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1951"/>
        <w:gridCol w:w="3284"/>
        <w:gridCol w:w="2528"/>
        <w:gridCol w:w="236"/>
        <w:gridCol w:w="7876"/>
      </w:tblGrid>
      <w:tr w:rsidR="0023528B" w:rsidRPr="000833B4" w:rsidTr="0023528B">
        <w:tc>
          <w:tcPr>
            <w:tcW w:w="195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3528B" w:rsidRDefault="0023528B" w:rsidP="00A71C9E">
            <w:pPr>
              <w:pStyle w:val="Sous-titre"/>
              <w:jc w:val="center"/>
              <w:rPr>
                <w:rStyle w:val="Emphaseple"/>
                <w:b/>
                <w:bCs/>
                <w:color w:val="auto"/>
              </w:rPr>
            </w:pPr>
            <w:r>
              <w:rPr>
                <w:rStyle w:val="Emphaseple"/>
                <w:b/>
                <w:bCs/>
                <w:color w:val="auto"/>
              </w:rPr>
              <w:t>Prof :</w:t>
            </w:r>
          </w:p>
          <w:p w:rsidR="0023528B" w:rsidRPr="00A71C9E" w:rsidRDefault="0023528B" w:rsidP="0023528B">
            <w:pPr>
              <w:pStyle w:val="Sous-titre"/>
              <w:rPr>
                <w:rFonts w:asciiTheme="majorBidi" w:eastAsia="Times New Roman" w:hAnsiTheme="majorBidi"/>
                <w:b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Theme="minorHAnsi" w:hAnsiTheme="minorHAnsi" w:cstheme="minorBidi"/>
                <w:i w:val="0"/>
                <w:iCs w:val="0"/>
                <w:color w:val="auto"/>
                <w:spacing w:val="0"/>
                <w:sz w:val="22"/>
                <w:szCs w:val="22"/>
              </w:rPr>
              <w:t>………………………..</w:t>
            </w:r>
          </w:p>
        </w:tc>
        <w:tc>
          <w:tcPr>
            <w:tcW w:w="3284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3528B" w:rsidRPr="00A71C9E" w:rsidRDefault="0023528B" w:rsidP="00A71C9E">
            <w:pPr>
              <w:pStyle w:val="Sous-titre"/>
              <w:jc w:val="center"/>
              <w:rPr>
                <w:rStyle w:val="Emphaseple"/>
                <w:b/>
                <w:bCs/>
                <w:color w:val="auto"/>
              </w:rPr>
            </w:pPr>
            <w:hyperlink r:id="rId5" w:history="1">
              <w:r w:rsidRPr="00A71C9E">
                <w:rPr>
                  <w:rStyle w:val="Emphaseple"/>
                  <w:b/>
                  <w:bCs/>
                  <w:color w:val="auto"/>
                </w:rPr>
                <w:t>Devoir Surveillé</w:t>
              </w:r>
            </w:hyperlink>
            <w:r w:rsidRPr="00A71C9E">
              <w:rPr>
                <w:rStyle w:val="Emphaseple"/>
                <w:b/>
                <w:bCs/>
                <w:color w:val="auto"/>
              </w:rPr>
              <w:t>1P1</w:t>
            </w:r>
          </w:p>
          <w:p w:rsidR="0023528B" w:rsidRPr="0023528B" w:rsidRDefault="0023528B" w:rsidP="00A71C9E">
            <w:pPr>
              <w:pStyle w:val="Sous-titre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lang w:eastAsia="fr-FR"/>
              </w:rPr>
            </w:pPr>
            <w:hyperlink r:id="rId6" w:history="1">
              <w:r w:rsidRPr="0023528B">
                <w:rPr>
                  <w:rStyle w:val="Accentuation"/>
                  <w:rFonts w:asciiTheme="minorHAnsi" w:eastAsiaTheme="minorHAnsi" w:hAnsiTheme="minorHAnsi" w:cstheme="minorBidi"/>
                  <w:color w:val="000000" w:themeColor="text1"/>
                  <w:spacing w:val="0"/>
                  <w:szCs w:val="22"/>
                </w:rPr>
                <w:t>Tronc Commun</w:t>
              </w:r>
            </w:hyperlink>
            <w:r w:rsidRPr="0023528B">
              <w:rPr>
                <w:rStyle w:val="Accentuation"/>
                <w:rFonts w:asciiTheme="minorHAnsi" w:eastAsiaTheme="minorHAnsi" w:hAnsiTheme="minorHAnsi" w:cstheme="minorBidi"/>
                <w:color w:val="000000" w:themeColor="text1"/>
                <w:spacing w:val="0"/>
                <w:szCs w:val="22"/>
              </w:rPr>
              <w:t xml:space="preserve"> science</w:t>
            </w:r>
          </w:p>
        </w:tc>
        <w:tc>
          <w:tcPr>
            <w:tcW w:w="2528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3528B" w:rsidRPr="0007314A" w:rsidRDefault="0023528B" w:rsidP="0023528B">
            <w:pPr>
              <w:jc w:val="center"/>
              <w:rPr>
                <w:rStyle w:val="Accentuation"/>
                <w:sz w:val="24"/>
              </w:rPr>
            </w:pPr>
            <w:r w:rsidRPr="0007314A">
              <w:rPr>
                <w:rStyle w:val="Accentuation"/>
                <w:sz w:val="24"/>
              </w:rPr>
              <w:t>Année scolaire</w:t>
            </w:r>
          </w:p>
          <w:p w:rsidR="0023528B" w:rsidRPr="0023528B" w:rsidRDefault="0023528B" w:rsidP="0023528B">
            <w:pPr>
              <w:pStyle w:val="Sous-titre"/>
              <w:rPr>
                <w:rFonts w:asciiTheme="majorBidi" w:eastAsia="Times New Roman" w:hAnsiTheme="majorBidi"/>
                <w:b/>
                <w:bCs/>
                <w:i w:val="0"/>
                <w:iCs w:val="0"/>
                <w:color w:val="000000" w:themeColor="text1"/>
                <w:lang w:eastAsia="fr-FR"/>
              </w:rPr>
            </w:pPr>
            <w:r w:rsidRPr="0007314A">
              <w:t>………………………….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23528B" w:rsidRPr="000833B4" w:rsidRDefault="0023528B" w:rsidP="005777B9">
            <w:pPr>
              <w:pStyle w:val="Sous-titre"/>
            </w:pPr>
          </w:p>
        </w:tc>
        <w:tc>
          <w:tcPr>
            <w:tcW w:w="7876" w:type="dxa"/>
            <w:vMerge w:val="restart"/>
          </w:tcPr>
          <w:p w:rsidR="0023528B" w:rsidRPr="000833B4" w:rsidRDefault="0023528B" w:rsidP="00FA15BA">
            <w:pPr>
              <w:rPr>
                <w:sz w:val="24"/>
                <w:szCs w:val="24"/>
              </w:rPr>
            </w:pP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4. Calculer le rapport frontal pour le dépôt E. Calculer les rapports frontaux pour le dépôt H ?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pt</w:t>
            </w: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5. La phase organique obtenue par </w:t>
            </w:r>
            <w:proofErr w:type="spellStart"/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hydrodistillation</w:t>
            </w:r>
            <w:proofErr w:type="spellEnd"/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contient-elle de l'</w:t>
            </w:r>
            <w:proofErr w:type="spellStart"/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estragole</w:t>
            </w:r>
            <w:proofErr w:type="spellEnd"/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? Pourquoi ?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</w:tc>
      </w:tr>
      <w:tr w:rsidR="00BF3C9C" w:rsidRPr="000833B4" w:rsidTr="00A71C9E">
        <w:trPr>
          <w:trHeight w:val="531"/>
        </w:trPr>
        <w:tc>
          <w:tcPr>
            <w:tcW w:w="7763" w:type="dxa"/>
            <w:gridSpan w:val="3"/>
            <w:vMerge w:val="restart"/>
          </w:tcPr>
          <w:p w:rsidR="00BF3C9C" w:rsidRDefault="00BF3C9C" w:rsidP="00BF3C9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EXERCICE I (7pts)</w:t>
            </w:r>
          </w:p>
          <w:p w:rsidR="00BF3C9C" w:rsidRPr="00BF3C9C" w:rsidRDefault="00BF3C9C" w:rsidP="00FA15B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I- L'</w:t>
            </w:r>
            <w:proofErr w:type="spellStart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estragole</w:t>
            </w:r>
            <w:proofErr w:type="spellEnd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est une substance utilisée en parfumerie et entrant dans la composition d'arômes pour les aliments et les boissons.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>L'</w:t>
            </w:r>
            <w:proofErr w:type="spellStart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estragole</w:t>
            </w:r>
            <w:proofErr w:type="spellEnd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existe dans les essences d'estragon (70 à 75 %). L'essence d'estragon est obtenue par </w:t>
            </w:r>
            <w:proofErr w:type="spellStart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hydrodistillation</w:t>
            </w:r>
            <w:proofErr w:type="spellEnd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des feuilles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>d'</w:t>
            </w:r>
            <w:proofErr w:type="spellStart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estragon.Après</w:t>
            </w:r>
            <w:proofErr w:type="spellEnd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obtention du distillat, on y ajoute 5 g de chlorure de sodium (sel) que l'on dissout par agitation. Puis on réalise une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 xml:space="preserve">extraction par solvant en versant le distillat et 10 </w:t>
            </w:r>
            <w:proofErr w:type="spellStart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mL</w:t>
            </w:r>
            <w:proofErr w:type="spellEnd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d'un solvant X dans une ampoule à décanter.</w:t>
            </w: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BF3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1. Expliquer l'ajout de chlorure de sodium au distillat en utilisant les données ci-dessous. </w:t>
            </w:r>
            <w:r w:rsidR="00FA15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0,75</w:t>
            </w:r>
            <w:r w:rsidRPr="00BF3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pt</w:t>
            </w:r>
            <w:r w:rsidRPr="00BF3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2. Quel solvant X utilise-t-on pour extraire l'</w:t>
            </w:r>
            <w:proofErr w:type="spellStart"/>
            <w:r w:rsidRPr="00BF3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estragole</w:t>
            </w:r>
            <w:proofErr w:type="spellEnd"/>
            <w:r w:rsidRPr="00BF3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? Justifier. </w:t>
            </w:r>
            <w:r w:rsidR="00FA15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0,75</w:t>
            </w:r>
            <w:r w:rsidRPr="00BF3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pt</w:t>
            </w:r>
            <w:r w:rsidRPr="00BF3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3. Faire le schéma de l'ampoule à décanter, après agitation. Préciser les positions et les compositions de la phase aqueuse et de la phase organique. </w:t>
            </w:r>
            <w:r w:rsidR="00FA15B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1pt</w:t>
            </w:r>
            <w:r w:rsidRPr="00BF3C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Données :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1555"/>
              <w:gridCol w:w="845"/>
              <w:gridCol w:w="1883"/>
              <w:gridCol w:w="1149"/>
              <w:gridCol w:w="1052"/>
              <w:gridCol w:w="1053"/>
            </w:tblGrid>
            <w:tr w:rsidR="00BF3C9C" w:rsidRPr="00BF3C9C" w:rsidTr="000833B4">
              <w:tc>
                <w:tcPr>
                  <w:tcW w:w="1555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Substance</w:t>
                  </w:r>
                </w:p>
              </w:tc>
              <w:tc>
                <w:tcPr>
                  <w:tcW w:w="845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proofErr w:type="spellStart"/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Estragole</w:t>
                  </w:r>
                  <w:proofErr w:type="spellEnd"/>
                </w:p>
              </w:tc>
              <w:tc>
                <w:tcPr>
                  <w:tcW w:w="1883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proofErr w:type="spellStart"/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Dichlorométhane</w:t>
                  </w:r>
                  <w:proofErr w:type="spellEnd"/>
                </w:p>
              </w:tc>
              <w:tc>
                <w:tcPr>
                  <w:tcW w:w="1149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Éthanol</w:t>
                  </w:r>
                </w:p>
              </w:tc>
              <w:tc>
                <w:tcPr>
                  <w:tcW w:w="1052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Eau</w:t>
                  </w:r>
                </w:p>
              </w:tc>
              <w:tc>
                <w:tcPr>
                  <w:tcW w:w="1053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Eau salée</w:t>
                  </w:r>
                </w:p>
              </w:tc>
            </w:tr>
            <w:tr w:rsidR="00BF3C9C" w:rsidRPr="00BF3C9C" w:rsidTr="000833B4">
              <w:tc>
                <w:tcPr>
                  <w:tcW w:w="1555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Densité</w:t>
                  </w:r>
                </w:p>
              </w:tc>
              <w:tc>
                <w:tcPr>
                  <w:tcW w:w="845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0,96</w:t>
                  </w:r>
                </w:p>
              </w:tc>
              <w:tc>
                <w:tcPr>
                  <w:tcW w:w="1883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1,34</w:t>
                  </w:r>
                </w:p>
              </w:tc>
              <w:tc>
                <w:tcPr>
                  <w:tcW w:w="1149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0,79</w:t>
                  </w:r>
                </w:p>
              </w:tc>
              <w:tc>
                <w:tcPr>
                  <w:tcW w:w="1052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053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1,10</w:t>
                  </w:r>
                </w:p>
              </w:tc>
            </w:tr>
            <w:tr w:rsidR="00BF3C9C" w:rsidRPr="00BF3C9C" w:rsidTr="000833B4">
              <w:tc>
                <w:tcPr>
                  <w:tcW w:w="1555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Solubilité de l'</w:t>
                  </w:r>
                  <w:proofErr w:type="spellStart"/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estragole</w:t>
                  </w:r>
                  <w:proofErr w:type="spellEnd"/>
                </w:p>
              </w:tc>
              <w:tc>
                <w:tcPr>
                  <w:tcW w:w="845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Très soluble</w:t>
                  </w:r>
                </w:p>
              </w:tc>
              <w:tc>
                <w:tcPr>
                  <w:tcW w:w="1149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Très soluble</w:t>
                  </w:r>
                </w:p>
              </w:tc>
              <w:tc>
                <w:tcPr>
                  <w:tcW w:w="1052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Peu soluble</w:t>
                  </w:r>
                </w:p>
              </w:tc>
              <w:tc>
                <w:tcPr>
                  <w:tcW w:w="1053" w:type="dxa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Très peu soluble</w:t>
                  </w:r>
                </w:p>
              </w:tc>
            </w:tr>
            <w:tr w:rsidR="00BF3C9C" w:rsidRPr="00BF3C9C" w:rsidTr="000833B4">
              <w:tc>
                <w:tcPr>
                  <w:tcW w:w="7537" w:type="dxa"/>
                  <w:gridSpan w:val="6"/>
                  <w:vAlign w:val="center"/>
                </w:tcPr>
                <w:p w:rsidR="00BF3C9C" w:rsidRPr="00BF3C9C" w:rsidRDefault="00BF3C9C" w:rsidP="00083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 xml:space="preserve">Le </w:t>
                  </w:r>
                  <w:proofErr w:type="spellStart"/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>dichlorométhane</w:t>
                  </w:r>
                  <w:proofErr w:type="spellEnd"/>
                  <w:r w:rsidRPr="00BF3C9C">
                    <w:rPr>
                      <w:rFonts w:asciiTheme="majorBidi" w:hAnsiTheme="majorBidi" w:cstheme="majorBidi"/>
                      <w:b/>
                      <w:bCs/>
                      <w:color w:val="000000"/>
                    </w:rPr>
                    <w:t xml:space="preserve"> et l'eau salée sont non miscibles tandis que l'éthanol et l'eau salée le sont.</w:t>
                  </w:r>
                </w:p>
              </w:tc>
            </w:tr>
          </w:tbl>
          <w:p w:rsidR="00BF3C9C" w:rsidRDefault="00BF3C9C" w:rsidP="00FA15B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F3C9C">
              <w:rPr>
                <w:rFonts w:asciiTheme="majorBidi" w:hAnsiTheme="majorBidi" w:cstheme="majorBidi"/>
                <w:b/>
                <w:bCs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3392805</wp:posOffset>
                  </wp:positionH>
                  <wp:positionV relativeFrom="paragraph">
                    <wp:posOffset>835025</wp:posOffset>
                  </wp:positionV>
                  <wp:extent cx="1333500" cy="1733550"/>
                  <wp:effectExtent l="19050" t="0" r="0" b="0"/>
                  <wp:wrapTight wrapText="bothSides">
                    <wp:wrapPolygon edited="0">
                      <wp:start x="-309" y="0"/>
                      <wp:lineTo x="-309" y="21363"/>
                      <wp:lineTo x="21600" y="21363"/>
                      <wp:lineTo x="21600" y="0"/>
                      <wp:lineTo x="-309" y="0"/>
                    </wp:wrapPolygon>
                  </wp:wrapTight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II : Chromatographie sur couche mince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>On se propose de vérifier maintenant par chromatographie, la présence d'</w:t>
            </w:r>
            <w:proofErr w:type="spellStart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estragole</w:t>
            </w:r>
            <w:proofErr w:type="spellEnd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dans la phase organique obtenue, ainsi que dans les essences d'estragon et de basilic.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 xml:space="preserve">On réalise 4 dépôts sur une plaque à gel de silice </w:t>
            </w:r>
            <w:proofErr w:type="gramStart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:</w:t>
            </w:r>
            <w:proofErr w:type="gramEnd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 xml:space="preserve">Dépôt E : </w:t>
            </w:r>
            <w:proofErr w:type="spellStart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>estragole</w:t>
            </w:r>
            <w:proofErr w:type="spellEnd"/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pur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>Dépôt H : phase organique obtenue précédemment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>Dépôt C : essence d'estragon du commerce</w:t>
            </w:r>
            <w:r w:rsidRPr="00BF3C9C">
              <w:rPr>
                <w:rFonts w:asciiTheme="majorBidi" w:hAnsiTheme="majorBidi" w:cstheme="majorBidi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>Dépôt B : essence de basilic du commerce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>La plaque est révélée avec une lampe émettant des radiations ultraviolettes.</w:t>
            </w:r>
            <w:r w:rsidRPr="00BF3C9C">
              <w:rPr>
                <w:rFonts w:asciiTheme="majorBidi" w:hAnsiTheme="majorBidi" w:cstheme="majorBidi"/>
                <w:b/>
                <w:bCs/>
                <w:color w:val="000000"/>
              </w:rPr>
              <w:br/>
              <w:t>Le chromatogramme obtenu est représenté ci-contre.</w:t>
            </w: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1. Après avoir légendé le chromatogramme ci-contre, vous expliquerez à l'aide d'un minimum de 3</w:t>
            </w: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schémas, la technique de chromatographie. </w:t>
            </w:r>
            <w:r w:rsidR="00FA15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pt</w:t>
            </w: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2. Citer une autre méthode pour révéler un chromatogramme. 0,</w:t>
            </w:r>
            <w:r w:rsidR="00FA15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pt</w:t>
            </w:r>
          </w:p>
          <w:p w:rsidR="00BF3C9C" w:rsidRPr="000833B4" w:rsidRDefault="00BF3C9C" w:rsidP="000833B4">
            <w:pPr>
              <w:rPr>
                <w:sz w:val="24"/>
                <w:szCs w:val="24"/>
              </w:rPr>
            </w:pP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 Les espèces E, H, C et B sont-elles pures ? Pourquoi ? 0,</w:t>
            </w:r>
            <w:r w:rsidR="00FA15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  <w:r w:rsidRPr="000833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pt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BF3C9C" w:rsidRPr="000833B4" w:rsidRDefault="00BF3C9C">
            <w:pPr>
              <w:rPr>
                <w:sz w:val="24"/>
                <w:szCs w:val="24"/>
              </w:rPr>
            </w:pPr>
          </w:p>
        </w:tc>
        <w:tc>
          <w:tcPr>
            <w:tcW w:w="7876" w:type="dxa"/>
            <w:vMerge/>
            <w:tcBorders>
              <w:bottom w:val="single" w:sz="4" w:space="0" w:color="auto"/>
            </w:tcBorders>
          </w:tcPr>
          <w:p w:rsidR="00BF3C9C" w:rsidRPr="000833B4" w:rsidRDefault="00BF3C9C">
            <w:pPr>
              <w:rPr>
                <w:sz w:val="24"/>
                <w:szCs w:val="24"/>
              </w:rPr>
            </w:pPr>
          </w:p>
        </w:tc>
      </w:tr>
      <w:tr w:rsidR="00BF3C9C" w:rsidRPr="000833B4" w:rsidTr="00A71C9E">
        <w:trPr>
          <w:trHeight w:val="2679"/>
        </w:trPr>
        <w:tc>
          <w:tcPr>
            <w:tcW w:w="7763" w:type="dxa"/>
            <w:gridSpan w:val="3"/>
            <w:vMerge/>
          </w:tcPr>
          <w:p w:rsidR="00BF3C9C" w:rsidRPr="000833B4" w:rsidRDefault="00BF3C9C" w:rsidP="000833B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F3C9C" w:rsidRPr="000833B4" w:rsidRDefault="00BF3C9C">
            <w:pPr>
              <w:rPr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BF3C9C" w:rsidRDefault="00BF3C9C" w:rsidP="000833B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EXERCICE II</w:t>
            </w:r>
            <w:r w:rsidR="00A71C9E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(4pts)</w:t>
            </w:r>
          </w:p>
          <w:p w:rsidR="00BF3C9C" w:rsidRPr="00BF3C9C" w:rsidRDefault="00BF3C9C" w:rsidP="000833B4">
            <w:pPr>
              <w:pStyle w:val="Sansinterligne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On considère les mesures suivantes :</w:t>
            </w:r>
          </w:p>
          <w:tbl>
            <w:tblPr>
              <w:tblStyle w:val="Grilledutableau"/>
              <w:tblW w:w="7143" w:type="dxa"/>
              <w:tblLayout w:type="fixed"/>
              <w:tblLook w:val="04A0"/>
            </w:tblPr>
            <w:tblGrid>
              <w:gridCol w:w="2381"/>
              <w:gridCol w:w="2381"/>
              <w:gridCol w:w="2381"/>
            </w:tblGrid>
            <w:tr w:rsidR="00BF3C9C" w:rsidRPr="00BF3C9C" w:rsidTr="000833B4">
              <w:trPr>
                <w:trHeight w:val="125"/>
              </w:trPr>
              <w:tc>
                <w:tcPr>
                  <w:tcW w:w="2381" w:type="dxa"/>
                  <w:hideMark/>
                </w:tcPr>
                <w:p w:rsidR="00BF3C9C" w:rsidRPr="00BF3C9C" w:rsidRDefault="00BF3C9C" w:rsidP="000833B4">
                  <w:pPr>
                    <w:pStyle w:val="Sansinterligne"/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A = 26000 x 10 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vertAlign w:val="superscript"/>
                      <w:lang w:eastAsia="fr-FR"/>
                    </w:rPr>
                    <w:t>5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 m</w:t>
                  </w:r>
                </w:p>
              </w:tc>
              <w:tc>
                <w:tcPr>
                  <w:tcW w:w="2381" w:type="dxa"/>
                  <w:hideMark/>
                </w:tcPr>
                <w:p w:rsidR="00BF3C9C" w:rsidRPr="00BF3C9C" w:rsidRDefault="00BF3C9C" w:rsidP="000833B4">
                  <w:pPr>
                    <w:pStyle w:val="Sansinterligne"/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B = 450 x 10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vertAlign w:val="superscript"/>
                      <w:lang w:eastAsia="fr-FR"/>
                    </w:rPr>
                    <w:t> – 7 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 m</w:t>
                  </w:r>
                </w:p>
              </w:tc>
              <w:tc>
                <w:tcPr>
                  <w:tcW w:w="2381" w:type="dxa"/>
                  <w:hideMark/>
                </w:tcPr>
                <w:p w:rsidR="00BF3C9C" w:rsidRPr="00BF3C9C" w:rsidRDefault="00BF3C9C" w:rsidP="000833B4">
                  <w:pPr>
                    <w:pStyle w:val="Sansinterligne"/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C = 606 x 10  m</w:t>
                  </w:r>
                </w:p>
              </w:tc>
            </w:tr>
            <w:tr w:rsidR="00BF3C9C" w:rsidRPr="00BF3C9C" w:rsidTr="000833B4">
              <w:trPr>
                <w:trHeight w:val="131"/>
              </w:trPr>
              <w:tc>
                <w:tcPr>
                  <w:tcW w:w="2381" w:type="dxa"/>
                  <w:hideMark/>
                </w:tcPr>
                <w:p w:rsidR="00BF3C9C" w:rsidRPr="00BF3C9C" w:rsidRDefault="00BF3C9C" w:rsidP="000833B4">
                  <w:pPr>
                    <w:pStyle w:val="Sansinterligne"/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D = 0,0108 x 10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vertAlign w:val="superscript"/>
                      <w:lang w:eastAsia="fr-FR"/>
                    </w:rPr>
                    <w:t> – 4 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 m</w:t>
                  </w:r>
                </w:p>
              </w:tc>
              <w:tc>
                <w:tcPr>
                  <w:tcW w:w="2381" w:type="dxa"/>
                  <w:hideMark/>
                </w:tcPr>
                <w:p w:rsidR="00BF3C9C" w:rsidRPr="00BF3C9C" w:rsidRDefault="00BF3C9C" w:rsidP="000833B4">
                  <w:pPr>
                    <w:pStyle w:val="Sansinterligne"/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E = 0,019 x 10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vertAlign w:val="superscript"/>
                      <w:lang w:eastAsia="fr-FR"/>
                    </w:rPr>
                    <w:t> 4 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 m</w:t>
                  </w:r>
                </w:p>
              </w:tc>
              <w:tc>
                <w:tcPr>
                  <w:tcW w:w="2381" w:type="dxa"/>
                  <w:hideMark/>
                </w:tcPr>
                <w:p w:rsidR="00BF3C9C" w:rsidRPr="00BF3C9C" w:rsidRDefault="00BF3C9C" w:rsidP="000833B4">
                  <w:pPr>
                    <w:pStyle w:val="Sansinterligne"/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</w:pP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F = 0,0170x 10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vertAlign w:val="superscript"/>
                      <w:lang w:eastAsia="fr-FR"/>
                    </w:rPr>
                    <w:t> – 7 </w:t>
                  </w:r>
                  <w:r w:rsidRPr="00BF3C9C">
                    <w:rPr>
                      <w:rFonts w:asciiTheme="majorBidi" w:hAnsiTheme="majorBidi" w:cstheme="majorBidi"/>
                      <w:b/>
                      <w:bCs/>
                      <w:lang w:eastAsia="fr-FR"/>
                    </w:rPr>
                    <w:t> m</w:t>
                  </w:r>
                </w:p>
              </w:tc>
            </w:tr>
          </w:tbl>
          <w:p w:rsidR="00BF3C9C" w:rsidRPr="000833B4" w:rsidRDefault="00BF3C9C" w:rsidP="00FA15B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0833B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1)- Écrire ces mesures en utilisant la notation scientifique tout en conservant la précision.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(1 pt)</w:t>
            </w:r>
          </w:p>
          <w:p w:rsidR="00BF3C9C" w:rsidRPr="000833B4" w:rsidRDefault="00BF3C9C" w:rsidP="000833B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0833B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2)- Indiquer le nombre de chiffres significatifs pour chaque mesure.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(1 pt)</w:t>
            </w:r>
          </w:p>
          <w:p w:rsidR="00BF3C9C" w:rsidRPr="000833B4" w:rsidRDefault="00BF3C9C" w:rsidP="000833B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0833B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3)- Donner un ordre de grandeur pour chaque mesure.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(1 pt)</w:t>
            </w:r>
          </w:p>
          <w:p w:rsidR="00BF3C9C" w:rsidRPr="000833B4" w:rsidRDefault="00BF3C9C" w:rsidP="000833B4">
            <w:pPr>
              <w:pStyle w:val="Sansinterligne"/>
              <w:rPr>
                <w:sz w:val="24"/>
                <w:szCs w:val="24"/>
              </w:rPr>
            </w:pPr>
            <w:r w:rsidRPr="000833B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4)- Placer ces ordres de grandeurs sur une échelle adaptée. Que peut-on dire de cette échelle ? Justifier.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(1 pt)</w:t>
            </w:r>
          </w:p>
        </w:tc>
      </w:tr>
      <w:tr w:rsidR="00BF3C9C" w:rsidRPr="000833B4" w:rsidTr="00A71C9E">
        <w:trPr>
          <w:trHeight w:val="6870"/>
        </w:trPr>
        <w:tc>
          <w:tcPr>
            <w:tcW w:w="7763" w:type="dxa"/>
            <w:gridSpan w:val="3"/>
            <w:vMerge/>
          </w:tcPr>
          <w:p w:rsidR="00BF3C9C" w:rsidRPr="000833B4" w:rsidRDefault="00BF3C9C" w:rsidP="000833B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F3C9C" w:rsidRPr="000833B4" w:rsidRDefault="00BF3C9C">
            <w:pPr>
              <w:rPr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BF3C9C" w:rsidRPr="00BF3C9C" w:rsidRDefault="00BF3C9C" w:rsidP="00A71C9E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EXERCICE II (</w:t>
            </w:r>
            <w:r w:rsidR="00A71C9E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pts)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I- Deux boules de pétanque, l’une de centre A et de masse m </w:t>
            </w:r>
            <w:r w:rsidRPr="00BF3C9C">
              <w:rPr>
                <w:rFonts w:asciiTheme="majorBidi" w:hAnsiTheme="majorBidi" w:cstheme="majorBidi"/>
                <w:b/>
                <w:bCs/>
                <w:vertAlign w:val="subscript"/>
                <w:lang w:eastAsia="fr-FR"/>
              </w:rPr>
              <w:t>A</w:t>
            </w: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 = 650 g, l’autre de centre B et de masse m </w:t>
            </w:r>
            <w:r w:rsidRPr="00BF3C9C">
              <w:rPr>
                <w:rFonts w:asciiTheme="majorBidi" w:hAnsiTheme="majorBidi" w:cstheme="majorBidi"/>
                <w:b/>
                <w:bCs/>
                <w:vertAlign w:val="subscript"/>
                <w:lang w:eastAsia="fr-FR"/>
              </w:rPr>
              <w:t>B</w:t>
            </w: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 = 810 g, sont posées sur le sol.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La distance entre leurs centres est d = 2,5 m.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1)- Faire un schéma légendé de la situation (1 pt)</w:t>
            </w:r>
          </w:p>
          <w:p w:rsidR="00BF3C9C" w:rsidRPr="00BF3C9C" w:rsidRDefault="00BF3C9C" w:rsidP="00FA15BA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2)- Donner l’expression de la force F de gravitation exercée par la boule A sur la boule B. 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(</w:t>
            </w:r>
            <w:r w:rsidR="00FA15BA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0,75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pt)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3)- Calculer la valeur de la force F. (1 pt)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4)- La boule B exerce-t-elle une force de gravitation sur la boule A ? Si oui, donner la valeur F’ de cette force. (1 pt)</w:t>
            </w:r>
          </w:p>
          <w:p w:rsidR="00BF3C9C" w:rsidRDefault="00BF3C9C" w:rsidP="00BF3C9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5)- Calculer le poids de chaque boule de pétanque. (1 pt)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On donne : G = 6,67 x 10</w:t>
            </w:r>
            <w:r w:rsidRPr="00BF3C9C">
              <w:rPr>
                <w:rFonts w:asciiTheme="majorBidi" w:hAnsiTheme="majorBidi" w:cstheme="majorBidi"/>
                <w:b/>
                <w:bCs/>
                <w:vertAlign w:val="superscript"/>
                <w:lang w:eastAsia="fr-FR"/>
              </w:rPr>
              <w:t> – 11 </w:t>
            </w: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 m </w:t>
            </w:r>
            <w:r w:rsidRPr="00BF3C9C">
              <w:rPr>
                <w:rFonts w:asciiTheme="majorBidi" w:hAnsiTheme="majorBidi" w:cstheme="majorBidi"/>
                <w:b/>
                <w:bCs/>
                <w:vertAlign w:val="superscript"/>
                <w:lang w:eastAsia="fr-FR"/>
              </w:rPr>
              <w:t> </w:t>
            </w:r>
            <w:proofErr w:type="gramStart"/>
            <w:r w:rsidRPr="00BF3C9C">
              <w:rPr>
                <w:rFonts w:asciiTheme="majorBidi" w:hAnsiTheme="majorBidi" w:cstheme="majorBidi"/>
                <w:b/>
                <w:bCs/>
                <w:vertAlign w:val="superscript"/>
                <w:lang w:eastAsia="fr-FR"/>
              </w:rPr>
              <w:t>3 </w:t>
            </w: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.</w:t>
            </w:r>
            <w:proofErr w:type="gramEnd"/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 xml:space="preserve"> kg</w:t>
            </w:r>
            <w:r w:rsidRPr="00BF3C9C">
              <w:rPr>
                <w:rFonts w:asciiTheme="majorBidi" w:hAnsiTheme="majorBidi" w:cstheme="majorBidi"/>
                <w:b/>
                <w:bCs/>
                <w:vertAlign w:val="superscript"/>
                <w:lang w:eastAsia="fr-FR"/>
              </w:rPr>
              <w:t xml:space="preserve"> – </w:t>
            </w:r>
            <w:proofErr w:type="gramStart"/>
            <w:r w:rsidRPr="00BF3C9C">
              <w:rPr>
                <w:rFonts w:asciiTheme="majorBidi" w:hAnsiTheme="majorBidi" w:cstheme="majorBidi"/>
                <w:b/>
                <w:bCs/>
                <w:vertAlign w:val="superscript"/>
                <w:lang w:eastAsia="fr-FR"/>
              </w:rPr>
              <w:t>1 </w:t>
            </w: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.</w:t>
            </w:r>
            <w:proofErr w:type="gramEnd"/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 xml:space="preserve"> s</w:t>
            </w:r>
            <w:r w:rsidRPr="00BF3C9C">
              <w:rPr>
                <w:rFonts w:asciiTheme="majorBidi" w:hAnsiTheme="majorBidi" w:cstheme="majorBidi"/>
                <w:b/>
                <w:bCs/>
                <w:vertAlign w:val="superscript"/>
                <w:lang w:eastAsia="fr-FR"/>
              </w:rPr>
              <w:t> – 2 </w:t>
            </w:r>
            <w:r w:rsidRPr="00BF3C9C">
              <w:rPr>
                <w:rFonts w:asciiTheme="majorBidi" w:hAnsiTheme="majorBidi" w:cstheme="majorBidi"/>
                <w:b/>
                <w:bCs/>
                <w:lang w:eastAsia="fr-FR"/>
              </w:rPr>
              <w:t> et  g = 9,8 N / kg.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II- De la Terre à la Lune. (5 pts)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1)- Donner l’expression de la valeur de la force de gravitation F exercée par la Terre sur un objet de masse m posé sur le sol. 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(</w:t>
            </w:r>
            <w:r w:rsidR="00FA15BA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0,75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pt)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On note : Masse de la Terre M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T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et rayon de la Terre R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T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.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2)- Donner l’expression du poids P de cet objet en fonction de sa masse m et de l’intensité g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T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de la pesanteur terrestre. 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(</w:t>
            </w:r>
            <w:r w:rsidR="00FA15BA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0,75</w:t>
            </w:r>
            <w:r w:rsidR="00FA15BA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pt)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sz w:val="20"/>
                <w:szCs w:val="20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3)- Sachant que F = P, donner l’expression de </w:t>
            </w:r>
            <w:proofErr w:type="spellStart"/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g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T</w:t>
            </w:r>
            <w:proofErr w:type="spellEnd"/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en fonction de G, R </w:t>
            </w:r>
            <w:proofErr w:type="spellStart"/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T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et</w:t>
            </w:r>
            <w:proofErr w:type="spellEnd"/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M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T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. </w:t>
            </w:r>
            <w:r w:rsidRPr="00BF3C9C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t>(1)</w:t>
            </w:r>
          </w:p>
          <w:p w:rsidR="00BF3C9C" w:rsidRPr="00BF3C9C" w:rsidRDefault="00BF3C9C" w:rsidP="00BF3C9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4)- Par analogie, en déduire l’expression de g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L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de l’intensité de la pesanteur à la surface de la Lune en fonction de G, R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L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et M </w:t>
            </w:r>
            <w:r w:rsidRPr="00BF3C9C">
              <w:rPr>
                <w:rFonts w:asciiTheme="majorBidi" w:hAnsiTheme="majorBidi" w:cstheme="majorBidi"/>
                <w:sz w:val="24"/>
                <w:szCs w:val="24"/>
                <w:vertAlign w:val="subscript"/>
                <w:lang w:eastAsia="fr-FR"/>
              </w:rPr>
              <w:t>L</w:t>
            </w: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. </w:t>
            </w:r>
            <w:r w:rsidR="00A71C9E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(</w:t>
            </w:r>
            <w:r w:rsidR="00A71C9E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0,75</w:t>
            </w:r>
            <w:r w:rsidR="00A71C9E"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pt)</w:t>
            </w:r>
          </w:p>
          <w:p w:rsidR="00BF3C9C" w:rsidRDefault="00BF3C9C" w:rsidP="00BF3C9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BF3C9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5)- L’intensité de la pesanteur à la surface de la Lune est six fois plus faible que l’intensité de la pesanteur à la surface de la Terre. Calculer la valeur de la masse de la Lune. (1 pt)</w:t>
            </w:r>
          </w:p>
          <w:p w:rsidR="00BF3C9C" w:rsidRDefault="00BF3C9C" w:rsidP="00BF3C9C">
            <w:pPr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</w:pP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On donne : G = 6,67 x 10 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vertAlign w:val="superscript"/>
              </w:rPr>
              <w:t>– 11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 m </w:t>
            </w:r>
            <w:proofErr w:type="gramStart"/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vertAlign w:val="superscript"/>
              </w:rPr>
              <w:t>3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.</w:t>
            </w:r>
            <w:proofErr w:type="gramEnd"/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 xml:space="preserve"> kg 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vertAlign w:val="superscript"/>
              </w:rPr>
              <w:t xml:space="preserve">– </w:t>
            </w:r>
            <w:proofErr w:type="gramStart"/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vertAlign w:val="superscript"/>
              </w:rPr>
              <w:t>1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.</w:t>
            </w:r>
            <w:proofErr w:type="gramEnd"/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 xml:space="preserve"> s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vertAlign w:val="superscript"/>
              </w:rPr>
              <w:t xml:space="preserve">– </w:t>
            </w:r>
            <w:proofErr w:type="gramStart"/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vertAlign w:val="superscript"/>
              </w:rPr>
              <w:t>2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 ,</w:t>
            </w:r>
            <w:proofErr w:type="gramEnd"/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R 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vertAlign w:val="subscript"/>
              </w:rPr>
              <w:t>T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= 6380 km</w:t>
            </w:r>
          </w:p>
          <w:p w:rsidR="00BF3C9C" w:rsidRPr="00BF3C9C" w:rsidRDefault="00BF3C9C" w:rsidP="00BF3C9C">
            <w:pPr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</w:pP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et M 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vertAlign w:val="subscript"/>
              </w:rPr>
              <w:t>T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= 5,98 x 10 24  </w:t>
            </w:r>
            <w:proofErr w:type="gramStart"/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kg ,</w:t>
            </w:r>
            <w:proofErr w:type="gramEnd"/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R 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vertAlign w:val="subscript"/>
              </w:rPr>
              <w:t>L</w:t>
            </w:r>
            <w:r w:rsidRPr="00BF3C9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</w:rPr>
              <w:t> = 1740 km</w:t>
            </w:r>
          </w:p>
        </w:tc>
      </w:tr>
    </w:tbl>
    <w:p w:rsidR="003F68F3" w:rsidRPr="000833B4" w:rsidRDefault="003F68F3">
      <w:pPr>
        <w:rPr>
          <w:sz w:val="24"/>
          <w:szCs w:val="24"/>
        </w:rPr>
      </w:pPr>
    </w:p>
    <w:sectPr w:rsidR="003F68F3" w:rsidRPr="000833B4" w:rsidSect="000833B4">
      <w:pgSz w:w="16838" w:h="11906" w:orient="landscape"/>
      <w:pgMar w:top="426" w:right="536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26C2"/>
    <w:multiLevelType w:val="hybridMultilevel"/>
    <w:tmpl w:val="4344FE56"/>
    <w:lvl w:ilvl="0" w:tplc="856E71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3B4"/>
    <w:rsid w:val="000833B4"/>
    <w:rsid w:val="0023528B"/>
    <w:rsid w:val="003F68F3"/>
    <w:rsid w:val="008365A0"/>
    <w:rsid w:val="0084353C"/>
    <w:rsid w:val="00A71C9E"/>
    <w:rsid w:val="00BF3C9C"/>
    <w:rsid w:val="00FA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F3"/>
  </w:style>
  <w:style w:type="paragraph" w:styleId="Titre1">
    <w:name w:val="heading 1"/>
    <w:basedOn w:val="Normal"/>
    <w:next w:val="Normal"/>
    <w:link w:val="Titre1Car"/>
    <w:uiPriority w:val="9"/>
    <w:qFormat/>
    <w:rsid w:val="00BF3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A71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3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833B4"/>
    <w:pPr>
      <w:ind w:left="720"/>
      <w:contextualSpacing/>
    </w:pPr>
  </w:style>
  <w:style w:type="paragraph" w:styleId="Sansinterligne">
    <w:name w:val="No Spacing"/>
    <w:uiPriority w:val="1"/>
    <w:qFormat/>
    <w:rsid w:val="000833B4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BF3C9C"/>
  </w:style>
  <w:style w:type="character" w:customStyle="1" w:styleId="Titre1Car">
    <w:name w:val="Titre 1 Car"/>
    <w:basedOn w:val="Policepardfaut"/>
    <w:link w:val="Titre1"/>
    <w:uiPriority w:val="9"/>
    <w:rsid w:val="00BF3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qFormat/>
    <w:rsid w:val="00BF3C9C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A71C9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71C9E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71C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71C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1C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1C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71C9E"/>
    <w:rPr>
      <w:i/>
      <w:iCs/>
      <w:color w:val="808080" w:themeColor="text1" w:themeTint="7F"/>
    </w:rPr>
  </w:style>
  <w:style w:type="paragraph" w:styleId="Corpsdetexte2">
    <w:name w:val="Body Text 2"/>
    <w:basedOn w:val="Normal"/>
    <w:link w:val="Corpsdetexte2Car"/>
    <w:rsid w:val="0023528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3528B"/>
    <w:rPr>
      <w:rFonts w:ascii="Times New Roman" w:eastAsia="Times New Roman" w:hAnsi="Times New Roman" w:cs="Times New Roman"/>
      <w:sz w:val="2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ma/url?sa=t&amp;rct=j&amp;q=&amp;esrc=s&amp;source=web&amp;cd=1&amp;cad=rja&amp;uact=8&amp;ved=0CB4QFjAAahUKEwj4vavU65fJAhWMORoKHT-EAm8&amp;url=http%3A%2F%2Fwww.elbilialycee.ma%2Ftronccommun.php&amp;usg=AFQjCNHkWrNwUP8Nb56V7z795xSON08Q2w&amp;sig2=gkRMwop3t0muvomJaUmxxQ" TargetMode="External"/><Relationship Id="rId5" Type="http://schemas.openxmlformats.org/officeDocument/2006/relationships/hyperlink" Target="http://hammoumouna.jimdo.com/t-c-inter/devoir-surveill%C3%A9-mais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hammou</cp:lastModifiedBy>
  <cp:revision>2</cp:revision>
  <dcterms:created xsi:type="dcterms:W3CDTF">2015-11-17T15:32:00Z</dcterms:created>
  <dcterms:modified xsi:type="dcterms:W3CDTF">2015-11-17T20:15:00Z</dcterms:modified>
</cp:coreProperties>
</file>