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2F" w:rsidRDefault="00682C2F" w:rsidP="00682C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82903" wp14:editId="359A330E">
                <wp:simplePos x="0" y="0"/>
                <wp:positionH relativeFrom="column">
                  <wp:posOffset>-404495</wp:posOffset>
                </wp:positionH>
                <wp:positionV relativeFrom="paragraph">
                  <wp:posOffset>-372745</wp:posOffset>
                </wp:positionV>
                <wp:extent cx="1259205" cy="497205"/>
                <wp:effectExtent l="0" t="0" r="0" b="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4972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2F" w:rsidRPr="00106099" w:rsidRDefault="00682C2F" w:rsidP="00682C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106099"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Tronc Commun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sz w:val="28"/>
                                <w:szCs w:val="28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-S1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0" o:spid="_x0000_s1026" type="#_x0000_t202" style="position:absolute;margin-left:-31.85pt;margin-top:-29.35pt;width:99.15pt;height:3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" fillcolor="white [3201]" stroked="f" strokeweight=".5pt">
                <v:textbox>
                  <w:txbxContent>
                    <w:p w:rsidR="00682C2F" w:rsidRPr="00106099" w:rsidRDefault="00682C2F" w:rsidP="00682C2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106099"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Tronc Commun</w:t>
                      </w:r>
                      <w:r>
                        <w:rPr>
                          <w:rFonts w:asciiTheme="majorBidi" w:hAnsiTheme="majorBidi" w:cstheme="majorBidi"/>
                          <w:b/>
                          <w:sz w:val="28"/>
                          <w:szCs w:val="28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-S1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A56731" wp14:editId="1F74AB1A">
                <wp:simplePos x="0" y="0"/>
                <wp:positionH relativeFrom="column">
                  <wp:posOffset>4266565</wp:posOffset>
                </wp:positionH>
                <wp:positionV relativeFrom="paragraph">
                  <wp:posOffset>-389255</wp:posOffset>
                </wp:positionV>
                <wp:extent cx="2037715" cy="525780"/>
                <wp:effectExtent l="0" t="0" r="19685" b="26670"/>
                <wp:wrapNone/>
                <wp:docPr id="42" name="Zone de text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771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2F" w:rsidRPr="005F0E2C" w:rsidRDefault="00682C2F" w:rsidP="00682C2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682C2F" w:rsidRDefault="00682C2F" w:rsidP="00682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2" o:spid="_x0000_s1027" type="#_x0000_t202" style="position:absolute;margin-left:335.95pt;margin-top:-30.65pt;width:160.45pt;height:4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" fillcolor="white [3201]" strokeweight=".5pt">
                <v:textbox>
                  <w:txbxContent>
                    <w:p w:rsidR="00682C2F" w:rsidRPr="005F0E2C" w:rsidRDefault="00682C2F" w:rsidP="00682C2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682C2F" w:rsidRDefault="00682C2F" w:rsidP="00682C2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D4D84A" wp14:editId="557A7289">
                <wp:simplePos x="0" y="0"/>
                <wp:positionH relativeFrom="column">
                  <wp:posOffset>-457835</wp:posOffset>
                </wp:positionH>
                <wp:positionV relativeFrom="paragraph">
                  <wp:posOffset>136525</wp:posOffset>
                </wp:positionV>
                <wp:extent cx="6758940" cy="9418320"/>
                <wp:effectExtent l="0" t="0" r="22860" b="1143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9418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2F" w:rsidRDefault="00682C2F" w:rsidP="00682C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682C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 xml:space="preserve">Physique: </w:t>
                            </w:r>
                          </w:p>
                          <w:p w:rsidR="00682C2F" w:rsidRPr="00682C2F" w:rsidRDefault="00D20A9C" w:rsidP="00682C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82C2F" w:rsidRPr="00682C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Exercice 1 :</w:t>
                            </w:r>
                          </w:p>
                          <w:p w:rsidR="00682C2F" w:rsidRPr="003344A5" w:rsidRDefault="00682C2F" w:rsidP="00682C2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hanging="283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Deux boules de masses respectivement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et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sont liées par une liaison rigide de masse négligeable </w:t>
                            </w:r>
                          </w:p>
                          <w:p w:rsidR="00682C2F" w:rsidRPr="003344A5" w:rsidRDefault="00682C2F" w:rsidP="00682C2F">
                            <w:pPr>
                              <w:pStyle w:val="Paragraphedeliste"/>
                              <w:autoSpaceDE w:val="0"/>
                              <w:autoSpaceDN w:val="0"/>
                              <w:adjustRightInd w:val="0"/>
                              <w:spacing w:after="0"/>
                              <w:ind w:left="283" w:hanging="283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On donne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=5m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</w:p>
                          <w:p w:rsidR="00682C2F" w:rsidRPr="00A31DDE" w:rsidRDefault="00682C2F" w:rsidP="00682C2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le centre d’inertie de la boule1</w:t>
                            </w:r>
                          </w:p>
                          <w:p w:rsidR="00682C2F" w:rsidRPr="00A31DDE" w:rsidRDefault="00682C2F" w:rsidP="00682C2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le centre d’inertie de la boule2</w:t>
                            </w:r>
                          </w:p>
                          <w:p w:rsidR="00682C2F" w:rsidRPr="00A31DDE" w:rsidRDefault="00682C2F" w:rsidP="00682C2F">
                            <w:pPr>
                              <w:pStyle w:val="Paragraphedeliste"/>
                              <w:numPr>
                                <w:ilvl w:val="0"/>
                                <w:numId w:val="6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A31DDE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G le centre d’inertie de l’ensemble boule1+ boule2 </w:t>
                            </w:r>
                          </w:p>
                          <w:p w:rsidR="00682C2F" w:rsidRPr="003344A5" w:rsidRDefault="00682C2F" w:rsidP="00682C2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>Rappeler la relation barycentrique</w:t>
                            </w:r>
                          </w:p>
                          <w:p w:rsidR="00682C2F" w:rsidRPr="003344A5" w:rsidRDefault="00682C2F" w:rsidP="00682C2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Montrer que : </w:t>
                            </w:r>
                            <m:oMath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1</m:t>
                                      </m:r>
                                    </m:sub>
                                  </m:sSub>
                                </m:e>
                              </m:acc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 xml:space="preserve">=-5 </m:t>
                              </m:r>
                              <m:acc>
                                <m:accPr>
                                  <m:chr m:val="⃗"/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acc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 w:cstheme="majorBidi"/>
                                          <w:b/>
                                          <w:bCs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G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"/>
                                        </m:rPr>
                                        <w:rPr>
                                          <w:rFonts w:ascii="Cambria Math" w:hAnsi="Cambria Math" w:cstheme="majorBidi"/>
                                          <w:color w:val="000000"/>
                                          <w:sz w:val="28"/>
                                          <w:szCs w:val="28"/>
                                        </w:rPr>
                                        <m:t>2</m:t>
                                      </m:r>
                                    </m:sub>
                                  </m:sSub>
                                </m:e>
                              </m:acc>
                            </m:oMath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 et </w:t>
                            </w:r>
                            <m:oMath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>G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 w:cstheme="majorBidi"/>
                                  <w:color w:val="000000"/>
                                  <w:sz w:val="28"/>
                                  <w:szCs w:val="28"/>
                                </w:rPr>
                                <m:t>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5</m:t>
                                  </m:r>
                                </m:num>
                                <m:den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6</m:t>
                                  </m:r>
                                </m:den>
                              </m:f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1</m:t>
                                  </m:r>
                                </m:sub>
                              </m:sSub>
                              <m:sSub>
                                <m:sSubPr>
                                  <m:ctrlPr>
                                    <w:rPr>
                                      <w:rFonts w:ascii="Cambria Math" w:hAnsi="Cambria Math" w:cstheme="majorBidi"/>
                                      <w:b/>
                                      <w:bCs/>
                                      <w:color w:val="000000"/>
                                      <w:sz w:val="28"/>
                                      <w:szCs w:val="28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G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 w:cstheme="majorBidi"/>
                                      <w:color w:val="000000"/>
                                      <w:sz w:val="28"/>
                                      <w:szCs w:val="28"/>
                                    </w:rPr>
                                    <m:t>2</m:t>
                                  </m:r>
                                </m:sub>
                              </m:sSub>
                            </m:oMath>
                            <w:r>
                              <w:rPr>
                                <w:rFonts w:asciiTheme="majorBidi" w:eastAsiaTheme="minorEastAsia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82C2F" w:rsidRPr="00C203FC" w:rsidRDefault="00682C2F" w:rsidP="00682C2F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Sachant que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=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60cm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color w:val="000000"/>
                                <w:sz w:val="28"/>
                                <w:szCs w:val="28"/>
                              </w:rPr>
                              <w:t xml:space="preserve"> calculer la valeur de 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GG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1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82C2F" w:rsidRPr="005F0E2C" w:rsidRDefault="00682C2F" w:rsidP="00682C2F">
                            <w:proofErr w:type="gramStart"/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et</w:t>
                            </w:r>
                            <w:proofErr w:type="gramEnd"/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GG</w:t>
                            </w:r>
                            <w:r w:rsidRPr="003344A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</w:p>
                          <w:p w:rsidR="00682C2F" w:rsidRPr="00682C2F" w:rsidRDefault="00D20A9C" w:rsidP="00682C2F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20A9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  <w:r w:rsidR="00682C2F" w:rsidRPr="00682C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 xml:space="preserve">Exercice </w:t>
                            </w:r>
                            <w:r w:rsidR="00682C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2</w:t>
                            </w:r>
                            <w:r w:rsidR="00682C2F" w:rsidRPr="00682C2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u w:val="single"/>
                              </w:rPr>
                              <w:t> :</w:t>
                            </w:r>
                          </w:p>
                          <w:p w:rsidR="00682C2F" w:rsidRPr="00D20A9C" w:rsidRDefault="00682C2F" w:rsidP="00D20A9C">
                            <w:pPr>
                              <w:shd w:val="clear" w:color="auto" w:fill="FFFFFF"/>
                              <w:spacing w:after="0"/>
                              <w:jc w:val="both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</w:pP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On </w:t>
                            </w:r>
                            <w:proofErr w:type="spellStart"/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considére</w:t>
                            </w:r>
                            <w:proofErr w:type="spellEnd"/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un autoporteur (s) de masse 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</w:rPr>
                              <w:t>m= 730g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 contenant deux éclateurs, l’un centrale (A) et l’autre latéral (B).  On lance (S) sur une table à coussin d’air horizontale, et on enregistre les positions des éclateurs à des intervalles de temps égaux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color w:val="FF0000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u w:val="single"/>
                              </w:rPr>
                              <w:t>τ=40 ms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. La figure c</w:t>
                            </w:r>
                            <w:r w:rsidRPr="00D20A9C">
                              <w:rPr>
                                <w:rStyle w:val="Accentuation"/>
                                <w:rFonts w:asciiTheme="majorBidi" w:hAnsiTheme="majorBidi" w:cstheme="majorBidi"/>
                                <w:sz w:val="28"/>
                                <w:szCs w:val="28"/>
                                <w:shd w:val="clear" w:color="auto" w:fill="FFFFFF"/>
                              </w:rPr>
                              <w:t>i-dessous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représente avec 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</w:rPr>
                              <w:t>une échelle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½ l’enregistrement obtenu. On donne 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</w:rPr>
                              <w:t>g= 10 N.kg</w:t>
                            </w:r>
                            <w:r w:rsidRPr="00D20A9C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u w:val="single"/>
                                <w:vertAlign w:val="superscript"/>
                              </w:rPr>
                              <w:t>-1</w:t>
                            </w:r>
                          </w:p>
                          <w:p w:rsidR="00682C2F" w:rsidRPr="00D20A9C" w:rsidRDefault="00682C2F" w:rsidP="00682C2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20A9C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fr-FR"/>
                              </w:rPr>
                              <w:drawing>
                                <wp:inline distT="0" distB="0" distL="0" distR="0" wp14:anchorId="7330E93B" wp14:editId="36706B2E">
                                  <wp:extent cx="6172200" cy="1303865"/>
                                  <wp:effectExtent l="0" t="0" r="0" b="0"/>
                                  <wp:docPr id="15" name="Image 15">
                                    <a:hlinkClick xmlns:a="http://schemas.openxmlformats.org/drawingml/2006/main" r:id="rId6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209868" cy="131182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82C2F" w:rsidRPr="00D20A9C" w:rsidRDefault="00682C2F" w:rsidP="00682C2F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Quelle est la nature du mouvement de chacun des éclateurs (A) et  (B) par rapport la table. </w:t>
                            </w:r>
                          </w:p>
                          <w:p w:rsidR="00682C2F" w:rsidRPr="00D20A9C" w:rsidRDefault="00682C2F" w:rsidP="00682C2F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Quel est le point qui représente le mouvement de centre d’inertie G de l’autoporteur (S)? justifier ? </w:t>
                            </w:r>
                          </w:p>
                          <w:p w:rsidR="00682C2F" w:rsidRPr="00D20A9C" w:rsidRDefault="00682C2F" w:rsidP="00682C2F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Enoncer le principe d’inertie. </w:t>
                            </w:r>
                          </w:p>
                          <w:p w:rsidR="00682C2F" w:rsidRPr="00D20A9C" w:rsidRDefault="00682C2F" w:rsidP="00682C2F">
                            <w:pPr>
                              <w:numPr>
                                <w:ilvl w:val="0"/>
                                <w:numId w:val="7"/>
                              </w:numPr>
                              <w:tabs>
                                <w:tab w:val="left" w:pos="312"/>
                              </w:tabs>
                              <w:spacing w:line="360" w:lineRule="auto"/>
                              <w:contextualSpacing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Est-ce que  l’autoporteur est pseudo-isolé ? justifier ? </w:t>
                            </w:r>
                          </w:p>
                          <w:p w:rsidR="00682C2F" w:rsidRPr="00D20A9C" w:rsidRDefault="00682C2F" w:rsidP="00682C2F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Calculer, les intensités des forces qui s’exercent sur l’autoporteur. </w:t>
                            </w:r>
                          </w:p>
                          <w:p w:rsidR="00682C2F" w:rsidRPr="00D20A9C" w:rsidRDefault="00682C2F" w:rsidP="00682C2F">
                            <w:pPr>
                              <w:numPr>
                                <w:ilvl w:val="0"/>
                                <w:numId w:val="7"/>
                              </w:numPr>
                              <w:spacing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Calculer la vitesse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V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vertAlign w:val="subscript"/>
                                <w:lang w:eastAsia="fr-FR"/>
                              </w:rPr>
                              <w:t xml:space="preserve">G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du centre d’inertie en position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A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vertAlign w:val="subscript"/>
                                <w:lang w:eastAsia="fr-FR"/>
                              </w:rPr>
                              <w:t>4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 et représenter son vecteur sur le schéma. </w:t>
                            </w:r>
                          </w:p>
                          <w:p w:rsidR="00682C2F" w:rsidRPr="00D20A9C" w:rsidRDefault="00682C2F" w:rsidP="00682C2F">
                            <w:pPr>
                              <w:numPr>
                                <w:ilvl w:val="0"/>
                                <w:numId w:val="7"/>
                              </w:numPr>
                              <w:spacing w:after="0" w:line="360" w:lineRule="auto"/>
                              <w:contextualSpacing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On prend la position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>A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vertAlign w:val="subscript"/>
                                <w:lang w:eastAsia="fr-FR"/>
                              </w:rPr>
                              <w:t>1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>comme origine des abscisses et origine des dates.</w:t>
                            </w:r>
                          </w:p>
                          <w:p w:rsidR="00682C2F" w:rsidRPr="00D20A9C" w:rsidRDefault="00682C2F" w:rsidP="00D20A9C">
                            <w:pPr>
                              <w:pStyle w:val="Paragraphedeliste"/>
                              <w:spacing w:after="0" w:line="360" w:lineRule="auto"/>
                              <w:ind w:left="708"/>
                              <w:jc w:val="both"/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7"/>
                                <w:szCs w:val="27"/>
                                <w:lang w:eastAsia="fr-FR"/>
                              </w:rPr>
                              <w:t xml:space="preserve">7-1)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Déterminer l’équation horaire du mouvement du centre d’inertie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sz w:val="27"/>
                                <w:szCs w:val="27"/>
                                <w:lang w:eastAsia="fr-FR"/>
                              </w:rPr>
                              <w:t xml:space="preserve">G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7"/>
                                <w:szCs w:val="27"/>
                                <w:lang w:eastAsia="fr-FR"/>
                              </w:rPr>
                              <w:t xml:space="preserve">de l’autoporteur. </w:t>
                            </w:r>
                          </w:p>
                          <w:p w:rsidR="00682C2F" w:rsidRPr="00D20A9C" w:rsidRDefault="00682C2F" w:rsidP="00D20A9C">
                            <w:pPr>
                              <w:pStyle w:val="Paragraphedeliste"/>
                              <w:tabs>
                                <w:tab w:val="left" w:pos="4080"/>
                              </w:tabs>
                              <w:spacing w:after="0" w:line="360" w:lineRule="auto"/>
                              <w:ind w:left="708" w:right="-1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D20A9C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>7-2)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color w:val="1F497D" w:themeColor="text2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Calculer la distance parcourue par le centre d’inertie G pendant la durée </w:t>
                            </w:r>
                            <m:oMath>
                              <m:r>
                                <w:rPr>
                                  <w:rFonts w:ascii="Cambria Math" w:eastAsia="Times New Roman" w:hAnsi="Cambria Math" w:cstheme="majorBidi"/>
                                  <w:sz w:val="28"/>
                                  <w:szCs w:val="28"/>
                                  <w:lang w:eastAsia="fr-FR"/>
                                </w:rPr>
                                <m:t>∆t=150ms.</m:t>
                              </m:r>
                            </m:oMath>
                            <w:r w:rsidRPr="00D20A9C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 xml:space="preserve"> </w:t>
                            </w:r>
                          </w:p>
                          <w:p w:rsidR="00682C2F" w:rsidRDefault="00682C2F" w:rsidP="00682C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682C2F" w:rsidRPr="00682C2F" w:rsidRDefault="00682C2F" w:rsidP="00682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9" o:spid="_x0000_s1028" type="#_x0000_t202" style="position:absolute;margin-left:-36.05pt;margin-top:10.75pt;width:532.2pt;height:74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" fillcolor="white [3201]" strokeweight=".5pt">
                <v:textbox>
                  <w:txbxContent>
                    <w:p w:rsidR="00682C2F" w:rsidRDefault="00682C2F" w:rsidP="00682C2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682C2F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32"/>
                          <w:szCs w:val="32"/>
                        </w:rPr>
                        <w:t xml:space="preserve">Physique: </w:t>
                      </w:r>
                    </w:p>
                    <w:p w:rsidR="00682C2F" w:rsidRPr="00682C2F" w:rsidRDefault="00D20A9C" w:rsidP="00682C2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  </w:t>
                      </w:r>
                      <w:r w:rsidRPr="00D20A9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</w:t>
                      </w:r>
                      <w:r w:rsidRPr="00D20A9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82C2F" w:rsidRPr="00682C2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Exercice 1 :</w:t>
                      </w:r>
                    </w:p>
                    <w:p w:rsidR="00682C2F" w:rsidRPr="003344A5" w:rsidRDefault="00682C2F" w:rsidP="00682C2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283" w:hanging="283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Deux boules de masses respectivement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et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sont liées par une liaison rigide de masse négligeable </w:t>
                      </w:r>
                    </w:p>
                    <w:p w:rsidR="00682C2F" w:rsidRPr="003344A5" w:rsidRDefault="00682C2F" w:rsidP="00682C2F">
                      <w:pPr>
                        <w:pStyle w:val="Paragraphedeliste"/>
                        <w:autoSpaceDE w:val="0"/>
                        <w:autoSpaceDN w:val="0"/>
                        <w:adjustRightInd w:val="0"/>
                        <w:spacing w:after="0"/>
                        <w:ind w:left="283" w:hanging="283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On donne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=5m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</w:p>
                    <w:p w:rsidR="00682C2F" w:rsidRPr="00A31DDE" w:rsidRDefault="00682C2F" w:rsidP="00682C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le centre d’inertie de la boule1</w:t>
                      </w:r>
                    </w:p>
                    <w:p w:rsidR="00682C2F" w:rsidRPr="00A31DDE" w:rsidRDefault="00682C2F" w:rsidP="00682C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le centre d’inertie de la boule2</w:t>
                      </w:r>
                    </w:p>
                    <w:p w:rsidR="00682C2F" w:rsidRPr="00A31DDE" w:rsidRDefault="00682C2F" w:rsidP="00682C2F">
                      <w:pPr>
                        <w:pStyle w:val="Paragraphedeliste"/>
                        <w:numPr>
                          <w:ilvl w:val="0"/>
                          <w:numId w:val="6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A31DDE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G le centre d’inertie de l’ensemble boule1+ boule2 </w:t>
                      </w:r>
                    </w:p>
                    <w:p w:rsidR="00682C2F" w:rsidRPr="003344A5" w:rsidRDefault="00682C2F" w:rsidP="00682C2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>Rappeler la relation barycentrique</w:t>
                      </w:r>
                    </w:p>
                    <w:p w:rsidR="00682C2F" w:rsidRPr="003344A5" w:rsidRDefault="00682C2F" w:rsidP="00682C2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Montrer que : </w:t>
                      </w:r>
                      <m:oMath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acc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 xml:space="preserve">=-5 </m:t>
                        </m:r>
                        <m:acc>
                          <m:accPr>
                            <m:chr m:val="⃗"/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 w:cstheme="majorBidi"/>
                                    <w:b/>
                                    <w:bCs/>
                                    <w:color w:val="000000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G</m:t>
                                </m:r>
                              </m:e>
                              <m:sub>
                                <m:r>
                                  <m:rPr>
                                    <m:sty m:val="b"/>
                                  </m:rPr>
                                  <w:rPr>
                                    <w:rFonts w:ascii="Cambria Math" w:hAnsi="Cambria Math" w:cstheme="majorBidi"/>
                                    <w:color w:val="000000"/>
                                    <w:sz w:val="28"/>
                                    <w:szCs w:val="28"/>
                                  </w:rPr>
                                  <m:t>2</m:t>
                                </m:r>
                              </m:sub>
                            </m:sSub>
                          </m:e>
                        </m:acc>
                      </m:oMath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 et </w:t>
                      </w:r>
                      <m:oMath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>G</m:t>
                        </m:r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r>
                          <m:rPr>
                            <m:sty m:val="b"/>
                          </m:rPr>
                          <w:rPr>
                            <w:rFonts w:ascii="Cambria Math" w:hAnsi="Cambria Math" w:cstheme="majorBidi"/>
                            <w:color w:val="000000"/>
                            <w:sz w:val="28"/>
                            <w:szCs w:val="28"/>
                          </w:rPr>
                          <m:t>=</m:t>
                        </m:r>
                        <m:f>
                          <m:f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5</m:t>
                            </m:r>
                          </m:num>
                          <m:den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6</m:t>
                            </m:r>
                          </m:den>
                        </m:f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1</m:t>
                            </m:r>
                          </m:sub>
                        </m:sSub>
                        <m:sSub>
                          <m:sSubPr>
                            <m:ctrlPr>
                              <w:rPr>
                                <w:rFonts w:ascii="Cambria Math" w:hAnsi="Cambria Math" w:cstheme="maj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G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 w:cstheme="majorBidi"/>
                                <w:color w:val="000000"/>
                                <w:sz w:val="28"/>
                                <w:szCs w:val="28"/>
                              </w:rPr>
                              <m:t>2</m:t>
                            </m:r>
                          </m:sub>
                        </m:sSub>
                      </m:oMath>
                      <w:r>
                        <w:rPr>
                          <w:rFonts w:asciiTheme="majorBidi" w:eastAsiaTheme="minorEastAsia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82C2F" w:rsidRPr="00C203FC" w:rsidRDefault="00682C2F" w:rsidP="00682C2F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</w:pP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Sachant que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=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60cm</w:t>
                      </w:r>
                      <w:r w:rsidRPr="003344A5">
                        <w:rPr>
                          <w:rFonts w:asciiTheme="majorBidi" w:hAnsiTheme="majorBidi" w:cstheme="majorBidi"/>
                          <w:color w:val="000000"/>
                          <w:sz w:val="28"/>
                          <w:szCs w:val="28"/>
                        </w:rPr>
                        <w:t xml:space="preserve"> calculer la valeur de 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GG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1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82C2F" w:rsidRPr="005F0E2C" w:rsidRDefault="00682C2F" w:rsidP="00682C2F">
                      <w:proofErr w:type="gramStart"/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>et</w:t>
                      </w:r>
                      <w:proofErr w:type="gramEnd"/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GG</w:t>
                      </w:r>
                      <w:r w:rsidRPr="003344A5">
                        <w:rPr>
                          <w:rFonts w:asciiTheme="majorBidi" w:hAnsiTheme="majorBidi" w:cstheme="majorBidi"/>
                          <w:b/>
                          <w:bCs/>
                          <w:color w:val="000000"/>
                          <w:sz w:val="28"/>
                          <w:szCs w:val="28"/>
                          <w:vertAlign w:val="subscript"/>
                        </w:rPr>
                        <w:t>2</w:t>
                      </w:r>
                    </w:p>
                    <w:p w:rsidR="00682C2F" w:rsidRPr="00682C2F" w:rsidRDefault="00D20A9C" w:rsidP="00682C2F">
                      <w:pPr>
                        <w:spacing w:after="0"/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</w:pPr>
                      <w:r w:rsidRPr="00D20A9C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</w:rPr>
                        <w:t xml:space="preserve">    </w:t>
                      </w: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  <w:r w:rsidR="00682C2F" w:rsidRPr="00682C2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 xml:space="preserve">Exercice </w:t>
                      </w:r>
                      <w:r w:rsidR="00682C2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2</w:t>
                      </w:r>
                      <w:r w:rsidR="00682C2F" w:rsidRPr="00682C2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u w:val="single"/>
                        </w:rPr>
                        <w:t> :</w:t>
                      </w:r>
                    </w:p>
                    <w:p w:rsidR="00682C2F" w:rsidRPr="00D20A9C" w:rsidRDefault="00682C2F" w:rsidP="00D20A9C">
                      <w:pPr>
                        <w:shd w:val="clear" w:color="auto" w:fill="FFFFFF"/>
                        <w:spacing w:after="0"/>
                        <w:jc w:val="both"/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vertAlign w:val="superscript"/>
                        </w:rPr>
                      </w:pP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On </w:t>
                      </w:r>
                      <w:proofErr w:type="spellStart"/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considére</w:t>
                      </w:r>
                      <w:proofErr w:type="spellEnd"/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un autoporteur (s) de masse 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</w:rPr>
                        <w:t>m= 730g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 contenant deux éclateurs, l’un centrale (A) et l’autre latéral (B).  On lance (S) sur une table à coussin d’air horizontale, et on enregistre les positions des éclateurs à des intervalles de temps égaux</w:t>
                      </w:r>
                      <w:r w:rsidRPr="00D20A9C">
                        <w:rPr>
                          <w:rFonts w:asciiTheme="majorBidi" w:hAnsiTheme="majorBidi" w:cstheme="majorBidi"/>
                          <w:color w:val="FF0000"/>
                          <w:sz w:val="28"/>
                          <w:szCs w:val="28"/>
                        </w:rPr>
                        <w:t xml:space="preserve"> 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u w:val="single"/>
                        </w:rPr>
                        <w:t>τ=40 ms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. La figure c</w:t>
                      </w:r>
                      <w:r w:rsidRPr="00D20A9C">
                        <w:rPr>
                          <w:rStyle w:val="Accentuation"/>
                          <w:rFonts w:asciiTheme="majorBidi" w:hAnsiTheme="majorBidi" w:cstheme="majorBidi"/>
                          <w:sz w:val="28"/>
                          <w:szCs w:val="28"/>
                          <w:shd w:val="clear" w:color="auto" w:fill="FFFFFF"/>
                        </w:rPr>
                        <w:t>i-dessous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représente avec 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</w:rPr>
                        <w:t>une échelle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½ l’enregistrement obtenu. On donne 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</w:rPr>
                        <w:t>g= 10 N.kg</w:t>
                      </w:r>
                      <w:r w:rsidRPr="00D20A9C">
                        <w:rPr>
                          <w:rFonts w:asciiTheme="majorBidi" w:hAnsiTheme="majorBidi" w:cstheme="majorBidi"/>
                          <w:sz w:val="28"/>
                          <w:szCs w:val="28"/>
                          <w:u w:val="single"/>
                          <w:vertAlign w:val="superscript"/>
                        </w:rPr>
                        <w:t>-1</w:t>
                      </w:r>
                    </w:p>
                    <w:p w:rsidR="00682C2F" w:rsidRPr="00D20A9C" w:rsidRDefault="00682C2F" w:rsidP="00682C2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20A9C">
                        <w:rPr>
                          <w:rFonts w:ascii="Times New Roman" w:eastAsia="Times New Roman" w:hAnsi="Times New Roman"/>
                          <w:b/>
                          <w:bCs/>
                          <w:noProof/>
                          <w:sz w:val="28"/>
                          <w:szCs w:val="28"/>
                          <w:lang w:eastAsia="fr-FR"/>
                        </w:rPr>
                        <w:drawing>
                          <wp:inline distT="0" distB="0" distL="0" distR="0" wp14:anchorId="7330E93B" wp14:editId="36706B2E">
                            <wp:extent cx="6172200" cy="1303865"/>
                            <wp:effectExtent l="0" t="0" r="0" b="0"/>
                            <wp:docPr id="15" name="Image 15">
                              <a:hlinkClick xmlns:a="http://schemas.openxmlformats.org/drawingml/2006/main" r:id="rId6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209868" cy="131182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82C2F" w:rsidRPr="00D20A9C" w:rsidRDefault="00682C2F" w:rsidP="00682C2F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Quelle est la nature du mouvement de chacun des éclateurs (A) et  (B) par rapport la table. </w:t>
                      </w:r>
                    </w:p>
                    <w:p w:rsidR="00682C2F" w:rsidRPr="00D20A9C" w:rsidRDefault="00682C2F" w:rsidP="00682C2F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Quel est le point qui représente le mouvement de centre d’inertie G de l’autoporteur (S)? justifier ? </w:t>
                      </w:r>
                    </w:p>
                    <w:p w:rsidR="00682C2F" w:rsidRPr="00D20A9C" w:rsidRDefault="00682C2F" w:rsidP="00682C2F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Enoncer le principe d’inertie. </w:t>
                      </w:r>
                    </w:p>
                    <w:p w:rsidR="00682C2F" w:rsidRPr="00D20A9C" w:rsidRDefault="00682C2F" w:rsidP="00682C2F">
                      <w:pPr>
                        <w:numPr>
                          <w:ilvl w:val="0"/>
                          <w:numId w:val="7"/>
                        </w:numPr>
                        <w:tabs>
                          <w:tab w:val="left" w:pos="312"/>
                        </w:tabs>
                        <w:spacing w:line="360" w:lineRule="auto"/>
                        <w:contextualSpacing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Est-ce que  l’autoporteur est pseudo-isolé ? justifier ? </w:t>
                      </w:r>
                    </w:p>
                    <w:p w:rsidR="00682C2F" w:rsidRPr="00D20A9C" w:rsidRDefault="00682C2F" w:rsidP="00682C2F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Calculer, les intensités des forces qui s’exercent sur l’autoporteur. </w:t>
                      </w:r>
                    </w:p>
                    <w:p w:rsidR="00682C2F" w:rsidRPr="00D20A9C" w:rsidRDefault="00682C2F" w:rsidP="00682C2F">
                      <w:pPr>
                        <w:numPr>
                          <w:ilvl w:val="0"/>
                          <w:numId w:val="7"/>
                        </w:numPr>
                        <w:spacing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Calculer la vitesse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V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vertAlign w:val="subscript"/>
                          <w:lang w:eastAsia="fr-FR"/>
                        </w:rPr>
                        <w:t xml:space="preserve">G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du centre d’inertie en position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A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vertAlign w:val="subscript"/>
                          <w:lang w:eastAsia="fr-FR"/>
                        </w:rPr>
                        <w:t>4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 et représenter son vecteur sur le schéma. </w:t>
                      </w:r>
                    </w:p>
                    <w:p w:rsidR="00682C2F" w:rsidRPr="00D20A9C" w:rsidRDefault="00682C2F" w:rsidP="00682C2F">
                      <w:pPr>
                        <w:numPr>
                          <w:ilvl w:val="0"/>
                          <w:numId w:val="7"/>
                        </w:numPr>
                        <w:spacing w:after="0" w:line="360" w:lineRule="auto"/>
                        <w:contextualSpacing/>
                        <w:jc w:val="both"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On prend la position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>A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vertAlign w:val="subscript"/>
                          <w:lang w:eastAsia="fr-FR"/>
                        </w:rPr>
                        <w:t>1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>comme origine des abscisses et origine des dates.</w:t>
                      </w:r>
                    </w:p>
                    <w:p w:rsidR="00682C2F" w:rsidRPr="00D20A9C" w:rsidRDefault="00682C2F" w:rsidP="00D20A9C">
                      <w:pPr>
                        <w:pStyle w:val="Paragraphedeliste"/>
                        <w:spacing w:after="0" w:line="360" w:lineRule="auto"/>
                        <w:ind w:left="708"/>
                        <w:jc w:val="both"/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7"/>
                          <w:szCs w:val="27"/>
                          <w:lang w:eastAsia="fr-FR"/>
                        </w:rPr>
                        <w:t xml:space="preserve">7-1)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Déterminer l’équation horaire du mouvement du centre d’inertie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sz w:val="27"/>
                          <w:szCs w:val="27"/>
                          <w:lang w:eastAsia="fr-FR"/>
                        </w:rPr>
                        <w:t xml:space="preserve">G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sz w:val="27"/>
                          <w:szCs w:val="27"/>
                          <w:lang w:eastAsia="fr-FR"/>
                        </w:rPr>
                        <w:t xml:space="preserve">de l’autoporteur. </w:t>
                      </w:r>
                    </w:p>
                    <w:p w:rsidR="00682C2F" w:rsidRPr="00D20A9C" w:rsidRDefault="00682C2F" w:rsidP="00D20A9C">
                      <w:pPr>
                        <w:pStyle w:val="Paragraphedeliste"/>
                        <w:tabs>
                          <w:tab w:val="left" w:pos="4080"/>
                        </w:tabs>
                        <w:spacing w:after="0" w:line="360" w:lineRule="auto"/>
                        <w:ind w:left="708" w:right="-1"/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</w:pPr>
                      <w:r w:rsidRPr="00D20A9C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>7-2)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color w:val="1F497D" w:themeColor="text2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  <w:r w:rsidRPr="00D20A9C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Calculer la distance parcourue par le centre d’inertie G pendant la durée </w:t>
                      </w:r>
                      <m:oMath>
                        <m:r>
                          <w:rPr>
                            <w:rFonts w:ascii="Cambria Math" w:eastAsia="Times New Roman" w:hAnsi="Cambria Math" w:cstheme="majorBidi"/>
                            <w:sz w:val="28"/>
                            <w:szCs w:val="28"/>
                            <w:lang w:eastAsia="fr-FR"/>
                          </w:rPr>
                          <m:t>∆t=150ms.</m:t>
                        </m:r>
                      </m:oMath>
                      <w:r w:rsidRPr="00D20A9C">
                        <w:rPr>
                          <w:rFonts w:asciiTheme="majorBidi" w:eastAsia="Times New Roman" w:hAnsiTheme="majorBidi" w:cstheme="majorBidi"/>
                          <w:sz w:val="28"/>
                          <w:szCs w:val="28"/>
                          <w:lang w:eastAsia="fr-FR"/>
                        </w:rPr>
                        <w:t xml:space="preserve"> </w:t>
                      </w:r>
                    </w:p>
                    <w:p w:rsidR="00682C2F" w:rsidRDefault="00682C2F" w:rsidP="00682C2F">
                      <w:pPr>
                        <w:rPr>
                          <w:sz w:val="24"/>
                          <w:szCs w:val="24"/>
                        </w:rPr>
                      </w:pPr>
                    </w:p>
                    <w:p w:rsidR="00682C2F" w:rsidRPr="00682C2F" w:rsidRDefault="00682C2F" w:rsidP="00682C2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88E1F0" wp14:editId="7F508ACD">
                <wp:simplePos x="0" y="0"/>
                <wp:positionH relativeFrom="column">
                  <wp:posOffset>-455295</wp:posOffset>
                </wp:positionH>
                <wp:positionV relativeFrom="paragraph">
                  <wp:posOffset>-390525</wp:posOffset>
                </wp:positionV>
                <wp:extent cx="1310005" cy="525780"/>
                <wp:effectExtent l="0" t="0" r="23495" b="2667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0005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2F" w:rsidRDefault="00682C2F" w:rsidP="00682C2F"/>
                          <w:p w:rsidR="00682C2F" w:rsidRDefault="00682C2F" w:rsidP="00682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29" type="#_x0000_t202" style="position:absolute;margin-left:-35.85pt;margin-top:-30.75pt;width:103.15pt;height:41.4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" fillcolor="white [3201]" strokeweight=".5pt">
                <v:textbox>
                  <w:txbxContent>
                    <w:p w:rsidR="00682C2F" w:rsidRDefault="00682C2F" w:rsidP="00682C2F"/>
                    <w:p w:rsidR="00682C2F" w:rsidRDefault="00682C2F" w:rsidP="00682C2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E9D9C6" wp14:editId="59547225">
                <wp:simplePos x="0" y="0"/>
                <wp:positionH relativeFrom="column">
                  <wp:posOffset>-456565</wp:posOffset>
                </wp:positionH>
                <wp:positionV relativeFrom="paragraph">
                  <wp:posOffset>-386876</wp:posOffset>
                </wp:positionV>
                <wp:extent cx="6758940" cy="565785"/>
                <wp:effectExtent l="0" t="0" r="22860" b="24765"/>
                <wp:wrapNone/>
                <wp:docPr id="43" name="Zone de text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565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2F" w:rsidRPr="00071513" w:rsidRDefault="00682C2F" w:rsidP="00682C2F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44"/>
                                <w:szCs w:val="44"/>
                              </w:rPr>
                              <w:t>Contrôle N2</w:t>
                            </w:r>
                          </w:p>
                          <w:p w:rsidR="00682C2F" w:rsidRDefault="00682C2F" w:rsidP="00682C2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3" o:spid="_x0000_s1030" type="#_x0000_t202" style="position:absolute;margin-left:-35.95pt;margin-top:-30.45pt;width:532.2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" fillcolor="white [3201]" strokeweight=".5pt">
                <v:textbox>
                  <w:txbxContent>
                    <w:p w:rsidR="00682C2F" w:rsidRPr="00071513" w:rsidRDefault="00682C2F" w:rsidP="00682C2F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44"/>
                          <w:szCs w:val="44"/>
                        </w:rPr>
                        <w:t>Contrôle N2</w:t>
                      </w:r>
                    </w:p>
                    <w:p w:rsidR="00682C2F" w:rsidRDefault="00682C2F" w:rsidP="00682C2F"/>
                  </w:txbxContent>
                </v:textbox>
              </v:shape>
            </w:pict>
          </mc:Fallback>
        </mc:AlternateContent>
      </w:r>
    </w:p>
    <w:p w:rsidR="00682C2F" w:rsidRDefault="00682C2F" w:rsidP="00682C2F"/>
    <w:p w:rsidR="00682C2F" w:rsidRDefault="00682C2F" w:rsidP="00682C2F"/>
    <w:p w:rsidR="00682C2F" w:rsidRDefault="00682C2F" w:rsidP="00682C2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3824605</wp:posOffset>
                </wp:positionH>
                <wp:positionV relativeFrom="paragraph">
                  <wp:posOffset>-2540</wp:posOffset>
                </wp:positionV>
                <wp:extent cx="2459990" cy="1917700"/>
                <wp:effectExtent l="0" t="0" r="0" b="63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9990" cy="191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2F" w:rsidRDefault="00682C2F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7D62A35" wp14:editId="2E1DF39E">
                                  <wp:extent cx="2298700" cy="1775926"/>
                                  <wp:effectExtent l="0" t="0" r="6350" b="0"/>
                                  <wp:docPr id="26" name="Imag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3458" cy="17796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 de texte 2" o:spid="_x0000_s1031" type="#_x0000_t202" style="position:absolute;margin-left:301.15pt;margin-top:-.2pt;width:193.7pt;height:15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" fillcolor="white [3201]" stroked="f" strokeweight=".5pt">
                <v:textbox>
                  <w:txbxContent>
                    <w:p w:rsidR="00682C2F" w:rsidRDefault="00682C2F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7D62A35" wp14:editId="2E1DF39E">
                            <wp:extent cx="2298700" cy="1775926"/>
                            <wp:effectExtent l="0" t="0" r="6350" b="0"/>
                            <wp:docPr id="26" name="Imag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3458" cy="17796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7B882" wp14:editId="518E22A6">
                <wp:simplePos x="0" y="0"/>
                <wp:positionH relativeFrom="column">
                  <wp:posOffset>-455295</wp:posOffset>
                </wp:positionH>
                <wp:positionV relativeFrom="paragraph">
                  <wp:posOffset>-493395</wp:posOffset>
                </wp:positionV>
                <wp:extent cx="6758940" cy="10020300"/>
                <wp:effectExtent l="0" t="0" r="22860" b="1905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8940" cy="1002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82C2F" w:rsidRPr="002C542D" w:rsidRDefault="00682C2F" w:rsidP="00682C2F">
                            <w:pPr>
                              <w:rPr>
                                <w:rFonts w:asciiTheme="majorBidi" w:hAnsiTheme="majorBidi" w:cstheme="majorBidi"/>
                              </w:rPr>
                            </w:pPr>
                            <w:r w:rsidRPr="002C542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  <w:u w:val="single"/>
                              </w:rPr>
                              <w:t xml:space="preserve">Chimie:   </w:t>
                            </w:r>
                          </w:p>
                          <w:p w:rsidR="002635E5" w:rsidRPr="006F0FD4" w:rsidRDefault="002635E5" w:rsidP="002635E5">
                            <w:pPr>
                              <w:spacing w:after="0"/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Exercice1</w:t>
                            </w:r>
                            <w:proofErr w:type="gramStart"/>
                            <w:r w:rsidRPr="00C11B6F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:</w:t>
                            </w:r>
                            <w:r>
                              <w:rPr>
                                <w:rFonts w:asciiTheme="majorBidi" w:hAnsiTheme="majorBidi" w:cstheme="majorBidi"/>
                                <w:color w:val="1F497D" w:themeColor="text2"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6F0FD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Synthèse</w:t>
                            </w:r>
                            <w:proofErr w:type="gramEnd"/>
                            <w:r w:rsidRPr="006F0FD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 xml:space="preserve"> de l’acétate d’</w:t>
                            </w:r>
                            <w:proofErr w:type="spellStart"/>
                            <w:r w:rsidRPr="006F0FD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isoamyle</w:t>
                            </w:r>
                            <w:proofErr w:type="spellEnd"/>
                            <w:r w:rsidRPr="006F0FD4">
                              <w:rPr>
                                <w:rFonts w:asciiTheme="majorBidi" w:eastAsia="Times New Roman" w:hAnsiTheme="majorBidi" w:cstheme="majorBidi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 (arôme alimentaire)</w:t>
                            </w:r>
                          </w:p>
                          <w:p w:rsidR="002635E5" w:rsidRPr="006F0FD4" w:rsidRDefault="002635E5" w:rsidP="007D57BD">
                            <w:p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Pour réaliser la synthèse de l’acétate d’</w:t>
                            </w:r>
                            <w:proofErr w:type="spellStart"/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isoamyle</w:t>
                            </w:r>
                            <w:proofErr w:type="spellEnd"/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, on introduit dans un ballon de l’acide acétique et de l’alcool </w:t>
                            </w:r>
                            <w:proofErr w:type="spellStart"/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isoamylique</w:t>
                            </w:r>
                            <w:proofErr w:type="spellEnd"/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. On ajoute quelques grains de pierre ponces et on adapte un réfrigérant à eau vertical sur le ballon. On chauffe le mélange à reflux pendant 30 minutes.</w:t>
                            </w:r>
                          </w:p>
                          <w:p w:rsidR="002635E5" w:rsidRPr="006F0FD4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Faire un schéma annoté du chauffage à reflux.</w:t>
                            </w:r>
                          </w:p>
                          <w:p w:rsidR="002635E5" w:rsidRPr="006F0FD4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Donner le </w:t>
                            </w:r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Rôle du réfrigérant ?</w:t>
                            </w: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 xml:space="preserve"> Et  d</w:t>
                            </w:r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e la pierre ponce ?</w:t>
                            </w:r>
                          </w:p>
                          <w:p w:rsidR="002635E5" w:rsidRPr="006F0FD4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Quel est l’i</w:t>
                            </w:r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ntérêt du chauffage à reflux ?</w:t>
                            </w:r>
                          </w:p>
                          <w:p w:rsidR="002635E5" w:rsidRPr="006F0FD4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Après refroidissement, on ajoute au mélange réactionnel une solution concentrée de chlorure de sodium. On procède à une séparation des deux phases obtenues par décantation (dans une ampoule à décanter !). Après décantation on observe deux phases liquides. La phase aqueuse est la plus dense. Dans quelle phase on trouve l’acétate d’</w:t>
                            </w:r>
                            <w:proofErr w:type="spellStart"/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isoamyle</w:t>
                            </w:r>
                            <w:proofErr w:type="spellEnd"/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  <w:t> formé ainsi que les réactifs qui n’ont pas réagi ?</w:t>
                            </w:r>
                          </w:p>
                          <w:p w:rsidR="002635E5" w:rsidRPr="006F0FD4" w:rsidRDefault="002635E5" w:rsidP="002635E5">
                            <w:pPr>
                              <w:spacing w:after="0" w:line="240" w:lineRule="auto"/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color w:val="000000"/>
                                <w:sz w:val="28"/>
                                <w:szCs w:val="28"/>
                                <w:u w:val="single"/>
                                <w:lang w:eastAsia="fr-FR"/>
                              </w:rPr>
                              <w:t>Données :</w:t>
                            </w:r>
                          </w:p>
                          <w:tbl>
                            <w:tblPr>
                              <w:tblStyle w:val="Grilledutableau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2417"/>
                              <w:gridCol w:w="2303"/>
                              <w:gridCol w:w="2303"/>
                              <w:gridCol w:w="2303"/>
                            </w:tblGrid>
                            <w:tr w:rsidR="002635E5" w:rsidRPr="006F0FD4" w:rsidTr="00367A01">
                              <w:trPr>
                                <w:jc w:val="center"/>
                              </w:trPr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Densité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Température d’ébullition (°C)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Solubilité dans l’eau salée</w:t>
                                  </w:r>
                                </w:p>
                              </w:tc>
                            </w:tr>
                            <w:tr w:rsidR="002635E5" w:rsidRPr="006F0FD4" w:rsidTr="00367A01">
                              <w:trPr>
                                <w:jc w:val="center"/>
                              </w:trPr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Acide acétique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1,05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118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Soluble</w:t>
                                  </w:r>
                                </w:p>
                              </w:tc>
                            </w:tr>
                            <w:tr w:rsidR="002635E5" w:rsidRPr="006F0FD4" w:rsidTr="00367A01">
                              <w:trPr>
                                <w:jc w:val="center"/>
                              </w:trPr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Alcool </w:t>
                                  </w:r>
                                  <w:proofErr w:type="spellStart"/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isoamylique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0,81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jc w:val="center"/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</w:pPr>
                                  <w:r w:rsidRPr="006F0FD4">
                                    <w:rPr>
                                      <w:rFonts w:asciiTheme="majorBidi" w:eastAsia="Times New Roman" w:hAnsiTheme="majorBidi" w:cstheme="majorBidi"/>
                                      <w:sz w:val="28"/>
                                      <w:szCs w:val="28"/>
                                      <w:lang w:eastAsia="fr-FR"/>
                                    </w:rPr>
                                    <w:t>130&lt;</w:t>
                                  </w:r>
                                </w:p>
                              </w:tc>
                              <w:tc>
                                <w:tcPr>
                                  <w:tcW w:w="2303" w:type="dxa"/>
                                </w:tcPr>
                                <w:p w:rsidR="002635E5" w:rsidRPr="006F0FD4" w:rsidRDefault="002635E5" w:rsidP="00367A01">
                                  <w:pPr>
                                    <w:rPr>
                                      <w:rFonts w:asciiTheme="majorBidi" w:hAnsiTheme="majorBidi" w:cstheme="majorBidi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82C2F" w:rsidRDefault="002635E5" w:rsidP="00682C2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2635E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1F497D" w:themeColor="text2"/>
                                <w:sz w:val="32"/>
                                <w:szCs w:val="32"/>
                                <w:u w:val="single"/>
                              </w:rPr>
                              <w:t>Exercice 2 :</w:t>
                            </w:r>
                          </w:p>
                          <w:p w:rsidR="002635E5" w:rsidRPr="002635E5" w:rsidRDefault="002635E5" w:rsidP="002635E5">
                            <w:pPr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</w:pPr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La formule électronique d'un atome est: (K</w:t>
                            </w:r>
                            <w:proofErr w:type="gramStart"/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)</w:t>
                            </w:r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  <w:vertAlign w:val="superscript"/>
                              </w:rPr>
                              <w:t>2</w:t>
                            </w:r>
                            <w:proofErr w:type="gramEnd"/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(L)</w:t>
                            </w:r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  <w:vertAlign w:val="superscript"/>
                              </w:rPr>
                              <w:t>8</w:t>
                            </w:r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(M)</w:t>
                            </w:r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  <w:vertAlign w:val="superscript"/>
                              </w:rPr>
                              <w:t>7</w:t>
                            </w:r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.</w:t>
                            </w:r>
                          </w:p>
                          <w:p w:rsidR="002635E5" w:rsidRPr="007D57BD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</w:pP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Quel est le nom de la couche externe de cet atome?</w:t>
                            </w:r>
                          </w:p>
                          <w:p w:rsidR="002635E5" w:rsidRPr="007D57BD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</w:pP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Combien d'électrons externes cet atome possède-t-il?</w:t>
                            </w:r>
                          </w:p>
                          <w:p w:rsidR="002635E5" w:rsidRPr="007D57BD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</w:pP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Donner le symbole de son noyau sous la forme</w:t>
                            </w:r>
                            <w:r w:rsidRPr="002635E5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object w:dxaOrig="400" w:dyaOrig="36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.5pt;height:18pt" o:ole="">
                                  <v:imagedata r:id="rId9" o:title=""/>
                                </v:shape>
                                <o:OLEObject Type="Embed" ProgID="Equation.3" ShapeID="_x0000_i1025" DrawAspect="Content" ObjectID="_1656578525" r:id="rId10"/>
                              </w:object>
                            </w: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, sachant que l'élément correspondant est le chlore et que son noyau comporte 18 neutrons.</w:t>
                            </w:r>
                          </w:p>
                          <w:p w:rsidR="002635E5" w:rsidRPr="007D57BD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</w:pP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Donner la composition de cet atome.</w:t>
                            </w:r>
                          </w:p>
                          <w:p w:rsidR="007D57BD" w:rsidRPr="007D57BD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</w:pP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Quel est la masse de cet atome ?</w:t>
                            </w: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br/>
                            </w: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Données : Masse du proton =masse du neutron = 1.67.10</w:t>
                            </w: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  <w:vertAlign w:val="superscript"/>
                              </w:rPr>
                              <w:t>-27</w:t>
                            </w: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kg</w:t>
                            </w:r>
                            <w:r w:rsidR="007D57BD"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 xml:space="preserve"> ; </w:t>
                            </w:r>
                          </w:p>
                          <w:p w:rsidR="002635E5" w:rsidRPr="002635E5" w:rsidRDefault="007D57BD" w:rsidP="002635E5">
                            <w:pPr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 w:rsidR="002635E5"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masse</w:t>
                            </w:r>
                            <w:proofErr w:type="gramEnd"/>
                            <w:r w:rsidR="002635E5"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 xml:space="preserve"> de l'électron =9.10.10</w:t>
                            </w:r>
                            <w:r w:rsidR="002635E5" w:rsidRPr="007D57BD">
                              <w:rPr>
                                <w:rStyle w:val="Accentuation"/>
                                <w:rFonts w:asciiTheme="majorBidi" w:hAnsiTheme="majorBidi" w:cstheme="majorBidi"/>
                                <w:b/>
                                <w:bCs/>
                                <w:i w:val="0"/>
                                <w:iCs w:val="0"/>
                                <w:sz w:val="28"/>
                                <w:szCs w:val="24"/>
                                <w:vertAlign w:val="superscript"/>
                              </w:rPr>
                              <w:t>-</w:t>
                            </w:r>
                            <w:smartTag w:uri="urn:schemas-microsoft-com:office:smarttags" w:element="metricconverter">
                              <w:smartTagPr>
                                <w:attr w:name="ProductID" w:val="31 kg"/>
                              </w:smartTagPr>
                              <w:r w:rsidR="002635E5" w:rsidRPr="007D57BD">
                                <w:rPr>
                                  <w:rStyle w:val="Accentuation"/>
                                  <w:rFonts w:asciiTheme="majorBidi" w:hAnsiTheme="majorBidi" w:cstheme="majorBidi"/>
                                  <w:b/>
                                  <w:bCs/>
                                  <w:i w:val="0"/>
                                  <w:iCs w:val="0"/>
                                  <w:sz w:val="28"/>
                                  <w:szCs w:val="24"/>
                                  <w:vertAlign w:val="superscript"/>
                                </w:rPr>
                                <w:t>31</w:t>
                              </w:r>
                              <w:r w:rsidR="002635E5" w:rsidRPr="007D57BD">
                                <w:rPr>
                                  <w:rStyle w:val="Accentuation"/>
                                  <w:rFonts w:asciiTheme="majorBidi" w:hAnsiTheme="majorBidi" w:cstheme="majorBidi"/>
                                  <w:b/>
                                  <w:bCs/>
                                  <w:i w:val="0"/>
                                  <w:iCs w:val="0"/>
                                  <w:sz w:val="28"/>
                                  <w:szCs w:val="24"/>
                                </w:rPr>
                                <w:t xml:space="preserve"> kg</w:t>
                              </w:r>
                            </w:smartTag>
                          </w:p>
                          <w:p w:rsidR="007D57BD" w:rsidRPr="007D57BD" w:rsidRDefault="002635E5" w:rsidP="007D57BD">
                            <w:pPr>
                              <w:pStyle w:val="Paragraphedeliste"/>
                              <w:numPr>
                                <w:ilvl w:val="0"/>
                                <w:numId w:val="9"/>
                              </w:numPr>
                              <w:spacing w:line="360" w:lineRule="auto"/>
                              <w:rPr>
                                <w:rFonts w:asciiTheme="majorBidi" w:hAnsiTheme="majorBidi" w:cstheme="majorBidi"/>
                                <w:b/>
                                <w:bCs/>
                                <w:i/>
                                <w:iCs/>
                                <w:color w:val="1F497D" w:themeColor="text2"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D57BD">
                              <w:rPr>
                                <w:rStyle w:val="Accentuation"/>
                                <w:rFonts w:asciiTheme="majorBidi" w:hAnsiTheme="majorBidi" w:cstheme="majorBidi"/>
                                <w:i w:val="0"/>
                                <w:iCs w:val="0"/>
                                <w:sz w:val="28"/>
                                <w:szCs w:val="24"/>
                              </w:rPr>
                              <w:t>Quel ion cet atome est-il susceptible de donner et pourquoi ? Enoncer la loi utilisée et donner la structure électronique de cet ion.</w:t>
                            </w:r>
                          </w:p>
                          <w:p w:rsidR="00682C2F" w:rsidRPr="005F0E2C" w:rsidRDefault="00682C2F" w:rsidP="007D57BD">
                            <w:pPr>
                              <w:spacing w:line="360" w:lineRule="auto"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5F0E2C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B050"/>
                                <w:sz w:val="32"/>
                                <w:szCs w:val="32"/>
                              </w:rPr>
                              <w:t>WWW.Dyrassa.com</w:t>
                            </w:r>
                          </w:p>
                          <w:p w:rsidR="00682C2F" w:rsidRPr="00670193" w:rsidRDefault="00682C2F" w:rsidP="00682C2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0" o:spid="_x0000_s1032" type="#_x0000_t202" style="position:absolute;margin-left:-35.85pt;margin-top:-38.85pt;width:532.2pt;height:78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" fillcolor="white [3201]" strokeweight=".5pt">
                <v:textbox>
                  <w:txbxContent>
                    <w:p w:rsidR="00682C2F" w:rsidRPr="002C542D" w:rsidRDefault="00682C2F" w:rsidP="00682C2F">
                      <w:pPr>
                        <w:rPr>
                          <w:rFonts w:asciiTheme="majorBidi" w:hAnsiTheme="majorBidi" w:cstheme="majorBidi"/>
                        </w:rPr>
                      </w:pPr>
                      <w:r w:rsidRPr="002C542D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  <w:u w:val="single"/>
                        </w:rPr>
                        <w:t xml:space="preserve">Chimie:   </w:t>
                      </w:r>
                    </w:p>
                    <w:p w:rsidR="002635E5" w:rsidRPr="006F0FD4" w:rsidRDefault="002635E5" w:rsidP="002635E5">
                      <w:pPr>
                        <w:spacing w:after="0"/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Exercice1</w:t>
                      </w:r>
                      <w:proofErr w:type="gramStart"/>
                      <w:r w:rsidRPr="00C11B6F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:</w:t>
                      </w:r>
                      <w:r>
                        <w:rPr>
                          <w:rFonts w:asciiTheme="majorBidi" w:hAnsiTheme="majorBidi" w:cstheme="majorBidi"/>
                          <w:color w:val="1F497D" w:themeColor="text2"/>
                          <w:sz w:val="32"/>
                          <w:szCs w:val="32"/>
                        </w:rPr>
                        <w:t xml:space="preserve">  </w:t>
                      </w:r>
                      <w:r w:rsidRPr="006F0FD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Synthèse</w:t>
                      </w:r>
                      <w:proofErr w:type="gramEnd"/>
                      <w:r w:rsidRPr="006F0FD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 xml:space="preserve"> de l’acétate d’</w:t>
                      </w:r>
                      <w:proofErr w:type="spellStart"/>
                      <w:r w:rsidRPr="006F0FD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isoamyle</w:t>
                      </w:r>
                      <w:proofErr w:type="spellEnd"/>
                      <w:r w:rsidRPr="006F0FD4">
                        <w:rPr>
                          <w:rFonts w:asciiTheme="majorBidi" w:eastAsia="Times New Roman" w:hAnsiTheme="majorBidi" w:cstheme="majorBidi"/>
                          <w:b/>
                          <w:bCs/>
                          <w:color w:val="FF0000"/>
                          <w:sz w:val="28"/>
                          <w:szCs w:val="28"/>
                          <w:u w:val="single"/>
                          <w:lang w:eastAsia="fr-FR"/>
                        </w:rPr>
                        <w:t> (arôme alimentaire)</w:t>
                      </w:r>
                    </w:p>
                    <w:p w:rsidR="002635E5" w:rsidRPr="006F0FD4" w:rsidRDefault="002635E5" w:rsidP="007D57BD">
                      <w:p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Pour réaliser la synthèse de l’acétate d’</w:t>
                      </w:r>
                      <w:proofErr w:type="spellStart"/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isoamyle</w:t>
                      </w:r>
                      <w:proofErr w:type="spellEnd"/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, on introduit dans un ballon de l’acide acétique et de l’alcool </w:t>
                      </w:r>
                      <w:proofErr w:type="spellStart"/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isoamylique</w:t>
                      </w:r>
                      <w:proofErr w:type="spellEnd"/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. On ajoute quelques grains de pierre ponces et on adapte un réfrigérant à eau vertical sur le ballon. On chauffe le mélange à reflux pendant 30 minutes.</w:t>
                      </w:r>
                    </w:p>
                    <w:p w:rsidR="002635E5" w:rsidRPr="006F0FD4" w:rsidRDefault="002635E5" w:rsidP="007D57B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Faire un schéma annoté du chauffage à reflux.</w:t>
                      </w:r>
                    </w:p>
                    <w:p w:rsidR="002635E5" w:rsidRPr="006F0FD4" w:rsidRDefault="002635E5" w:rsidP="007D57B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Donner le </w:t>
                      </w:r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Rôle du réfrigérant ?</w:t>
                      </w: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 xml:space="preserve"> Et  d</w:t>
                      </w:r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e la pierre ponce ?</w:t>
                      </w:r>
                    </w:p>
                    <w:p w:rsidR="002635E5" w:rsidRPr="006F0FD4" w:rsidRDefault="002635E5" w:rsidP="007D57B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Quel est l’i</w:t>
                      </w:r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ntérêt du chauffage à reflux ?</w:t>
                      </w:r>
                    </w:p>
                    <w:p w:rsidR="002635E5" w:rsidRPr="006F0FD4" w:rsidRDefault="002635E5" w:rsidP="007D57BD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Après refroidissement, on ajoute au mélange réactionnel une solution concentrée de chlorure de sodium. On procède à une séparation des deux phases obtenues par décantation (dans une ampoule à décanter !). Après décantation on observe deux phases liquides. La phase aqueuse est la plus dense. Dans quelle phase on trouve l’acétate d’</w:t>
                      </w:r>
                      <w:proofErr w:type="spellStart"/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isoamyle</w:t>
                      </w:r>
                      <w:proofErr w:type="spellEnd"/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  <w:t> formé ainsi que les réactifs qui n’ont pas réagi ?</w:t>
                      </w:r>
                    </w:p>
                    <w:p w:rsidR="002635E5" w:rsidRPr="006F0FD4" w:rsidRDefault="002635E5" w:rsidP="002635E5">
                      <w:pPr>
                        <w:spacing w:after="0" w:line="240" w:lineRule="auto"/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lang w:eastAsia="fr-FR"/>
                        </w:rPr>
                      </w:pPr>
                      <w:r w:rsidRPr="006F0FD4">
                        <w:rPr>
                          <w:rFonts w:asciiTheme="majorBidi" w:eastAsia="Times New Roman" w:hAnsiTheme="majorBidi" w:cstheme="majorBidi"/>
                          <w:color w:val="000000"/>
                          <w:sz w:val="28"/>
                          <w:szCs w:val="28"/>
                          <w:u w:val="single"/>
                          <w:lang w:eastAsia="fr-FR"/>
                        </w:rPr>
                        <w:t>Données :</w:t>
                      </w:r>
                    </w:p>
                    <w:tbl>
                      <w:tblPr>
                        <w:tblStyle w:val="Grilledutableau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2417"/>
                        <w:gridCol w:w="2303"/>
                        <w:gridCol w:w="2303"/>
                        <w:gridCol w:w="2303"/>
                      </w:tblGrid>
                      <w:tr w:rsidR="002635E5" w:rsidRPr="006F0FD4" w:rsidTr="00367A01">
                        <w:trPr>
                          <w:jc w:val="center"/>
                        </w:trPr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Densité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Température d’ébullition (°C)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Solubilité dans l’eau salée</w:t>
                            </w:r>
                          </w:p>
                        </w:tc>
                      </w:tr>
                      <w:tr w:rsidR="002635E5" w:rsidRPr="006F0FD4" w:rsidTr="00367A01">
                        <w:trPr>
                          <w:jc w:val="center"/>
                        </w:trPr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Acide acétique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1,05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118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Soluble</w:t>
                            </w:r>
                          </w:p>
                        </w:tc>
                      </w:tr>
                      <w:tr w:rsidR="002635E5" w:rsidRPr="006F0FD4" w:rsidTr="00367A01">
                        <w:trPr>
                          <w:jc w:val="center"/>
                        </w:trPr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Alcool </w:t>
                            </w:r>
                            <w:proofErr w:type="spellStart"/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isoamylique</w:t>
                            </w:r>
                            <w:proofErr w:type="spellEnd"/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0,81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jc w:val="center"/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F0FD4">
                              <w:rPr>
                                <w:rFonts w:asciiTheme="majorBidi" w:eastAsia="Times New Roman" w:hAnsiTheme="majorBidi" w:cstheme="majorBidi"/>
                                <w:sz w:val="28"/>
                                <w:szCs w:val="28"/>
                                <w:lang w:eastAsia="fr-FR"/>
                              </w:rPr>
                              <w:t>130&lt;</w:t>
                            </w:r>
                          </w:p>
                        </w:tc>
                        <w:tc>
                          <w:tcPr>
                            <w:tcW w:w="2303" w:type="dxa"/>
                          </w:tcPr>
                          <w:p w:rsidR="002635E5" w:rsidRPr="006F0FD4" w:rsidRDefault="002635E5" w:rsidP="00367A01">
                            <w:pP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</w:pPr>
                          </w:p>
                        </w:tc>
                      </w:tr>
                    </w:tbl>
                    <w:p w:rsidR="00682C2F" w:rsidRDefault="002635E5" w:rsidP="00682C2F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</w:pPr>
                      <w:r w:rsidRPr="002635E5">
                        <w:rPr>
                          <w:rFonts w:asciiTheme="majorBidi" w:hAnsiTheme="majorBidi" w:cstheme="majorBidi"/>
                          <w:b/>
                          <w:bCs/>
                          <w:color w:val="1F497D" w:themeColor="text2"/>
                          <w:sz w:val="32"/>
                          <w:szCs w:val="32"/>
                          <w:u w:val="single"/>
                        </w:rPr>
                        <w:t>Exercice 2 :</w:t>
                      </w:r>
                    </w:p>
                    <w:p w:rsidR="002635E5" w:rsidRPr="002635E5" w:rsidRDefault="002635E5" w:rsidP="002635E5">
                      <w:pPr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</w:pPr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La formule électronique d'un atome est: (K</w:t>
                      </w:r>
                      <w:proofErr w:type="gramStart"/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)</w:t>
                      </w:r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  <w:vertAlign w:val="superscript"/>
                        </w:rPr>
                        <w:t>2</w:t>
                      </w:r>
                      <w:proofErr w:type="gramEnd"/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(L)</w:t>
                      </w:r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  <w:vertAlign w:val="superscript"/>
                        </w:rPr>
                        <w:t>8</w:t>
                      </w:r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(M)</w:t>
                      </w:r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  <w:vertAlign w:val="superscript"/>
                        </w:rPr>
                        <w:t>7</w:t>
                      </w:r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.</w:t>
                      </w:r>
                    </w:p>
                    <w:p w:rsidR="002635E5" w:rsidRPr="007D57BD" w:rsidRDefault="002635E5" w:rsidP="007D57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</w:pP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Quel est le nom de la couche externe de cet atome?</w:t>
                      </w:r>
                    </w:p>
                    <w:p w:rsidR="002635E5" w:rsidRPr="007D57BD" w:rsidRDefault="002635E5" w:rsidP="007D57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</w:pP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Combien d'électrons externes cet atome possède-t-il?</w:t>
                      </w:r>
                    </w:p>
                    <w:p w:rsidR="002635E5" w:rsidRPr="007D57BD" w:rsidRDefault="002635E5" w:rsidP="007D57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</w:pP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Donner le symbole de son noyau sous la forme</w:t>
                      </w:r>
                      <w:r w:rsidRPr="002635E5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object w:dxaOrig="400" w:dyaOrig="360">
                          <v:shape id="_x0000_i1025" type="#_x0000_t75" style="width:20.5pt;height:18pt" o:ole="">
                            <v:imagedata r:id="rId9" o:title=""/>
                          </v:shape>
                          <o:OLEObject Type="Embed" ProgID="Equation.3" ShapeID="_x0000_i1025" DrawAspect="Content" ObjectID="_1656578525" r:id="rId11"/>
                        </w:object>
                      </w: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, sachant que l'élément correspondant est le chlore et que son noyau comporte 18 neutrons.</w:t>
                      </w:r>
                    </w:p>
                    <w:p w:rsidR="002635E5" w:rsidRPr="007D57BD" w:rsidRDefault="002635E5" w:rsidP="007D57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</w:pP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Donner la composition de cet atome.</w:t>
                      </w:r>
                    </w:p>
                    <w:p w:rsidR="007D57BD" w:rsidRPr="007D57BD" w:rsidRDefault="002635E5" w:rsidP="007D57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</w:pP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Quel est la masse de cet atome ?</w:t>
                      </w: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br/>
                      </w: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  <w:t>Données : Masse du proton =masse du neutron = 1.67.10</w:t>
                      </w: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  <w:vertAlign w:val="superscript"/>
                        </w:rPr>
                        <w:t>-27</w:t>
                      </w: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  <w:t>kg</w:t>
                      </w:r>
                      <w:r w:rsidR="007D57BD"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  <w:t xml:space="preserve">  </w:t>
                      </w: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  <w:t xml:space="preserve"> ; </w:t>
                      </w:r>
                    </w:p>
                    <w:p w:rsidR="002635E5" w:rsidRPr="002635E5" w:rsidRDefault="007D57BD" w:rsidP="002635E5">
                      <w:pPr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</w:pPr>
                      <w:r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  <w:t xml:space="preserve">  </w:t>
                      </w:r>
                      <w:proofErr w:type="gramStart"/>
                      <w:r w:rsidR="002635E5"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  <w:t>masse</w:t>
                      </w:r>
                      <w:proofErr w:type="gramEnd"/>
                      <w:r w:rsidR="002635E5"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</w:rPr>
                        <w:t xml:space="preserve"> de l'électron =9.10.10</w:t>
                      </w:r>
                      <w:r w:rsidR="002635E5" w:rsidRPr="007D57BD">
                        <w:rPr>
                          <w:rStyle w:val="Accentuation"/>
                          <w:rFonts w:asciiTheme="majorBidi" w:hAnsiTheme="majorBidi" w:cstheme="majorBidi"/>
                          <w:b/>
                          <w:bCs/>
                          <w:i w:val="0"/>
                          <w:iCs w:val="0"/>
                          <w:sz w:val="28"/>
                          <w:szCs w:val="24"/>
                          <w:vertAlign w:val="superscript"/>
                        </w:rPr>
                        <w:t>-</w:t>
                      </w:r>
                      <w:smartTag w:uri="urn:schemas-microsoft-com:office:smarttags" w:element="metricconverter">
                        <w:smartTagPr>
                          <w:attr w:name="ProductID" w:val="31 kg"/>
                        </w:smartTagPr>
                        <w:r w:rsidR="002635E5" w:rsidRPr="007D57BD">
                          <w:rPr>
                            <w:rStyle w:val="Accentuation"/>
                            <w:rFonts w:asciiTheme="majorBidi" w:hAnsiTheme="majorBidi" w:cstheme="majorBidi"/>
                            <w:b/>
                            <w:bCs/>
                            <w:i w:val="0"/>
                            <w:iCs w:val="0"/>
                            <w:sz w:val="28"/>
                            <w:szCs w:val="24"/>
                            <w:vertAlign w:val="superscript"/>
                          </w:rPr>
                          <w:t>31</w:t>
                        </w:r>
                        <w:r w:rsidR="002635E5" w:rsidRPr="007D57BD">
                          <w:rPr>
                            <w:rStyle w:val="Accentuation"/>
                            <w:rFonts w:asciiTheme="majorBidi" w:hAnsiTheme="majorBidi" w:cstheme="majorBidi"/>
                            <w:b/>
                            <w:bCs/>
                            <w:i w:val="0"/>
                            <w:iCs w:val="0"/>
                            <w:sz w:val="28"/>
                            <w:szCs w:val="24"/>
                          </w:rPr>
                          <w:t xml:space="preserve"> kg</w:t>
                        </w:r>
                      </w:smartTag>
                    </w:p>
                    <w:p w:rsidR="007D57BD" w:rsidRPr="007D57BD" w:rsidRDefault="002635E5" w:rsidP="007D57BD">
                      <w:pPr>
                        <w:pStyle w:val="Paragraphedeliste"/>
                        <w:numPr>
                          <w:ilvl w:val="0"/>
                          <w:numId w:val="9"/>
                        </w:numPr>
                        <w:spacing w:line="360" w:lineRule="auto"/>
                        <w:rPr>
                          <w:rFonts w:asciiTheme="majorBidi" w:hAnsiTheme="majorBidi" w:cstheme="majorBidi"/>
                          <w:b/>
                          <w:bCs/>
                          <w:i/>
                          <w:iCs/>
                          <w:color w:val="1F497D" w:themeColor="text2"/>
                          <w:sz w:val="36"/>
                          <w:szCs w:val="36"/>
                          <w:u w:val="single"/>
                        </w:rPr>
                      </w:pPr>
                      <w:r w:rsidRPr="007D57BD">
                        <w:rPr>
                          <w:rStyle w:val="Accentuation"/>
                          <w:rFonts w:asciiTheme="majorBidi" w:hAnsiTheme="majorBidi" w:cstheme="majorBidi"/>
                          <w:i w:val="0"/>
                          <w:iCs w:val="0"/>
                          <w:sz w:val="28"/>
                          <w:szCs w:val="24"/>
                        </w:rPr>
                        <w:t>Quel ion cet atome est-il susceptible de donner et pourquoi ? Enoncer la loi utilisée et donner la structure électronique de cet ion.</w:t>
                      </w:r>
                    </w:p>
                    <w:p w:rsidR="00682C2F" w:rsidRPr="005F0E2C" w:rsidRDefault="00682C2F" w:rsidP="007D57BD">
                      <w:pPr>
                        <w:spacing w:line="360" w:lineRule="auto"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</w:pPr>
                      <w:r w:rsidRPr="005F0E2C">
                        <w:rPr>
                          <w:rFonts w:asciiTheme="majorBidi" w:hAnsiTheme="majorBidi" w:cstheme="majorBidi"/>
                          <w:b/>
                          <w:bCs/>
                          <w:color w:val="00B050"/>
                          <w:sz w:val="32"/>
                          <w:szCs w:val="32"/>
                        </w:rPr>
                        <w:t>WWW.Dyrassa.com</w:t>
                      </w:r>
                    </w:p>
                    <w:p w:rsidR="00682C2F" w:rsidRPr="00670193" w:rsidRDefault="00682C2F" w:rsidP="00682C2F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82C2F" w:rsidRDefault="00682C2F" w:rsidP="00682C2F"/>
    <w:p w:rsidR="0067598B" w:rsidRDefault="0067598B">
      <w:bookmarkStart w:id="0" w:name="_GoBack"/>
      <w:bookmarkEnd w:id="0"/>
    </w:p>
    <w:sectPr w:rsidR="0067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D5A5C"/>
    <w:multiLevelType w:val="hybridMultilevel"/>
    <w:tmpl w:val="AC3C252C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8436D5"/>
    <w:multiLevelType w:val="hybridMultilevel"/>
    <w:tmpl w:val="F0929516"/>
    <w:lvl w:ilvl="0" w:tplc="0BA645D2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4CE6FBF"/>
    <w:multiLevelType w:val="hybridMultilevel"/>
    <w:tmpl w:val="5F00F8C0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745493"/>
    <w:multiLevelType w:val="hybridMultilevel"/>
    <w:tmpl w:val="8BE68C5C"/>
    <w:lvl w:ilvl="0" w:tplc="A40A83C6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A1527F"/>
    <w:multiLevelType w:val="hybridMultilevel"/>
    <w:tmpl w:val="3432B88E"/>
    <w:lvl w:ilvl="0" w:tplc="5100F2F4">
      <w:start w:val="1"/>
      <w:numFmt w:val="upperRoman"/>
      <w:lvlText w:val="%1-"/>
      <w:lvlJc w:val="left"/>
      <w:pPr>
        <w:ind w:left="720" w:hanging="720"/>
      </w:pPr>
      <w:rPr>
        <w:rFonts w:hint="default"/>
        <w:color w:val="FF0000"/>
        <w:vertAlign w:val="baseli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BE3826"/>
    <w:multiLevelType w:val="hybridMultilevel"/>
    <w:tmpl w:val="97A2CF02"/>
    <w:lvl w:ilvl="0" w:tplc="A0288EF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F1E71"/>
    <w:multiLevelType w:val="hybridMultilevel"/>
    <w:tmpl w:val="F76EE258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022EF7"/>
    <w:multiLevelType w:val="hybridMultilevel"/>
    <w:tmpl w:val="DC9AA8F6"/>
    <w:lvl w:ilvl="0" w:tplc="1E96E3D0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153ED"/>
    <w:multiLevelType w:val="hybridMultilevel"/>
    <w:tmpl w:val="D59A315E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BEB69E8"/>
    <w:multiLevelType w:val="hybridMultilevel"/>
    <w:tmpl w:val="5D66AD02"/>
    <w:lvl w:ilvl="0" w:tplc="1E96E3D0">
      <w:start w:val="1"/>
      <w:numFmt w:val="decimal"/>
      <w:lvlText w:val="%1-"/>
      <w:lvlJc w:val="left"/>
      <w:pPr>
        <w:ind w:left="360" w:hanging="360"/>
      </w:pPr>
      <w:rPr>
        <w:rFonts w:hint="default"/>
        <w:b/>
        <w:bCs/>
        <w:color w:val="1F497D" w:themeColor="text2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2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3A8"/>
    <w:rsid w:val="002013A8"/>
    <w:rsid w:val="002635E5"/>
    <w:rsid w:val="0067598B"/>
    <w:rsid w:val="00682C2F"/>
    <w:rsid w:val="007D57BD"/>
    <w:rsid w:val="00D20A9C"/>
    <w:rsid w:val="00F63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82C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2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82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C2F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682C2F"/>
    <w:rPr>
      <w:i/>
      <w:iCs/>
    </w:rPr>
  </w:style>
  <w:style w:type="table" w:styleId="Grilledutableau">
    <w:name w:val="Table Grid"/>
    <w:basedOn w:val="TableauNormal"/>
    <w:uiPriority w:val="59"/>
    <w:rsid w:val="0026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682C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682C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682C2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82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C2F"/>
    <w:rPr>
      <w:rFonts w:ascii="Tahoma" w:hAnsi="Tahoma" w:cs="Tahoma"/>
      <w:sz w:val="16"/>
      <w:szCs w:val="16"/>
    </w:rPr>
  </w:style>
  <w:style w:type="character" w:styleId="Accentuation">
    <w:name w:val="Emphasis"/>
    <w:basedOn w:val="Policepardfaut"/>
    <w:qFormat/>
    <w:rsid w:val="00682C2F"/>
    <w:rPr>
      <w:i/>
      <w:iCs/>
    </w:rPr>
  </w:style>
  <w:style w:type="table" w:styleId="Grilledutableau">
    <w:name w:val="Table Grid"/>
    <w:basedOn w:val="TableauNormal"/>
    <w:uiPriority w:val="59"/>
    <w:rsid w:val="00263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1.ma/" TargetMode="Externa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2020-07-18T11:02:00Z</dcterms:created>
  <dcterms:modified xsi:type="dcterms:W3CDTF">2020-07-18T11:53:00Z</dcterms:modified>
</cp:coreProperties>
</file>