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40" w:rsidRPr="00793740" w:rsidRDefault="00855A60" w:rsidP="002220AC">
      <w:pPr>
        <w:tabs>
          <w:tab w:val="left" w:pos="9639"/>
        </w:tabs>
        <w:spacing w:after="0" w:line="240" w:lineRule="auto"/>
        <w:ind w:right="426"/>
        <w:jc w:val="center"/>
        <w:rPr>
          <w:rFonts w:ascii="Cambria Math" w:hAnsi="Cambria Math"/>
          <w:color w:val="FF0000"/>
          <w:sz w:val="36"/>
          <w:szCs w:val="36"/>
          <w:highlight w:val="yellow"/>
        </w:rPr>
      </w:pPr>
      <w:r w:rsidRPr="00855A60">
        <w:rPr>
          <w:rFonts w:ascii="Cambria Math" w:hAnsi="Cambria Math"/>
          <w:color w:val="FF0000"/>
          <w:sz w:val="36"/>
          <w:szCs w:val="36"/>
          <w:highlight w:val="yellow"/>
        </w:rPr>
        <w:t xml:space="preserve">Leçon </w:t>
      </w:r>
      <w:r w:rsidR="00E927B7">
        <w:rPr>
          <w:rFonts w:ascii="Cambria Math" w:hAnsi="Cambria Math"/>
          <w:color w:val="FF0000"/>
          <w:sz w:val="36"/>
          <w:szCs w:val="36"/>
          <w:highlight w:val="yellow"/>
        </w:rPr>
        <w:t>n°</w:t>
      </w:r>
      <w:r w:rsidR="002220AC">
        <w:rPr>
          <w:rFonts w:ascii="Cambria Math" w:hAnsi="Cambria Math"/>
          <w:color w:val="FF0000"/>
          <w:sz w:val="36"/>
          <w:szCs w:val="36"/>
          <w:highlight w:val="yellow"/>
        </w:rPr>
        <w:t>2</w:t>
      </w:r>
      <w:r w:rsidRPr="00855A60">
        <w:rPr>
          <w:rFonts w:ascii="Cambria Math" w:hAnsi="Cambria Math"/>
          <w:color w:val="FF0000"/>
          <w:sz w:val="36"/>
          <w:szCs w:val="36"/>
          <w:highlight w:val="yellow"/>
        </w:rPr>
        <w:t> :</w:t>
      </w:r>
      <w:r w:rsidR="00F604E3">
        <w:rPr>
          <w:rFonts w:ascii="Cambria Math" w:hAnsi="Cambria Math"/>
          <w:color w:val="FF0000"/>
          <w:sz w:val="36"/>
          <w:szCs w:val="36"/>
          <w:highlight w:val="yellow"/>
        </w:rPr>
        <w:t xml:space="preserve"> </w:t>
      </w:r>
      <w:r w:rsidR="002A764E">
        <w:rPr>
          <w:rFonts w:ascii="Cambria Math" w:hAnsi="Cambria Math"/>
          <w:color w:val="FF0000"/>
          <w:sz w:val="36"/>
          <w:szCs w:val="36"/>
          <w:highlight w:val="yellow"/>
        </w:rPr>
        <w:t>Les atomes et les ions</w:t>
      </w:r>
    </w:p>
    <w:p w:rsidR="00855A60" w:rsidRPr="00E65E35" w:rsidRDefault="00855A60" w:rsidP="00E84E16">
      <w:pPr>
        <w:spacing w:after="0" w:line="240" w:lineRule="auto"/>
        <w:jc w:val="both"/>
        <w:rPr>
          <w:rFonts w:ascii="Cambria Math" w:hAnsi="Cambria Math"/>
          <w:b/>
          <w:bCs/>
          <w:sz w:val="24"/>
          <w:szCs w:val="24"/>
        </w:rPr>
      </w:pPr>
      <w:r w:rsidRPr="002220AC">
        <w:rPr>
          <w:rFonts w:ascii="Cambria Math" w:hAnsi="Cambria Math"/>
          <w:highlight w:val="yellow"/>
        </w:rPr>
        <w:t>Objectifs</w:t>
      </w:r>
      <w:r w:rsidR="00793740" w:rsidRPr="002220AC">
        <w:rPr>
          <w:rFonts w:ascii="Cambria Math" w:hAnsi="Cambria Math"/>
          <w:highlight w:val="yellow"/>
        </w:rPr>
        <w:t xml:space="preserve"> d’apprentissage</w:t>
      </w:r>
      <w:r w:rsidRPr="00F139A3">
        <w:rPr>
          <w:rFonts w:ascii="Cambria Math" w:hAnsi="Cambria Math"/>
          <w:sz w:val="20"/>
          <w:szCs w:val="20"/>
        </w:rPr>
        <w:t> :</w:t>
      </w:r>
      <w:r w:rsidR="00E65E35">
        <w:rPr>
          <w:rFonts w:ascii="Cambria Math" w:hAnsi="Cambria Math"/>
          <w:sz w:val="20"/>
          <w:szCs w:val="20"/>
        </w:rPr>
        <w:t xml:space="preserve">                                                                                            </w:t>
      </w:r>
      <w:r w:rsidR="00075CF7">
        <w:rPr>
          <w:rFonts w:ascii="Cambria Math" w:hAnsi="Cambria Math"/>
          <w:sz w:val="20"/>
          <w:szCs w:val="20"/>
        </w:rPr>
        <w:t xml:space="preserve">      </w:t>
      </w:r>
      <w:r w:rsidR="00E65E35">
        <w:rPr>
          <w:rFonts w:ascii="Cambria Math" w:hAnsi="Cambria Math"/>
          <w:sz w:val="20"/>
          <w:szCs w:val="20"/>
        </w:rPr>
        <w:t xml:space="preserve">              </w:t>
      </w:r>
    </w:p>
    <w:p w:rsidR="003B0698" w:rsidRPr="00BE2DC7" w:rsidRDefault="003B0698" w:rsidP="00F139A3">
      <w:pPr>
        <w:pStyle w:val="Paragraphedeliste"/>
        <w:numPr>
          <w:ilvl w:val="0"/>
          <w:numId w:val="1"/>
        </w:numPr>
        <w:spacing w:line="240" w:lineRule="auto"/>
        <w:ind w:left="-567" w:right="568" w:hanging="284"/>
        <w:jc w:val="both"/>
        <w:rPr>
          <w:rFonts w:ascii="Cambria Math" w:hAnsi="Cambria Math"/>
          <w:color w:val="0070C0"/>
        </w:rPr>
      </w:pPr>
      <w:r w:rsidRPr="00BE2DC7">
        <w:rPr>
          <w:rFonts w:ascii="Cambria Math" w:hAnsi="Cambria Math"/>
          <w:color w:val="0070C0"/>
        </w:rPr>
        <w:t>Connaitre les constituants de l’atome</w:t>
      </w:r>
      <w:r w:rsidR="002F2197" w:rsidRPr="00BE2DC7">
        <w:rPr>
          <w:rFonts w:ascii="Cambria Math" w:hAnsi="Cambria Math"/>
          <w:color w:val="0070C0"/>
        </w:rPr>
        <w:t xml:space="preserve"> (noyau et électrons).</w:t>
      </w:r>
    </w:p>
    <w:p w:rsidR="002F2197" w:rsidRPr="00BE2DC7" w:rsidRDefault="002F2197" w:rsidP="00F139A3">
      <w:pPr>
        <w:pStyle w:val="Paragraphedeliste"/>
        <w:numPr>
          <w:ilvl w:val="0"/>
          <w:numId w:val="1"/>
        </w:numPr>
        <w:spacing w:line="240" w:lineRule="auto"/>
        <w:ind w:left="-567" w:right="568" w:hanging="284"/>
        <w:jc w:val="both"/>
        <w:rPr>
          <w:rFonts w:ascii="Cambria Math" w:hAnsi="Cambria Math"/>
          <w:color w:val="0070C0"/>
        </w:rPr>
      </w:pPr>
      <w:r w:rsidRPr="00BE2DC7">
        <w:rPr>
          <w:rFonts w:ascii="Cambria Math" w:hAnsi="Cambria Math"/>
          <w:color w:val="0070C0"/>
        </w:rPr>
        <w:t>Connaitre la signification du numéro atomique.</w:t>
      </w:r>
    </w:p>
    <w:p w:rsidR="002F2197" w:rsidRPr="00BE2DC7" w:rsidRDefault="002F2197" w:rsidP="00F139A3">
      <w:pPr>
        <w:pStyle w:val="Paragraphedeliste"/>
        <w:numPr>
          <w:ilvl w:val="0"/>
          <w:numId w:val="1"/>
        </w:numPr>
        <w:spacing w:line="240" w:lineRule="auto"/>
        <w:ind w:left="-567" w:right="568" w:hanging="284"/>
        <w:jc w:val="both"/>
        <w:rPr>
          <w:rFonts w:ascii="Cambria Math" w:hAnsi="Cambria Math"/>
          <w:color w:val="0070C0"/>
        </w:rPr>
      </w:pPr>
      <w:r w:rsidRPr="00BE2DC7">
        <w:rPr>
          <w:rFonts w:ascii="Cambria Math" w:hAnsi="Cambria Math"/>
          <w:color w:val="0070C0"/>
        </w:rPr>
        <w:t>Connaitre l’électroneutralité de l’atome.</w:t>
      </w:r>
    </w:p>
    <w:p w:rsidR="002F2197" w:rsidRPr="00BE2DC7" w:rsidRDefault="002F2197" w:rsidP="00F139A3">
      <w:pPr>
        <w:pStyle w:val="Paragraphedeliste"/>
        <w:numPr>
          <w:ilvl w:val="0"/>
          <w:numId w:val="1"/>
        </w:numPr>
        <w:spacing w:line="240" w:lineRule="auto"/>
        <w:ind w:left="-567" w:right="568" w:hanging="284"/>
        <w:jc w:val="both"/>
        <w:rPr>
          <w:rFonts w:ascii="Cambria Math" w:hAnsi="Cambria Math"/>
          <w:color w:val="0070C0"/>
        </w:rPr>
      </w:pPr>
      <w:r w:rsidRPr="00BE2DC7">
        <w:rPr>
          <w:rFonts w:ascii="Cambria Math" w:hAnsi="Cambria Math"/>
          <w:color w:val="0070C0"/>
        </w:rPr>
        <w:t>Définir l’ion.</w:t>
      </w:r>
    </w:p>
    <w:p w:rsidR="002F2197" w:rsidRPr="00BE2DC7" w:rsidRDefault="002F2197" w:rsidP="00F139A3">
      <w:pPr>
        <w:pStyle w:val="Paragraphedeliste"/>
        <w:numPr>
          <w:ilvl w:val="0"/>
          <w:numId w:val="1"/>
        </w:numPr>
        <w:spacing w:line="240" w:lineRule="auto"/>
        <w:ind w:left="-567" w:right="568" w:hanging="284"/>
        <w:jc w:val="both"/>
        <w:rPr>
          <w:rFonts w:ascii="Cambria Math" w:hAnsi="Cambria Math"/>
          <w:color w:val="0070C0"/>
        </w:rPr>
      </w:pPr>
      <w:r w:rsidRPr="00BE2DC7">
        <w:rPr>
          <w:rFonts w:ascii="Cambria Math" w:hAnsi="Cambria Math"/>
          <w:color w:val="0070C0"/>
        </w:rPr>
        <w:t>Classer les ions en ions monoatomique et polyatomique.</w:t>
      </w:r>
    </w:p>
    <w:p w:rsidR="002F2197" w:rsidRPr="00BE2DC7" w:rsidRDefault="002F2197" w:rsidP="00F139A3">
      <w:pPr>
        <w:pStyle w:val="Paragraphedeliste"/>
        <w:numPr>
          <w:ilvl w:val="0"/>
          <w:numId w:val="1"/>
        </w:numPr>
        <w:spacing w:line="240" w:lineRule="auto"/>
        <w:ind w:left="-567" w:right="568" w:hanging="284"/>
        <w:jc w:val="both"/>
        <w:rPr>
          <w:rFonts w:ascii="Cambria Math" w:hAnsi="Cambria Math"/>
          <w:color w:val="0070C0"/>
        </w:rPr>
      </w:pPr>
      <w:r w:rsidRPr="00BE2DC7">
        <w:rPr>
          <w:rFonts w:ascii="Cambria Math" w:hAnsi="Cambria Math"/>
          <w:color w:val="0070C0"/>
        </w:rPr>
        <w:t xml:space="preserve">Ecrire la formule d’un ion connaissant le nombre d’électrons gagnés ou perdus par l’atome. </w:t>
      </w:r>
    </w:p>
    <w:p w:rsidR="005C03AD" w:rsidRDefault="00BE166F" w:rsidP="00BE2DC7">
      <w:pPr>
        <w:pStyle w:val="Paragraphedeliste"/>
        <w:numPr>
          <w:ilvl w:val="0"/>
          <w:numId w:val="2"/>
        </w:numPr>
        <w:spacing w:after="0" w:line="240" w:lineRule="auto"/>
        <w:ind w:left="-426" w:hanging="142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 xml:space="preserve">Rappel </w:t>
      </w:r>
      <w:r w:rsidR="005C03AD" w:rsidRPr="00DE0884"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:</w:t>
      </w:r>
      <w:r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 xml:space="preserve"> les atomes et les molécules</w:t>
      </w:r>
      <w:r w:rsidR="005C03AD" w:rsidRPr="00DE0884"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 xml:space="preserve"> </w:t>
      </w:r>
    </w:p>
    <w:p w:rsidR="00BE166F" w:rsidRPr="00105D8F" w:rsidRDefault="00BE166F" w:rsidP="00BE2DC7">
      <w:pPr>
        <w:pStyle w:val="Paragraphedeliste"/>
        <w:numPr>
          <w:ilvl w:val="0"/>
          <w:numId w:val="26"/>
        </w:numPr>
        <w:spacing w:after="0"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L’atome</w:t>
      </w:r>
    </w:p>
    <w:p w:rsidR="00C74423" w:rsidRPr="002220AC" w:rsidRDefault="00C74423" w:rsidP="00BE2DC7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/>
          <w:color w:val="000000" w:themeColor="text1"/>
        </w:rPr>
      </w:pPr>
      <w:r w:rsidRPr="002220AC">
        <w:rPr>
          <w:rFonts w:ascii="Cambria Math" w:hAnsi="Cambria Math"/>
          <w:color w:val="000000" w:themeColor="text1"/>
        </w:rPr>
        <w:t>L’atome est une particule extrêmement petite, invisible à l’œil nu, et qui ne se brise pas (indivisible).</w:t>
      </w:r>
    </w:p>
    <w:p w:rsidR="00C74423" w:rsidRDefault="003A07F3" w:rsidP="00BE2DC7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/>
          <w:color w:val="000000" w:themeColor="text1"/>
          <w:sz w:val="20"/>
          <w:szCs w:val="20"/>
        </w:rPr>
      </w:pPr>
      <w:r w:rsidRPr="002220AC">
        <w:rPr>
          <w:rFonts w:ascii="Cambria Math" w:hAnsi="Cambria Math"/>
          <w:color w:val="000000" w:themeColor="text1"/>
        </w:rPr>
        <w:t>Le symbole chimique : o</w:t>
      </w:r>
      <w:r w:rsidR="00C74423" w:rsidRPr="002220AC">
        <w:rPr>
          <w:rFonts w:ascii="Cambria Math" w:hAnsi="Cambria Math"/>
          <w:color w:val="000000" w:themeColor="text1"/>
        </w:rPr>
        <w:t>n symbolise l’atome par la première de son nom latin écrite en majuscule, parfois suivie d’une lettre minuscule pour différencier deux atomes</w:t>
      </w:r>
      <w:r w:rsidRPr="002220AC">
        <w:rPr>
          <w:rFonts w:ascii="Cambria Math" w:hAnsi="Cambria Math"/>
          <w:color w:val="000000" w:themeColor="text1"/>
        </w:rPr>
        <w:t xml:space="preserve"> dont le nom commence par la même lettre</w:t>
      </w:r>
      <w:r>
        <w:rPr>
          <w:rFonts w:ascii="Cambria Math" w:hAnsi="Cambria Math"/>
          <w:color w:val="000000" w:themeColor="text1"/>
          <w:sz w:val="20"/>
          <w:szCs w:val="20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754"/>
      </w:tblGrid>
      <w:tr w:rsidR="003A07F3" w:rsidTr="003A07F3">
        <w:trPr>
          <w:trHeight w:val="255"/>
          <w:jc w:val="center"/>
        </w:trPr>
        <w:tc>
          <w:tcPr>
            <w:tcW w:w="4219" w:type="dxa"/>
          </w:tcPr>
          <w:p w:rsidR="003A07F3" w:rsidRPr="002220AC" w:rsidRDefault="003A07F3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b/>
                <w:bCs/>
                <w:color w:val="000000" w:themeColor="text1"/>
              </w:rPr>
            </w:pPr>
            <w:r w:rsidRPr="002220AC">
              <w:rPr>
                <w:rFonts w:ascii="Cambria Math" w:hAnsi="Cambria Math"/>
                <w:b/>
                <w:bCs/>
                <w:color w:val="000000" w:themeColor="text1"/>
              </w:rPr>
              <w:t>Nom de l’atome</w:t>
            </w:r>
          </w:p>
        </w:tc>
        <w:tc>
          <w:tcPr>
            <w:tcW w:w="2754" w:type="dxa"/>
          </w:tcPr>
          <w:p w:rsidR="003A07F3" w:rsidRPr="002220AC" w:rsidRDefault="003A07F3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b/>
                <w:bCs/>
                <w:color w:val="000000" w:themeColor="text1"/>
              </w:rPr>
            </w:pPr>
            <w:r w:rsidRPr="002220AC">
              <w:rPr>
                <w:rFonts w:ascii="Cambria Math" w:hAnsi="Cambria Math"/>
                <w:b/>
                <w:bCs/>
                <w:color w:val="000000" w:themeColor="text1"/>
              </w:rPr>
              <w:t>Symbole de l’atome</w:t>
            </w:r>
          </w:p>
        </w:tc>
      </w:tr>
      <w:tr w:rsidR="003A07F3" w:rsidTr="003A07F3">
        <w:trPr>
          <w:trHeight w:val="272"/>
          <w:jc w:val="center"/>
        </w:trPr>
        <w:tc>
          <w:tcPr>
            <w:tcW w:w="4219" w:type="dxa"/>
          </w:tcPr>
          <w:p w:rsidR="003A07F3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Hydrogène </w:t>
            </w:r>
          </w:p>
        </w:tc>
        <w:tc>
          <w:tcPr>
            <w:tcW w:w="2754" w:type="dxa"/>
          </w:tcPr>
          <w:p w:rsidR="003A07F3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55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Carbone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55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Cuivre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Chlore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Oxygène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2220AC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Azote (Nitrogène)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Sodium (Natrium)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Fluor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Fer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  <w:tr w:rsidR="002220AC" w:rsidTr="003A07F3">
        <w:trPr>
          <w:trHeight w:val="272"/>
          <w:jc w:val="center"/>
        </w:trPr>
        <w:tc>
          <w:tcPr>
            <w:tcW w:w="4219" w:type="dxa"/>
          </w:tcPr>
          <w:p w:rsidR="002220AC" w:rsidRPr="002220AC" w:rsidRDefault="002220AC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Aluminium </w:t>
            </w:r>
          </w:p>
        </w:tc>
        <w:tc>
          <w:tcPr>
            <w:tcW w:w="2754" w:type="dxa"/>
          </w:tcPr>
          <w:p w:rsidR="002220AC" w:rsidRDefault="002220AC" w:rsidP="002220AC">
            <w:pPr>
              <w:jc w:val="center"/>
            </w:pPr>
            <w:r w:rsidRPr="00125A53">
              <w:rPr>
                <w:rFonts w:ascii="Cambria Math" w:hAnsi="Cambria Math"/>
                <w:color w:val="000000" w:themeColor="text1"/>
                <w:sz w:val="20"/>
                <w:szCs w:val="20"/>
              </w:rPr>
              <w:t>………………</w:t>
            </w:r>
          </w:p>
        </w:tc>
      </w:tr>
    </w:tbl>
    <w:p w:rsidR="00BE166F" w:rsidRDefault="00BE166F" w:rsidP="00BE166F">
      <w:pPr>
        <w:pStyle w:val="Paragraphedeliste"/>
        <w:numPr>
          <w:ilvl w:val="0"/>
          <w:numId w:val="26"/>
        </w:numPr>
        <w:spacing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La molécule</w:t>
      </w:r>
    </w:p>
    <w:p w:rsidR="003A07F3" w:rsidRPr="002220AC" w:rsidRDefault="003A07F3" w:rsidP="003A07F3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Theme="majorHAnsi" w:hAnsiTheme="majorHAnsi"/>
          <w:b/>
          <w:bCs/>
          <w:color w:val="00B050"/>
          <w:lang w:val="fr-MA"/>
        </w:rPr>
      </w:pPr>
      <w:r w:rsidRPr="002220AC">
        <w:rPr>
          <w:rFonts w:ascii="Cambria Math" w:hAnsi="Cambria Math"/>
          <w:color w:val="000000" w:themeColor="text1"/>
        </w:rPr>
        <w:t>La molécule et une particule constituée de deux ou plusieurs atomes identiques ou différents liés entre eux.</w:t>
      </w:r>
    </w:p>
    <w:p w:rsidR="003A07F3" w:rsidRPr="002220AC" w:rsidRDefault="003A07F3" w:rsidP="003A07F3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Theme="majorHAnsi" w:hAnsiTheme="majorHAnsi"/>
          <w:b/>
          <w:bCs/>
          <w:color w:val="00B050"/>
          <w:lang w:val="fr-MA"/>
        </w:rPr>
      </w:pPr>
      <w:r w:rsidRPr="002220AC">
        <w:rPr>
          <w:rFonts w:ascii="Cambria Math" w:hAnsi="Cambria Math"/>
          <w:color w:val="000000" w:themeColor="text1"/>
        </w:rPr>
        <w:t>La formule chimique : on écrit le symbole de chaque atome présent dans la molécule, puis on ajoute à droite et en bas le nombre de chaque sorte d’atomes.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754"/>
      </w:tblGrid>
      <w:tr w:rsidR="003A07F3" w:rsidTr="003C7D57">
        <w:trPr>
          <w:trHeight w:val="255"/>
          <w:jc w:val="center"/>
        </w:trPr>
        <w:tc>
          <w:tcPr>
            <w:tcW w:w="4219" w:type="dxa"/>
          </w:tcPr>
          <w:p w:rsidR="003A07F3" w:rsidRPr="002220AC" w:rsidRDefault="003A07F3" w:rsidP="003A07F3">
            <w:pPr>
              <w:pStyle w:val="Paragraphedeliste"/>
              <w:ind w:left="0" w:right="142"/>
              <w:jc w:val="center"/>
              <w:rPr>
                <w:rFonts w:ascii="Cambria Math" w:hAnsi="Cambria Math"/>
                <w:b/>
                <w:bCs/>
                <w:color w:val="000000" w:themeColor="text1"/>
              </w:rPr>
            </w:pPr>
            <w:r w:rsidRPr="002220AC">
              <w:rPr>
                <w:rFonts w:ascii="Cambria Math" w:hAnsi="Cambria Math"/>
                <w:b/>
                <w:bCs/>
                <w:color w:val="000000" w:themeColor="text1"/>
              </w:rPr>
              <w:t>Nom de la molécule</w:t>
            </w:r>
          </w:p>
        </w:tc>
        <w:tc>
          <w:tcPr>
            <w:tcW w:w="2754" w:type="dxa"/>
          </w:tcPr>
          <w:p w:rsidR="003A07F3" w:rsidRPr="002220AC" w:rsidRDefault="003A07F3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b/>
                <w:bCs/>
                <w:color w:val="000000" w:themeColor="text1"/>
              </w:rPr>
            </w:pPr>
            <w:r w:rsidRPr="002220AC">
              <w:rPr>
                <w:rFonts w:ascii="Cambria Math" w:hAnsi="Cambria Math"/>
                <w:b/>
                <w:bCs/>
                <w:color w:val="000000" w:themeColor="text1"/>
              </w:rPr>
              <w:t>Formule de la molécule</w:t>
            </w:r>
          </w:p>
        </w:tc>
      </w:tr>
      <w:tr w:rsidR="003A07F3" w:rsidTr="003C7D57">
        <w:trPr>
          <w:trHeight w:val="272"/>
          <w:jc w:val="center"/>
        </w:trPr>
        <w:tc>
          <w:tcPr>
            <w:tcW w:w="4219" w:type="dxa"/>
          </w:tcPr>
          <w:p w:rsidR="003A07F3" w:rsidRPr="002220AC" w:rsidRDefault="003A07F3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Dihydrogène</w:t>
            </w:r>
          </w:p>
        </w:tc>
        <w:tc>
          <w:tcPr>
            <w:tcW w:w="2754" w:type="dxa"/>
          </w:tcPr>
          <w:p w:rsidR="003A07F3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55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Dioxygène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55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Diazote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55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Eau 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72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 xml:space="preserve">Monoxyde de carbone 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72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Dioxyde de carbone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72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 w:rsidRPr="002220AC">
              <w:rPr>
                <w:rFonts w:ascii="Cambria Math" w:hAnsi="Cambria Math"/>
                <w:color w:val="000000" w:themeColor="text1"/>
              </w:rPr>
              <w:t>Butane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  <w:tr w:rsidR="003C7D57" w:rsidTr="003C7D57">
        <w:trPr>
          <w:trHeight w:val="272"/>
          <w:jc w:val="center"/>
        </w:trPr>
        <w:tc>
          <w:tcPr>
            <w:tcW w:w="4219" w:type="dxa"/>
          </w:tcPr>
          <w:p w:rsidR="003C7D57" w:rsidRPr="002220AC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color w:val="000000" w:themeColor="text1"/>
              </w:rPr>
            </w:pPr>
            <w:r>
              <w:rPr>
                <w:rFonts w:ascii="Cambria Math" w:hAnsi="Cambria Math"/>
                <w:color w:val="000000" w:themeColor="text1"/>
              </w:rPr>
              <w:t xml:space="preserve">Glucose </w:t>
            </w:r>
          </w:p>
        </w:tc>
        <w:tc>
          <w:tcPr>
            <w:tcW w:w="2754" w:type="dxa"/>
          </w:tcPr>
          <w:p w:rsidR="003C7D57" w:rsidRDefault="003C7D57" w:rsidP="003C7D57">
            <w:pPr>
              <w:jc w:val="center"/>
            </w:pPr>
            <w:r w:rsidRPr="001A3B67">
              <w:rPr>
                <w:rFonts w:ascii="Cambria Math" w:hAnsi="Cambria Math"/>
                <w:color w:val="000000" w:themeColor="text1"/>
              </w:rPr>
              <w:t>……………………..</w:t>
            </w:r>
          </w:p>
        </w:tc>
      </w:tr>
    </w:tbl>
    <w:p w:rsidR="00BE166F" w:rsidRDefault="00B97D83" w:rsidP="00BE166F">
      <w:pPr>
        <w:pStyle w:val="Paragraphedeliste"/>
        <w:numPr>
          <w:ilvl w:val="0"/>
          <w:numId w:val="2"/>
        </w:numPr>
        <w:spacing w:line="240" w:lineRule="auto"/>
        <w:ind w:left="-426" w:hanging="142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Le m</w:t>
      </w:r>
      <w:r w:rsidR="00BE166F"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odèle d’atome</w:t>
      </w:r>
    </w:p>
    <w:p w:rsidR="00B97D83" w:rsidRDefault="00457FEB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-2540</wp:posOffset>
                </wp:positionV>
                <wp:extent cx="6677025" cy="15430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D57" w:rsidRDefault="003C7D5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80AFBB" wp14:editId="6BE256BF">
                                  <wp:extent cx="6343650" cy="1438275"/>
                                  <wp:effectExtent l="0" t="0" r="0" b="0"/>
                                  <wp:docPr id="3" name="Image 3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4324" cy="1438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7.1pt;margin-top:-.2pt;width:525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" fillcolor="white [3201]" stroked="f" strokeweight=".5pt">
                <v:textbox>
                  <w:txbxContent>
                    <w:p w:rsidR="003C7D57" w:rsidRDefault="003C7D5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80AFBB" wp14:editId="6BE256BF">
                            <wp:extent cx="6343650" cy="1438275"/>
                            <wp:effectExtent l="0" t="0" r="0" b="0"/>
                            <wp:docPr id="3" name="Image 3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4324" cy="1438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Default="00B97D83" w:rsidP="00B97D83">
      <w:pPr>
        <w:pStyle w:val="Paragraphedeliste"/>
        <w:spacing w:line="240" w:lineRule="auto"/>
        <w:ind w:left="-426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97D83" w:rsidRPr="00457FEB" w:rsidRDefault="00B97D83" w:rsidP="00457FEB">
      <w:pPr>
        <w:spacing w:line="240" w:lineRule="auto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</w:p>
    <w:p w:rsidR="00BE166F" w:rsidRPr="00BE166F" w:rsidRDefault="00D22C4E" w:rsidP="00BE166F">
      <w:pPr>
        <w:pStyle w:val="Paragraphedeliste"/>
        <w:numPr>
          <w:ilvl w:val="0"/>
          <w:numId w:val="27"/>
        </w:numPr>
        <w:spacing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Le m</w:t>
      </w:r>
      <w:r w:rsidR="00BE166F" w:rsidRPr="00BE166F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odèle</w:t>
      </w: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 xml:space="preserve"> planétaire de l’atome : modèle de </w:t>
      </w:r>
      <w:r w:rsidR="00BE166F" w:rsidRPr="00BE166F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Bohr</w:t>
      </w:r>
    </w:p>
    <w:p w:rsidR="00D22C4E" w:rsidRPr="00457FEB" w:rsidRDefault="00D22C4E" w:rsidP="00AB70C4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 w:cstheme="majorBidi"/>
        </w:rPr>
        <w:t>Le physicien Bohr propose une modèle de l’atome qui ressemble au système solaire, tel que son noyau se trouve au centre</w:t>
      </w:r>
      <w:r w:rsidR="006D067A">
        <w:rPr>
          <w:rFonts w:ascii="Cambria Math" w:hAnsi="Cambria Math" w:cstheme="majorBidi"/>
        </w:rPr>
        <w:t>, autour duquel tournent de</w:t>
      </w:r>
      <w:r w:rsidR="00AB70C4">
        <w:rPr>
          <w:rFonts w:ascii="Cambria Math" w:hAnsi="Cambria Math" w:cstheme="majorBidi"/>
        </w:rPr>
        <w:t xml:space="preserve">s </w:t>
      </w:r>
      <w:r w:rsidR="006D067A">
        <w:rPr>
          <w:rFonts w:ascii="Cambria Math" w:hAnsi="Cambria Math" w:cstheme="majorBidi"/>
        </w:rPr>
        <w:t>particules</w:t>
      </w:r>
      <w:r w:rsidR="00AB70C4">
        <w:rPr>
          <w:rFonts w:ascii="Cambria Math" w:hAnsi="Cambria Math" w:cstheme="majorBidi"/>
        </w:rPr>
        <w:t xml:space="preserve"> infiniment petites</w:t>
      </w:r>
      <w:r w:rsidR="006D067A">
        <w:rPr>
          <w:rFonts w:ascii="Cambria Math" w:hAnsi="Cambria Math" w:cstheme="majorBidi"/>
        </w:rPr>
        <w:t xml:space="preserve"> selon des trajectoires différentes appelés les électrons.</w:t>
      </w:r>
    </w:p>
    <w:p w:rsidR="00BE166F" w:rsidRPr="00F139A3" w:rsidRDefault="00D22C4E" w:rsidP="00D22C4E">
      <w:pPr>
        <w:pStyle w:val="Paragraphedeliste"/>
        <w:numPr>
          <w:ilvl w:val="0"/>
          <w:numId w:val="27"/>
        </w:numPr>
        <w:spacing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Le m</w:t>
      </w:r>
      <w:r w:rsidR="00BE166F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odèle</w:t>
      </w: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 xml:space="preserve"> actuel de l’atome</w:t>
      </w:r>
      <w:r w:rsidR="00BE166F" w:rsidRPr="00F139A3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:</w:t>
      </w:r>
      <w:r w:rsidRPr="00D22C4E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 xml:space="preserve"> </w:t>
      </w: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modèle de Schrödinger</w:t>
      </w:r>
    </w:p>
    <w:p w:rsidR="006D067A" w:rsidRPr="00457FEB" w:rsidRDefault="006D067A" w:rsidP="00457FEB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Le physicien Schrödinger a montré que les électrons n’ont pas des trajectoires précises, mais constituent un nuage électronique entourant le noyau. </w:t>
      </w:r>
    </w:p>
    <w:p w:rsidR="00224F1D" w:rsidRDefault="00E91BD3" w:rsidP="00E91BD3">
      <w:pPr>
        <w:pStyle w:val="Paragraphedeliste"/>
        <w:numPr>
          <w:ilvl w:val="0"/>
          <w:numId w:val="27"/>
        </w:numPr>
        <w:spacing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Conclusion</w:t>
      </w:r>
    </w:p>
    <w:p w:rsidR="00E91BD3" w:rsidRPr="003B0698" w:rsidRDefault="003B0698" w:rsidP="003B0698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3B0698">
        <w:rPr>
          <w:rFonts w:ascii="Cambria Math" w:hAnsi="Cambria Math" w:cstheme="majorBidi"/>
        </w:rPr>
        <w:t>L’atome est formé d’un noyau autour duquel gravitent des électrons.</w:t>
      </w:r>
    </w:p>
    <w:p w:rsidR="005C03AD" w:rsidRPr="00DE0884" w:rsidRDefault="00BF343A" w:rsidP="00F139A3">
      <w:pPr>
        <w:pStyle w:val="Paragraphedeliste"/>
        <w:numPr>
          <w:ilvl w:val="0"/>
          <w:numId w:val="2"/>
        </w:numPr>
        <w:spacing w:line="240" w:lineRule="auto"/>
        <w:ind w:left="-426" w:hanging="142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Les constituants</w:t>
      </w:r>
      <w:r w:rsidR="00BE166F"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 xml:space="preserve"> de l’atome</w:t>
      </w:r>
      <w:r w:rsidR="005C03AD" w:rsidRPr="00DE0884"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:</w:t>
      </w:r>
    </w:p>
    <w:p w:rsidR="005C03AD" w:rsidRDefault="00BE166F" w:rsidP="00F139A3">
      <w:pPr>
        <w:pStyle w:val="Paragraphedeliste"/>
        <w:numPr>
          <w:ilvl w:val="0"/>
          <w:numId w:val="20"/>
        </w:numPr>
        <w:spacing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lastRenderedPageBreak/>
        <w:t>Le noyau</w:t>
      </w:r>
    </w:p>
    <w:p w:rsidR="00457FEB" w:rsidRDefault="00457FEB" w:rsidP="000B0A99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0B0A99">
        <w:rPr>
          <w:rFonts w:ascii="Cambria Math" w:hAnsi="Cambria Math" w:cstheme="majorBidi"/>
        </w:rPr>
        <w:t>Le noyau est situé au centre de l’atome.</w:t>
      </w:r>
    </w:p>
    <w:p w:rsidR="00B75EE7" w:rsidRPr="000B0A99" w:rsidRDefault="00B75EE7" w:rsidP="000B0A99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Le noyau permet d’identifier chaque atome.</w:t>
      </w:r>
    </w:p>
    <w:p w:rsidR="00457FEB" w:rsidRPr="000B0A99" w:rsidRDefault="00457FEB" w:rsidP="000B0A99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0B0A99">
        <w:rPr>
          <w:rFonts w:ascii="Cambria Math" w:hAnsi="Cambria Math" w:cstheme="majorBidi"/>
        </w:rPr>
        <w:t xml:space="preserve">Le noyau porte </w:t>
      </w:r>
      <w:r w:rsidR="000B0A99">
        <w:rPr>
          <w:rFonts w:ascii="Cambria Math" w:hAnsi="Cambria Math" w:cstheme="majorBidi"/>
        </w:rPr>
        <w:t>une charge électrique</w:t>
      </w:r>
      <w:r w:rsidRPr="000B0A99">
        <w:rPr>
          <w:rFonts w:ascii="Cambria Math" w:hAnsi="Cambria Math" w:cstheme="majorBidi"/>
        </w:rPr>
        <w:t xml:space="preserve"> positive.</w:t>
      </w:r>
    </w:p>
    <w:p w:rsidR="00457FEB" w:rsidRPr="000B0A99" w:rsidRDefault="00457FEB" w:rsidP="003F68C7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0B0A99">
        <w:rPr>
          <w:rFonts w:ascii="Cambria Math" w:hAnsi="Cambria Math" w:cstheme="majorBidi"/>
        </w:rPr>
        <w:t xml:space="preserve">Le diamètre du noyau est </w:t>
      </w:r>
      <w:r w:rsidRPr="000826B0">
        <w:rPr>
          <w:rFonts w:ascii="Cambria Math" w:hAnsi="Cambria Math" w:cstheme="majorBidi"/>
          <w:b/>
          <w:bCs/>
        </w:rPr>
        <w:t>100 000 fois</w:t>
      </w:r>
      <w:r w:rsidRPr="000B0A99">
        <w:rPr>
          <w:rFonts w:ascii="Cambria Math" w:hAnsi="Cambria Math" w:cstheme="majorBidi"/>
        </w:rPr>
        <w:t xml:space="preserve"> plus petit que le diamètre de l’atome</w:t>
      </w:r>
      <w:r w:rsidR="000826B0">
        <w:rPr>
          <w:rFonts w:ascii="Cambria Math" w:hAnsi="Cambria Math" w:cstheme="majorBidi"/>
        </w:rPr>
        <w:t xml:space="preserve"> (la dimension d’un atome est de l’ordre de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-10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m</m:t>
        </m:r>
      </m:oMath>
      <w:r w:rsidR="009D372E">
        <w:rPr>
          <w:rFonts w:ascii="Cambria Math" w:eastAsiaTheme="minorEastAsia" w:hAnsi="Cambria Math" w:cstheme="majorBidi"/>
        </w:rPr>
        <w:t xml:space="preserve">, </w:t>
      </w:r>
      <w:r w:rsidR="000826B0">
        <w:rPr>
          <w:rFonts w:ascii="Cambria Math" w:eastAsiaTheme="minorEastAsia" w:hAnsi="Cambria Math" w:cstheme="majorBidi"/>
        </w:rPr>
        <w:t>tandis que celle d’un noyau est de</w:t>
      </w:r>
      <w:r w:rsidR="000767FE">
        <w:rPr>
          <w:rFonts w:ascii="Cambria Math" w:eastAsiaTheme="minorEastAsia" w:hAnsi="Cambria Math" w:cstheme="majorBidi"/>
        </w:rPr>
        <w:t xml:space="preserve"> </w:t>
      </w:r>
      <w:r w:rsidR="005007B0">
        <w:rPr>
          <w:rFonts w:ascii="Cambria Math" w:eastAsiaTheme="minorEastAsia" w:hAnsi="Cambria Math" w:cstheme="majorBidi"/>
        </w:rPr>
        <w:t xml:space="preserve">l’ordre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-15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m</m:t>
        </m:r>
        <m:r>
          <w:rPr>
            <w:rFonts w:ascii="Cambria Math" w:hAnsi="Cambria Math" w:cstheme="majorBidi"/>
          </w:rPr>
          <m:t>)</m:t>
        </m:r>
      </m:oMath>
      <w:r w:rsidRPr="000B0A99">
        <w:rPr>
          <w:rFonts w:ascii="Cambria Math" w:hAnsi="Cambria Math" w:cstheme="majorBidi"/>
        </w:rPr>
        <w:t>.</w:t>
      </w:r>
    </w:p>
    <w:p w:rsidR="00457FEB" w:rsidRDefault="00457FEB" w:rsidP="000B0A99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0B0A99">
        <w:rPr>
          <w:rFonts w:ascii="Cambria Math" w:hAnsi="Cambria Math" w:cstheme="majorBidi"/>
        </w:rPr>
        <w:t>La masse d’un atome est pratiquement</w:t>
      </w:r>
      <w:r w:rsidR="000B0A99">
        <w:rPr>
          <w:rFonts w:ascii="Cambria Math" w:hAnsi="Cambria Math" w:cstheme="majorBidi"/>
        </w:rPr>
        <w:t xml:space="preserve"> (presque) </w:t>
      </w:r>
      <w:r w:rsidRPr="000B0A99">
        <w:rPr>
          <w:rFonts w:ascii="Cambria Math" w:hAnsi="Cambria Math" w:cstheme="majorBidi"/>
        </w:rPr>
        <w:t>égale à la masse de son noyau</w:t>
      </w:r>
      <w:r w:rsidR="000B0A99">
        <w:rPr>
          <w:rFonts w:ascii="Cambria Math" w:hAnsi="Cambria Math" w:cstheme="majorBidi"/>
        </w:rPr>
        <w:t xml:space="preserve"> (la masse d’un atome est essentiellement concentrée dans le noyau)</w:t>
      </w:r>
      <w:r w:rsidRPr="000B0A99">
        <w:rPr>
          <w:rFonts w:ascii="Cambria Math" w:hAnsi="Cambria Math" w:cstheme="majorBidi"/>
        </w:rPr>
        <w:t>.</w:t>
      </w:r>
    </w:p>
    <w:p w:rsidR="005C03AD" w:rsidRDefault="00BE166F" w:rsidP="00F139A3">
      <w:pPr>
        <w:pStyle w:val="Paragraphedeliste"/>
        <w:numPr>
          <w:ilvl w:val="0"/>
          <w:numId w:val="20"/>
        </w:numPr>
        <w:spacing w:after="0"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Les électrons</w:t>
      </w:r>
      <w:r w:rsidR="005C03AD" w:rsidRPr="00F139A3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:</w:t>
      </w:r>
    </w:p>
    <w:p w:rsidR="004D543A" w:rsidRPr="004D543A" w:rsidRDefault="004D543A" w:rsidP="004D543A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4D543A">
        <w:rPr>
          <w:rFonts w:ascii="Cambria Math" w:hAnsi="Cambria Math" w:cstheme="majorBidi"/>
        </w:rPr>
        <w:t>Les électrons forment le nuage électronique.</w:t>
      </w:r>
    </w:p>
    <w:p w:rsidR="00BA495D" w:rsidRDefault="004D543A" w:rsidP="00BA495D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4D543A">
        <w:rPr>
          <w:rFonts w:ascii="Cambria Math" w:hAnsi="Cambria Math" w:cstheme="majorBidi"/>
        </w:rPr>
        <w:t xml:space="preserve">tous les électrons sont identiques </w:t>
      </w:r>
      <w:r w:rsidR="00BA495D">
        <w:rPr>
          <w:rFonts w:ascii="Cambria Math" w:hAnsi="Cambria Math" w:cstheme="majorBidi"/>
        </w:rPr>
        <w:t>quel que soit l’atome</w:t>
      </w:r>
    </w:p>
    <w:p w:rsidR="004D543A" w:rsidRPr="004D543A" w:rsidRDefault="00BA495D" w:rsidP="00BA495D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chaque atome a </w:t>
      </w:r>
      <w:r w:rsidR="00B87399">
        <w:rPr>
          <w:rFonts w:ascii="Cambria Math" w:hAnsi="Cambria Math" w:cstheme="majorBidi"/>
        </w:rPr>
        <w:t>un</w:t>
      </w:r>
      <w:r>
        <w:rPr>
          <w:rFonts w:ascii="Cambria Math" w:hAnsi="Cambria Math" w:cstheme="majorBidi"/>
        </w:rPr>
        <w:t xml:space="preserve"> nombre défini d’électrons</w:t>
      </w:r>
      <w:r w:rsidR="004D543A" w:rsidRPr="004D543A">
        <w:rPr>
          <w:rFonts w:ascii="Cambria Math" w:hAnsi="Cambria Math" w:cstheme="majorBidi"/>
        </w:rPr>
        <w:t>.</w:t>
      </w:r>
    </w:p>
    <w:p w:rsidR="004D543A" w:rsidRPr="004D543A" w:rsidRDefault="004D543A" w:rsidP="004D543A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4D543A">
        <w:rPr>
          <w:rFonts w:ascii="Cambria Math" w:hAnsi="Cambria Math" w:cstheme="majorBidi"/>
        </w:rPr>
        <w:t>Les électrons ont une masse très faible (négligeable).</w:t>
      </w:r>
    </w:p>
    <w:p w:rsidR="004D543A" w:rsidRDefault="004D543A" w:rsidP="00BA495D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4D543A">
        <w:rPr>
          <w:rFonts w:ascii="Cambria Math" w:hAnsi="Cambria Math" w:cstheme="majorBidi"/>
        </w:rPr>
        <w:t xml:space="preserve">Les électrons portent </w:t>
      </w:r>
      <w:r w:rsidR="00BA495D">
        <w:rPr>
          <w:rFonts w:ascii="Cambria Math" w:hAnsi="Cambria Math" w:cstheme="majorBidi"/>
        </w:rPr>
        <w:t>une charge électrique négative</w:t>
      </w:r>
      <w:r w:rsidRPr="004D543A">
        <w:rPr>
          <w:rFonts w:ascii="Cambria Math" w:hAnsi="Cambria Math" w:cstheme="majorBidi"/>
        </w:rPr>
        <w:t>.</w:t>
      </w:r>
    </w:p>
    <w:p w:rsidR="00B87399" w:rsidRPr="00B87399" w:rsidRDefault="00B87399" w:rsidP="00BA495D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On symbolise l’électron par 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-</m:t>
            </m:r>
          </m:sup>
        </m:sSup>
      </m:oMath>
      <w:r>
        <w:rPr>
          <w:rFonts w:ascii="Cambria Math" w:eastAsiaTheme="minorEastAsia" w:hAnsi="Cambria Math" w:cstheme="majorBidi"/>
          <w:b/>
          <w:bCs/>
        </w:rPr>
        <w:t xml:space="preserve"> </w:t>
      </w:r>
    </w:p>
    <w:p w:rsidR="00B87399" w:rsidRDefault="00B87399" w:rsidP="00B87399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La charge électrique d’un électron est </w:t>
      </w:r>
      <m:oMath>
        <m:r>
          <m:rPr>
            <m:sty m:val="bi"/>
          </m:rPr>
          <w:rPr>
            <w:rFonts w:ascii="Cambria Math" w:hAnsi="Cambria Math" w:cstheme="majorBidi"/>
          </w:rPr>
          <m:t>-e</m:t>
        </m:r>
      </m:oMath>
    </w:p>
    <w:p w:rsidR="00BA495D" w:rsidRDefault="00BA495D" w:rsidP="00BA495D">
      <w:pPr>
        <w:pStyle w:val="Paragraphedeliste"/>
        <w:numPr>
          <w:ilvl w:val="0"/>
          <w:numId w:val="20"/>
        </w:numPr>
        <w:spacing w:after="0"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 w:rsidRPr="00BA495D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La charge électrique élémentaire</w:t>
      </w:r>
    </w:p>
    <w:p w:rsidR="00D81392" w:rsidRDefault="00B75EE7" w:rsidP="00D81392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La charge électrique élémentaire est la plus petite quantité d’électricité connue, on la </w:t>
      </w:r>
      <w:r w:rsidR="00D81392">
        <w:rPr>
          <w:rFonts w:ascii="Cambria Math" w:hAnsi="Cambria Math" w:cstheme="majorBidi"/>
        </w:rPr>
        <w:t xml:space="preserve">note </w:t>
      </w:r>
      <m:oMath>
        <m:r>
          <m:rPr>
            <m:sty m:val="bi"/>
          </m:rPr>
          <w:rPr>
            <w:rFonts w:ascii="Cambria Math" w:hAnsi="Cambria Math" w:cstheme="majorBidi"/>
          </w:rPr>
          <m:t>e</m:t>
        </m:r>
      </m:oMath>
      <w:r w:rsidR="00D81392">
        <w:rPr>
          <w:rFonts w:ascii="Cambria Math" w:hAnsi="Cambria Math" w:cstheme="majorBidi"/>
        </w:rPr>
        <w:t>.</w:t>
      </w:r>
    </w:p>
    <w:p w:rsidR="004D543A" w:rsidRPr="00D81392" w:rsidRDefault="00B75EE7" w:rsidP="004A4E84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 </w:t>
      </w:r>
      <w:r w:rsidR="00D81392">
        <w:rPr>
          <w:rFonts w:ascii="Cambria Math" w:hAnsi="Cambria Math" w:cstheme="majorBidi"/>
        </w:rPr>
        <w:t>L</w:t>
      </w:r>
      <w:r>
        <w:rPr>
          <w:rFonts w:ascii="Cambria Math" w:hAnsi="Cambria Math" w:cstheme="majorBidi"/>
        </w:rPr>
        <w:t>a valeur</w:t>
      </w:r>
      <w:r w:rsidR="00D81392">
        <w:rPr>
          <w:rFonts w:ascii="Cambria Math" w:hAnsi="Cambria Math" w:cstheme="majorBidi"/>
        </w:rPr>
        <w:t xml:space="preserve"> de la charge électrique élémentaire</w:t>
      </w:r>
      <w:r>
        <w:rPr>
          <w:rFonts w:ascii="Cambria Math" w:hAnsi="Cambria Math" w:cstheme="majorBidi"/>
        </w:rPr>
        <w:t xml:space="preserve"> est : </w:t>
      </w:r>
      <m:oMath>
        <m:r>
          <m:rPr>
            <m:sty m:val="bi"/>
          </m:rPr>
          <w:rPr>
            <w:rFonts w:ascii="Cambria Math" w:hAnsi="Cambria Math" w:cstheme="majorBidi"/>
          </w:rPr>
          <m:t>e=1,6.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-19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C</m:t>
        </m:r>
      </m:oMath>
    </w:p>
    <w:p w:rsidR="00D81392" w:rsidRDefault="00D81392" w:rsidP="003C7D57">
      <w:pPr>
        <w:pStyle w:val="Paragraphedeliste"/>
        <w:spacing w:after="0" w:line="240" w:lineRule="auto"/>
        <w:ind w:left="-567" w:right="142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L’unité internationale de la charge élémentaire est le </w:t>
      </w:r>
      <w:r w:rsidRPr="00D81392">
        <w:rPr>
          <w:rFonts w:ascii="Cambria Math" w:hAnsi="Cambria Math" w:cstheme="majorBidi"/>
          <w:b/>
          <w:bCs/>
        </w:rPr>
        <w:t>Coulomb</w:t>
      </w:r>
      <w:r>
        <w:rPr>
          <w:rFonts w:ascii="Cambria Math" w:hAnsi="Cambria Math" w:cstheme="majorBidi"/>
        </w:rPr>
        <w:t xml:space="preserve">, </w:t>
      </w:r>
      <w:r w:rsidR="003C7D57">
        <w:rPr>
          <w:rFonts w:ascii="Cambria Math" w:hAnsi="Cambria Math" w:cstheme="majorBidi"/>
        </w:rPr>
        <w:t>leur</w:t>
      </w:r>
      <w:r>
        <w:rPr>
          <w:rFonts w:ascii="Cambria Math" w:hAnsi="Cambria Math" w:cstheme="majorBidi"/>
        </w:rPr>
        <w:t xml:space="preserve"> symbole est </w:t>
      </w:r>
      <m:oMath>
        <m:r>
          <m:rPr>
            <m:sty m:val="bi"/>
          </m:rPr>
          <w:rPr>
            <w:rFonts w:ascii="Cambria Math" w:hAnsi="Cambria Math" w:cstheme="majorBidi"/>
          </w:rPr>
          <m:t>C</m:t>
        </m:r>
      </m:oMath>
      <w:r>
        <w:rPr>
          <w:rFonts w:ascii="Cambria Math" w:hAnsi="Cambria Math" w:cstheme="majorBidi"/>
        </w:rPr>
        <w:t>.</w:t>
      </w:r>
    </w:p>
    <w:p w:rsidR="00295F13" w:rsidRPr="004922B4" w:rsidRDefault="00295F13" w:rsidP="004922B4">
      <w:pPr>
        <w:pStyle w:val="Paragraphedeliste"/>
        <w:numPr>
          <w:ilvl w:val="0"/>
          <w:numId w:val="20"/>
        </w:numPr>
        <w:spacing w:after="0"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 w:rsidRPr="00295F13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Le nombre atomique</w:t>
      </w:r>
    </w:p>
    <w:p w:rsidR="004922B4" w:rsidRDefault="000767FE" w:rsidP="004922B4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O</w:t>
      </w:r>
      <w:r w:rsidR="004922B4">
        <w:rPr>
          <w:rFonts w:ascii="Cambria Math" w:hAnsi="Cambria Math" w:cstheme="majorBidi"/>
        </w:rPr>
        <w:t xml:space="preserve">n note le </w:t>
      </w:r>
      <w:r w:rsidR="004922B4" w:rsidRPr="000767FE">
        <w:rPr>
          <w:rFonts w:ascii="Cambria Math" w:hAnsi="Cambria Math" w:cstheme="majorBidi"/>
          <w:b/>
          <w:bCs/>
        </w:rPr>
        <w:t>nombre de charges positives du noyau</w:t>
      </w:r>
      <w:r w:rsidR="004922B4">
        <w:rPr>
          <w:rFonts w:ascii="Cambria Math" w:hAnsi="Cambria Math" w:cstheme="majorBidi"/>
        </w:rPr>
        <w:t xml:space="preserve"> de l’atome par la lettre </w:t>
      </w:r>
      <w:r w:rsidR="004922B4" w:rsidRPr="004922B4">
        <w:rPr>
          <w:rFonts w:ascii="Cambria Math" w:hAnsi="Cambria Math" w:cstheme="majorBidi"/>
          <w:b/>
          <w:bCs/>
        </w:rPr>
        <w:t>Z</w:t>
      </w:r>
      <w:r w:rsidR="004922B4" w:rsidRPr="000767FE">
        <w:rPr>
          <w:rFonts w:ascii="Cambria Math" w:hAnsi="Cambria Math" w:cstheme="majorBidi"/>
        </w:rPr>
        <w:t>, appelé</w:t>
      </w:r>
      <w:r w:rsidRPr="000767FE">
        <w:rPr>
          <w:rFonts w:ascii="Cambria Math" w:hAnsi="Cambria Math" w:cstheme="majorBidi"/>
        </w:rPr>
        <w:t xml:space="preserve"> le </w:t>
      </w:r>
      <w:r w:rsidRPr="000767FE">
        <w:rPr>
          <w:rFonts w:ascii="Cambria Math" w:hAnsi="Cambria Math" w:cstheme="majorBidi"/>
          <w:b/>
          <w:bCs/>
        </w:rPr>
        <w:t>nombre atomique</w:t>
      </w:r>
      <w:r w:rsidRPr="000767FE">
        <w:rPr>
          <w:rFonts w:ascii="Cambria Math" w:hAnsi="Cambria Math" w:cstheme="majorBidi"/>
        </w:rPr>
        <w:t xml:space="preserve"> ou le </w:t>
      </w:r>
      <w:r w:rsidRPr="000767FE">
        <w:rPr>
          <w:rFonts w:ascii="Cambria Math" w:hAnsi="Cambria Math" w:cstheme="majorBidi"/>
          <w:b/>
          <w:bCs/>
        </w:rPr>
        <w:t>nombre des électrons de l’atome</w:t>
      </w:r>
      <w:r w:rsidRPr="000767FE">
        <w:rPr>
          <w:rFonts w:ascii="Cambria Math" w:hAnsi="Cambria Math" w:cstheme="majorBidi"/>
        </w:rPr>
        <w:t>.</w:t>
      </w:r>
    </w:p>
    <w:p w:rsidR="000767FE" w:rsidRDefault="000767FE" w:rsidP="004922B4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Chaque atome est caractérisé par son numéro atomique.</w:t>
      </w:r>
    </w:p>
    <w:p w:rsidR="00457FEB" w:rsidRDefault="00457FEB" w:rsidP="00457FEB">
      <w:pPr>
        <w:pStyle w:val="Paragraphedeliste"/>
        <w:numPr>
          <w:ilvl w:val="0"/>
          <w:numId w:val="20"/>
        </w:numPr>
        <w:spacing w:after="0"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 w:rsidRPr="00457FEB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Neutralité électrique de l’atome</w:t>
      </w:r>
    </w:p>
    <w:p w:rsidR="000826B0" w:rsidRDefault="000826B0" w:rsidP="00457FEB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L’atome est électriquement neutre, car le nombre de charges électriq</w:t>
      </w:r>
      <w:r w:rsidR="00295F13">
        <w:rPr>
          <w:rFonts w:ascii="Cambria Math" w:hAnsi="Cambria Math" w:cstheme="majorBidi"/>
        </w:rPr>
        <w:t>ues positives du noyau est égal</w:t>
      </w:r>
      <w:r>
        <w:rPr>
          <w:rFonts w:ascii="Cambria Math" w:hAnsi="Cambria Math" w:cstheme="majorBidi"/>
        </w:rPr>
        <w:t xml:space="preserve"> au nombre de charges électriques négatives des électrons. </w:t>
      </w:r>
    </w:p>
    <w:p w:rsidR="00295F13" w:rsidRDefault="00295F13" w:rsidP="00457FEB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L’atome est électriquement neutre, car sa charge est nulle :</w:t>
      </w:r>
    </w:p>
    <w:p w:rsidR="00BF67AF" w:rsidRDefault="00BF67AF" w:rsidP="00BF67AF">
      <w:pPr>
        <w:pStyle w:val="Paragraphedeliste"/>
        <w:spacing w:after="0" w:line="240" w:lineRule="auto"/>
        <w:ind w:left="-567" w:right="142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 xml:space="preserve">La charge du noyau est :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</w:rPr>
              <m:t>noyau</m:t>
            </m:r>
          </m:sub>
        </m:sSub>
        <m:r>
          <m:rPr>
            <m:sty m:val="bi"/>
          </m:rPr>
          <w:rPr>
            <w:rFonts w:ascii="Cambria Math" w:hAnsi="Cambria Math" w:cstheme="majorBidi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</w:rPr>
              <m:t>+Z.e</m:t>
            </m:r>
          </m:e>
        </m:d>
      </m:oMath>
    </w:p>
    <w:p w:rsidR="00BF67AF" w:rsidRDefault="00BF67AF" w:rsidP="00BF67AF">
      <w:pPr>
        <w:pStyle w:val="Paragraphedeliste"/>
        <w:spacing w:after="0" w:line="240" w:lineRule="auto"/>
        <w:ind w:left="-567" w:right="142"/>
        <w:jc w:val="both"/>
        <w:rPr>
          <w:rFonts w:ascii="Cambria Math" w:eastAsiaTheme="minorEastAsia" w:hAnsi="Cambria Math" w:cstheme="majorBidi"/>
          <w:b/>
          <w:bCs/>
        </w:rPr>
      </w:pPr>
      <w:r>
        <w:rPr>
          <w:rFonts w:ascii="Cambria Math" w:hAnsi="Cambria Math" w:cstheme="majorBidi"/>
        </w:rPr>
        <w:t xml:space="preserve">La charge des électrons est :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</w:rPr>
              <m:t>électrons</m:t>
            </m:r>
          </m:sub>
        </m:sSub>
        <m:r>
          <m:rPr>
            <m:sty m:val="bi"/>
          </m:rPr>
          <w:rPr>
            <w:rFonts w:ascii="Cambria Math" w:hAnsi="Cambria Math" w:cstheme="majorBidi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</w:rPr>
              <m:t>-Z.e</m:t>
            </m:r>
          </m:e>
        </m:d>
      </m:oMath>
    </w:p>
    <w:p w:rsidR="00BF67AF" w:rsidRDefault="00BF67AF" w:rsidP="00BF67AF">
      <w:pPr>
        <w:pStyle w:val="Paragraphedeliste"/>
        <w:spacing w:after="0" w:line="240" w:lineRule="auto"/>
        <w:ind w:left="-567" w:right="142"/>
        <w:jc w:val="both"/>
        <w:rPr>
          <w:rFonts w:ascii="Cambria Math" w:hAnsi="Cambria Math" w:cstheme="majorBidi"/>
        </w:rPr>
      </w:pPr>
      <w:r>
        <w:rPr>
          <w:rFonts w:ascii="Cambria Math" w:hAnsi="Cambria Math" w:cstheme="majorBidi"/>
        </w:rPr>
        <w:t>La charge de l’atome = la charge du noyau + la charge des électrons</w:t>
      </w:r>
    </w:p>
    <w:p w:rsidR="00BF67AF" w:rsidRPr="00BF67AF" w:rsidRDefault="00561839" w:rsidP="00295F13">
      <w:pPr>
        <w:pStyle w:val="Paragraphedeliste"/>
        <w:spacing w:after="0" w:line="240" w:lineRule="auto"/>
        <w:ind w:left="-567" w:right="142"/>
        <w:jc w:val="both"/>
        <w:rPr>
          <w:rFonts w:ascii="Cambria Math" w:eastAsiaTheme="minorEastAsia" w:hAnsi="Cambria Math" w:cstheme="majorBidi"/>
          <w:b/>
          <w:bCs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atome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noyau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</w:rPr>
            <m:t>+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électrons</m:t>
              </m:r>
            </m:sub>
          </m:sSub>
        </m:oMath>
      </m:oMathPara>
    </w:p>
    <w:p w:rsidR="00BF67AF" w:rsidRPr="00BF67AF" w:rsidRDefault="00561839" w:rsidP="00BF67AF">
      <w:pPr>
        <w:pStyle w:val="Paragraphedeliste"/>
        <w:spacing w:after="0" w:line="240" w:lineRule="auto"/>
        <w:ind w:left="-567" w:right="142"/>
        <w:jc w:val="both"/>
        <w:rPr>
          <w:rFonts w:ascii="Cambria Math" w:eastAsiaTheme="minorEastAsia" w:hAnsi="Cambria Math" w:cstheme="majorBidi"/>
          <w:b/>
          <w:bCs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atome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+Z.e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</w:rPr>
            <m:t>+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-Z.e</m:t>
              </m:r>
            </m:e>
          </m:d>
        </m:oMath>
      </m:oMathPara>
    </w:p>
    <w:p w:rsidR="00BF67AF" w:rsidRPr="004922B4" w:rsidRDefault="00561839" w:rsidP="004922B4">
      <w:pPr>
        <w:pStyle w:val="Paragraphedeliste"/>
        <w:spacing w:after="0" w:line="240" w:lineRule="auto"/>
        <w:ind w:left="-567" w:right="142"/>
        <w:jc w:val="both"/>
        <w:rPr>
          <w:rFonts w:ascii="Cambria Math" w:hAnsi="Cambria Math" w:cstheme="majorBidi"/>
          <w:b/>
          <w:bCs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atome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</w:rPr>
            <m:t>=0</m:t>
          </m:r>
        </m:oMath>
      </m:oMathPara>
    </w:p>
    <w:p w:rsidR="00457FEB" w:rsidRDefault="00FD7E84" w:rsidP="004922B4">
      <w:pPr>
        <w:pStyle w:val="Paragraphedeliste"/>
        <w:spacing w:after="0" w:line="240" w:lineRule="auto"/>
        <w:ind w:left="-567" w:right="142"/>
        <w:jc w:val="both"/>
        <w:rPr>
          <w:rFonts w:ascii="Cambria Math" w:hAnsi="Cambria Math" w:cstheme="majorBidi"/>
          <w:b/>
          <w:bCs/>
        </w:rPr>
      </w:pPr>
      <w:r w:rsidRPr="00FD7E84">
        <w:rPr>
          <w:rFonts w:ascii="Cambria Math" w:hAnsi="Cambria Math" w:cstheme="majorBidi"/>
          <w:b/>
          <w:bCs/>
          <w:highlight w:val="yellow"/>
        </w:rPr>
        <w:t>Exercice d’application n°1</w:t>
      </w:r>
      <w:r>
        <w:rPr>
          <w:rFonts w:ascii="Cambria Math" w:hAnsi="Cambria Math" w:cstheme="majorBidi"/>
          <w:b/>
          <w:bCs/>
        </w:rPr>
        <w:t> :</w:t>
      </w:r>
      <w:r w:rsidR="00E91BD3">
        <w:rPr>
          <w:rFonts w:ascii="Cambria Math" w:hAnsi="Cambria Math" w:cstheme="majorBidi"/>
          <w:b/>
          <w:bCs/>
        </w:rPr>
        <w:t xml:space="preserve"> compléter le tableau suivant</w:t>
      </w:r>
    </w:p>
    <w:tbl>
      <w:tblPr>
        <w:tblStyle w:val="Grilledutableau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433"/>
        <w:gridCol w:w="1369"/>
        <w:gridCol w:w="1417"/>
        <w:gridCol w:w="1843"/>
        <w:gridCol w:w="2410"/>
        <w:gridCol w:w="2093"/>
      </w:tblGrid>
      <w:tr w:rsidR="00FD7E84" w:rsidTr="00E91BD3">
        <w:trPr>
          <w:trHeight w:val="708"/>
        </w:trPr>
        <w:tc>
          <w:tcPr>
            <w:tcW w:w="1433" w:type="dxa"/>
          </w:tcPr>
          <w:p w:rsidR="00072F44" w:rsidRDefault="00072F44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>Nom de l’atome</w:t>
            </w:r>
          </w:p>
        </w:tc>
        <w:tc>
          <w:tcPr>
            <w:tcW w:w="1369" w:type="dxa"/>
          </w:tcPr>
          <w:p w:rsidR="00072F44" w:rsidRDefault="00072F44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>Symbole chimique</w:t>
            </w:r>
          </w:p>
        </w:tc>
        <w:tc>
          <w:tcPr>
            <w:tcW w:w="1417" w:type="dxa"/>
          </w:tcPr>
          <w:p w:rsidR="00072F44" w:rsidRDefault="00072F44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 xml:space="preserve">Numéro atomique </w:t>
            </w:r>
            <w:r w:rsidRPr="00FD7E84">
              <w:rPr>
                <w:rFonts w:ascii="Cambria Math" w:hAnsi="Cambria Math" w:cstheme="majorBidi"/>
                <w:b/>
                <w:bCs/>
              </w:rPr>
              <w:t>Z</w:t>
            </w:r>
          </w:p>
        </w:tc>
        <w:tc>
          <w:tcPr>
            <w:tcW w:w="1843" w:type="dxa"/>
          </w:tcPr>
          <w:p w:rsidR="00072F44" w:rsidRDefault="00072F44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 xml:space="preserve">Charge du noyau </w:t>
            </w:r>
            <m:oMath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+Z.e</m:t>
                  </m:r>
                </m:e>
              </m:d>
            </m:oMath>
          </w:p>
        </w:tc>
        <w:tc>
          <w:tcPr>
            <w:tcW w:w="2410" w:type="dxa"/>
          </w:tcPr>
          <w:p w:rsidR="00072F44" w:rsidRDefault="00072F44" w:rsidP="00E91BD3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 xml:space="preserve">Charge </w:t>
            </w:r>
            <w:r w:rsidR="00E91BD3">
              <w:rPr>
                <w:rFonts w:ascii="Cambria Math" w:hAnsi="Cambria Math" w:cstheme="majorBidi"/>
              </w:rPr>
              <w:t>des électrons</w:t>
            </w:r>
            <w:r>
              <w:rPr>
                <w:rFonts w:ascii="Cambria Math" w:hAnsi="Cambria Math" w:cstheme="majorBidi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-Z.e</m:t>
                  </m:r>
                </m:e>
              </m:d>
            </m:oMath>
          </w:p>
        </w:tc>
        <w:tc>
          <w:tcPr>
            <w:tcW w:w="2093" w:type="dxa"/>
          </w:tcPr>
          <w:p w:rsidR="00072F44" w:rsidRDefault="00072F44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 xml:space="preserve">Charge de l’atome </w:t>
            </w:r>
            <m:oMath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+Z.e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-Z.e</m:t>
                  </m:r>
                </m:e>
              </m:d>
            </m:oMath>
          </w:p>
        </w:tc>
      </w:tr>
      <w:tr w:rsidR="003C7D57" w:rsidTr="00E91BD3">
        <w:trPr>
          <w:trHeight w:val="268"/>
        </w:trPr>
        <w:tc>
          <w:tcPr>
            <w:tcW w:w="1433" w:type="dxa"/>
          </w:tcPr>
          <w:p w:rsidR="003C7D57" w:rsidRPr="00FD7E84" w:rsidRDefault="003C7D57" w:rsidP="00457FEB">
            <w:pPr>
              <w:pStyle w:val="Paragraphedeliste"/>
              <w:ind w:left="0" w:right="142"/>
              <w:jc w:val="both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 xml:space="preserve">Oxygène </w:t>
            </w:r>
          </w:p>
        </w:tc>
        <w:tc>
          <w:tcPr>
            <w:tcW w:w="1369" w:type="dxa"/>
          </w:tcPr>
          <w:p w:rsidR="003C7D57" w:rsidRDefault="003C7D57" w:rsidP="004C07E8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1417" w:type="dxa"/>
          </w:tcPr>
          <w:p w:rsidR="003C7D57" w:rsidRPr="00FD7E84" w:rsidRDefault="003C7D57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8</w:t>
            </w:r>
          </w:p>
        </w:tc>
        <w:tc>
          <w:tcPr>
            <w:tcW w:w="1843" w:type="dxa"/>
          </w:tcPr>
          <w:p w:rsidR="003C7D57" w:rsidRDefault="003C7D57">
            <w:r w:rsidRPr="00C27E57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410" w:type="dxa"/>
          </w:tcPr>
          <w:p w:rsidR="003C7D57" w:rsidRDefault="003C7D57">
            <w:r w:rsidRPr="00914E66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093" w:type="dxa"/>
          </w:tcPr>
          <w:p w:rsidR="003C7D57" w:rsidRDefault="003C7D57">
            <w:r w:rsidRPr="00691D51">
              <w:rPr>
                <w:rFonts w:ascii="Cambria Math" w:hAnsi="Cambria Math" w:cstheme="majorBidi"/>
              </w:rPr>
              <w:t>………………</w:t>
            </w:r>
            <w:r>
              <w:rPr>
                <w:rFonts w:ascii="Cambria Math" w:hAnsi="Cambria Math" w:cstheme="majorBidi"/>
              </w:rPr>
              <w:t>…………….</w:t>
            </w:r>
          </w:p>
        </w:tc>
      </w:tr>
      <w:tr w:rsidR="003C7D57" w:rsidTr="00E91BD3">
        <w:trPr>
          <w:trHeight w:val="268"/>
        </w:trPr>
        <w:tc>
          <w:tcPr>
            <w:tcW w:w="1433" w:type="dxa"/>
          </w:tcPr>
          <w:p w:rsidR="003C7D57" w:rsidRPr="00FD7E84" w:rsidRDefault="003C7D57" w:rsidP="00457FEB">
            <w:pPr>
              <w:pStyle w:val="Paragraphedeliste"/>
              <w:ind w:left="0" w:right="142"/>
              <w:jc w:val="both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Carbone</w:t>
            </w:r>
          </w:p>
        </w:tc>
        <w:tc>
          <w:tcPr>
            <w:tcW w:w="1369" w:type="dxa"/>
          </w:tcPr>
          <w:p w:rsidR="003C7D57" w:rsidRDefault="003C7D57" w:rsidP="004C07E8">
            <w:pPr>
              <w:jc w:val="center"/>
            </w:pPr>
            <w:r w:rsidRPr="00EE159F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1417" w:type="dxa"/>
          </w:tcPr>
          <w:p w:rsidR="003C7D57" w:rsidRPr="00FD7E84" w:rsidRDefault="003C7D57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6</w:t>
            </w:r>
          </w:p>
        </w:tc>
        <w:tc>
          <w:tcPr>
            <w:tcW w:w="1843" w:type="dxa"/>
          </w:tcPr>
          <w:p w:rsidR="003C7D57" w:rsidRDefault="003C7D57">
            <w:r w:rsidRPr="00C27E57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410" w:type="dxa"/>
          </w:tcPr>
          <w:p w:rsidR="003C7D57" w:rsidRDefault="003C7D57">
            <w:r w:rsidRPr="00914E66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093" w:type="dxa"/>
          </w:tcPr>
          <w:p w:rsidR="003C7D57" w:rsidRDefault="003C7D57">
            <w:r w:rsidRPr="009135EB">
              <w:rPr>
                <w:rFonts w:ascii="Cambria Math" w:hAnsi="Cambria Math" w:cstheme="majorBidi"/>
              </w:rPr>
              <w:t>…………………………….</w:t>
            </w:r>
          </w:p>
        </w:tc>
      </w:tr>
      <w:tr w:rsidR="003C7D57" w:rsidTr="00E91BD3">
        <w:trPr>
          <w:trHeight w:val="268"/>
        </w:trPr>
        <w:tc>
          <w:tcPr>
            <w:tcW w:w="1433" w:type="dxa"/>
          </w:tcPr>
          <w:p w:rsidR="003C7D57" w:rsidRPr="00FD7E84" w:rsidRDefault="003C7D57" w:rsidP="00457FEB">
            <w:pPr>
              <w:pStyle w:val="Paragraphedeliste"/>
              <w:ind w:left="0" w:right="142"/>
              <w:jc w:val="both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 xml:space="preserve">Fer </w:t>
            </w:r>
          </w:p>
        </w:tc>
        <w:tc>
          <w:tcPr>
            <w:tcW w:w="1369" w:type="dxa"/>
          </w:tcPr>
          <w:p w:rsidR="003C7D57" w:rsidRDefault="003C7D57" w:rsidP="004C07E8">
            <w:pPr>
              <w:jc w:val="center"/>
            </w:pPr>
            <w:r w:rsidRPr="00EE159F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1417" w:type="dxa"/>
          </w:tcPr>
          <w:p w:rsidR="003C7D57" w:rsidRPr="00FD7E84" w:rsidRDefault="003C7D57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26</w:t>
            </w:r>
          </w:p>
        </w:tc>
        <w:tc>
          <w:tcPr>
            <w:tcW w:w="1843" w:type="dxa"/>
          </w:tcPr>
          <w:p w:rsidR="003C7D57" w:rsidRDefault="003C7D57">
            <w:r w:rsidRPr="00C27E57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410" w:type="dxa"/>
          </w:tcPr>
          <w:p w:rsidR="003C7D57" w:rsidRDefault="003C7D57">
            <w:r w:rsidRPr="00914E66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093" w:type="dxa"/>
          </w:tcPr>
          <w:p w:rsidR="003C7D57" w:rsidRDefault="003C7D57">
            <w:r w:rsidRPr="009135EB">
              <w:rPr>
                <w:rFonts w:ascii="Cambria Math" w:hAnsi="Cambria Math" w:cstheme="majorBidi"/>
              </w:rPr>
              <w:t>…………………………….</w:t>
            </w:r>
          </w:p>
        </w:tc>
      </w:tr>
      <w:tr w:rsidR="003C7D57" w:rsidTr="00E91BD3">
        <w:trPr>
          <w:trHeight w:val="268"/>
        </w:trPr>
        <w:tc>
          <w:tcPr>
            <w:tcW w:w="1433" w:type="dxa"/>
          </w:tcPr>
          <w:p w:rsidR="003C7D57" w:rsidRPr="00FD7E84" w:rsidRDefault="003C7D57" w:rsidP="00457FEB">
            <w:pPr>
              <w:pStyle w:val="Paragraphedeliste"/>
              <w:ind w:left="0" w:right="142"/>
              <w:jc w:val="both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 xml:space="preserve">Aluminium </w:t>
            </w:r>
          </w:p>
        </w:tc>
        <w:tc>
          <w:tcPr>
            <w:tcW w:w="1369" w:type="dxa"/>
          </w:tcPr>
          <w:p w:rsidR="003C7D57" w:rsidRDefault="003C7D57" w:rsidP="004C07E8">
            <w:pPr>
              <w:jc w:val="center"/>
            </w:pPr>
            <w:r w:rsidRPr="00EE159F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1417" w:type="dxa"/>
          </w:tcPr>
          <w:p w:rsidR="003C7D57" w:rsidRPr="00FD7E84" w:rsidRDefault="003C7D57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13</w:t>
            </w:r>
          </w:p>
        </w:tc>
        <w:tc>
          <w:tcPr>
            <w:tcW w:w="1843" w:type="dxa"/>
          </w:tcPr>
          <w:p w:rsidR="003C7D57" w:rsidRDefault="003C7D57">
            <w:r w:rsidRPr="00C27E57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410" w:type="dxa"/>
          </w:tcPr>
          <w:p w:rsidR="003C7D57" w:rsidRDefault="003C7D57">
            <w:r w:rsidRPr="00914E66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093" w:type="dxa"/>
          </w:tcPr>
          <w:p w:rsidR="003C7D57" w:rsidRDefault="003C7D57">
            <w:r w:rsidRPr="009135EB">
              <w:rPr>
                <w:rFonts w:ascii="Cambria Math" w:hAnsi="Cambria Math" w:cstheme="majorBidi"/>
              </w:rPr>
              <w:t>…………………………….</w:t>
            </w:r>
          </w:p>
        </w:tc>
      </w:tr>
      <w:tr w:rsidR="003C7D57" w:rsidTr="00E91BD3">
        <w:trPr>
          <w:trHeight w:val="268"/>
        </w:trPr>
        <w:tc>
          <w:tcPr>
            <w:tcW w:w="1433" w:type="dxa"/>
          </w:tcPr>
          <w:p w:rsidR="003C7D57" w:rsidRPr="00FD7E84" w:rsidRDefault="003C7D57" w:rsidP="00457FEB">
            <w:pPr>
              <w:pStyle w:val="Paragraphedeliste"/>
              <w:ind w:left="0" w:right="142"/>
              <w:jc w:val="both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Sodium</w:t>
            </w:r>
          </w:p>
        </w:tc>
        <w:tc>
          <w:tcPr>
            <w:tcW w:w="1369" w:type="dxa"/>
          </w:tcPr>
          <w:p w:rsidR="003C7D57" w:rsidRDefault="003C7D57" w:rsidP="004C07E8">
            <w:pPr>
              <w:jc w:val="center"/>
            </w:pPr>
            <w:r w:rsidRPr="00EE159F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1417" w:type="dxa"/>
          </w:tcPr>
          <w:p w:rsidR="003C7D57" w:rsidRPr="00FD7E84" w:rsidRDefault="003C7D57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11</w:t>
            </w:r>
          </w:p>
        </w:tc>
        <w:tc>
          <w:tcPr>
            <w:tcW w:w="1843" w:type="dxa"/>
          </w:tcPr>
          <w:p w:rsidR="003C7D57" w:rsidRDefault="003C7D57">
            <w:r w:rsidRPr="00C27E57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410" w:type="dxa"/>
          </w:tcPr>
          <w:p w:rsidR="003C7D57" w:rsidRDefault="003C7D57">
            <w:r w:rsidRPr="00914E66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093" w:type="dxa"/>
          </w:tcPr>
          <w:p w:rsidR="003C7D57" w:rsidRDefault="003C7D57">
            <w:r w:rsidRPr="009135EB">
              <w:rPr>
                <w:rFonts w:ascii="Cambria Math" w:hAnsi="Cambria Math" w:cstheme="majorBidi"/>
              </w:rPr>
              <w:t>…………………………….</w:t>
            </w:r>
          </w:p>
        </w:tc>
      </w:tr>
      <w:tr w:rsidR="003C7D57" w:rsidTr="00E91BD3">
        <w:trPr>
          <w:trHeight w:val="268"/>
        </w:trPr>
        <w:tc>
          <w:tcPr>
            <w:tcW w:w="1433" w:type="dxa"/>
          </w:tcPr>
          <w:p w:rsidR="003C7D57" w:rsidRPr="00FD7E84" w:rsidRDefault="003C7D57" w:rsidP="00457FEB">
            <w:pPr>
              <w:pStyle w:val="Paragraphedeliste"/>
              <w:ind w:left="0" w:right="142"/>
              <w:jc w:val="both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Chlore</w:t>
            </w:r>
          </w:p>
        </w:tc>
        <w:tc>
          <w:tcPr>
            <w:tcW w:w="1369" w:type="dxa"/>
          </w:tcPr>
          <w:p w:rsidR="003C7D57" w:rsidRDefault="003C7D57" w:rsidP="004C07E8">
            <w:pPr>
              <w:jc w:val="center"/>
            </w:pPr>
            <w:r w:rsidRPr="00EE159F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1417" w:type="dxa"/>
          </w:tcPr>
          <w:p w:rsidR="003C7D57" w:rsidRPr="00FD7E84" w:rsidRDefault="003C7D57" w:rsidP="00FD7E84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FD7E84">
              <w:rPr>
                <w:rFonts w:ascii="Cambria Math" w:hAnsi="Cambria Math" w:cstheme="majorBidi"/>
                <w:b/>
                <w:bCs/>
              </w:rPr>
              <w:t>17</w:t>
            </w:r>
          </w:p>
        </w:tc>
        <w:tc>
          <w:tcPr>
            <w:tcW w:w="1843" w:type="dxa"/>
          </w:tcPr>
          <w:p w:rsidR="003C7D57" w:rsidRDefault="003C7D57">
            <w:r w:rsidRPr="00C27E57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410" w:type="dxa"/>
          </w:tcPr>
          <w:p w:rsidR="003C7D57" w:rsidRDefault="003C7D57">
            <w:r w:rsidRPr="00914E66">
              <w:rPr>
                <w:rFonts w:ascii="Cambria Math" w:hAnsi="Cambria Math" w:cstheme="majorBidi"/>
              </w:rPr>
              <w:t>………………</w:t>
            </w:r>
          </w:p>
        </w:tc>
        <w:tc>
          <w:tcPr>
            <w:tcW w:w="2093" w:type="dxa"/>
          </w:tcPr>
          <w:p w:rsidR="003C7D57" w:rsidRDefault="003C7D57">
            <w:r w:rsidRPr="009135EB">
              <w:rPr>
                <w:rFonts w:ascii="Cambria Math" w:hAnsi="Cambria Math" w:cstheme="majorBidi"/>
              </w:rPr>
              <w:t>…………………………….</w:t>
            </w:r>
          </w:p>
        </w:tc>
      </w:tr>
    </w:tbl>
    <w:p w:rsidR="005C03AD" w:rsidRDefault="00A41830" w:rsidP="00F139A3">
      <w:pPr>
        <w:pStyle w:val="Paragraphedeliste"/>
        <w:numPr>
          <w:ilvl w:val="0"/>
          <w:numId w:val="2"/>
        </w:numPr>
        <w:spacing w:line="240" w:lineRule="auto"/>
        <w:ind w:left="-426" w:hanging="142"/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Les ions</w:t>
      </w:r>
      <w:r w:rsidR="005C03AD" w:rsidRPr="00CD716E">
        <w:rPr>
          <w:rFonts w:asciiTheme="majorHAnsi" w:hAnsiTheme="majorHAnsi"/>
          <w:b/>
          <w:bCs/>
          <w:color w:val="FF0000"/>
          <w:sz w:val="20"/>
          <w:szCs w:val="20"/>
          <w:lang w:val="fr-MA"/>
        </w:rPr>
        <w:t>:</w:t>
      </w:r>
    </w:p>
    <w:p w:rsidR="00A41830" w:rsidRDefault="00FD7E84" w:rsidP="001F5E41">
      <w:pPr>
        <w:pStyle w:val="Paragraphedeliste"/>
        <w:numPr>
          <w:ilvl w:val="0"/>
          <w:numId w:val="28"/>
        </w:numPr>
        <w:spacing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Définition d</w:t>
      </w:r>
      <w:r w:rsidR="001F5E41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e l’</w:t>
      </w: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ion</w:t>
      </w:r>
    </w:p>
    <w:p w:rsidR="007D79BA" w:rsidRDefault="007D79BA" w:rsidP="00E65E35">
      <w:pPr>
        <w:pStyle w:val="Paragraphedeliste"/>
        <w:numPr>
          <w:ilvl w:val="0"/>
          <w:numId w:val="1"/>
        </w:numPr>
        <w:spacing w:after="0"/>
        <w:ind w:left="-567" w:right="142" w:hanging="284"/>
        <w:jc w:val="both"/>
        <w:rPr>
          <w:rFonts w:ascii="Cambria Math" w:hAnsi="Cambria Math" w:cstheme="majorBidi"/>
        </w:rPr>
      </w:pPr>
      <w:r w:rsidRPr="00A160DD">
        <w:rPr>
          <w:rFonts w:ascii="Cambria Math" w:hAnsi="Cambria Math" w:cstheme="majorBidi"/>
          <w:b/>
          <w:bCs/>
        </w:rPr>
        <w:t>Un ion</w:t>
      </w:r>
      <w:r>
        <w:rPr>
          <w:rFonts w:ascii="Cambria Math" w:hAnsi="Cambria Math" w:cstheme="majorBidi"/>
        </w:rPr>
        <w:t xml:space="preserve"> </w:t>
      </w:r>
      <w:r w:rsidR="004A4E84">
        <w:rPr>
          <w:rFonts w:ascii="Cambria Math" w:hAnsi="Cambria Math" w:cstheme="majorBidi"/>
        </w:rPr>
        <w:t xml:space="preserve">est </w:t>
      </w:r>
      <w:r>
        <w:rPr>
          <w:rFonts w:ascii="Cambria Math" w:hAnsi="Cambria Math" w:cstheme="majorBidi"/>
        </w:rPr>
        <w:t xml:space="preserve">un atome (ou d’un groupe d’atomes) qui a gagné ou cédé </w:t>
      </w:r>
      <w:r w:rsidR="004A4E84">
        <w:rPr>
          <w:rFonts w:ascii="Cambria Math" w:hAnsi="Cambria Math" w:cstheme="majorBidi"/>
        </w:rPr>
        <w:t>(</w:t>
      </w:r>
      <w:r>
        <w:rPr>
          <w:rFonts w:ascii="Cambria Math" w:hAnsi="Cambria Math" w:cstheme="majorBidi"/>
        </w:rPr>
        <w:t>perdu) un ou plusieurs électrons.</w:t>
      </w:r>
    </w:p>
    <w:p w:rsidR="007D79BA" w:rsidRDefault="007D79BA" w:rsidP="00E65E35">
      <w:pPr>
        <w:pStyle w:val="Paragraphedeliste"/>
        <w:numPr>
          <w:ilvl w:val="0"/>
          <w:numId w:val="1"/>
        </w:numPr>
        <w:spacing w:after="0"/>
        <w:ind w:left="-567" w:right="142" w:hanging="284"/>
        <w:jc w:val="both"/>
        <w:rPr>
          <w:rFonts w:ascii="Cambria Math" w:hAnsi="Cambria Math" w:cstheme="majorBidi"/>
        </w:rPr>
      </w:pPr>
      <w:r w:rsidRPr="00A160DD">
        <w:rPr>
          <w:rFonts w:ascii="Cambria Math" w:hAnsi="Cambria Math" w:cstheme="majorBidi"/>
          <w:b/>
          <w:bCs/>
        </w:rPr>
        <w:t>Un ion positif</w:t>
      </w:r>
      <w:r>
        <w:rPr>
          <w:rFonts w:ascii="Cambria Math" w:hAnsi="Cambria Math" w:cstheme="majorBidi"/>
        </w:rPr>
        <w:t xml:space="preserve"> est un atome (ou d’un groupe d’atomes) qui a perdu un ou plusieurs électrons, appelé </w:t>
      </w:r>
      <w:r w:rsidRPr="00A160DD">
        <w:rPr>
          <w:rFonts w:ascii="Cambria Math" w:hAnsi="Cambria Math" w:cstheme="majorBidi"/>
          <w:b/>
          <w:bCs/>
        </w:rPr>
        <w:t>cation</w:t>
      </w:r>
      <w:r>
        <w:rPr>
          <w:rFonts w:ascii="Cambria Math" w:hAnsi="Cambria Math" w:cstheme="majorBidi"/>
        </w:rPr>
        <w:t>.</w:t>
      </w:r>
    </w:p>
    <w:p w:rsidR="007D79BA" w:rsidRPr="007D79BA" w:rsidRDefault="007D79BA" w:rsidP="00E65E35">
      <w:pPr>
        <w:pStyle w:val="Paragraphedeliste"/>
        <w:numPr>
          <w:ilvl w:val="0"/>
          <w:numId w:val="1"/>
        </w:numPr>
        <w:spacing w:after="0"/>
        <w:ind w:left="-567" w:right="142" w:hanging="284"/>
        <w:jc w:val="both"/>
        <w:rPr>
          <w:rFonts w:ascii="Cambria Math" w:hAnsi="Cambria Math" w:cstheme="majorBidi"/>
        </w:rPr>
      </w:pPr>
      <w:r w:rsidRPr="00A160DD">
        <w:rPr>
          <w:rFonts w:ascii="Cambria Math" w:hAnsi="Cambria Math" w:cstheme="majorBidi"/>
          <w:b/>
          <w:bCs/>
        </w:rPr>
        <w:t>Un ion négatif</w:t>
      </w:r>
      <w:r>
        <w:rPr>
          <w:rFonts w:ascii="Cambria Math" w:hAnsi="Cambria Math" w:cstheme="majorBidi"/>
        </w:rPr>
        <w:t xml:space="preserve"> est un atome (ou d’un groupe d’atomes) qui a gagné un ou plusieurs électrons, appelé </w:t>
      </w:r>
      <w:r w:rsidR="00FE4CA7" w:rsidRPr="00A160DD">
        <w:rPr>
          <w:rFonts w:ascii="Cambria Math" w:hAnsi="Cambria Math" w:cstheme="majorBidi"/>
          <w:b/>
          <w:bCs/>
        </w:rPr>
        <w:t>anion</w:t>
      </w:r>
      <w:r>
        <w:rPr>
          <w:rFonts w:ascii="Cambria Math" w:hAnsi="Cambria Math" w:cstheme="majorBidi"/>
        </w:rPr>
        <w:t>.</w:t>
      </w:r>
    </w:p>
    <w:p w:rsidR="00A41830" w:rsidRPr="00A41830" w:rsidRDefault="00A160DD" w:rsidP="00E65E35">
      <w:pPr>
        <w:pStyle w:val="Paragraphedeliste"/>
        <w:numPr>
          <w:ilvl w:val="0"/>
          <w:numId w:val="28"/>
        </w:numPr>
        <w:spacing w:after="0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Classification de l’ion</w:t>
      </w:r>
    </w:p>
    <w:p w:rsidR="00EB6550" w:rsidRPr="00EB6550" w:rsidRDefault="00EB6550" w:rsidP="00E65E35">
      <w:pPr>
        <w:spacing w:after="0"/>
        <w:ind w:right="142"/>
        <w:jc w:val="both"/>
        <w:rPr>
          <w:rFonts w:ascii="Cambria Math" w:hAnsi="Cambria Math" w:cstheme="majorBidi"/>
        </w:rPr>
      </w:pPr>
      <w:r w:rsidRPr="00EB6550">
        <w:rPr>
          <w:rFonts w:ascii="Cambria Math" w:hAnsi="Cambria Math" w:cstheme="majorBidi"/>
        </w:rPr>
        <w:t>On distingue deux types d'ions </w:t>
      </w:r>
      <w:r w:rsidRPr="00EB6550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EB6550" w:rsidRPr="004A4E84" w:rsidRDefault="00EB6550" w:rsidP="00E65E35">
      <w:pPr>
        <w:pStyle w:val="Paragraphedeliste"/>
        <w:numPr>
          <w:ilvl w:val="0"/>
          <w:numId w:val="1"/>
        </w:numPr>
        <w:spacing w:after="0"/>
        <w:ind w:left="-567" w:right="142" w:hanging="284"/>
        <w:jc w:val="both"/>
        <w:rPr>
          <w:rFonts w:ascii="Cambria Math" w:hAnsi="Cambria Math" w:cstheme="majorBidi"/>
        </w:rPr>
      </w:pPr>
      <w:r w:rsidRPr="004A4E84">
        <w:rPr>
          <w:rFonts w:ascii="Cambria Math" w:hAnsi="Cambria Math" w:cstheme="majorBidi"/>
          <w:b/>
          <w:bCs/>
        </w:rPr>
        <w:t>Un ion monoatomique</w:t>
      </w:r>
      <w:r w:rsidRPr="004A4E84">
        <w:rPr>
          <w:rFonts w:ascii="Cambria Math" w:hAnsi="Cambria Math" w:cstheme="majorBidi"/>
        </w:rPr>
        <w:t xml:space="preserve"> : </w:t>
      </w:r>
      <w:r w:rsidR="001F5E41" w:rsidRPr="004A4E84">
        <w:rPr>
          <w:rFonts w:ascii="Cambria Math" w:hAnsi="Cambria Math" w:cstheme="majorBidi"/>
        </w:rPr>
        <w:t xml:space="preserve">est un </w:t>
      </w:r>
      <w:r w:rsidRPr="004A4E84">
        <w:rPr>
          <w:rFonts w:ascii="Cambria Math" w:hAnsi="Cambria Math" w:cstheme="majorBidi"/>
        </w:rPr>
        <w:t>ion qui provient d’un seul atome</w:t>
      </w:r>
      <w:r w:rsidR="001F5E41" w:rsidRPr="004A4E84">
        <w:rPr>
          <w:rFonts w:ascii="Cambria Math" w:hAnsi="Cambria Math" w:cstheme="majorBidi"/>
        </w:rPr>
        <w:t>.</w:t>
      </w:r>
    </w:p>
    <w:p w:rsidR="00EB6550" w:rsidRDefault="00EB6550" w:rsidP="00E65E35">
      <w:pPr>
        <w:pStyle w:val="Paragraphedeliste"/>
        <w:numPr>
          <w:ilvl w:val="0"/>
          <w:numId w:val="1"/>
        </w:numPr>
        <w:spacing w:after="0"/>
        <w:ind w:left="-567" w:right="142" w:hanging="284"/>
        <w:jc w:val="both"/>
        <w:rPr>
          <w:rFonts w:ascii="Cambria Math" w:hAnsi="Cambria Math" w:cstheme="majorBidi"/>
        </w:rPr>
      </w:pPr>
      <w:r w:rsidRPr="004A4E84">
        <w:rPr>
          <w:rFonts w:ascii="Cambria Math" w:hAnsi="Cambria Math" w:cstheme="majorBidi"/>
          <w:b/>
          <w:bCs/>
        </w:rPr>
        <w:t>Un ion polyatomique</w:t>
      </w:r>
      <w:r w:rsidRPr="004A4E84">
        <w:rPr>
          <w:rFonts w:ascii="Cambria Math" w:hAnsi="Cambria Math" w:cstheme="majorBidi"/>
        </w:rPr>
        <w:t> : est un ion qui provient d’</w:t>
      </w:r>
      <w:r w:rsidR="001F5E41" w:rsidRPr="004A4E84">
        <w:rPr>
          <w:rFonts w:ascii="Cambria Math" w:hAnsi="Cambria Math" w:cstheme="majorBidi"/>
        </w:rPr>
        <w:t>un groupe</w:t>
      </w:r>
      <w:r w:rsidRPr="004A4E84">
        <w:rPr>
          <w:rFonts w:ascii="Cambria Math" w:hAnsi="Cambria Math" w:cstheme="majorBidi"/>
        </w:rPr>
        <w:t xml:space="preserve"> d’atomes.</w:t>
      </w:r>
    </w:p>
    <w:p w:rsidR="00E65E35" w:rsidRDefault="00E65E35" w:rsidP="00E65E35">
      <w:pPr>
        <w:spacing w:after="0" w:line="240" w:lineRule="auto"/>
        <w:ind w:right="142"/>
        <w:jc w:val="both"/>
        <w:rPr>
          <w:rFonts w:ascii="Cambria Math" w:hAnsi="Cambria Math" w:cstheme="majorBidi"/>
        </w:rPr>
      </w:pPr>
    </w:p>
    <w:p w:rsidR="00E65E35" w:rsidRDefault="00E65E35" w:rsidP="00E65E35">
      <w:pPr>
        <w:spacing w:after="0" w:line="240" w:lineRule="auto"/>
        <w:ind w:right="142"/>
        <w:jc w:val="both"/>
        <w:rPr>
          <w:rFonts w:ascii="Cambria Math" w:hAnsi="Cambria Math" w:cstheme="majorBidi"/>
        </w:rPr>
      </w:pPr>
    </w:p>
    <w:p w:rsidR="00E65E35" w:rsidRDefault="00E65E35" w:rsidP="00E65E35">
      <w:pPr>
        <w:spacing w:after="0" w:line="240" w:lineRule="auto"/>
        <w:ind w:right="142"/>
        <w:jc w:val="both"/>
        <w:rPr>
          <w:rFonts w:ascii="Cambria Math" w:hAnsi="Cambria Math" w:cstheme="majorBidi"/>
        </w:rPr>
      </w:pPr>
    </w:p>
    <w:p w:rsidR="00E84E16" w:rsidRDefault="00E84E16" w:rsidP="00216146">
      <w:pPr>
        <w:spacing w:after="0" w:line="240" w:lineRule="auto"/>
        <w:ind w:left="-426" w:right="142" w:hanging="283"/>
        <w:jc w:val="both"/>
      </w:pPr>
    </w:p>
    <w:p w:rsidR="00E84E16" w:rsidRDefault="00E84E16" w:rsidP="00216146">
      <w:pPr>
        <w:spacing w:after="0" w:line="240" w:lineRule="auto"/>
        <w:ind w:left="-426" w:right="142" w:hanging="283"/>
        <w:jc w:val="both"/>
      </w:pPr>
    </w:p>
    <w:p w:rsidR="00216146" w:rsidRDefault="001F5E41" w:rsidP="00216146">
      <w:pPr>
        <w:spacing w:after="0" w:line="240" w:lineRule="auto"/>
        <w:ind w:left="-426" w:right="142" w:hanging="283"/>
        <w:jc w:val="both"/>
        <w:rPr>
          <w:rFonts w:ascii="Cambria Math" w:hAnsi="Cambria Math" w:cstheme="majorBidi"/>
          <w:b/>
          <w:bCs/>
        </w:rPr>
      </w:pPr>
      <w:r w:rsidRPr="001F5E41">
        <w:rPr>
          <w:rFonts w:ascii="Cambria Math" w:hAnsi="Cambria Math" w:cstheme="majorBidi"/>
          <w:b/>
          <w:bCs/>
          <w:highlight w:val="yellow"/>
        </w:rPr>
        <w:t>Exercice d’application n°2</w:t>
      </w:r>
      <w:r w:rsidRPr="001F5E41">
        <w:rPr>
          <w:rFonts w:ascii="Cambria Math" w:hAnsi="Cambria Math" w:cstheme="majorBidi"/>
          <w:b/>
          <w:bCs/>
        </w:rPr>
        <w:t> :</w:t>
      </w:r>
      <w:r>
        <w:rPr>
          <w:rFonts w:ascii="Cambria Math" w:hAnsi="Cambria Math" w:cstheme="majorBidi"/>
          <w:b/>
          <w:bCs/>
        </w:rPr>
        <w:t xml:space="preserve"> Compléter le tableau </w:t>
      </w:r>
      <w:r w:rsidR="002220AC">
        <w:rPr>
          <w:rFonts w:ascii="Cambria Math" w:hAnsi="Cambria Math" w:cstheme="majorBidi"/>
          <w:b/>
          <w:bCs/>
        </w:rPr>
        <w:t>en utilisant les ions suivants </w:t>
      </w:r>
    </w:p>
    <w:p w:rsidR="001F5E41" w:rsidRDefault="00561839" w:rsidP="00216146">
      <w:pPr>
        <w:spacing w:after="0" w:line="240" w:lineRule="auto"/>
        <w:ind w:left="-426" w:right="142" w:hanging="283"/>
        <w:jc w:val="center"/>
        <w:rPr>
          <w:rFonts w:ascii="Cambria Math" w:hAnsi="Cambria Math" w:cstheme="majorBidi"/>
          <w:b/>
          <w:bCs/>
        </w:rPr>
      </w:pP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</w:rPr>
              <m:t>3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O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+</m:t>
            </m:r>
          </m:sup>
        </m:sSup>
      </m:oMath>
      <w:r w:rsidR="00216146">
        <w:rPr>
          <w:rFonts w:ascii="Cambria Math" w:eastAsiaTheme="minorEastAsia" w:hAnsi="Cambria Math" w:cstheme="majorBidi"/>
          <w:b/>
          <w:bCs/>
        </w:rPr>
        <w:t xml:space="preserve"> ,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O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2-</m:t>
            </m:r>
          </m:sup>
        </m:sSup>
      </m:oMath>
      <w:r w:rsidR="00216146">
        <w:rPr>
          <w:rFonts w:ascii="Cambria Math" w:eastAsiaTheme="minorEastAsia" w:hAnsi="Cambria Math" w:cstheme="majorBidi"/>
          <w:b/>
          <w:bCs/>
        </w:rPr>
        <w:t xml:space="preserve"> ,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Al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3+</m:t>
            </m:r>
          </m:sup>
        </m:sSup>
      </m:oMath>
      <w:r w:rsidR="00216146">
        <w:rPr>
          <w:rFonts w:ascii="Cambria Math" w:eastAsiaTheme="minorEastAsia" w:hAnsi="Cambria Math" w:cstheme="majorBidi"/>
          <w:b/>
          <w:bCs/>
        </w:rPr>
        <w:t xml:space="preserve"> ,  </w:t>
      </w:r>
      <m:oMath>
        <m:r>
          <m:rPr>
            <m:sty m:val="bi"/>
          </m:rPr>
          <w:rPr>
            <w:rFonts w:ascii="Cambria Math" w:eastAsiaTheme="minorEastAsia" w:hAnsi="Cambria Math" w:cstheme="majorBidi"/>
          </w:rPr>
          <m:t>N</m:t>
        </m:r>
        <m:sSubSup>
          <m:sSub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2-</m:t>
            </m:r>
          </m:sup>
        </m:sSubSup>
      </m:oMath>
      <w:r w:rsidR="00216146">
        <w:rPr>
          <w:rFonts w:ascii="Cambria Math" w:eastAsiaTheme="minorEastAsia" w:hAnsi="Cambria Math" w:cstheme="majorBidi"/>
          <w:b/>
          <w:bCs/>
        </w:rPr>
        <w:t xml:space="preserve"> ,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-</m:t>
            </m:r>
          </m:sup>
        </m:sSup>
      </m:oMath>
      <w:r w:rsidR="00216146">
        <w:rPr>
          <w:rFonts w:ascii="Cambria Math" w:eastAsiaTheme="minorEastAsia" w:hAnsi="Cambria Math" w:cstheme="majorBidi"/>
          <w:b/>
          <w:bCs/>
        </w:rPr>
        <w:t xml:space="preserve"> ,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Ca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2+</m:t>
            </m:r>
          </m:sup>
        </m:sSup>
      </m:oMath>
      <w:r w:rsidR="00216146">
        <w:rPr>
          <w:rFonts w:ascii="Cambria Math" w:eastAsiaTheme="minorEastAsia" w:hAnsi="Cambria Math" w:cstheme="majorBidi"/>
          <w:b/>
          <w:bCs/>
        </w:rPr>
        <w:t xml:space="preserve"> ,  </w:t>
      </w:r>
      <m:oMath>
        <m:r>
          <m:rPr>
            <m:sty m:val="bi"/>
          </m:rPr>
          <w:rPr>
            <w:rFonts w:ascii="Cambria Math" w:eastAsiaTheme="minorEastAsia" w:hAnsi="Cambria Math" w:cstheme="majorBidi"/>
          </w:rPr>
          <m:t>N</m:t>
        </m:r>
        <m:sSubSup>
          <m:sSub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+</m:t>
            </m:r>
          </m:sup>
        </m:sSubSup>
      </m:oMath>
      <w:r w:rsidR="00216146">
        <w:rPr>
          <w:rFonts w:ascii="Cambria Math" w:eastAsiaTheme="minorEastAsia" w:hAnsi="Cambria Math" w:cstheme="majorBidi"/>
          <w:b/>
          <w:bCs/>
        </w:rPr>
        <w:t xml:space="preserve"> ,  </w:t>
      </w:r>
      <m:oMath>
        <m:r>
          <m:rPr>
            <m:sty m:val="bi"/>
          </m:rPr>
          <w:rPr>
            <w:rFonts w:ascii="Cambria Math" w:eastAsiaTheme="minorEastAsia" w:hAnsi="Cambria Math" w:cstheme="majorBidi"/>
          </w:rPr>
          <m:t>C</m:t>
        </m:r>
        <m:sSubSup>
          <m:sSubSupPr>
            <m:ctrlPr>
              <w:rPr>
                <w:rFonts w:ascii="Cambria Math" w:eastAsiaTheme="minorEastAsia" w:hAnsi="Cambria Math" w:cstheme="majorBid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</w:rPr>
              <m:t>2-</m:t>
            </m:r>
          </m:sup>
        </m:sSubSup>
      </m:oMath>
    </w:p>
    <w:tbl>
      <w:tblPr>
        <w:tblStyle w:val="Grilledutableau"/>
        <w:tblW w:w="10551" w:type="dxa"/>
        <w:tblInd w:w="-601" w:type="dxa"/>
        <w:tblLook w:val="04A0" w:firstRow="1" w:lastRow="0" w:firstColumn="1" w:lastColumn="0" w:noHBand="0" w:noVBand="1"/>
      </w:tblPr>
      <w:tblGrid>
        <w:gridCol w:w="2550"/>
        <w:gridCol w:w="2638"/>
        <w:gridCol w:w="2812"/>
        <w:gridCol w:w="2551"/>
      </w:tblGrid>
      <w:tr w:rsidR="001F5E41" w:rsidTr="003C7D57">
        <w:trPr>
          <w:trHeight w:val="263"/>
        </w:trPr>
        <w:tc>
          <w:tcPr>
            <w:tcW w:w="5188" w:type="dxa"/>
            <w:gridSpan w:val="2"/>
          </w:tcPr>
          <w:p w:rsidR="001F5E41" w:rsidRDefault="004A4E84" w:rsidP="004A4E84">
            <w:pPr>
              <w:ind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>
              <w:rPr>
                <w:rFonts w:ascii="Cambria Math" w:hAnsi="Cambria Math" w:cstheme="majorBidi"/>
                <w:b/>
                <w:bCs/>
              </w:rPr>
              <w:t>Ion monoatomique</w:t>
            </w:r>
          </w:p>
        </w:tc>
        <w:tc>
          <w:tcPr>
            <w:tcW w:w="5363" w:type="dxa"/>
            <w:gridSpan w:val="2"/>
          </w:tcPr>
          <w:p w:rsidR="001F5E41" w:rsidRDefault="004A4E84" w:rsidP="004A4E84">
            <w:pPr>
              <w:ind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>
              <w:rPr>
                <w:rFonts w:ascii="Cambria Math" w:hAnsi="Cambria Math" w:cstheme="majorBidi"/>
                <w:b/>
                <w:bCs/>
              </w:rPr>
              <w:t>Ion polyatomique</w:t>
            </w:r>
          </w:p>
        </w:tc>
      </w:tr>
      <w:tr w:rsidR="004A4E84" w:rsidTr="003C7D57">
        <w:trPr>
          <w:trHeight w:val="280"/>
        </w:trPr>
        <w:tc>
          <w:tcPr>
            <w:tcW w:w="2550" w:type="dxa"/>
          </w:tcPr>
          <w:p w:rsidR="004A4E84" w:rsidRDefault="004A4E84" w:rsidP="004A4E84">
            <w:pPr>
              <w:ind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>
              <w:rPr>
                <w:rFonts w:ascii="Cambria Math" w:hAnsi="Cambria Math" w:cstheme="majorBidi"/>
                <w:b/>
                <w:bCs/>
              </w:rPr>
              <w:t>Cation</w:t>
            </w:r>
          </w:p>
        </w:tc>
        <w:tc>
          <w:tcPr>
            <w:tcW w:w="2638" w:type="dxa"/>
          </w:tcPr>
          <w:p w:rsidR="004A4E84" w:rsidRDefault="004A4E84" w:rsidP="004A4E84">
            <w:pPr>
              <w:ind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>
              <w:rPr>
                <w:rFonts w:ascii="Cambria Math" w:hAnsi="Cambria Math" w:cstheme="majorBidi"/>
                <w:b/>
                <w:bCs/>
              </w:rPr>
              <w:t>Anion</w:t>
            </w:r>
          </w:p>
        </w:tc>
        <w:tc>
          <w:tcPr>
            <w:tcW w:w="2812" w:type="dxa"/>
          </w:tcPr>
          <w:p w:rsidR="004A4E84" w:rsidRDefault="004A4E84" w:rsidP="004A4E84">
            <w:pPr>
              <w:ind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>
              <w:rPr>
                <w:rFonts w:ascii="Cambria Math" w:hAnsi="Cambria Math" w:cstheme="majorBidi"/>
                <w:b/>
                <w:bCs/>
              </w:rPr>
              <w:t>Cation</w:t>
            </w:r>
          </w:p>
        </w:tc>
        <w:tc>
          <w:tcPr>
            <w:tcW w:w="2551" w:type="dxa"/>
          </w:tcPr>
          <w:p w:rsidR="004A4E84" w:rsidRDefault="004A4E84" w:rsidP="004A4E84">
            <w:pPr>
              <w:ind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>
              <w:rPr>
                <w:rFonts w:ascii="Cambria Math" w:hAnsi="Cambria Math" w:cstheme="majorBidi"/>
                <w:b/>
                <w:bCs/>
              </w:rPr>
              <w:t>Anion</w:t>
            </w:r>
          </w:p>
        </w:tc>
      </w:tr>
      <w:tr w:rsidR="003C7D57" w:rsidTr="00BE2DC7">
        <w:trPr>
          <w:trHeight w:val="418"/>
        </w:trPr>
        <w:tc>
          <w:tcPr>
            <w:tcW w:w="2550" w:type="dxa"/>
          </w:tcPr>
          <w:p w:rsidR="003C7D57" w:rsidRPr="003C7D57" w:rsidRDefault="003C7D57" w:rsidP="00BE2DC7">
            <w:pPr>
              <w:spacing w:line="360" w:lineRule="auto"/>
              <w:ind w:right="142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>.................</w:t>
            </w:r>
            <w:r w:rsidR="00BE2DC7">
              <w:rPr>
                <w:rFonts w:ascii="Cambria Math" w:hAnsi="Cambria Math" w:cstheme="majorBidi"/>
              </w:rPr>
              <w:t>...............................</w:t>
            </w:r>
          </w:p>
        </w:tc>
        <w:tc>
          <w:tcPr>
            <w:tcW w:w="2638" w:type="dxa"/>
          </w:tcPr>
          <w:p w:rsidR="003C7D57" w:rsidRPr="003C7D57" w:rsidRDefault="003C7D57" w:rsidP="00BE2DC7">
            <w:pPr>
              <w:spacing w:line="360" w:lineRule="auto"/>
              <w:rPr>
                <w:rFonts w:ascii="Cambria Math" w:hAnsi="Cambria Math" w:cstheme="majorBidi"/>
              </w:rPr>
            </w:pPr>
            <w:r w:rsidRPr="00A0787E">
              <w:rPr>
                <w:rFonts w:ascii="Cambria Math" w:hAnsi="Cambria Math" w:cstheme="majorBidi"/>
              </w:rPr>
              <w:t>................................................</w:t>
            </w:r>
          </w:p>
        </w:tc>
        <w:tc>
          <w:tcPr>
            <w:tcW w:w="2812" w:type="dxa"/>
          </w:tcPr>
          <w:p w:rsidR="003C7D57" w:rsidRPr="003C7D57" w:rsidRDefault="003C7D57" w:rsidP="00BE2DC7">
            <w:pPr>
              <w:spacing w:line="360" w:lineRule="auto"/>
              <w:rPr>
                <w:rFonts w:ascii="Cambria Math" w:hAnsi="Cambria Math" w:cstheme="majorBidi"/>
              </w:rPr>
            </w:pPr>
            <w:r w:rsidRPr="00A0787E">
              <w:rPr>
                <w:rFonts w:ascii="Cambria Math" w:hAnsi="Cambria Math" w:cstheme="majorBidi"/>
              </w:rPr>
              <w:t>................................................</w:t>
            </w:r>
          </w:p>
        </w:tc>
        <w:tc>
          <w:tcPr>
            <w:tcW w:w="2551" w:type="dxa"/>
          </w:tcPr>
          <w:p w:rsidR="003C7D57" w:rsidRPr="003C7D57" w:rsidRDefault="003C7D57" w:rsidP="00BE2DC7">
            <w:pPr>
              <w:spacing w:line="360" w:lineRule="auto"/>
              <w:rPr>
                <w:rFonts w:ascii="Cambria Math" w:hAnsi="Cambria Math" w:cstheme="majorBidi"/>
              </w:rPr>
            </w:pPr>
            <w:r w:rsidRPr="00A0787E">
              <w:rPr>
                <w:rFonts w:ascii="Cambria Math" w:hAnsi="Cambria Math" w:cstheme="majorBidi"/>
              </w:rPr>
              <w:t>................................................</w:t>
            </w:r>
          </w:p>
        </w:tc>
      </w:tr>
    </w:tbl>
    <w:p w:rsidR="00A41830" w:rsidRPr="001F7AFC" w:rsidRDefault="00EB6550" w:rsidP="001F7AFC">
      <w:pPr>
        <w:pStyle w:val="Paragraphedeliste"/>
        <w:numPr>
          <w:ilvl w:val="0"/>
          <w:numId w:val="28"/>
        </w:numPr>
        <w:spacing w:after="0" w:line="240" w:lineRule="auto"/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</w:pPr>
      <w:r w:rsidRPr="00EB6550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Formule de l’ion</w:t>
      </w:r>
    </w:p>
    <w:p w:rsidR="000227B1" w:rsidRPr="000C294B" w:rsidRDefault="000C294B" w:rsidP="004E286D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 w:cstheme="majorBidi"/>
        </w:rPr>
      </w:pPr>
      <w:r w:rsidRPr="000C294B">
        <w:rPr>
          <w:rFonts w:ascii="Cambria Math" w:hAnsi="Cambria Math" w:cstheme="majorBidi"/>
        </w:rPr>
        <w:t xml:space="preserve">Pour écrire la formule de l’ion monoatomique, on utilise le symbole de l’atome à partir duquel l’ion se forme puis on lui ajoute </w:t>
      </w:r>
      <w:r w:rsidRPr="00EB6550">
        <w:rPr>
          <w:rFonts w:ascii="Cambria Math" w:hAnsi="Cambria Math" w:cstheme="majorBidi"/>
        </w:rPr>
        <w:t>en haut et à droite</w:t>
      </w:r>
      <w:r w:rsidRPr="000C294B">
        <w:rPr>
          <w:rFonts w:ascii="Cambria Math" w:hAnsi="Cambria Math" w:cstheme="majorBidi"/>
        </w:rPr>
        <w:t xml:space="preserve"> le nombre et le signe</w:t>
      </w:r>
      <w:r w:rsidR="004E286D">
        <w:rPr>
          <w:rFonts w:ascii="Cambria Math" w:hAnsi="Cambria Math" w:cstheme="majorBidi"/>
        </w:rPr>
        <w:t xml:space="preserve"> </w:t>
      </w:r>
      <w:r w:rsidR="004E286D" w:rsidRPr="00EB6550">
        <w:rPr>
          <w:rFonts w:ascii="Cambria Math" w:hAnsi="Cambria Math" w:cstheme="majorBidi"/>
        </w:rPr>
        <w:t>( + ou ─ )</w:t>
      </w:r>
      <w:r w:rsidRPr="000C294B">
        <w:rPr>
          <w:rFonts w:ascii="Cambria Math" w:hAnsi="Cambria Math" w:cstheme="majorBidi"/>
        </w:rPr>
        <w:t xml:space="preserve"> des charges</w:t>
      </w:r>
      <w:r>
        <w:rPr>
          <w:rFonts w:ascii="Cambria Math" w:hAnsi="Cambria Math" w:cstheme="majorBidi"/>
        </w:rPr>
        <w:t>.</w:t>
      </w:r>
      <w:r w:rsidRPr="000C294B">
        <w:rPr>
          <w:rFonts w:ascii="Cambria Math" w:hAnsi="Cambria Math" w:cstheme="majorBidi"/>
        </w:rPr>
        <w:t xml:space="preserve"> </w:t>
      </w:r>
    </w:p>
    <w:p w:rsidR="00905C88" w:rsidRPr="005A0405" w:rsidRDefault="001F7AFC" w:rsidP="001F7AFC">
      <w:pPr>
        <w:pStyle w:val="Paragraphedeliste"/>
        <w:numPr>
          <w:ilvl w:val="0"/>
          <w:numId w:val="28"/>
        </w:numPr>
        <w:spacing w:after="0" w:line="240" w:lineRule="auto"/>
        <w:rPr>
          <w:rFonts w:ascii="Cambria Math" w:hAnsi="Cambria Math"/>
          <w:color w:val="000000" w:themeColor="text1"/>
          <w:sz w:val="20"/>
          <w:szCs w:val="20"/>
        </w:rPr>
      </w:pPr>
      <w:r w:rsidRPr="001F7AFC">
        <w:rPr>
          <w:rFonts w:asciiTheme="majorHAnsi" w:hAnsiTheme="majorHAnsi"/>
          <w:b/>
          <w:bCs/>
          <w:color w:val="00B050"/>
          <w:sz w:val="20"/>
          <w:szCs w:val="20"/>
          <w:lang w:val="fr-MA"/>
        </w:rPr>
        <w:t>La charge de l’ion</w:t>
      </w:r>
    </w:p>
    <w:p w:rsidR="00F521F2" w:rsidRPr="00F521F2" w:rsidRDefault="005A0405" w:rsidP="00F521F2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/>
        </w:rPr>
      </w:pPr>
      <w:r w:rsidRPr="005A0405">
        <w:rPr>
          <w:rFonts w:asciiTheme="majorHAnsi" w:hAnsiTheme="majorHAnsi"/>
          <w:lang w:val="fr-MA"/>
        </w:rPr>
        <w:t>La charge de l’ion n’est pas nul</w:t>
      </w:r>
      <w:r w:rsidR="00683241">
        <w:rPr>
          <w:rFonts w:asciiTheme="majorHAnsi" w:hAnsiTheme="majorHAnsi"/>
          <w:lang w:val="fr-MA"/>
        </w:rPr>
        <w:t>le</w:t>
      </w:r>
      <w:r w:rsidR="00F521F2">
        <w:rPr>
          <w:rFonts w:asciiTheme="majorHAnsi" w:hAnsiTheme="majorHAnsi"/>
          <w:lang w:val="fr-MA"/>
        </w:rPr>
        <w:t xml:space="preserve"> (n’</w:t>
      </w:r>
      <w:r w:rsidRPr="005A0405">
        <w:rPr>
          <w:rFonts w:asciiTheme="majorHAnsi" w:hAnsiTheme="majorHAnsi"/>
          <w:lang w:val="fr-MA"/>
        </w:rPr>
        <w:t xml:space="preserve">est </w:t>
      </w:r>
      <w:r w:rsidR="00F521F2">
        <w:rPr>
          <w:rFonts w:asciiTheme="majorHAnsi" w:hAnsiTheme="majorHAnsi"/>
          <w:lang w:val="fr-MA"/>
        </w:rPr>
        <w:t xml:space="preserve">pas </w:t>
      </w:r>
      <w:r w:rsidRPr="005A0405">
        <w:rPr>
          <w:rFonts w:asciiTheme="majorHAnsi" w:hAnsiTheme="majorHAnsi"/>
          <w:lang w:val="fr-MA"/>
        </w:rPr>
        <w:t>électriquement neutre</w:t>
      </w:r>
      <w:r w:rsidR="00F521F2">
        <w:rPr>
          <w:rFonts w:asciiTheme="majorHAnsi" w:hAnsiTheme="majorHAnsi"/>
          <w:lang w:val="fr-MA"/>
        </w:rPr>
        <w:t>).</w:t>
      </w:r>
    </w:p>
    <w:p w:rsidR="005A0405" w:rsidRPr="005A0405" w:rsidRDefault="005007B0" w:rsidP="005007B0">
      <w:pPr>
        <w:pStyle w:val="Paragraphedeliste"/>
        <w:numPr>
          <w:ilvl w:val="0"/>
          <w:numId w:val="1"/>
        </w:numPr>
        <w:spacing w:after="0" w:line="240" w:lineRule="auto"/>
        <w:ind w:left="-567" w:right="142" w:hanging="284"/>
        <w:jc w:val="both"/>
        <w:rPr>
          <w:rFonts w:ascii="Cambria Math" w:hAnsi="Cambria Math"/>
        </w:rPr>
      </w:pPr>
      <w:r>
        <w:rPr>
          <w:rFonts w:asciiTheme="majorHAnsi" w:hAnsiTheme="majorHAnsi"/>
          <w:lang w:val="fr-MA"/>
        </w:rPr>
        <w:t>E</w:t>
      </w:r>
      <w:r w:rsidR="005A0405" w:rsidRPr="005A0405">
        <w:rPr>
          <w:rFonts w:asciiTheme="majorHAnsi" w:hAnsiTheme="majorHAnsi"/>
          <w:lang w:val="fr-MA"/>
        </w:rPr>
        <w:t>xemples</w:t>
      </w:r>
      <w:r>
        <w:rPr>
          <w:rFonts w:asciiTheme="majorHAnsi" w:hAnsiTheme="majorHAnsi"/>
          <w:lang w:val="fr-MA"/>
        </w:rPr>
        <w:t> :</w:t>
      </w:r>
      <w:r w:rsidR="005A0405" w:rsidRPr="005A0405">
        <w:rPr>
          <w:rFonts w:asciiTheme="majorHAnsi" w:hAnsiTheme="majorHAnsi"/>
          <w:lang w:val="fr-MA"/>
        </w:rPr>
        <w:t xml:space="preserve"> 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1701"/>
        <w:gridCol w:w="1560"/>
        <w:gridCol w:w="1559"/>
        <w:gridCol w:w="1843"/>
        <w:gridCol w:w="1701"/>
      </w:tblGrid>
      <w:tr w:rsidR="00567B5F" w:rsidTr="003C7D57">
        <w:tc>
          <w:tcPr>
            <w:tcW w:w="1985" w:type="dxa"/>
          </w:tcPr>
          <w:p w:rsidR="00567B5F" w:rsidRPr="003C7D57" w:rsidRDefault="00567B5F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Nom de l’ion</w:t>
            </w:r>
          </w:p>
        </w:tc>
        <w:tc>
          <w:tcPr>
            <w:tcW w:w="1701" w:type="dxa"/>
          </w:tcPr>
          <w:p w:rsidR="00567B5F" w:rsidRPr="003C7D57" w:rsidRDefault="00567B5F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Ion  chlorure</w:t>
            </w:r>
          </w:p>
        </w:tc>
        <w:tc>
          <w:tcPr>
            <w:tcW w:w="1560" w:type="dxa"/>
          </w:tcPr>
          <w:p w:rsidR="00567B5F" w:rsidRPr="003C7D57" w:rsidRDefault="00567B5F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Ion sodium</w:t>
            </w:r>
          </w:p>
        </w:tc>
        <w:tc>
          <w:tcPr>
            <w:tcW w:w="1559" w:type="dxa"/>
          </w:tcPr>
          <w:p w:rsidR="00567B5F" w:rsidRPr="003C7D57" w:rsidRDefault="00567B5F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Ion oxygène</w:t>
            </w:r>
          </w:p>
        </w:tc>
        <w:tc>
          <w:tcPr>
            <w:tcW w:w="1843" w:type="dxa"/>
          </w:tcPr>
          <w:p w:rsidR="00567B5F" w:rsidRPr="003C7D57" w:rsidRDefault="00567B5F" w:rsidP="00567B5F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Ion  carbonate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7B5F" w:rsidRPr="003C7D57" w:rsidRDefault="00216146">
            <w:pPr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Ion hydroxyde</w:t>
            </w:r>
          </w:p>
        </w:tc>
      </w:tr>
      <w:tr w:rsidR="00567B5F" w:rsidTr="003C7D57">
        <w:tc>
          <w:tcPr>
            <w:tcW w:w="1985" w:type="dxa"/>
          </w:tcPr>
          <w:p w:rsidR="00567B5F" w:rsidRPr="003C7D57" w:rsidRDefault="00567B5F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Formule de l’ion</w:t>
            </w:r>
          </w:p>
        </w:tc>
        <w:tc>
          <w:tcPr>
            <w:tcW w:w="1701" w:type="dxa"/>
          </w:tcPr>
          <w:p w:rsidR="00567B5F" w:rsidRPr="003C7D57" w:rsidRDefault="00561839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Cl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560" w:type="dxa"/>
          </w:tcPr>
          <w:p w:rsidR="00567B5F" w:rsidRPr="003C7D57" w:rsidRDefault="00561839" w:rsidP="003C7D57">
            <w:pPr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567B5F" w:rsidRPr="003C7D57" w:rsidRDefault="00561839">
            <w:pPr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1843" w:type="dxa"/>
          </w:tcPr>
          <w:p w:rsidR="00567B5F" w:rsidRPr="003C7D57" w:rsidRDefault="003C7D57" w:rsidP="00567B5F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67B5F" w:rsidRPr="003C7D57" w:rsidRDefault="003C7D57" w:rsidP="00216146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</w:tr>
      <w:tr w:rsidR="003C7D57" w:rsidTr="003C7D57">
        <w:tc>
          <w:tcPr>
            <w:tcW w:w="1985" w:type="dxa"/>
          </w:tcPr>
          <w:p w:rsidR="003C7D57" w:rsidRPr="003C7D57" w:rsidRDefault="003C7D57" w:rsidP="005A0405">
            <w:pPr>
              <w:pStyle w:val="Paragraphedeliste"/>
              <w:ind w:left="0" w:right="142"/>
              <w:jc w:val="both"/>
              <w:rPr>
                <w:rFonts w:ascii="Cambria Math" w:hAnsi="Cambria Math"/>
                <w:b/>
                <w:bCs/>
              </w:rPr>
            </w:pPr>
            <w:r w:rsidRPr="003C7D57">
              <w:rPr>
                <w:rFonts w:ascii="Cambria Math" w:hAnsi="Cambria Math"/>
                <w:b/>
                <w:bCs/>
              </w:rPr>
              <w:t>Charge de l’ion</w:t>
            </w:r>
          </w:p>
        </w:tc>
        <w:tc>
          <w:tcPr>
            <w:tcW w:w="1701" w:type="dxa"/>
          </w:tcPr>
          <w:p w:rsidR="003C7D57" w:rsidRPr="003C7D57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-e</m:t>
                </m:r>
              </m:oMath>
            </m:oMathPara>
          </w:p>
        </w:tc>
        <w:tc>
          <w:tcPr>
            <w:tcW w:w="1560" w:type="dxa"/>
          </w:tcPr>
          <w:p w:rsidR="003C7D57" w:rsidRPr="003C7D57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+e</m:t>
                </m:r>
              </m:oMath>
            </m:oMathPara>
          </w:p>
        </w:tc>
        <w:tc>
          <w:tcPr>
            <w:tcW w:w="1559" w:type="dxa"/>
          </w:tcPr>
          <w:p w:rsidR="003C7D57" w:rsidRDefault="003C7D57" w:rsidP="003C7D57">
            <w:pPr>
              <w:pStyle w:val="Paragraphedeliste"/>
              <w:ind w:left="0" w:right="142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………….</w:t>
            </w:r>
          </w:p>
        </w:tc>
        <w:tc>
          <w:tcPr>
            <w:tcW w:w="1843" w:type="dxa"/>
          </w:tcPr>
          <w:p w:rsidR="003C7D57" w:rsidRDefault="003C7D57" w:rsidP="003C7D57">
            <w:pPr>
              <w:jc w:val="center"/>
            </w:pPr>
            <w:r w:rsidRPr="00105DBF">
              <w:rPr>
                <w:rFonts w:ascii="Cambria Math" w:hAnsi="Cambria Math"/>
              </w:rPr>
              <w:t>………….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7D57" w:rsidRDefault="003C7D57" w:rsidP="003C7D57">
            <w:pPr>
              <w:jc w:val="center"/>
            </w:pPr>
            <w:r w:rsidRPr="00105DBF">
              <w:rPr>
                <w:rFonts w:ascii="Cambria Math" w:hAnsi="Cambria Math"/>
              </w:rPr>
              <w:t>………….</w:t>
            </w:r>
          </w:p>
        </w:tc>
      </w:tr>
    </w:tbl>
    <w:p w:rsidR="00BE2DC7" w:rsidRDefault="00BE2DC7" w:rsidP="00BE2DC7">
      <w:pPr>
        <w:spacing w:after="0" w:line="240" w:lineRule="auto"/>
        <w:ind w:left="-426" w:right="142" w:hanging="283"/>
        <w:jc w:val="both"/>
        <w:rPr>
          <w:rFonts w:ascii="Cambria Math" w:hAnsi="Cambria Math" w:cstheme="majorBidi"/>
          <w:b/>
          <w:bCs/>
          <w:highlight w:val="yellow"/>
        </w:rPr>
      </w:pPr>
      <w:r w:rsidRPr="001F5E41">
        <w:rPr>
          <w:rFonts w:ascii="Cambria Math" w:hAnsi="Cambria Math" w:cstheme="majorBidi"/>
          <w:b/>
          <w:bCs/>
          <w:highlight w:val="yellow"/>
        </w:rPr>
        <w:t>Exercice d’application n°</w:t>
      </w:r>
      <w:r>
        <w:rPr>
          <w:rFonts w:ascii="Cambria Math" w:hAnsi="Cambria Math" w:cstheme="majorBidi"/>
          <w:b/>
          <w:bCs/>
          <w:highlight w:val="yellow"/>
        </w:rPr>
        <w:t>3</w:t>
      </w:r>
      <w:r w:rsidRPr="00F77562">
        <w:rPr>
          <w:rFonts w:ascii="Cambria Math" w:hAnsi="Cambria Math" w:cstheme="majorBidi"/>
          <w:b/>
          <w:bCs/>
          <w:highlight w:val="yellow"/>
        </w:rPr>
        <w:t> </w:t>
      </w:r>
      <w:r w:rsidRPr="002220AC">
        <w:rPr>
          <w:rFonts w:ascii="Cambria Math" w:hAnsi="Cambria Math" w:cstheme="majorBidi"/>
          <w:b/>
          <w:bCs/>
        </w:rPr>
        <w:t xml:space="preserve">: </w:t>
      </w:r>
      <w:r>
        <w:rPr>
          <w:rFonts w:ascii="Cambria Math" w:hAnsi="Cambria Math" w:cstheme="majorBidi"/>
          <w:b/>
          <w:bCs/>
        </w:rPr>
        <w:t>Compléter le tableau suivant </w:t>
      </w:r>
    </w:p>
    <w:tbl>
      <w:tblPr>
        <w:tblStyle w:val="Grilledutableau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2409"/>
        <w:gridCol w:w="2410"/>
        <w:gridCol w:w="1810"/>
      </w:tblGrid>
      <w:tr w:rsidR="00BE2DC7" w:rsidTr="0038773A">
        <w:trPr>
          <w:trHeight w:val="708"/>
        </w:trPr>
        <w:tc>
          <w:tcPr>
            <w:tcW w:w="1384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Symbole de l’atome</w:t>
            </w: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Numéro atomique</w:t>
            </w: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Symbole de l’ion</w:t>
            </w:r>
          </w:p>
        </w:tc>
        <w:tc>
          <w:tcPr>
            <w:tcW w:w="2409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Charge des électrons de l’ion</w:t>
            </w:r>
          </w:p>
        </w:tc>
        <w:tc>
          <w:tcPr>
            <w:tcW w:w="2410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Charge du noyau de l’ion</w:t>
            </w:r>
          </w:p>
        </w:tc>
        <w:tc>
          <w:tcPr>
            <w:tcW w:w="1810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Charge de l’ion</w:t>
            </w:r>
          </w:p>
        </w:tc>
      </w:tr>
      <w:tr w:rsidR="00BE2DC7" w:rsidTr="0038773A">
        <w:trPr>
          <w:trHeight w:val="268"/>
        </w:trPr>
        <w:tc>
          <w:tcPr>
            <w:tcW w:w="1384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Na</w:t>
            </w: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11</w:t>
            </w: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 w:rsidRPr="004C07E8">
              <w:rPr>
                <w:rFonts w:ascii="Cambria Math" w:hAnsi="Cambria Math" w:cstheme="majorBidi"/>
              </w:rPr>
              <w:t>………</w:t>
            </w:r>
            <w:r>
              <w:rPr>
                <w:rFonts w:ascii="Cambria Math" w:hAnsi="Cambria Math" w:cstheme="majorBidi"/>
              </w:rPr>
              <w:t>…….</w:t>
            </w:r>
          </w:p>
        </w:tc>
        <w:tc>
          <w:tcPr>
            <w:tcW w:w="2409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-10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e</m:t>
                </m:r>
              </m:oMath>
            </m:oMathPara>
          </w:p>
        </w:tc>
        <w:tc>
          <w:tcPr>
            <w:tcW w:w="2410" w:type="dxa"/>
          </w:tcPr>
          <w:p w:rsidR="00BE2DC7" w:rsidRDefault="00BE2DC7" w:rsidP="0038773A">
            <w:pPr>
              <w:jc w:val="center"/>
            </w:pPr>
            <w:r w:rsidRPr="00A41D30">
              <w:rPr>
                <w:rFonts w:ascii="Cambria Math" w:hAnsi="Cambria Math" w:cstheme="majorBidi"/>
              </w:rPr>
              <w:t>…………….</w:t>
            </w:r>
          </w:p>
        </w:tc>
        <w:tc>
          <w:tcPr>
            <w:tcW w:w="1810" w:type="dxa"/>
          </w:tcPr>
          <w:p w:rsidR="00BE2DC7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>
              <w:rPr>
                <w:rFonts w:ascii="Cambria Math" w:hAnsi="Cambria Math" w:cstheme="majorBidi"/>
              </w:rPr>
              <w:t>……………………</w:t>
            </w:r>
          </w:p>
        </w:tc>
      </w:tr>
      <w:tr w:rsidR="00BE2DC7" w:rsidTr="0038773A">
        <w:trPr>
          <w:trHeight w:val="268"/>
        </w:trPr>
        <w:tc>
          <w:tcPr>
            <w:tcW w:w="1384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Al</w:t>
            </w: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13</w:t>
            </w:r>
          </w:p>
        </w:tc>
        <w:tc>
          <w:tcPr>
            <w:tcW w:w="1276" w:type="dxa"/>
          </w:tcPr>
          <w:p w:rsidR="00BE2DC7" w:rsidRPr="00FD7E84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</w:rPr>
              <w:t>………</w:t>
            </w:r>
            <w:r>
              <w:rPr>
                <w:rFonts w:ascii="Cambria Math" w:hAnsi="Cambria Math" w:cstheme="majorBidi"/>
              </w:rPr>
              <w:t>…….</w:t>
            </w:r>
          </w:p>
        </w:tc>
        <w:tc>
          <w:tcPr>
            <w:tcW w:w="2409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-10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e</m:t>
                </m:r>
              </m:oMath>
            </m:oMathPara>
          </w:p>
        </w:tc>
        <w:tc>
          <w:tcPr>
            <w:tcW w:w="2410" w:type="dxa"/>
          </w:tcPr>
          <w:p w:rsidR="00BE2DC7" w:rsidRDefault="00BE2DC7" w:rsidP="0038773A">
            <w:pPr>
              <w:jc w:val="center"/>
            </w:pPr>
            <w:r w:rsidRPr="00A41D30">
              <w:rPr>
                <w:rFonts w:ascii="Cambria Math" w:hAnsi="Cambria Math" w:cstheme="majorBidi"/>
              </w:rPr>
              <w:t>…………….</w:t>
            </w:r>
          </w:p>
        </w:tc>
        <w:tc>
          <w:tcPr>
            <w:tcW w:w="1810" w:type="dxa"/>
          </w:tcPr>
          <w:p w:rsidR="00BE2DC7" w:rsidRDefault="00BE2DC7" w:rsidP="0038773A">
            <w:pPr>
              <w:jc w:val="center"/>
            </w:pPr>
            <w:r w:rsidRPr="00C54621">
              <w:rPr>
                <w:rFonts w:ascii="Cambria Math" w:hAnsi="Cambria Math" w:cstheme="majorBidi"/>
              </w:rPr>
              <w:t>……………………</w:t>
            </w:r>
          </w:p>
        </w:tc>
      </w:tr>
      <w:tr w:rsidR="00BE2DC7" w:rsidTr="0038773A">
        <w:trPr>
          <w:trHeight w:val="268"/>
        </w:trPr>
        <w:tc>
          <w:tcPr>
            <w:tcW w:w="1384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8</w:t>
            </w:r>
          </w:p>
        </w:tc>
        <w:tc>
          <w:tcPr>
            <w:tcW w:w="1276" w:type="dxa"/>
          </w:tcPr>
          <w:p w:rsidR="00BE2DC7" w:rsidRPr="00FD7E84" w:rsidRDefault="00561839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2409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</w:rPr>
              <w:t>………</w:t>
            </w:r>
            <w:r>
              <w:rPr>
                <w:rFonts w:ascii="Cambria Math" w:hAnsi="Cambria Math" w:cstheme="majorBidi"/>
              </w:rPr>
              <w:t>…….</w:t>
            </w:r>
          </w:p>
        </w:tc>
        <w:tc>
          <w:tcPr>
            <w:tcW w:w="2410" w:type="dxa"/>
          </w:tcPr>
          <w:p w:rsidR="00BE2DC7" w:rsidRDefault="00BE2DC7" w:rsidP="0038773A">
            <w:pPr>
              <w:jc w:val="center"/>
            </w:pPr>
            <w:r w:rsidRPr="00A41D30">
              <w:rPr>
                <w:rFonts w:ascii="Cambria Math" w:hAnsi="Cambria Math" w:cstheme="majorBidi"/>
              </w:rPr>
              <w:t>…………….</w:t>
            </w:r>
          </w:p>
        </w:tc>
        <w:tc>
          <w:tcPr>
            <w:tcW w:w="1810" w:type="dxa"/>
          </w:tcPr>
          <w:p w:rsidR="00BE2DC7" w:rsidRDefault="00BE2DC7" w:rsidP="0038773A">
            <w:pPr>
              <w:jc w:val="center"/>
            </w:pPr>
            <w:r w:rsidRPr="00C54621">
              <w:rPr>
                <w:rFonts w:ascii="Cambria Math" w:hAnsi="Cambria Math" w:cstheme="majorBidi"/>
              </w:rPr>
              <w:t>……………………</w:t>
            </w:r>
          </w:p>
        </w:tc>
      </w:tr>
      <w:tr w:rsidR="00BE2DC7" w:rsidTr="0038773A">
        <w:trPr>
          <w:trHeight w:val="268"/>
        </w:trPr>
        <w:tc>
          <w:tcPr>
            <w:tcW w:w="1384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Cl</w:t>
            </w: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17</w:t>
            </w:r>
          </w:p>
        </w:tc>
        <w:tc>
          <w:tcPr>
            <w:tcW w:w="1276" w:type="dxa"/>
          </w:tcPr>
          <w:p w:rsidR="00BE2DC7" w:rsidRPr="00FD7E84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</w:rPr>
              <w:t>………</w:t>
            </w:r>
            <w:r>
              <w:rPr>
                <w:rFonts w:ascii="Cambria Math" w:hAnsi="Cambria Math" w:cstheme="majorBidi"/>
              </w:rPr>
              <w:t>…….</w:t>
            </w:r>
          </w:p>
        </w:tc>
        <w:tc>
          <w:tcPr>
            <w:tcW w:w="2409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-18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</w:rPr>
                  <m:t>e</m:t>
                </m:r>
              </m:oMath>
            </m:oMathPara>
          </w:p>
        </w:tc>
        <w:tc>
          <w:tcPr>
            <w:tcW w:w="2410" w:type="dxa"/>
          </w:tcPr>
          <w:p w:rsidR="00BE2DC7" w:rsidRDefault="00BE2DC7" w:rsidP="0038773A">
            <w:pPr>
              <w:jc w:val="center"/>
            </w:pPr>
            <w:r w:rsidRPr="00A41D30">
              <w:rPr>
                <w:rFonts w:ascii="Cambria Math" w:hAnsi="Cambria Math" w:cstheme="majorBidi"/>
              </w:rPr>
              <w:t>…………….</w:t>
            </w:r>
          </w:p>
        </w:tc>
        <w:tc>
          <w:tcPr>
            <w:tcW w:w="1810" w:type="dxa"/>
          </w:tcPr>
          <w:p w:rsidR="00BE2DC7" w:rsidRDefault="00BE2DC7" w:rsidP="0038773A">
            <w:pPr>
              <w:jc w:val="center"/>
            </w:pPr>
            <w:r w:rsidRPr="00C54621">
              <w:rPr>
                <w:rFonts w:ascii="Cambria Math" w:hAnsi="Cambria Math" w:cstheme="majorBidi"/>
              </w:rPr>
              <w:t>……………………</w:t>
            </w:r>
          </w:p>
        </w:tc>
      </w:tr>
      <w:tr w:rsidR="00BE2DC7" w:rsidTr="0038773A">
        <w:trPr>
          <w:trHeight w:val="268"/>
        </w:trPr>
        <w:tc>
          <w:tcPr>
            <w:tcW w:w="1384" w:type="dxa"/>
          </w:tcPr>
          <w:p w:rsidR="00BE2DC7" w:rsidRPr="00FD7E84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</w:p>
        </w:tc>
        <w:tc>
          <w:tcPr>
            <w:tcW w:w="1276" w:type="dxa"/>
          </w:tcPr>
          <w:p w:rsidR="00BE2DC7" w:rsidRPr="004C07E8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w:r w:rsidRPr="004C07E8">
              <w:rPr>
                <w:rFonts w:ascii="Cambria Math" w:hAnsi="Cambria Math" w:cstheme="majorBidi"/>
                <w:b/>
                <w:bCs/>
              </w:rPr>
              <w:t>29</w:t>
            </w:r>
          </w:p>
        </w:tc>
        <w:tc>
          <w:tcPr>
            <w:tcW w:w="1276" w:type="dxa"/>
          </w:tcPr>
          <w:p w:rsidR="00BE2DC7" w:rsidRPr="00FD7E84" w:rsidRDefault="00561839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409" w:type="dxa"/>
          </w:tcPr>
          <w:p w:rsidR="00BE2DC7" w:rsidRDefault="00BE2DC7" w:rsidP="0038773A">
            <w:pPr>
              <w:pStyle w:val="Paragraphedeliste"/>
              <w:ind w:left="0" w:right="142"/>
              <w:jc w:val="center"/>
              <w:rPr>
                <w:rFonts w:ascii="Cambria Math" w:hAnsi="Cambria Math" w:cstheme="majorBidi"/>
              </w:rPr>
            </w:pPr>
            <w:r w:rsidRPr="004C07E8">
              <w:rPr>
                <w:rFonts w:ascii="Cambria Math" w:hAnsi="Cambria Math" w:cstheme="majorBidi"/>
              </w:rPr>
              <w:t>………</w:t>
            </w:r>
            <w:r>
              <w:rPr>
                <w:rFonts w:ascii="Cambria Math" w:hAnsi="Cambria Math" w:cstheme="majorBidi"/>
              </w:rPr>
              <w:t>…….</w:t>
            </w:r>
          </w:p>
        </w:tc>
        <w:tc>
          <w:tcPr>
            <w:tcW w:w="2410" w:type="dxa"/>
          </w:tcPr>
          <w:p w:rsidR="00BE2DC7" w:rsidRDefault="00BE2DC7" w:rsidP="0038773A">
            <w:pPr>
              <w:jc w:val="center"/>
            </w:pPr>
            <w:r w:rsidRPr="00A41D30">
              <w:rPr>
                <w:rFonts w:ascii="Cambria Math" w:hAnsi="Cambria Math" w:cstheme="majorBidi"/>
              </w:rPr>
              <w:t>…………….</w:t>
            </w:r>
          </w:p>
        </w:tc>
        <w:tc>
          <w:tcPr>
            <w:tcW w:w="1810" w:type="dxa"/>
          </w:tcPr>
          <w:p w:rsidR="00BE2DC7" w:rsidRDefault="00BE2DC7" w:rsidP="0038773A">
            <w:pPr>
              <w:jc w:val="center"/>
            </w:pPr>
            <w:r w:rsidRPr="00C54621">
              <w:rPr>
                <w:rFonts w:ascii="Cambria Math" w:hAnsi="Cambria Math" w:cstheme="majorBidi"/>
              </w:rPr>
              <w:t>……………………</w:t>
            </w:r>
          </w:p>
        </w:tc>
      </w:tr>
    </w:tbl>
    <w:p w:rsidR="00BE2DC7" w:rsidRDefault="00BE2DC7" w:rsidP="002A764E">
      <w:pPr>
        <w:spacing w:after="0" w:line="240" w:lineRule="auto"/>
        <w:rPr>
          <w:rFonts w:ascii="Cambria Math" w:hAnsi="Cambria Math"/>
          <w:b/>
          <w:bCs/>
          <w:noProof/>
          <w:color w:val="C00000"/>
          <w:kern w:val="30"/>
          <w:sz w:val="20"/>
          <w:szCs w:val="20"/>
          <w:highlight w:val="yellow"/>
        </w:rPr>
      </w:pPr>
    </w:p>
    <w:p w:rsidR="00D767E4" w:rsidRDefault="00D767E4" w:rsidP="00D767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mbria Math" w:hAnsi="Cambria Math"/>
          <w:b/>
          <w:bCs/>
          <w:noProof/>
          <w:color w:val="C00000"/>
          <w:kern w:val="30"/>
          <w:sz w:val="20"/>
          <w:szCs w:val="20"/>
        </w:rPr>
      </w:pPr>
    </w:p>
    <w:p w:rsidR="00D767E4" w:rsidRDefault="00D767E4" w:rsidP="00075C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noProof/>
          <w:color w:val="C00000"/>
          <w:kern w:val="30"/>
          <w:sz w:val="20"/>
          <w:szCs w:val="20"/>
        </w:rPr>
      </w:pPr>
      <w:bookmarkStart w:id="0" w:name="_GoBack"/>
      <w:bookmarkEnd w:id="0"/>
    </w:p>
    <w:sectPr w:rsidR="00D767E4" w:rsidSect="00905C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424" w:bottom="993" w:left="1417" w:header="283" w:footer="567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39" w:rsidRDefault="00561839" w:rsidP="003F1574">
      <w:pPr>
        <w:spacing w:after="0" w:line="240" w:lineRule="auto"/>
      </w:pPr>
      <w:r>
        <w:separator/>
      </w:r>
    </w:p>
  </w:endnote>
  <w:endnote w:type="continuationSeparator" w:id="0">
    <w:p w:rsidR="00561839" w:rsidRDefault="00561839" w:rsidP="003F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F7" w:rsidRDefault="00075C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57" w:rsidRDefault="003C7D57" w:rsidP="00905C88">
    <w:pPr>
      <w:pStyle w:val="Pieddepage"/>
      <w:ind w:right="142" w:hanging="567"/>
      <w:jc w:val="both"/>
    </w:pPr>
    <m:oMath>
      <m:r>
        <w:rPr>
          <w:rFonts w:ascii="Cambria Math" w:hAnsi="Cambria Math"/>
          <w:color w:val="7030A0"/>
        </w:rPr>
        <m:t>Prof. YASSINE EL MASAOUDY</m:t>
      </m:r>
      <m:r>
        <w:rPr>
          <w:rFonts w:ascii="Cambria Math" w:hAnsi="Cambria Math"/>
          <w:i/>
          <w:color w:val="7030A0"/>
        </w:rPr>
        <w:ptab w:relativeTo="margin" w:alignment="center" w:leader="none"/>
      </m:r>
      <m:r>
        <w:rPr>
          <w:rFonts w:ascii="Cambria Math" w:hAnsi="Cambria Math"/>
          <w:color w:val="7030A0"/>
        </w:rPr>
        <m:t xml:space="preserve"> </m:t>
      </m:r>
    </m:oMath>
    <w:r w:rsidRPr="00042B0A">
      <w:rPr>
        <w:i/>
        <w:color w:val="7030A0"/>
      </w:rPr>
      <w:ptab w:relativeTo="margin" w:alignment="center" w:leader="none"/>
    </w:r>
    <w:r w:rsidRPr="00042B0A">
      <w:rPr>
        <w:rFonts w:ascii="Cambria Math" w:hAnsi="Cambria Math"/>
        <w:b/>
        <w:bCs/>
        <w:i/>
        <w:noProof/>
        <w:color w:val="7030A0"/>
        <w:kern w:val="30"/>
        <w:sz w:val="24"/>
        <w:szCs w:val="24"/>
      </w:rPr>
      <w:t xml:space="preserve"> </w:t>
    </w:r>
    <m:oMath>
      <m:r>
        <w:rPr>
          <w:rFonts w:ascii="Cambria Math" w:hAnsi="Cambria Math"/>
          <w:color w:val="7030A0"/>
        </w:rPr>
        <m:t xml:space="preserve">   </m:t>
      </m:r>
      <m:sSup>
        <m:sSupPr>
          <m:ctrlPr>
            <w:rPr>
              <w:rFonts w:ascii="Cambria Math" w:hAnsi="Cambria Math"/>
              <w:i/>
              <w:color w:val="7030A0"/>
            </w:rPr>
          </m:ctrlPr>
        </m:sSupPr>
        <m:e>
          <m:r>
            <w:rPr>
              <w:rFonts w:ascii="Cambria Math" w:hAnsi="Cambria Math"/>
              <w:color w:val="7030A0"/>
            </w:rPr>
            <m:t>3</m:t>
          </m:r>
        </m:e>
        <m:sup>
          <m:r>
            <w:rPr>
              <w:rFonts w:ascii="Cambria Math" w:hAnsi="Cambria Math"/>
              <w:color w:val="7030A0"/>
            </w:rPr>
            <m:t xml:space="preserve">ème </m:t>
          </m:r>
        </m:sup>
      </m:sSup>
      <m:r>
        <w:rPr>
          <w:rFonts w:ascii="Cambria Math" w:hAnsi="Cambria Math"/>
          <w:color w:val="7030A0"/>
        </w:rPr>
        <m:t>année du cycle secondaire collégial</m:t>
      </m:r>
    </m:oMath>
    <w:r>
      <w:ptab w:relativeTo="margin" w:alignment="right" w:leader="none"/>
    </w:r>
    <m:oMath>
      <m:r>
        <w:rPr>
          <w:rFonts w:ascii="Cambria Math" w:hAnsi="Cambria Math"/>
          <w:color w:val="7030A0"/>
        </w:rPr>
        <m:t xml:space="preserve">Www.AdrarPhysic.Fr </m:t>
      </m:r>
    </m:oMath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F7" w:rsidRDefault="00075C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39" w:rsidRDefault="00561839" w:rsidP="003F1574">
      <w:pPr>
        <w:spacing w:after="0" w:line="240" w:lineRule="auto"/>
      </w:pPr>
      <w:r>
        <w:separator/>
      </w:r>
    </w:p>
  </w:footnote>
  <w:footnote w:type="continuationSeparator" w:id="0">
    <w:p w:rsidR="00561839" w:rsidRDefault="00561839" w:rsidP="003F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F7" w:rsidRDefault="00075C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F7" w:rsidRDefault="00075C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F7" w:rsidRDefault="00075C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8pt;height:11.8pt" o:bullet="t">
        <v:imagedata r:id="rId1" o:title="mso605B"/>
      </v:shape>
    </w:pict>
  </w:numPicBullet>
  <w:abstractNum w:abstractNumId="0">
    <w:nsid w:val="02DB2CCC"/>
    <w:multiLevelType w:val="hybridMultilevel"/>
    <w:tmpl w:val="A0C431B4"/>
    <w:lvl w:ilvl="0" w:tplc="9A067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90C"/>
    <w:multiLevelType w:val="hybridMultilevel"/>
    <w:tmpl w:val="EB325C92"/>
    <w:lvl w:ilvl="0" w:tplc="DC0C7C4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9A444A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28EED0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FB8323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B1EC94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0EEEBD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7F605D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79014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CFEF18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03242A4D"/>
    <w:multiLevelType w:val="hybridMultilevel"/>
    <w:tmpl w:val="5CDCCECE"/>
    <w:lvl w:ilvl="0" w:tplc="2BCEE0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30701"/>
    <w:multiLevelType w:val="hybridMultilevel"/>
    <w:tmpl w:val="C6E84432"/>
    <w:lvl w:ilvl="0" w:tplc="040C0015">
      <w:start w:val="1"/>
      <w:numFmt w:val="upperLetter"/>
      <w:lvlText w:val="%1."/>
      <w:lvlJc w:val="left"/>
      <w:pPr>
        <w:ind w:left="654" w:hanging="360"/>
      </w:p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09651D82"/>
    <w:multiLevelType w:val="hybridMultilevel"/>
    <w:tmpl w:val="58E4A5AE"/>
    <w:lvl w:ilvl="0" w:tplc="6E90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03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6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E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4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9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794CB2"/>
    <w:multiLevelType w:val="hybridMultilevel"/>
    <w:tmpl w:val="26BC44E0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CBD6252"/>
    <w:multiLevelType w:val="hybridMultilevel"/>
    <w:tmpl w:val="76B460B4"/>
    <w:lvl w:ilvl="0" w:tplc="3E84E2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4BE3F0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5AC454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2AAB4F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0AADEE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EB8E9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5B033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330011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E5C5C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>
    <w:nsid w:val="0F1A0621"/>
    <w:multiLevelType w:val="hybridMultilevel"/>
    <w:tmpl w:val="A8F42BE6"/>
    <w:lvl w:ilvl="0" w:tplc="5FE0975C">
      <w:start w:val="1"/>
      <w:numFmt w:val="bullet"/>
      <w:lvlText w:val="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25860F8"/>
    <w:multiLevelType w:val="hybridMultilevel"/>
    <w:tmpl w:val="D05AA4C8"/>
    <w:lvl w:ilvl="0" w:tplc="040C0015">
      <w:start w:val="1"/>
      <w:numFmt w:val="upperLetter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35C614B"/>
    <w:multiLevelType w:val="hybridMultilevel"/>
    <w:tmpl w:val="96E09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C5E57"/>
    <w:multiLevelType w:val="hybridMultilevel"/>
    <w:tmpl w:val="AC28034A"/>
    <w:lvl w:ilvl="0" w:tplc="7E064B80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color w:val="FF000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AC0797"/>
    <w:multiLevelType w:val="hybridMultilevel"/>
    <w:tmpl w:val="6F98A02A"/>
    <w:lvl w:ilvl="0" w:tplc="D4C29B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71621"/>
    <w:multiLevelType w:val="hybridMultilevel"/>
    <w:tmpl w:val="45BA43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E46F4"/>
    <w:multiLevelType w:val="hybridMultilevel"/>
    <w:tmpl w:val="7E46BA14"/>
    <w:lvl w:ilvl="0" w:tplc="040C000F">
      <w:start w:val="1"/>
      <w:numFmt w:val="decimal"/>
      <w:lvlText w:val="%1."/>
      <w:lvlJc w:val="left"/>
      <w:pPr>
        <w:ind w:left="2220" w:hanging="360"/>
      </w:p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2C87D76"/>
    <w:multiLevelType w:val="hybridMultilevel"/>
    <w:tmpl w:val="06843B06"/>
    <w:lvl w:ilvl="0" w:tplc="F208DF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5462F2B"/>
    <w:multiLevelType w:val="hybridMultilevel"/>
    <w:tmpl w:val="812CD96E"/>
    <w:lvl w:ilvl="0" w:tplc="B0CC18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453C8"/>
    <w:multiLevelType w:val="hybridMultilevel"/>
    <w:tmpl w:val="5E287B56"/>
    <w:lvl w:ilvl="0" w:tplc="1500F3A2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611199F"/>
    <w:multiLevelType w:val="hybridMultilevel"/>
    <w:tmpl w:val="152A5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04DC9"/>
    <w:multiLevelType w:val="hybridMultilevel"/>
    <w:tmpl w:val="BA1C6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97AF0"/>
    <w:multiLevelType w:val="hybridMultilevel"/>
    <w:tmpl w:val="A3AA1A5C"/>
    <w:lvl w:ilvl="0" w:tplc="040C000F">
      <w:start w:val="1"/>
      <w:numFmt w:val="decimal"/>
      <w:lvlText w:val="%1."/>
      <w:lvlJc w:val="lef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3E75FED"/>
    <w:multiLevelType w:val="hybridMultilevel"/>
    <w:tmpl w:val="C6A2C61A"/>
    <w:lvl w:ilvl="0" w:tplc="040C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A3E2B1A"/>
    <w:multiLevelType w:val="hybridMultilevel"/>
    <w:tmpl w:val="664604A8"/>
    <w:lvl w:ilvl="0" w:tplc="040C0013">
      <w:start w:val="1"/>
      <w:numFmt w:val="upperRoman"/>
      <w:lvlText w:val="%1."/>
      <w:lvlJc w:val="right"/>
      <w:pPr>
        <w:ind w:left="229" w:hanging="360"/>
      </w:pPr>
    </w:lvl>
    <w:lvl w:ilvl="1" w:tplc="040C0019" w:tentative="1">
      <w:start w:val="1"/>
      <w:numFmt w:val="lowerLetter"/>
      <w:lvlText w:val="%2."/>
      <w:lvlJc w:val="left"/>
      <w:pPr>
        <w:ind w:left="949" w:hanging="360"/>
      </w:pPr>
    </w:lvl>
    <w:lvl w:ilvl="2" w:tplc="040C001B" w:tentative="1">
      <w:start w:val="1"/>
      <w:numFmt w:val="lowerRoman"/>
      <w:lvlText w:val="%3."/>
      <w:lvlJc w:val="right"/>
      <w:pPr>
        <w:ind w:left="1669" w:hanging="180"/>
      </w:pPr>
    </w:lvl>
    <w:lvl w:ilvl="3" w:tplc="040C000F" w:tentative="1">
      <w:start w:val="1"/>
      <w:numFmt w:val="decimal"/>
      <w:lvlText w:val="%4."/>
      <w:lvlJc w:val="left"/>
      <w:pPr>
        <w:ind w:left="2389" w:hanging="360"/>
      </w:pPr>
    </w:lvl>
    <w:lvl w:ilvl="4" w:tplc="040C0019" w:tentative="1">
      <w:start w:val="1"/>
      <w:numFmt w:val="lowerLetter"/>
      <w:lvlText w:val="%5."/>
      <w:lvlJc w:val="left"/>
      <w:pPr>
        <w:ind w:left="3109" w:hanging="360"/>
      </w:pPr>
    </w:lvl>
    <w:lvl w:ilvl="5" w:tplc="040C001B" w:tentative="1">
      <w:start w:val="1"/>
      <w:numFmt w:val="lowerRoman"/>
      <w:lvlText w:val="%6."/>
      <w:lvlJc w:val="right"/>
      <w:pPr>
        <w:ind w:left="3829" w:hanging="180"/>
      </w:pPr>
    </w:lvl>
    <w:lvl w:ilvl="6" w:tplc="040C000F" w:tentative="1">
      <w:start w:val="1"/>
      <w:numFmt w:val="decimal"/>
      <w:lvlText w:val="%7."/>
      <w:lvlJc w:val="left"/>
      <w:pPr>
        <w:ind w:left="4549" w:hanging="360"/>
      </w:pPr>
    </w:lvl>
    <w:lvl w:ilvl="7" w:tplc="040C0019" w:tentative="1">
      <w:start w:val="1"/>
      <w:numFmt w:val="lowerLetter"/>
      <w:lvlText w:val="%8."/>
      <w:lvlJc w:val="left"/>
      <w:pPr>
        <w:ind w:left="5269" w:hanging="360"/>
      </w:pPr>
    </w:lvl>
    <w:lvl w:ilvl="8" w:tplc="040C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2">
    <w:nsid w:val="401B1050"/>
    <w:multiLevelType w:val="hybridMultilevel"/>
    <w:tmpl w:val="04EC4472"/>
    <w:lvl w:ilvl="0" w:tplc="5894928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E46D45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812B9E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69EBAB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27A72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93C386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44A7CB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044527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C8AB43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3">
    <w:nsid w:val="46346B33"/>
    <w:multiLevelType w:val="hybridMultilevel"/>
    <w:tmpl w:val="B1F82C76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23B661D"/>
    <w:multiLevelType w:val="hybridMultilevel"/>
    <w:tmpl w:val="595A3722"/>
    <w:lvl w:ilvl="0" w:tplc="9D58E59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7E0630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27C9DE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56AE7B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87AA49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076D0E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B2E89C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0A6460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9247D1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5">
    <w:nsid w:val="5D722AED"/>
    <w:multiLevelType w:val="hybridMultilevel"/>
    <w:tmpl w:val="2C38DC90"/>
    <w:lvl w:ilvl="0" w:tplc="33C6B494">
      <w:start w:val="1"/>
      <w:numFmt w:val="decimal"/>
      <w:lvlText w:val="%1."/>
      <w:lvlJc w:val="left"/>
      <w:pPr>
        <w:ind w:left="589" w:hanging="360"/>
      </w:pPr>
      <w:rPr>
        <w:b/>
        <w:bCs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6">
    <w:nsid w:val="651825C3"/>
    <w:multiLevelType w:val="hybridMultilevel"/>
    <w:tmpl w:val="D3C0E33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5617625"/>
    <w:multiLevelType w:val="hybridMultilevel"/>
    <w:tmpl w:val="60AC3FD4"/>
    <w:lvl w:ilvl="0" w:tplc="9A067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348D4"/>
    <w:multiLevelType w:val="hybridMultilevel"/>
    <w:tmpl w:val="565C78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F07AA2"/>
    <w:multiLevelType w:val="hybridMultilevel"/>
    <w:tmpl w:val="F968BD60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79F7E53"/>
    <w:multiLevelType w:val="hybridMultilevel"/>
    <w:tmpl w:val="FA401CAA"/>
    <w:lvl w:ilvl="0" w:tplc="9A067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17CE5"/>
    <w:multiLevelType w:val="hybridMultilevel"/>
    <w:tmpl w:val="874043A6"/>
    <w:lvl w:ilvl="0" w:tplc="040C0015">
      <w:start w:val="1"/>
      <w:numFmt w:val="upperLetter"/>
      <w:lvlText w:val="%1."/>
      <w:lvlJc w:val="left"/>
      <w:pPr>
        <w:ind w:left="578" w:hanging="360"/>
      </w:pPr>
    </w:lvl>
    <w:lvl w:ilvl="1" w:tplc="040C0019">
      <w:start w:val="1"/>
      <w:numFmt w:val="lowerLetter"/>
      <w:lvlText w:val="%2."/>
      <w:lvlJc w:val="left"/>
      <w:pPr>
        <w:ind w:left="1298" w:hanging="360"/>
      </w:pPr>
    </w:lvl>
    <w:lvl w:ilvl="2" w:tplc="040C001B">
      <w:start w:val="1"/>
      <w:numFmt w:val="lowerRoman"/>
      <w:lvlText w:val="%3."/>
      <w:lvlJc w:val="right"/>
      <w:pPr>
        <w:ind w:left="2018" w:hanging="180"/>
      </w:pPr>
    </w:lvl>
    <w:lvl w:ilvl="3" w:tplc="040C000F">
      <w:start w:val="1"/>
      <w:numFmt w:val="decimal"/>
      <w:lvlText w:val="%4."/>
      <w:lvlJc w:val="left"/>
      <w:pPr>
        <w:ind w:left="2738" w:hanging="360"/>
      </w:pPr>
    </w:lvl>
    <w:lvl w:ilvl="4" w:tplc="040C0019">
      <w:start w:val="1"/>
      <w:numFmt w:val="lowerLetter"/>
      <w:lvlText w:val="%5."/>
      <w:lvlJc w:val="left"/>
      <w:pPr>
        <w:ind w:left="3458" w:hanging="360"/>
      </w:pPr>
    </w:lvl>
    <w:lvl w:ilvl="5" w:tplc="040C001B">
      <w:start w:val="1"/>
      <w:numFmt w:val="lowerRoman"/>
      <w:lvlText w:val="%6."/>
      <w:lvlJc w:val="right"/>
      <w:pPr>
        <w:ind w:left="4178" w:hanging="180"/>
      </w:pPr>
    </w:lvl>
    <w:lvl w:ilvl="6" w:tplc="040C000F">
      <w:start w:val="1"/>
      <w:numFmt w:val="decimal"/>
      <w:lvlText w:val="%7."/>
      <w:lvlJc w:val="left"/>
      <w:pPr>
        <w:ind w:left="4898" w:hanging="360"/>
      </w:pPr>
    </w:lvl>
    <w:lvl w:ilvl="7" w:tplc="040C0019">
      <w:start w:val="1"/>
      <w:numFmt w:val="lowerLetter"/>
      <w:lvlText w:val="%8."/>
      <w:lvlJc w:val="left"/>
      <w:pPr>
        <w:ind w:left="5618" w:hanging="360"/>
      </w:pPr>
    </w:lvl>
    <w:lvl w:ilvl="8" w:tplc="040C001B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6AFB6F89"/>
    <w:multiLevelType w:val="hybridMultilevel"/>
    <w:tmpl w:val="761A3FF0"/>
    <w:lvl w:ilvl="0" w:tplc="F68616DE">
      <w:start w:val="1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74535A7F"/>
    <w:multiLevelType w:val="hybridMultilevel"/>
    <w:tmpl w:val="E1A86FC6"/>
    <w:lvl w:ilvl="0" w:tplc="69126F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F6C099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A940F4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FE6E5C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792AC1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EB0398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92C3E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C1CA75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4FAE28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4">
    <w:nsid w:val="75260AC9"/>
    <w:multiLevelType w:val="hybridMultilevel"/>
    <w:tmpl w:val="EA149854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5811953"/>
    <w:multiLevelType w:val="hybridMultilevel"/>
    <w:tmpl w:val="9920F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C57EF"/>
    <w:multiLevelType w:val="hybridMultilevel"/>
    <w:tmpl w:val="4A2CF2FC"/>
    <w:lvl w:ilvl="0" w:tplc="6AACC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0B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2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A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2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87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5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0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CF649FE"/>
    <w:multiLevelType w:val="hybridMultilevel"/>
    <w:tmpl w:val="B3241976"/>
    <w:lvl w:ilvl="0" w:tplc="040C0007">
      <w:start w:val="1"/>
      <w:numFmt w:val="bullet"/>
      <w:lvlText w:val=""/>
      <w:lvlPicBulletId w:val="0"/>
      <w:lvlJc w:val="left"/>
      <w:pPr>
        <w:ind w:left="13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8">
    <w:nsid w:val="7DDF3529"/>
    <w:multiLevelType w:val="hybridMultilevel"/>
    <w:tmpl w:val="00169B48"/>
    <w:lvl w:ilvl="0" w:tplc="BBA67D82">
      <w:start w:val="1"/>
      <w:numFmt w:val="bullet"/>
      <w:lvlText w:val=""/>
      <w:lvlJc w:val="left"/>
      <w:pPr>
        <w:ind w:left="11" w:hanging="360"/>
      </w:pPr>
      <w:rPr>
        <w:rFonts w:ascii="Wingdings" w:hAnsi="Wingdings" w:cs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8"/>
  </w:num>
  <w:num w:numId="5">
    <w:abstractNumId w:val="3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33"/>
  </w:num>
  <w:num w:numId="10">
    <w:abstractNumId w:val="6"/>
  </w:num>
  <w:num w:numId="11">
    <w:abstractNumId w:val="24"/>
  </w:num>
  <w:num w:numId="12">
    <w:abstractNumId w:val="1"/>
  </w:num>
  <w:num w:numId="13">
    <w:abstractNumId w:val="19"/>
  </w:num>
  <w:num w:numId="14">
    <w:abstractNumId w:val="37"/>
  </w:num>
  <w:num w:numId="15">
    <w:abstractNumId w:val="12"/>
  </w:num>
  <w:num w:numId="16">
    <w:abstractNumId w:val="34"/>
  </w:num>
  <w:num w:numId="17">
    <w:abstractNumId w:val="4"/>
  </w:num>
  <w:num w:numId="18">
    <w:abstractNumId w:val="36"/>
  </w:num>
  <w:num w:numId="19">
    <w:abstractNumId w:val="17"/>
  </w:num>
  <w:num w:numId="20">
    <w:abstractNumId w:val="14"/>
  </w:num>
  <w:num w:numId="21">
    <w:abstractNumId w:val="15"/>
  </w:num>
  <w:num w:numId="22">
    <w:abstractNumId w:val="13"/>
  </w:num>
  <w:num w:numId="23">
    <w:abstractNumId w:val="29"/>
  </w:num>
  <w:num w:numId="24">
    <w:abstractNumId w:val="18"/>
  </w:num>
  <w:num w:numId="25">
    <w:abstractNumId w:val="9"/>
  </w:num>
  <w:num w:numId="26">
    <w:abstractNumId w:val="20"/>
  </w:num>
  <w:num w:numId="27">
    <w:abstractNumId w:val="26"/>
  </w:num>
  <w:num w:numId="28">
    <w:abstractNumId w:val="25"/>
  </w:num>
  <w:num w:numId="29">
    <w:abstractNumId w:val="35"/>
  </w:num>
  <w:num w:numId="30">
    <w:abstractNumId w:val="5"/>
  </w:num>
  <w:num w:numId="31">
    <w:abstractNumId w:val="16"/>
  </w:num>
  <w:num w:numId="32">
    <w:abstractNumId w:val="28"/>
  </w:num>
  <w:num w:numId="33">
    <w:abstractNumId w:val="23"/>
  </w:num>
  <w:num w:numId="34">
    <w:abstractNumId w:val="2"/>
  </w:num>
  <w:num w:numId="35">
    <w:abstractNumId w:val="11"/>
  </w:num>
  <w:num w:numId="36">
    <w:abstractNumId w:val="10"/>
  </w:num>
  <w:num w:numId="37">
    <w:abstractNumId w:val="0"/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00"/>
    <w:rsid w:val="000227B1"/>
    <w:rsid w:val="00024EA9"/>
    <w:rsid w:val="00042B0A"/>
    <w:rsid w:val="00052F6C"/>
    <w:rsid w:val="0005319A"/>
    <w:rsid w:val="00070C81"/>
    <w:rsid w:val="00071A63"/>
    <w:rsid w:val="00072F44"/>
    <w:rsid w:val="00075CF7"/>
    <w:rsid w:val="000767FE"/>
    <w:rsid w:val="00077588"/>
    <w:rsid w:val="0007792B"/>
    <w:rsid w:val="000826B0"/>
    <w:rsid w:val="000B0A99"/>
    <w:rsid w:val="000C294B"/>
    <w:rsid w:val="000D33D4"/>
    <w:rsid w:val="00105D8F"/>
    <w:rsid w:val="00133315"/>
    <w:rsid w:val="001446C0"/>
    <w:rsid w:val="0015552A"/>
    <w:rsid w:val="001576C1"/>
    <w:rsid w:val="00167770"/>
    <w:rsid w:val="0018675C"/>
    <w:rsid w:val="001A206B"/>
    <w:rsid w:val="001A674A"/>
    <w:rsid w:val="001A6CD5"/>
    <w:rsid w:val="001C0F32"/>
    <w:rsid w:val="001C47A2"/>
    <w:rsid w:val="001D167D"/>
    <w:rsid w:val="001D3810"/>
    <w:rsid w:val="001E4A28"/>
    <w:rsid w:val="001F396B"/>
    <w:rsid w:val="001F5E41"/>
    <w:rsid w:val="001F7AFC"/>
    <w:rsid w:val="00201A8D"/>
    <w:rsid w:val="0021188A"/>
    <w:rsid w:val="00216146"/>
    <w:rsid w:val="002220AC"/>
    <w:rsid w:val="00224F1D"/>
    <w:rsid w:val="002370E1"/>
    <w:rsid w:val="00247E76"/>
    <w:rsid w:val="00267E82"/>
    <w:rsid w:val="00285D9A"/>
    <w:rsid w:val="00290E3C"/>
    <w:rsid w:val="00295F13"/>
    <w:rsid w:val="002A764E"/>
    <w:rsid w:val="002D6D9C"/>
    <w:rsid w:val="002F2197"/>
    <w:rsid w:val="002F3DF7"/>
    <w:rsid w:val="003079F3"/>
    <w:rsid w:val="003A07F3"/>
    <w:rsid w:val="003A19A8"/>
    <w:rsid w:val="003A54BE"/>
    <w:rsid w:val="003B0698"/>
    <w:rsid w:val="003C7D57"/>
    <w:rsid w:val="003E3EA1"/>
    <w:rsid w:val="003F1574"/>
    <w:rsid w:val="003F68C7"/>
    <w:rsid w:val="00420719"/>
    <w:rsid w:val="00453329"/>
    <w:rsid w:val="00457FEB"/>
    <w:rsid w:val="00467F36"/>
    <w:rsid w:val="0047316F"/>
    <w:rsid w:val="00485966"/>
    <w:rsid w:val="004922B4"/>
    <w:rsid w:val="004A4E84"/>
    <w:rsid w:val="004B5E74"/>
    <w:rsid w:val="004C07E8"/>
    <w:rsid w:val="004C7924"/>
    <w:rsid w:val="004D543A"/>
    <w:rsid w:val="004E286D"/>
    <w:rsid w:val="004F1D17"/>
    <w:rsid w:val="004F1EF2"/>
    <w:rsid w:val="005007B0"/>
    <w:rsid w:val="0050193E"/>
    <w:rsid w:val="00515ED1"/>
    <w:rsid w:val="00517362"/>
    <w:rsid w:val="00522225"/>
    <w:rsid w:val="00527CD4"/>
    <w:rsid w:val="005338BD"/>
    <w:rsid w:val="00536EB4"/>
    <w:rsid w:val="00544C84"/>
    <w:rsid w:val="0055187A"/>
    <w:rsid w:val="00561839"/>
    <w:rsid w:val="00567B5F"/>
    <w:rsid w:val="0057182D"/>
    <w:rsid w:val="0058414D"/>
    <w:rsid w:val="005A0405"/>
    <w:rsid w:val="005A5270"/>
    <w:rsid w:val="005C03AD"/>
    <w:rsid w:val="005C638E"/>
    <w:rsid w:val="005D7F68"/>
    <w:rsid w:val="005F231F"/>
    <w:rsid w:val="005F571D"/>
    <w:rsid w:val="006258D0"/>
    <w:rsid w:val="00637FB8"/>
    <w:rsid w:val="00683241"/>
    <w:rsid w:val="006B56C3"/>
    <w:rsid w:val="006B6DF3"/>
    <w:rsid w:val="006D067A"/>
    <w:rsid w:val="006D171E"/>
    <w:rsid w:val="006D1A98"/>
    <w:rsid w:val="006F3F83"/>
    <w:rsid w:val="006F64DF"/>
    <w:rsid w:val="00701938"/>
    <w:rsid w:val="00737549"/>
    <w:rsid w:val="007418A7"/>
    <w:rsid w:val="007571A9"/>
    <w:rsid w:val="00767AC2"/>
    <w:rsid w:val="00782A53"/>
    <w:rsid w:val="00793740"/>
    <w:rsid w:val="0079741D"/>
    <w:rsid w:val="007A34D0"/>
    <w:rsid w:val="007B3307"/>
    <w:rsid w:val="007B6F69"/>
    <w:rsid w:val="007C64C5"/>
    <w:rsid w:val="007D5BBF"/>
    <w:rsid w:val="007D79BA"/>
    <w:rsid w:val="007F5DBF"/>
    <w:rsid w:val="0082479D"/>
    <w:rsid w:val="0083788C"/>
    <w:rsid w:val="00853D36"/>
    <w:rsid w:val="0085447C"/>
    <w:rsid w:val="00855A60"/>
    <w:rsid w:val="00857421"/>
    <w:rsid w:val="0089745B"/>
    <w:rsid w:val="008C2F68"/>
    <w:rsid w:val="008D15B6"/>
    <w:rsid w:val="008D2CE4"/>
    <w:rsid w:val="008E31F2"/>
    <w:rsid w:val="008F1650"/>
    <w:rsid w:val="008F4081"/>
    <w:rsid w:val="00905C88"/>
    <w:rsid w:val="009144BE"/>
    <w:rsid w:val="0093318D"/>
    <w:rsid w:val="00965271"/>
    <w:rsid w:val="00971FD2"/>
    <w:rsid w:val="0098437B"/>
    <w:rsid w:val="009B6203"/>
    <w:rsid w:val="009C05D6"/>
    <w:rsid w:val="009C5C4F"/>
    <w:rsid w:val="009D372E"/>
    <w:rsid w:val="009F7618"/>
    <w:rsid w:val="00A160DD"/>
    <w:rsid w:val="00A17228"/>
    <w:rsid w:val="00A41830"/>
    <w:rsid w:val="00A74801"/>
    <w:rsid w:val="00A97FC8"/>
    <w:rsid w:val="00AB70C4"/>
    <w:rsid w:val="00B10F1C"/>
    <w:rsid w:val="00B12853"/>
    <w:rsid w:val="00B41998"/>
    <w:rsid w:val="00B444E3"/>
    <w:rsid w:val="00B75EE7"/>
    <w:rsid w:val="00B806AC"/>
    <w:rsid w:val="00B87399"/>
    <w:rsid w:val="00B942B6"/>
    <w:rsid w:val="00B96FEE"/>
    <w:rsid w:val="00B97D83"/>
    <w:rsid w:val="00BA2857"/>
    <w:rsid w:val="00BA495D"/>
    <w:rsid w:val="00BD2BC3"/>
    <w:rsid w:val="00BD3984"/>
    <w:rsid w:val="00BE166F"/>
    <w:rsid w:val="00BE2DC7"/>
    <w:rsid w:val="00BF343A"/>
    <w:rsid w:val="00BF5629"/>
    <w:rsid w:val="00BF67AF"/>
    <w:rsid w:val="00C1724D"/>
    <w:rsid w:val="00C655AF"/>
    <w:rsid w:val="00C74423"/>
    <w:rsid w:val="00C866C0"/>
    <w:rsid w:val="00C978A8"/>
    <w:rsid w:val="00CA5219"/>
    <w:rsid w:val="00CB3BD6"/>
    <w:rsid w:val="00CC2D65"/>
    <w:rsid w:val="00CD2A6D"/>
    <w:rsid w:val="00CD6D17"/>
    <w:rsid w:val="00CD716E"/>
    <w:rsid w:val="00CE225B"/>
    <w:rsid w:val="00D05233"/>
    <w:rsid w:val="00D0563B"/>
    <w:rsid w:val="00D22C4E"/>
    <w:rsid w:val="00D340D5"/>
    <w:rsid w:val="00D43A79"/>
    <w:rsid w:val="00D50650"/>
    <w:rsid w:val="00D52A00"/>
    <w:rsid w:val="00D767E4"/>
    <w:rsid w:val="00D80745"/>
    <w:rsid w:val="00D81392"/>
    <w:rsid w:val="00D90CE7"/>
    <w:rsid w:val="00D95800"/>
    <w:rsid w:val="00DE0884"/>
    <w:rsid w:val="00DE2E13"/>
    <w:rsid w:val="00E21973"/>
    <w:rsid w:val="00E415E3"/>
    <w:rsid w:val="00E64A8C"/>
    <w:rsid w:val="00E65E35"/>
    <w:rsid w:val="00E67A9D"/>
    <w:rsid w:val="00E71761"/>
    <w:rsid w:val="00E72643"/>
    <w:rsid w:val="00E74E5D"/>
    <w:rsid w:val="00E755EB"/>
    <w:rsid w:val="00E84E16"/>
    <w:rsid w:val="00E91BD3"/>
    <w:rsid w:val="00E927B7"/>
    <w:rsid w:val="00EB6550"/>
    <w:rsid w:val="00EE69FC"/>
    <w:rsid w:val="00F139A3"/>
    <w:rsid w:val="00F521F2"/>
    <w:rsid w:val="00F604E3"/>
    <w:rsid w:val="00F74035"/>
    <w:rsid w:val="00F77562"/>
    <w:rsid w:val="00FB0BF8"/>
    <w:rsid w:val="00FB32E6"/>
    <w:rsid w:val="00FD7E84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5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A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562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F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574"/>
  </w:style>
  <w:style w:type="paragraph" w:styleId="Pieddepage">
    <w:name w:val="footer"/>
    <w:basedOn w:val="Normal"/>
    <w:link w:val="PieddepageCar"/>
    <w:uiPriority w:val="99"/>
    <w:unhideWhenUsed/>
    <w:rsid w:val="003F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574"/>
  </w:style>
  <w:style w:type="paragraph" w:styleId="Textedebulles">
    <w:name w:val="Balloon Text"/>
    <w:basedOn w:val="Normal"/>
    <w:link w:val="TextedebullesCar"/>
    <w:uiPriority w:val="99"/>
    <w:semiHidden/>
    <w:unhideWhenUsed/>
    <w:rsid w:val="0079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7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claire">
    <w:name w:val="Light Grid"/>
    <w:basedOn w:val="TableauNormal"/>
    <w:uiPriority w:val="62"/>
    <w:rsid w:val="004C792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4C792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9144B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65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A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562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F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574"/>
  </w:style>
  <w:style w:type="paragraph" w:styleId="Pieddepage">
    <w:name w:val="footer"/>
    <w:basedOn w:val="Normal"/>
    <w:link w:val="PieddepageCar"/>
    <w:uiPriority w:val="99"/>
    <w:unhideWhenUsed/>
    <w:rsid w:val="003F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574"/>
  </w:style>
  <w:style w:type="paragraph" w:styleId="Textedebulles">
    <w:name w:val="Balloon Text"/>
    <w:basedOn w:val="Normal"/>
    <w:link w:val="TextedebullesCar"/>
    <w:uiPriority w:val="99"/>
    <w:semiHidden/>
    <w:unhideWhenUsed/>
    <w:rsid w:val="0079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7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claire">
    <w:name w:val="Light Grid"/>
    <w:basedOn w:val="TableauNormal"/>
    <w:uiPriority w:val="62"/>
    <w:rsid w:val="004C792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4C792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9144B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65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5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4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4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rarphysic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el masaoudy;www.pc1.ma</dc:creator>
  <cp:lastModifiedBy>hp</cp:lastModifiedBy>
  <cp:revision>4</cp:revision>
  <cp:lastPrinted>2019-10-20T21:36:00Z</cp:lastPrinted>
  <dcterms:created xsi:type="dcterms:W3CDTF">2019-10-20T21:36:00Z</dcterms:created>
  <dcterms:modified xsi:type="dcterms:W3CDTF">2020-08-10T15:04:00Z</dcterms:modified>
</cp:coreProperties>
</file>