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9"/>
      </w:tblGrid>
      <w:tr w:rsidR="00A93BAA" w14:paraId="4C00D3FC" w14:textId="77777777" w:rsidTr="00FC10F1">
        <w:trPr>
          <w:trHeight w:val="471"/>
        </w:trPr>
        <w:tc>
          <w:tcPr>
            <w:tcW w:w="15019" w:type="dxa"/>
          </w:tcPr>
          <w:p w14:paraId="1AD08166" w14:textId="77777777" w:rsidR="00A93BAA" w:rsidRPr="004331BB" w:rsidRDefault="004331BB" w:rsidP="00A93BA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331B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fldChar w:fldCharType="begin"/>
            </w:r>
            <w:r w:rsidRPr="004331B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instrText xml:space="preserve"> HYPERLINK "http://adrarphysic.fr/" </w:instrText>
            </w:r>
            <w:r w:rsidRPr="004331B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="00A93BAA" w:rsidRPr="004331BB">
              <w:rPr>
                <w:rStyle w:val="Lienhypertexte"/>
                <w:rFonts w:ascii="Comic Sans MS" w:hAnsi="Comic Sans MS"/>
                <w:b/>
                <w:bCs/>
                <w:color w:val="FF0000"/>
                <w:sz w:val="28"/>
                <w:szCs w:val="28"/>
                <w:u w:val="none"/>
              </w:rPr>
              <w:t>FICHE PEDAGOGIQUE</w:t>
            </w:r>
            <w:r w:rsidRPr="004331B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56D151A6" w14:textId="19C272E0" w:rsidR="00A93BAA" w:rsidRDefault="00A93BAA" w:rsidP="004331BB">
      <w:pPr>
        <w:jc w:val="center"/>
      </w:pPr>
    </w:p>
    <w:tbl>
      <w:tblPr>
        <w:tblW w:w="0" w:type="auto"/>
        <w:tblInd w:w="-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0"/>
      </w:tblGrid>
      <w:tr w:rsidR="00A93BAA" w14:paraId="4EC5E0D5" w14:textId="77777777" w:rsidTr="00A93BAA">
        <w:trPr>
          <w:trHeight w:val="405"/>
        </w:trPr>
        <w:tc>
          <w:tcPr>
            <w:tcW w:w="15030" w:type="dxa"/>
          </w:tcPr>
          <w:p w14:paraId="373624BF" w14:textId="77777777" w:rsidR="00A93BAA" w:rsidRPr="005F0FAE" w:rsidRDefault="00A93BAA" w:rsidP="00A93BAA">
            <w:pPr>
              <w:spacing w:after="0" w:line="240" w:lineRule="auto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 w:rsidRPr="00A93BAA">
              <w:rPr>
                <w:rFonts w:ascii="Comic Sans MS" w:hAnsi="Comic Sans MS"/>
                <w:b/>
                <w:bCs/>
                <w:sz w:val="24"/>
                <w:szCs w:val="24"/>
              </w:rPr>
              <w:t>Matière </w:t>
            </w:r>
            <w:proofErr w:type="gramStart"/>
            <w:r w:rsidRPr="00A93BA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="004A187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F0FA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Physique</w:t>
            </w:r>
            <w:proofErr w:type="gramEnd"/>
            <w:r w:rsidR="005F0FA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chimie</w:t>
            </w:r>
            <w:r w:rsidR="004A187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        </w:t>
            </w:r>
            <w:r w:rsidR="005F0FA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       </w:t>
            </w:r>
            <w:r w:rsidR="004A187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Durée :</w:t>
            </w:r>
            <w:r w:rsidR="005F0FA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F0FA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2H</w:t>
            </w:r>
          </w:p>
          <w:p w14:paraId="332C8C41" w14:textId="77777777" w:rsidR="00A93BAA" w:rsidRPr="00A93BAA" w:rsidRDefault="00A93BAA" w:rsidP="005B3A93">
            <w:p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93BAA">
              <w:rPr>
                <w:rFonts w:ascii="Comic Sans MS" w:hAnsi="Comic Sans MS"/>
                <w:b/>
                <w:bCs/>
                <w:sz w:val="24"/>
                <w:szCs w:val="24"/>
              </w:rPr>
              <w:t>Module </w:t>
            </w:r>
            <w:proofErr w:type="gramStart"/>
            <w:r w:rsidRPr="00A93BA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="005F0FA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B3A93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Les</w:t>
            </w:r>
            <w:proofErr w:type="gramEnd"/>
            <w:r w:rsidR="005B3A93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matériaux                                                                            </w:t>
            </w:r>
            <w:r w:rsidR="005F0FAE">
              <w:rPr>
                <w:rFonts w:ascii="Comic Sans MS" w:hAnsi="Comic Sans MS"/>
                <w:b/>
                <w:bCs/>
                <w:sz w:val="24"/>
                <w:szCs w:val="24"/>
              </w:rPr>
              <w:t>Professeur :</w:t>
            </w:r>
            <w:r w:rsidR="005F0FAE" w:rsidRPr="005F0FAE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Med BOUZIANI </w:t>
            </w:r>
          </w:p>
          <w:p w14:paraId="4F0D5D6C" w14:textId="77777777" w:rsidR="00A93BAA" w:rsidRPr="00A93BAA" w:rsidRDefault="00A93BAA" w:rsidP="005B3A9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93BAA">
              <w:rPr>
                <w:rFonts w:ascii="Comic Sans MS" w:hAnsi="Comic Sans MS"/>
                <w:b/>
                <w:bCs/>
                <w:sz w:val="24"/>
                <w:szCs w:val="24"/>
              </w:rPr>
              <w:t>Niveau scolaire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5F0FA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B3A93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3</w:t>
            </w:r>
            <w:r w:rsidR="005F0FAE" w:rsidRPr="005F0FA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A</w:t>
            </w:r>
            <w:r w:rsidR="005B3A93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PI</w:t>
            </w:r>
            <w:r w:rsidR="005F0FAE" w:rsidRPr="005F0FA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C</w:t>
            </w:r>
            <w:r w:rsidR="005F0FAE" w:rsidRPr="005F0FA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</w:t>
            </w:r>
            <w:r w:rsidR="005F0FAE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            </w:t>
            </w:r>
            <w:r w:rsidR="005B3A93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 w:rsidR="005F0FA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F0FAE" w:rsidRPr="005F0FAE">
              <w:rPr>
                <w:rFonts w:ascii="Comic Sans MS" w:hAnsi="Comic Sans MS"/>
                <w:b/>
                <w:bCs/>
                <w:sz w:val="24"/>
                <w:szCs w:val="24"/>
              </w:rPr>
              <w:t>Etablissement :</w:t>
            </w:r>
          </w:p>
        </w:tc>
      </w:tr>
    </w:tbl>
    <w:p w14:paraId="184F3B1A" w14:textId="77777777" w:rsidR="00A93BAA" w:rsidRPr="004331BB" w:rsidRDefault="00A93BAA" w:rsidP="00A93BAA">
      <w:pPr>
        <w:rPr>
          <w:sz w:val="2"/>
          <w:szCs w:val="2"/>
        </w:rPr>
      </w:pPr>
    </w:p>
    <w:p w14:paraId="329B0141" w14:textId="77777777" w:rsidR="005F0FAE" w:rsidRPr="004331BB" w:rsidRDefault="00FC10F1" w:rsidP="005B3A93">
      <w:pPr>
        <w:pStyle w:val="Titre"/>
        <w:pBdr>
          <w:right w:val="single" w:sz="12" w:space="0" w:color="auto" w:shadow="1"/>
        </w:pBdr>
        <w:ind w:left="360" w:right="-1"/>
        <w:rPr>
          <w:rFonts w:ascii="Comic Sans MS" w:hAnsi="Comic Sans MS"/>
          <w:color w:val="FF0000"/>
          <w:sz w:val="36"/>
        </w:rPr>
      </w:pPr>
      <w:r w:rsidRPr="004331BB">
        <w:rPr>
          <w:rFonts w:ascii="Comic Sans MS" w:hAnsi="Comic Sans MS"/>
          <w:color w:val="FF0000"/>
          <w:sz w:val="36"/>
        </w:rPr>
        <w:t xml:space="preserve"> </w:t>
      </w:r>
      <w:hyperlink r:id="rId6" w:history="1">
        <w:r w:rsidR="005F0FAE" w:rsidRPr="004331BB">
          <w:rPr>
            <w:rStyle w:val="Lienhypertexte"/>
            <w:rFonts w:ascii="Comic Sans MS" w:hAnsi="Comic Sans MS"/>
            <w:color w:val="FF0000"/>
            <w:sz w:val="36"/>
            <w:u w:val="none"/>
          </w:rPr>
          <w:t xml:space="preserve">CHAPITRE 1 – </w:t>
        </w:r>
        <w:r w:rsidR="005B3A93" w:rsidRPr="004331BB">
          <w:rPr>
            <w:rStyle w:val="Lienhypertexte"/>
            <w:rFonts w:ascii="Comic Sans MS" w:hAnsi="Comic Sans MS"/>
            <w:color w:val="FF0000"/>
            <w:sz w:val="28"/>
            <w:szCs w:val="28"/>
            <w:u w:val="none"/>
          </w:rPr>
          <w:t>Etude de quelques matériaux utilisés dans la vie quotidienne</w:t>
        </w:r>
      </w:hyperlink>
    </w:p>
    <w:p w14:paraId="7F8BE5EA" w14:textId="77777777" w:rsidR="005F0FAE" w:rsidRPr="004331BB" w:rsidRDefault="005F0FAE" w:rsidP="005F0FAE">
      <w:pPr>
        <w:jc w:val="center"/>
        <w:rPr>
          <w:rFonts w:ascii="Comic Sans MS" w:hAnsi="Comic Sans MS"/>
          <w:b/>
          <w:bCs/>
          <w:sz w:val="4"/>
          <w:szCs w:val="4"/>
        </w:rPr>
      </w:pPr>
    </w:p>
    <w:tbl>
      <w:tblPr>
        <w:tblW w:w="15240" w:type="dxa"/>
        <w:tblInd w:w="-1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3018"/>
        <w:gridCol w:w="2977"/>
        <w:gridCol w:w="3969"/>
        <w:gridCol w:w="1886"/>
      </w:tblGrid>
      <w:tr w:rsidR="005F0FAE" w14:paraId="01A6899D" w14:textId="77777777" w:rsidTr="00931DCA">
        <w:trPr>
          <w:trHeight w:val="360"/>
        </w:trPr>
        <w:tc>
          <w:tcPr>
            <w:tcW w:w="3390" w:type="dxa"/>
          </w:tcPr>
          <w:p w14:paraId="350030E7" w14:textId="77777777" w:rsidR="005F0FAE" w:rsidRPr="00B626F8" w:rsidRDefault="00B626F8" w:rsidP="005F0FA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P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ré -requis</w:t>
            </w:r>
          </w:p>
        </w:tc>
        <w:tc>
          <w:tcPr>
            <w:tcW w:w="3018" w:type="dxa"/>
          </w:tcPr>
          <w:p w14:paraId="6360E129" w14:textId="77777777" w:rsidR="005F0FAE" w:rsidRPr="00B626F8" w:rsidRDefault="00B626F8" w:rsidP="005F0FA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C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ompétences attendues</w:t>
            </w:r>
          </w:p>
        </w:tc>
        <w:tc>
          <w:tcPr>
            <w:tcW w:w="2977" w:type="dxa"/>
          </w:tcPr>
          <w:p w14:paraId="16AADA88" w14:textId="77777777" w:rsidR="005F0FAE" w:rsidRPr="00B626F8" w:rsidRDefault="00B626F8" w:rsidP="005F0FA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bjectifs</w:t>
            </w:r>
          </w:p>
        </w:tc>
        <w:tc>
          <w:tcPr>
            <w:tcW w:w="3969" w:type="dxa"/>
          </w:tcPr>
          <w:p w14:paraId="338E57D1" w14:textId="77777777" w:rsidR="005F0FAE" w:rsidRPr="00B626F8" w:rsidRDefault="005F0FAE" w:rsidP="005F0FA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Outils didactiques</w:t>
            </w:r>
          </w:p>
        </w:tc>
        <w:tc>
          <w:tcPr>
            <w:tcW w:w="1886" w:type="dxa"/>
          </w:tcPr>
          <w:p w14:paraId="76CBC08B" w14:textId="77777777" w:rsidR="005F0FAE" w:rsidRPr="00B626F8" w:rsidRDefault="005F0FAE" w:rsidP="005F0FA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Références </w:t>
            </w:r>
          </w:p>
        </w:tc>
      </w:tr>
      <w:tr w:rsidR="005F0FAE" w14:paraId="4144C1E5" w14:textId="77777777" w:rsidTr="00931DCA">
        <w:trPr>
          <w:trHeight w:val="1395"/>
        </w:trPr>
        <w:tc>
          <w:tcPr>
            <w:tcW w:w="3390" w:type="dxa"/>
          </w:tcPr>
          <w:p w14:paraId="6CF9FBE9" w14:textId="77777777" w:rsidR="00B626F8" w:rsidRPr="005B3A93" w:rsidRDefault="005B3A93" w:rsidP="005B3A9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/>
              <w:rPr>
                <w:rStyle w:val="A17"/>
                <w:rFonts w:ascii="Comic Sans MS" w:hAnsi="Comic Sans MS" w:cstheme="minorBidi"/>
                <w:b/>
                <w:bCs/>
                <w:color w:val="auto"/>
              </w:rPr>
            </w:pPr>
            <w:r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 - </w:t>
            </w:r>
            <w:r w:rsidRPr="005B3A93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Matière naturelle et matière synthétique.</w:t>
            </w:r>
          </w:p>
          <w:p w14:paraId="4D421C78" w14:textId="77777777" w:rsidR="005B3A93" w:rsidRPr="005B3A93" w:rsidRDefault="005B3A93" w:rsidP="005B3A9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Comic Sans MS" w:hAnsi="Comic Sans MS"/>
                <w:b/>
                <w:bCs/>
              </w:rPr>
            </w:pPr>
            <w:r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 - </w:t>
            </w:r>
            <w:r w:rsidRPr="005B3A93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La masse volumique </w:t>
            </w:r>
          </w:p>
          <w:p w14:paraId="7C4B1283" w14:textId="77777777" w:rsidR="005B3A93" w:rsidRPr="005B3A93" w:rsidRDefault="005B3A93" w:rsidP="005B3A9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Comic Sans MS" w:hAnsi="Comic Sans MS"/>
                <w:b/>
                <w:bCs/>
              </w:rPr>
            </w:pPr>
            <w:r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 - </w:t>
            </w:r>
            <w:r w:rsidRPr="005B3A93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Conducteur et isolant électrique</w:t>
            </w:r>
          </w:p>
          <w:p w14:paraId="67123382" w14:textId="77777777" w:rsidR="005B3A93" w:rsidRPr="005B3A93" w:rsidRDefault="005B3A93" w:rsidP="005B3A9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 - </w:t>
            </w:r>
            <w:r w:rsidRPr="005B3A93">
              <w:rPr>
                <w:rFonts w:ascii="Comic Sans MS" w:hAnsi="Comic Sans MS"/>
                <w:b/>
                <w:bCs/>
              </w:rPr>
              <w:t>Le circuit électrique simple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18" w:type="dxa"/>
          </w:tcPr>
          <w:p w14:paraId="404EEF3F" w14:textId="77777777" w:rsidR="005B3A93" w:rsidRPr="005B3A93" w:rsidRDefault="005B3A93" w:rsidP="005B3A93">
            <w:pPr>
              <w:pStyle w:val="PrformatHTML"/>
              <w:shd w:val="clear" w:color="auto" w:fill="FFFFFF"/>
              <w:rPr>
                <w:rFonts w:ascii="Comic Sans MS" w:hAnsi="Comic Sans MS"/>
                <w:b/>
                <w:bCs/>
              </w:rPr>
            </w:pPr>
            <w:r w:rsidRPr="005B3A93">
              <w:rPr>
                <w:rFonts w:ascii="Comic Sans MS" w:hAnsi="Comic Sans MS" w:cstheme="minorBidi"/>
                <w:b/>
                <w:bCs/>
                <w:sz w:val="22"/>
                <w:szCs w:val="22"/>
              </w:rPr>
              <w:t>A la fin de la première étape de la troisième année de l’enseignement secondaire collégial, en s’appuyant sur des attributions écrites et/ou illustrées, l’apprenant doit être capable de résoudre une situation – problème associée</w:t>
            </w:r>
            <w:r w:rsidRPr="005B3A93">
              <w:rPr>
                <w:rFonts w:ascii="Comic Sans MS" w:hAnsi="Comic Sans MS" w:cstheme="minorBidi"/>
                <w:b/>
                <w:bCs/>
              </w:rPr>
              <w:t xml:space="preserve"> </w:t>
            </w:r>
            <w:r w:rsidRPr="005B3A93">
              <w:rPr>
                <w:rFonts w:ascii="Comic Sans MS" w:hAnsi="Comic Sans MS" w:cstheme="minorBidi"/>
                <w:b/>
                <w:bCs/>
                <w:sz w:val="22"/>
                <w:szCs w:val="22"/>
              </w:rPr>
              <w:t>au matériau de manière à intégrer ses acquis en  matériaux, en électricité et en réaction de certains matériaux avec l’air.</w:t>
            </w:r>
          </w:p>
          <w:p w14:paraId="2F3D28BE" w14:textId="77777777" w:rsidR="005F0FAE" w:rsidRPr="00005619" w:rsidRDefault="005F0FAE" w:rsidP="0000561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14:paraId="5850C73B" w14:textId="77777777" w:rsidR="005B3A93" w:rsidRPr="00931DCA" w:rsidRDefault="005B3A93" w:rsidP="00931DCA">
            <w:pPr>
              <w:pStyle w:val="Pa73"/>
              <w:rPr>
                <w:rFonts w:ascii="Comic Sans MS" w:hAnsi="Comic Sans MS"/>
                <w:b/>
                <w:bCs/>
              </w:rPr>
            </w:pPr>
            <w:r w:rsidRPr="00931DCA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• Distinguer les objets des matériaux qui les constituent;</w:t>
            </w:r>
          </w:p>
          <w:p w14:paraId="2DF803D8" w14:textId="77777777" w:rsidR="005B3A93" w:rsidRPr="00931DCA" w:rsidRDefault="005B3A93" w:rsidP="005B3A93">
            <w:pPr>
              <w:pStyle w:val="Pa73"/>
              <w:ind w:left="160" w:hanging="100"/>
              <w:rPr>
                <w:rFonts w:ascii="Comic Sans MS" w:hAnsi="Comic Sans MS"/>
                <w:b/>
                <w:bCs/>
              </w:rPr>
            </w:pPr>
            <w:r w:rsidRPr="00931DCA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• Classer les matériaux (métaux, verre, plastique) selon leurs propriétés;</w:t>
            </w:r>
          </w:p>
          <w:p w14:paraId="1EB82E0B" w14:textId="77777777" w:rsidR="005B3A93" w:rsidRPr="00931DCA" w:rsidRDefault="005B3A93" w:rsidP="002F7E04">
            <w:pPr>
              <w:pStyle w:val="Pa73"/>
              <w:ind w:left="160" w:hanging="100"/>
              <w:rPr>
                <w:rFonts w:ascii="Comic Sans MS" w:hAnsi="Comic Sans MS"/>
                <w:b/>
                <w:bCs/>
              </w:rPr>
            </w:pPr>
            <w:r w:rsidRPr="00931DCA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• </w:t>
            </w:r>
            <w:r w:rsidR="002F7E04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 xml:space="preserve">Distinguer entre les matériaux de la même famille </w:t>
            </w:r>
          </w:p>
          <w:p w14:paraId="1ACB14CB" w14:textId="77777777" w:rsidR="00557611" w:rsidRPr="00005619" w:rsidRDefault="005B3A93" w:rsidP="005B3A93">
            <w:pPr>
              <w:pStyle w:val="Paragraphedeliste"/>
              <w:spacing w:after="0" w:line="240" w:lineRule="auto"/>
              <w:ind w:left="45"/>
              <w:rPr>
                <w:rFonts w:ascii="Comic Sans MS" w:hAnsi="Comic Sans MS"/>
                <w:b/>
                <w:bCs/>
              </w:rPr>
            </w:pPr>
            <w:r w:rsidRPr="00931DCA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• Prendre conscience de l'importance du choix de matériaux d'emballage.</w:t>
            </w:r>
          </w:p>
        </w:tc>
        <w:tc>
          <w:tcPr>
            <w:tcW w:w="3969" w:type="dxa"/>
          </w:tcPr>
          <w:p w14:paraId="7BE97D72" w14:textId="77777777" w:rsidR="00931DCA" w:rsidRDefault="00931DCA" w:rsidP="00931D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9"/>
            </w:tblGrid>
            <w:tr w:rsidR="00931DCA" w:rsidRPr="00931DCA" w14:paraId="2F165B97" w14:textId="77777777">
              <w:trPr>
                <w:trHeight w:val="855"/>
              </w:trPr>
              <w:tc>
                <w:tcPr>
                  <w:tcW w:w="0" w:type="auto"/>
                </w:tcPr>
                <w:p w14:paraId="477E661D" w14:textId="77777777" w:rsidR="00931DCA" w:rsidRPr="000B07E1" w:rsidRDefault="00780D94" w:rsidP="00780D94">
                  <w:pPr>
                    <w:pStyle w:val="Pa75"/>
                    <w:spacing w:line="240" w:lineRule="auto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2"/>
                      <w:rFonts w:ascii="Comic Sans MS" w:hAnsi="Comic Sans MS"/>
                      <w:b/>
                      <w:bCs/>
                    </w:rPr>
                    <w:t>-</w:t>
                  </w:r>
                  <w:r w:rsidR="00931DCA" w:rsidRPr="00931DCA">
                    <w:rPr>
                      <w:rStyle w:val="A12"/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="00931DCA" w:rsidRPr="000B07E1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documents</w:t>
                  </w:r>
                </w:p>
                <w:p w14:paraId="57204F5C" w14:textId="77777777" w:rsidR="00931DCA" w:rsidRPr="00931DCA" w:rsidRDefault="00931DCA" w:rsidP="00931DCA">
                  <w:pPr>
                    <w:pStyle w:val="Pa75"/>
                    <w:spacing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- Lampe sur support;</w:t>
                  </w:r>
                </w:p>
                <w:p w14:paraId="0D915AAF" w14:textId="77777777" w:rsidR="00931DCA" w:rsidRPr="00931DCA" w:rsidRDefault="00931DCA" w:rsidP="00931DCA">
                  <w:pPr>
                    <w:pStyle w:val="Pa75"/>
                    <w:spacing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- Pile plate ou générateur;</w:t>
                  </w:r>
                </w:p>
                <w:p w14:paraId="1C50B262" w14:textId="77777777" w:rsidR="00931DCA" w:rsidRPr="00931DCA" w:rsidRDefault="00931DCA" w:rsidP="00931DCA">
                  <w:pPr>
                    <w:pStyle w:val="Pa76"/>
                    <w:spacing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- Fils de connexion;</w:t>
                  </w:r>
                </w:p>
                <w:p w14:paraId="5ED82607" w14:textId="77777777" w:rsidR="00931DCA" w:rsidRDefault="00931DCA" w:rsidP="00931DCA">
                  <w:pPr>
                    <w:pStyle w:val="Pa76"/>
                    <w:spacing w:line="240" w:lineRule="auto"/>
                    <w:ind w:hanging="100"/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- Plaques et tiges de différents matériaux (verre</w:t>
                  </w:r>
                  <w:proofErr w:type="gramStart"/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, ,</w:t>
                  </w:r>
                  <w:proofErr w:type="gramEnd"/>
                  <w:r w:rsidRPr="00931DCA">
                    <w:rPr>
                      <w:rStyle w:val="A12"/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plastique, fer, ….</w:t>
                  </w:r>
                </w:p>
                <w:p w14:paraId="2537BEE0" w14:textId="77777777" w:rsidR="00931DCA" w:rsidRPr="00931DCA" w:rsidRDefault="00931DCA" w:rsidP="00931D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Aimant droit;</w:t>
                  </w:r>
                </w:p>
                <w:p w14:paraId="66A2532A" w14:textId="77777777" w:rsidR="00931DCA" w:rsidRPr="00931DCA" w:rsidRDefault="00931DCA" w:rsidP="00931D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- Lames décapées de différents matériaux (cuivre, zinc, fer, aluminium);</w:t>
                  </w:r>
                </w:p>
                <w:p w14:paraId="7C5D7082" w14:textId="77777777" w:rsidR="00931DCA" w:rsidRDefault="00931DCA" w:rsidP="00931D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- Balance électronique;</w:t>
                  </w:r>
                </w:p>
                <w:p w14:paraId="27B22DE7" w14:textId="77777777" w:rsidR="00931DCA" w:rsidRDefault="00931DCA" w:rsidP="00931D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- Eau, sel, acétone; Fil en cuivre;</w:t>
                  </w:r>
                </w:p>
                <w:p w14:paraId="7997C85D" w14:textId="77777777" w:rsidR="00083FA9" w:rsidRPr="00931DCA" w:rsidRDefault="00083FA9" w:rsidP="00083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931DCA"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 xml:space="preserve"> Echantillons de plastiques en</w:t>
                  </w: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 xml:space="preserve"> polyéthylène PE</w:t>
                  </w:r>
                  <w:proofErr w:type="gramStart"/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, ,</w:t>
                  </w:r>
                  <w:proofErr w:type="gramEnd"/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 xml:space="preserve"> polychlorure de vinyle PVC, polystyrène PS </w:t>
                  </w:r>
                </w:p>
                <w:p w14:paraId="4EEE82A2" w14:textId="77777777" w:rsidR="00931DCA" w:rsidRPr="00083FA9" w:rsidRDefault="00083FA9" w:rsidP="00083F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1DCA"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 xml:space="preserve">- Béchers; </w:t>
                  </w:r>
                  <w:r>
                    <w:rPr>
                      <w:rFonts w:ascii="Comic Sans MS" w:hAnsi="Comic Sans MS" w:cs="Myriad Pro"/>
                      <w:b/>
                      <w:bCs/>
                      <w:color w:val="000000"/>
                      <w:sz w:val="20"/>
                      <w:szCs w:val="20"/>
                    </w:rPr>
                    <w:t>Bec bunsen</w:t>
                  </w:r>
                </w:p>
              </w:tc>
            </w:tr>
          </w:tbl>
          <w:p w14:paraId="07C4886D" w14:textId="77777777" w:rsidR="00931DCA" w:rsidRPr="00931DCA" w:rsidRDefault="00931DCA" w:rsidP="00931D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Myriad Pro"/>
                <w:b/>
                <w:bCs/>
                <w:color w:val="000000"/>
                <w:sz w:val="24"/>
                <w:szCs w:val="24"/>
              </w:rPr>
            </w:pPr>
          </w:p>
          <w:p w14:paraId="19B26589" w14:textId="77777777" w:rsidR="00931DCA" w:rsidRPr="00931DCA" w:rsidRDefault="00931DCA" w:rsidP="00931DCA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BEE0B7D" w14:textId="77777777" w:rsidR="003D1E3C" w:rsidRPr="00005619" w:rsidRDefault="003D1E3C" w:rsidP="0000561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886" w:type="dxa"/>
          </w:tcPr>
          <w:p w14:paraId="263BA8A2" w14:textId="77777777" w:rsidR="005F0FAE" w:rsidRPr="00931DCA" w:rsidRDefault="003D1E3C" w:rsidP="0000561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-596"/>
              <w:jc w:val="center"/>
              <w:rPr>
                <w:rFonts w:ascii="Comic Sans MS" w:hAnsi="Comic Sans MS"/>
                <w:b/>
                <w:bCs/>
              </w:rPr>
            </w:pPr>
            <w:r w:rsidRPr="00931DCA">
              <w:rPr>
                <w:rFonts w:ascii="Comic Sans MS" w:hAnsi="Comic Sans MS"/>
                <w:b/>
                <w:bCs/>
              </w:rPr>
              <w:t xml:space="preserve">Note 120 </w:t>
            </w:r>
          </w:p>
          <w:p w14:paraId="59C109D2" w14:textId="77777777" w:rsidR="00780D94" w:rsidRDefault="00FB7B1F" w:rsidP="0000561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931DCA">
              <w:rPr>
                <w:rFonts w:ascii="Comic Sans MS" w:hAnsi="Comic Sans MS"/>
                <w:b/>
                <w:bCs/>
              </w:rPr>
              <w:t>P</w:t>
            </w:r>
            <w:r w:rsidR="003D1E3C" w:rsidRPr="00931DCA">
              <w:rPr>
                <w:rFonts w:ascii="Comic Sans MS" w:hAnsi="Comic Sans MS"/>
                <w:b/>
                <w:bCs/>
              </w:rPr>
              <w:t>rogrammes</w:t>
            </w:r>
            <w:r w:rsidRPr="00931DCA">
              <w:rPr>
                <w:rFonts w:ascii="Comic Sans MS" w:hAnsi="Comic Sans MS"/>
                <w:b/>
                <w:bCs/>
              </w:rPr>
              <w:t xml:space="preserve"> et orientations</w:t>
            </w:r>
            <w:r w:rsidR="003D1E3C" w:rsidRPr="00931DCA">
              <w:rPr>
                <w:rFonts w:ascii="Comic Sans MS" w:hAnsi="Comic Sans MS"/>
                <w:b/>
                <w:bCs/>
              </w:rPr>
              <w:t xml:space="preserve"> éducatifs pour la physique et la chimie</w:t>
            </w:r>
            <w:r w:rsidRPr="00931DCA">
              <w:rPr>
                <w:rFonts w:ascii="Comic Sans MS" w:hAnsi="Comic Sans MS"/>
                <w:b/>
                <w:bCs/>
              </w:rPr>
              <w:t xml:space="preserve"> au cycle collégial</w:t>
            </w:r>
          </w:p>
          <w:p w14:paraId="5DA29541" w14:textId="77777777" w:rsidR="003D1E3C" w:rsidRPr="00005619" w:rsidRDefault="00780D94" w:rsidP="0000561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Etincelle physique chimie </w:t>
            </w:r>
            <w:r w:rsidR="00FB7B1F" w:rsidRPr="00931DCA">
              <w:rPr>
                <w:rFonts w:ascii="Comic Sans MS" w:hAnsi="Comic Sans MS"/>
                <w:b/>
                <w:bCs/>
              </w:rPr>
              <w:t xml:space="preserve"> </w:t>
            </w:r>
            <w:r w:rsidR="003D1E3C" w:rsidRPr="00931DCA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</w:tbl>
    <w:p w14:paraId="05CF3B85" w14:textId="77777777" w:rsidR="004331BB" w:rsidRPr="004331BB" w:rsidRDefault="006C6C62" w:rsidP="004331BB">
      <w:pPr>
        <w:spacing w:after="0" w:line="240" w:lineRule="auto"/>
        <w:ind w:left="720"/>
        <w:rPr>
          <w:rFonts w:ascii="Comic Sans MS" w:hAnsi="Comic Sans MS"/>
          <w:color w:val="FF0000"/>
          <w:sz w:val="24"/>
          <w:szCs w:val="24"/>
        </w:rPr>
      </w:pPr>
      <w:hyperlink r:id="rId7" w:history="1">
        <w:r w:rsidR="004331BB" w:rsidRPr="004331BB">
          <w:rPr>
            <w:rStyle w:val="Lienhypertexte"/>
            <w:rFonts w:ascii="Comic Sans MS" w:hAnsi="Comic Sans MS"/>
            <w:b/>
            <w:bCs/>
            <w:color w:val="FF0000"/>
            <w:sz w:val="28"/>
            <w:szCs w:val="28"/>
          </w:rPr>
          <w:t>Www.AdrarPhysic.Fr</w:t>
        </w:r>
      </w:hyperlink>
    </w:p>
    <w:p w14:paraId="7A2B222C" w14:textId="77777777" w:rsidR="00083FA9" w:rsidRPr="00005619" w:rsidRDefault="00005619" w:rsidP="00083FA9">
      <w:pPr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05619">
        <w:rPr>
          <w:rFonts w:ascii="Comic Sans MS" w:hAnsi="Comic Sans MS"/>
          <w:b/>
          <w:bCs/>
          <w:sz w:val="28"/>
          <w:szCs w:val="28"/>
        </w:rPr>
        <w:lastRenderedPageBreak/>
        <w:t>Situation- problème</w:t>
      </w:r>
      <w:r w:rsidR="00D14B0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C6A0B">
        <w:rPr>
          <w:rFonts w:ascii="Comic Sans MS" w:hAnsi="Comic Sans MS"/>
          <w:b/>
          <w:bCs/>
          <w:sz w:val="28"/>
          <w:szCs w:val="28"/>
        </w:rPr>
        <w:t xml:space="preserve"> de </w:t>
      </w:r>
      <w:r w:rsidR="00D14B0D">
        <w:rPr>
          <w:rFonts w:ascii="Comic Sans MS" w:hAnsi="Comic Sans MS"/>
          <w:b/>
          <w:bCs/>
          <w:sz w:val="28"/>
          <w:szCs w:val="28"/>
        </w:rPr>
        <w:t>départ</w:t>
      </w:r>
      <w:r>
        <w:rPr>
          <w:rFonts w:ascii="Comic Sans MS" w:hAnsi="Comic Sans MS"/>
          <w:b/>
          <w:bCs/>
          <w:sz w:val="28"/>
          <w:szCs w:val="28"/>
        </w:rPr>
        <w:t> :</w:t>
      </w:r>
      <w:r w:rsidRPr="00005619">
        <w:rPr>
          <w:rFonts w:eastAsiaTheme="minorEastAsia" w:hAnsi="Calibri"/>
          <w:color w:val="000000" w:themeColor="text1"/>
          <w:kern w:val="24"/>
          <w:sz w:val="68"/>
          <w:szCs w:val="68"/>
        </w:rPr>
        <w:t xml:space="preserve"> </w:t>
      </w:r>
    </w:p>
    <w:p w14:paraId="63CAEF6A" w14:textId="77777777" w:rsidR="00083FA9" w:rsidRPr="004331BB" w:rsidRDefault="006C6C62" w:rsidP="00083FA9">
      <w:pPr>
        <w:spacing w:after="0"/>
        <w:rPr>
          <w:rFonts w:ascii="Comic Sans MS" w:hAnsi="Comic Sans MS" w:cs="Arial"/>
          <w:b/>
          <w:bCs/>
          <w:color w:val="212121"/>
          <w:shd w:val="clear" w:color="auto" w:fill="FFFFFF"/>
        </w:rPr>
      </w:pPr>
      <w:hyperlink r:id="rId8" w:history="1">
        <w:r w:rsidR="00083FA9" w:rsidRPr="004331BB">
          <w:rPr>
            <w:rStyle w:val="Lienhypertexte"/>
            <w:rFonts w:ascii="Comic Sans MS" w:hAnsi="Comic Sans MS" w:cs="Arial"/>
            <w:b/>
            <w:bCs/>
            <w:color w:val="000000" w:themeColor="text1"/>
            <w:u w:val="none"/>
            <w:shd w:val="clear" w:color="auto" w:fill="FFFFFF"/>
          </w:rPr>
          <w:t xml:space="preserve">Les objets qu’on trouve dans la vie quotidienne  sont constitués de matériaux différents, caractérisés par l’abondance et la </w:t>
        </w:r>
        <w:proofErr w:type="gramStart"/>
        <w:r w:rsidR="00083FA9" w:rsidRPr="004331BB">
          <w:rPr>
            <w:rStyle w:val="Lienhypertexte"/>
            <w:rFonts w:ascii="Comic Sans MS" w:hAnsi="Comic Sans MS" w:cs="Arial"/>
            <w:b/>
            <w:bCs/>
            <w:color w:val="000000" w:themeColor="text1"/>
            <w:u w:val="none"/>
            <w:shd w:val="clear" w:color="auto" w:fill="FFFFFF"/>
          </w:rPr>
          <w:t>diversité ,</w:t>
        </w:r>
        <w:proofErr w:type="gramEnd"/>
        <w:r w:rsidR="00083FA9" w:rsidRPr="004331BB">
          <w:rPr>
            <w:rStyle w:val="Lienhypertexte"/>
            <w:rFonts w:ascii="Comic Sans MS" w:hAnsi="Comic Sans MS" w:cs="Arial"/>
            <w:b/>
            <w:bCs/>
            <w:color w:val="000000" w:themeColor="text1"/>
            <w:u w:val="none"/>
            <w:shd w:val="clear" w:color="auto" w:fill="FFFFFF"/>
          </w:rPr>
          <w:t xml:space="preserve"> conçus dans des formes et des couleurs différentes pour être utilisés dans différents domaines, dont le plus important est l’emballage.</w:t>
        </w:r>
      </w:hyperlink>
      <w:r w:rsidR="00083FA9" w:rsidRPr="004331BB">
        <w:rPr>
          <w:rFonts w:ascii="Comic Sans MS" w:hAnsi="Comic Sans MS" w:cs="Arial"/>
          <w:b/>
          <w:bCs/>
          <w:color w:val="212121"/>
          <w:shd w:val="clear" w:color="auto" w:fill="FFFFFF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083FA9" w:rsidRPr="00083FA9" w14:paraId="2FC10F70" w14:textId="77777777">
        <w:trPr>
          <w:trHeight w:val="1013"/>
        </w:trPr>
        <w:tc>
          <w:tcPr>
            <w:tcW w:w="9662" w:type="dxa"/>
          </w:tcPr>
          <w:p w14:paraId="7B4F920A" w14:textId="77777777" w:rsidR="00083FA9" w:rsidRPr="00083FA9" w:rsidRDefault="00083FA9" w:rsidP="00083FA9">
            <w:pPr>
              <w:pStyle w:val="Pa75"/>
              <w:spacing w:before="40"/>
              <w:ind w:hanging="100"/>
              <w:rPr>
                <w:rFonts w:ascii="Comic Sans MS" w:hAnsi="Comic Sans MS" w:cs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 xml:space="preserve">1- </w:t>
            </w:r>
            <w:r w:rsidRPr="00083FA9"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 xml:space="preserve">Objet et matériau, s'agit-il de la même chose? Qu'est-ce qu'un matériau? </w:t>
            </w:r>
          </w:p>
          <w:p w14:paraId="36A29659" w14:textId="77777777" w:rsidR="00083FA9" w:rsidRPr="00083FA9" w:rsidRDefault="00083FA9" w:rsidP="00083FA9">
            <w:pPr>
              <w:pStyle w:val="Pa75"/>
              <w:spacing w:before="40"/>
              <w:ind w:hanging="100"/>
              <w:rPr>
                <w:rFonts w:ascii="Comic Sans MS" w:hAnsi="Comic Sans MS" w:cs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Pr="00083FA9"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- Quelles sont les propriétés essentielles des différentes familles de matériaux?</w:t>
            </w:r>
          </w:p>
          <w:p w14:paraId="166EB2F8" w14:textId="77777777" w:rsidR="00083FA9" w:rsidRPr="00083FA9" w:rsidRDefault="00083FA9" w:rsidP="00083FA9">
            <w:pPr>
              <w:pStyle w:val="Pa75"/>
              <w:spacing w:before="40"/>
              <w:ind w:hanging="100"/>
              <w:rPr>
                <w:rFonts w:ascii="Comic Sans MS" w:hAnsi="Comic Sans MS" w:cs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Pr="00083FA9"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- Comment distinguer les métaux usuels?</w:t>
            </w:r>
          </w:p>
          <w:p w14:paraId="2FD49761" w14:textId="77777777" w:rsidR="00083FA9" w:rsidRPr="00083FA9" w:rsidRDefault="00083FA9" w:rsidP="00083FA9">
            <w:pPr>
              <w:pStyle w:val="Pa75"/>
              <w:spacing w:before="40"/>
              <w:ind w:hanging="100"/>
              <w:rPr>
                <w:rFonts w:ascii="Comic Sans MS" w:hAnsi="Comic Sans MS" w:cs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00083FA9"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- Comment identifier certains matériaux plastiques?</w:t>
            </w:r>
          </w:p>
          <w:p w14:paraId="09C0426D" w14:textId="77777777" w:rsidR="00083FA9" w:rsidRPr="00083FA9" w:rsidRDefault="00083FA9" w:rsidP="00083FA9">
            <w:pPr>
              <w:pStyle w:val="Pa75"/>
              <w:spacing w:before="40"/>
              <w:ind w:hanging="100"/>
              <w:rPr>
                <w:rFonts w:ascii="Comic Sans MS" w:hAnsi="Comic Sans MS" w:cs="Myriad Pro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00083FA9">
              <w:rPr>
                <w:rStyle w:val="A12"/>
                <w:rFonts w:ascii="Comic Sans MS" w:hAnsi="Comic Sans MS"/>
                <w:b/>
                <w:bCs/>
                <w:sz w:val="22"/>
                <w:szCs w:val="22"/>
              </w:rPr>
              <w:t xml:space="preserve">- Quels sont les critères du choix d'un matériau d'emballage? </w:t>
            </w:r>
          </w:p>
        </w:tc>
      </w:tr>
    </w:tbl>
    <w:p w14:paraId="1C7A0C3D" w14:textId="77777777" w:rsidR="00083FA9" w:rsidRPr="004331BB" w:rsidRDefault="00083FA9" w:rsidP="00083FA9">
      <w:pPr>
        <w:rPr>
          <w:rFonts w:ascii="Comic Sans MS" w:hAnsi="Comic Sans MS"/>
          <w:b/>
          <w:bCs/>
          <w:sz w:val="6"/>
          <w:szCs w:val="6"/>
        </w:rPr>
      </w:pPr>
    </w:p>
    <w:tbl>
      <w:tblPr>
        <w:tblW w:w="15240" w:type="dxa"/>
        <w:tblInd w:w="-1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4677"/>
        <w:gridCol w:w="4084"/>
        <w:gridCol w:w="1461"/>
      </w:tblGrid>
      <w:tr w:rsidR="00005619" w:rsidRPr="00B626F8" w14:paraId="4A52BF47" w14:textId="77777777" w:rsidTr="00BD5C1B">
        <w:trPr>
          <w:trHeight w:val="360"/>
        </w:trPr>
        <w:tc>
          <w:tcPr>
            <w:tcW w:w="2466" w:type="dxa"/>
          </w:tcPr>
          <w:p w14:paraId="11343DC1" w14:textId="77777777" w:rsidR="00005619" w:rsidRPr="00B626F8" w:rsidRDefault="00005619" w:rsidP="00342A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Contenu de la </w:t>
            </w:r>
            <w:r w:rsidR="00AA2ED4">
              <w:rPr>
                <w:rFonts w:ascii="Comic Sans MS" w:hAnsi="Comic Sans MS"/>
                <w:b/>
                <w:bCs/>
                <w:sz w:val="24"/>
                <w:szCs w:val="24"/>
              </w:rPr>
              <w:t>leçon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C31D46E" w14:textId="77777777" w:rsidR="00005619" w:rsidRPr="00B626F8" w:rsidRDefault="00005619" w:rsidP="00342A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77" w:type="dxa"/>
          </w:tcPr>
          <w:p w14:paraId="3EAF4618" w14:textId="77777777" w:rsidR="00005619" w:rsidRPr="00B626F8" w:rsidRDefault="00005619" w:rsidP="00342A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Activités de l’enseignant </w:t>
            </w:r>
          </w:p>
        </w:tc>
        <w:tc>
          <w:tcPr>
            <w:tcW w:w="4084" w:type="dxa"/>
          </w:tcPr>
          <w:p w14:paraId="6520E128" w14:textId="77777777" w:rsidR="00005619" w:rsidRPr="00B626F8" w:rsidRDefault="00005619" w:rsidP="00342A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Activités de l’apprenant</w:t>
            </w:r>
          </w:p>
        </w:tc>
        <w:tc>
          <w:tcPr>
            <w:tcW w:w="1461" w:type="dxa"/>
          </w:tcPr>
          <w:p w14:paraId="396A9E96" w14:textId="77777777" w:rsidR="00005619" w:rsidRPr="00B626F8" w:rsidRDefault="00005619" w:rsidP="00342A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Evaluation </w:t>
            </w:r>
          </w:p>
        </w:tc>
      </w:tr>
      <w:tr w:rsidR="00005619" w:rsidRPr="003D1E3C" w14:paraId="5AEF47A6" w14:textId="77777777" w:rsidTr="00BD5C1B">
        <w:trPr>
          <w:trHeight w:val="1395"/>
        </w:trPr>
        <w:tc>
          <w:tcPr>
            <w:tcW w:w="2466" w:type="dxa"/>
          </w:tcPr>
          <w:p w14:paraId="6380D803" w14:textId="77777777" w:rsidR="004D2FD8" w:rsidRPr="004D2FD8" w:rsidRDefault="004D2FD8" w:rsidP="004D2FD8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4D2FD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I – Objets et matériaux :</w:t>
            </w:r>
          </w:p>
          <w:p w14:paraId="60EBE765" w14:textId="77777777" w:rsidR="000D77C1" w:rsidRDefault="000D77C1" w:rsidP="00AA2ED4">
            <w:pPr>
              <w:ind w:right="-828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5518F4A4" w14:textId="77777777" w:rsidR="000D77C1" w:rsidRDefault="000D77C1" w:rsidP="00AA2ED4">
            <w:pPr>
              <w:ind w:right="-828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396E2772" w14:textId="77777777" w:rsidR="000D77C1" w:rsidRDefault="000D77C1" w:rsidP="00AA2ED4">
            <w:pPr>
              <w:ind w:right="-828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51EC2185" w14:textId="77777777" w:rsidR="00410822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6ACED4BD" w14:textId="77777777" w:rsidR="00410822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1BC4464E" w14:textId="77777777" w:rsidR="00410822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53C9EAB0" w14:textId="77777777" w:rsidR="00410822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043D3F4D" w14:textId="77777777" w:rsidR="00410822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3CB22CE3" w14:textId="77777777" w:rsidR="00410822" w:rsidRPr="006205BF" w:rsidRDefault="00410822" w:rsidP="00005619">
            <w:pPr>
              <w:rPr>
                <w:rFonts w:ascii="Comic Sans MS" w:hAnsi="Comic Sans MS" w:cs="Arial"/>
                <w:color w:val="FF0000"/>
                <w:u w:val="single"/>
              </w:rPr>
            </w:pPr>
          </w:p>
          <w:p w14:paraId="1A70D7FC" w14:textId="77777777" w:rsidR="004D2FD8" w:rsidRPr="00D005A7" w:rsidRDefault="004D2FD8" w:rsidP="004D2FD8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bidi="ar-MA"/>
              </w:rPr>
              <w:t>II – Les grandes familles des matériaux :</w:t>
            </w:r>
          </w:p>
          <w:p w14:paraId="761A9804" w14:textId="77777777" w:rsidR="00410822" w:rsidRDefault="00410822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7546B781" w14:textId="77777777" w:rsidR="007F6F6B" w:rsidRDefault="007F6F6B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34FAB8FD" w14:textId="77777777" w:rsidR="007F6F6B" w:rsidRDefault="007F6F6B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119795C2" w14:textId="77777777" w:rsidR="007F6F6B" w:rsidRPr="00D005A7" w:rsidRDefault="007F6F6B" w:rsidP="007F6F6B">
            <w:pPr>
              <w:pStyle w:val="Paragraphedeliste"/>
              <w:ind w:left="61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  <w:t>III – Distinction entre les matériaux de la même famille</w:t>
            </w:r>
          </w:p>
          <w:p w14:paraId="7F58F0C4" w14:textId="77777777" w:rsidR="007F6F6B" w:rsidRPr="00D005A7" w:rsidRDefault="007F6F6B" w:rsidP="007F6F6B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1 - Distinction entre les métaux :</w:t>
            </w:r>
          </w:p>
          <w:p w14:paraId="12197F60" w14:textId="77777777" w:rsidR="00410822" w:rsidRDefault="00410822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77383633" w14:textId="77777777" w:rsidR="00410822" w:rsidRDefault="00410822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428448CD" w14:textId="77777777" w:rsidR="00410822" w:rsidRDefault="00410822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noProof/>
                <w:color w:val="FF0000"/>
                <w:u w:val="single"/>
              </w:rPr>
            </w:pPr>
          </w:p>
          <w:p w14:paraId="67E9A721" w14:textId="77777777" w:rsidR="00410822" w:rsidRPr="006205BF" w:rsidRDefault="00410822" w:rsidP="00AA2ED4">
            <w:pPr>
              <w:spacing w:line="360" w:lineRule="auto"/>
              <w:ind w:right="-471"/>
              <w:jc w:val="both"/>
              <w:rPr>
                <w:rFonts w:ascii="Comic Sans MS" w:hAnsi="Comic Sans MS" w:cs="Arial"/>
                <w:color w:val="339900"/>
                <w:u w:val="single"/>
              </w:rPr>
            </w:pPr>
          </w:p>
          <w:p w14:paraId="09BD81D8" w14:textId="77777777" w:rsidR="007F6F6B" w:rsidRPr="00D005A7" w:rsidRDefault="007F6F6B" w:rsidP="007F6F6B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2 – distinction entre les matières plastiques :</w:t>
            </w:r>
          </w:p>
          <w:p w14:paraId="462B01AD" w14:textId="77777777" w:rsidR="000D77C1" w:rsidRDefault="000D77C1" w:rsidP="004D2FD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AEC2B40" w14:textId="77777777" w:rsidR="007F6F6B" w:rsidRDefault="007F6F6B" w:rsidP="004D2FD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443B8C" w14:textId="77777777" w:rsidR="007F6F6B" w:rsidRPr="00EB3164" w:rsidRDefault="007F6F6B" w:rsidP="004D2FD8">
            <w:pPr>
              <w:rPr>
                <w:rFonts w:ascii="Comic Sans MS" w:hAnsi="Comic Sans MS"/>
                <w:sz w:val="28"/>
                <w:szCs w:val="28"/>
              </w:rPr>
            </w:pPr>
            <w:r w:rsidRPr="00EB3164">
              <w:rPr>
                <w:rFonts w:ascii="Comic Sans MS" w:hAnsi="Comic Sans MS"/>
                <w:color w:val="FF0000"/>
                <w:sz w:val="28"/>
                <w:szCs w:val="28"/>
              </w:rPr>
              <w:t xml:space="preserve">Remarque </w:t>
            </w:r>
          </w:p>
        </w:tc>
        <w:tc>
          <w:tcPr>
            <w:tcW w:w="2552" w:type="dxa"/>
          </w:tcPr>
          <w:p w14:paraId="41AD4918" w14:textId="77777777" w:rsidR="000D77C1" w:rsidRDefault="000D77C1" w:rsidP="000D77C1">
            <w:pPr>
              <w:spacing w:after="0" w:line="240" w:lineRule="auto"/>
              <w:ind w:left="360"/>
              <w:rPr>
                <w:rFonts w:ascii="Comic Sans MS" w:hAnsi="Comic Sans MS"/>
              </w:rPr>
            </w:pPr>
          </w:p>
          <w:p w14:paraId="2FD9F264" w14:textId="77777777" w:rsidR="000D77C1" w:rsidRDefault="000D77C1" w:rsidP="00FD4DD0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734A38B" w14:textId="77777777" w:rsidR="00BD5C1B" w:rsidRDefault="00BD5C1B" w:rsidP="00FD4DD0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972F4B3" w14:textId="77777777" w:rsidR="000D77C1" w:rsidRDefault="000D77C1" w:rsidP="000D77C1">
            <w:pPr>
              <w:spacing w:after="0" w:line="240" w:lineRule="auto"/>
              <w:ind w:left="360"/>
              <w:rPr>
                <w:rFonts w:ascii="Comic Sans MS" w:hAnsi="Comic Sans MS"/>
              </w:rPr>
            </w:pPr>
          </w:p>
          <w:p w14:paraId="6A222B66" w14:textId="77777777" w:rsidR="000D77C1" w:rsidRPr="00570AF3" w:rsidRDefault="00083FA9" w:rsidP="002B73C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00" w:hanging="284"/>
              <w:rPr>
                <w:rFonts w:ascii="Comic Sans MS" w:hAnsi="Comic Sans MS"/>
              </w:rPr>
            </w:pPr>
            <w:r w:rsidRPr="00083FA9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Distinguer les objets des matériaux qui les constituent</w:t>
            </w:r>
            <w:r w:rsidRPr="00083FA9">
              <w:rPr>
                <w:rFonts w:ascii="Comic Sans MS" w:hAnsi="Comic Sans MS"/>
                <w:color w:val="00B050"/>
              </w:rPr>
              <w:t xml:space="preserve"> </w:t>
            </w:r>
          </w:p>
          <w:p w14:paraId="3BE7E6FC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A951FD9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5F39A8D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D7D0170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FAD2D4F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1B000D8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81D53CF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824F10E" w14:textId="77777777" w:rsid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C40A383" w14:textId="77777777" w:rsidR="00570AF3" w:rsidRPr="00570AF3" w:rsidRDefault="00570AF3" w:rsidP="00570AF3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6CDDB58" w14:textId="77777777" w:rsidR="00BD5C1B" w:rsidRPr="002F7E04" w:rsidRDefault="00BD5C1B" w:rsidP="00BD5C1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187" w:firstLine="0"/>
              <w:rPr>
                <w:rStyle w:val="A17"/>
                <w:rFonts w:ascii="Comic Sans MS" w:hAnsi="Comic Sans MS" w:cstheme="minorBidi"/>
                <w:color w:val="00B050"/>
              </w:rPr>
            </w:pPr>
            <w:r w:rsidRPr="00931DCA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Classer les matériaux (métaux, verre, plastique) selon leurs propriétés</w:t>
            </w:r>
          </w:p>
          <w:p w14:paraId="22647119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0253936B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5B4B2059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6C24E42D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5E528E21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20236487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08D44F09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53E8C464" w14:textId="77777777" w:rsidR="002F7E04" w:rsidRPr="002F7E04" w:rsidRDefault="002F7E04" w:rsidP="002F7E04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23C30C0B" w14:textId="77777777" w:rsidR="00BD5C1B" w:rsidRPr="002F7E04" w:rsidRDefault="002F7E04" w:rsidP="002F7E0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87" w:firstLine="0"/>
              <w:rPr>
                <w:rFonts w:ascii="Comic Sans MS" w:hAnsi="Comic Sans MS"/>
              </w:rPr>
            </w:pPr>
            <w:r w:rsidRPr="002F7E04">
              <w:rPr>
                <w:rStyle w:val="A17"/>
                <w:rFonts w:ascii="Comic Sans MS" w:hAnsi="Comic Sans MS"/>
                <w:b/>
                <w:bCs/>
                <w:sz w:val="23"/>
                <w:szCs w:val="23"/>
              </w:rPr>
              <w:t>Distinguer entre les matériaux de la même famille</w:t>
            </w:r>
          </w:p>
          <w:p w14:paraId="0CB1C210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A6E9EE8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0D2DB83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43BF107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A9A7B7A" w14:textId="77777777" w:rsid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37FBA4F" w14:textId="77777777" w:rsidR="002F7E04" w:rsidRPr="002F7E04" w:rsidRDefault="002F7E04" w:rsidP="002F7E04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61B2B03" w14:textId="77777777" w:rsidR="000D77C1" w:rsidRDefault="000D77C1" w:rsidP="003E32F9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1B4DE26A" w14:textId="77777777" w:rsidR="003E32F9" w:rsidRDefault="003E32F9" w:rsidP="003E32F9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15F3CB8F" w14:textId="77777777" w:rsidR="003E32F9" w:rsidRPr="00D14B0D" w:rsidRDefault="003E32F9" w:rsidP="003E32F9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</w:p>
          <w:p w14:paraId="44D4F8A0" w14:textId="77777777" w:rsidR="000D77C1" w:rsidRPr="00D14B0D" w:rsidRDefault="000D77C1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3952FD7F" w14:textId="77777777" w:rsidR="000D77C1" w:rsidRPr="00D14B0D" w:rsidRDefault="000D77C1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3FD3D624" w14:textId="77777777" w:rsidR="000D77C1" w:rsidRPr="00D14B0D" w:rsidRDefault="000D77C1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3CCAF739" w14:textId="77777777" w:rsidR="00D14B0D" w:rsidRDefault="00D14B0D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517B1EDF" w14:textId="77777777" w:rsidR="00780D94" w:rsidRPr="00D14B0D" w:rsidRDefault="00780D94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7B5C30B1" w14:textId="77777777" w:rsidR="00D14B0D" w:rsidRPr="00D14B0D" w:rsidRDefault="00D14B0D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1AC4F4C8" w14:textId="77777777" w:rsidR="00D14B0D" w:rsidRPr="00D14B0D" w:rsidRDefault="00D14B0D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10EF6783" w14:textId="77777777" w:rsidR="00D14B0D" w:rsidRDefault="00D14B0D" w:rsidP="000D77C1">
            <w:pPr>
              <w:pStyle w:val="Paragraphedeliste"/>
              <w:spacing w:after="0" w:line="240" w:lineRule="auto"/>
              <w:ind w:left="300"/>
              <w:rPr>
                <w:rFonts w:ascii="Comic Sans MS" w:hAnsi="Comic Sans MS"/>
                <w:color w:val="00B050"/>
              </w:rPr>
            </w:pPr>
          </w:p>
          <w:p w14:paraId="4B62D1AC" w14:textId="77777777" w:rsidR="00005619" w:rsidRPr="004331BB" w:rsidRDefault="00A71091" w:rsidP="004331BB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329"/>
              <w:rPr>
                <w:rFonts w:ascii="Comic Sans MS" w:hAnsi="Comic Sans MS"/>
                <w:color w:val="00B050"/>
              </w:rPr>
            </w:pPr>
            <w:r w:rsidRPr="00A71091">
              <w:rPr>
                <w:rStyle w:val="A17"/>
                <w:rFonts w:ascii="Comic Sans MS" w:hAnsi="Comic Sans MS"/>
                <w:sz w:val="24"/>
                <w:szCs w:val="24"/>
              </w:rPr>
              <w:t>Prendre conscience de l'importance du choix de matériaux d'emballage</w:t>
            </w:r>
            <w:r w:rsidR="004331BB">
              <w:rPr>
                <w:rStyle w:val="A17"/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29129F75" w14:textId="77777777" w:rsidR="00D14B0D" w:rsidRPr="001C5FCB" w:rsidRDefault="00D718EA" w:rsidP="00FD4DD0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Pose des questions concernant </w:t>
            </w:r>
            <w:r w:rsidR="00FD4DD0">
              <w:rPr>
                <w:rFonts w:ascii="Comic Sans MS" w:hAnsi="Comic Sans MS"/>
                <w:sz w:val="24"/>
                <w:szCs w:val="24"/>
              </w:rPr>
              <w:t xml:space="preserve">la matière naturelle et synthétique </w:t>
            </w:r>
            <w:proofErr w:type="gramStart"/>
            <w:r w:rsidR="001C5FCB">
              <w:rPr>
                <w:rFonts w:ascii="Comic Sans MS" w:hAnsi="Comic Sans MS"/>
                <w:sz w:val="24"/>
                <w:szCs w:val="24"/>
              </w:rPr>
              <w:t>( définition</w:t>
            </w:r>
            <w:proofErr w:type="gramEnd"/>
            <w:r w:rsidR="001C5FCB">
              <w:rPr>
                <w:rFonts w:ascii="Comic Sans MS" w:hAnsi="Comic Sans MS"/>
                <w:sz w:val="24"/>
                <w:szCs w:val="24"/>
              </w:rPr>
              <w:t xml:space="preserve"> et exemples )</w:t>
            </w:r>
          </w:p>
          <w:p w14:paraId="4A7C1B87" w14:textId="77777777" w:rsidR="00D718EA" w:rsidRPr="00591334" w:rsidRDefault="00D718EA" w:rsidP="00AA2ED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Ecrit la situation - problème de départ </w:t>
            </w:r>
          </w:p>
          <w:p w14:paraId="1638E396" w14:textId="77777777" w:rsidR="00591334" w:rsidRPr="006205BF" w:rsidRDefault="00591334" w:rsidP="00AA2ED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Demande aux apprenants de répondre aux questions  de l’activité documentaire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page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10) </w:t>
            </w:r>
          </w:p>
          <w:p w14:paraId="1F7FA74B" w14:textId="77777777" w:rsidR="00D718EA" w:rsidRPr="00570AF3" w:rsidRDefault="00D718EA" w:rsidP="00AA2ED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Ecrit les hypothèses proposées par les apprenants </w:t>
            </w:r>
          </w:p>
          <w:p w14:paraId="7F41ABC1" w14:textId="77777777" w:rsidR="00570AF3" w:rsidRPr="00D718EA" w:rsidRDefault="00570AF3" w:rsidP="00570AF3">
            <w:pPr>
              <w:pStyle w:val="Paragraphedeliste"/>
              <w:ind w:left="495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566FE35" w14:textId="77777777" w:rsidR="00D14B0D" w:rsidRPr="00D14B0D" w:rsidRDefault="00D14B0D" w:rsidP="00D14B0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B32EABB" w14:textId="77777777" w:rsidR="002F7E04" w:rsidRPr="002F7E04" w:rsidRDefault="00570AF3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Demande aux apprenants de répondre aux questions  de l’activité expérimentale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13734F">
              <w:rPr>
                <w:rFonts w:ascii="Comic Sans MS" w:hAnsi="Comic Sans MS"/>
                <w:sz w:val="24"/>
                <w:szCs w:val="24"/>
              </w:rPr>
              <w:t>document</w:t>
            </w:r>
            <w:proofErr w:type="gramEnd"/>
            <w:r w:rsidR="0013734F">
              <w:rPr>
                <w:rFonts w:ascii="Comic Sans MS" w:hAnsi="Comic Sans MS"/>
                <w:sz w:val="24"/>
                <w:szCs w:val="24"/>
              </w:rPr>
              <w:t xml:space="preserve"> 2 </w:t>
            </w:r>
            <w:r>
              <w:rPr>
                <w:rFonts w:ascii="Comic Sans MS" w:hAnsi="Comic Sans MS"/>
                <w:sz w:val="24"/>
                <w:szCs w:val="24"/>
              </w:rPr>
              <w:t xml:space="preserve">page 12) </w:t>
            </w:r>
          </w:p>
          <w:p w14:paraId="5B63D99B" w14:textId="77777777" w:rsidR="00D14B0D" w:rsidRPr="0013734F" w:rsidRDefault="0013734F" w:rsidP="00570AF3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Demande aux apprenants de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proposer d’autres propriétés des matériaux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chimique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, thermique , optique </w:t>
            </w:r>
            <w:r w:rsidR="002F7E04">
              <w:rPr>
                <w:rFonts w:ascii="Comic Sans MS" w:hAnsi="Comic Sans MS"/>
                <w:sz w:val="24"/>
                <w:szCs w:val="24"/>
              </w:rPr>
              <w:t>, mécanique ….)</w:t>
            </w:r>
          </w:p>
          <w:p w14:paraId="209FE8B3" w14:textId="77777777" w:rsidR="002C6A0B" w:rsidRDefault="002C6A0B" w:rsidP="00D14B0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1AEE941" w14:textId="77777777" w:rsidR="00D14B0D" w:rsidRPr="001977E2" w:rsidRDefault="001977E2" w:rsidP="001977E2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1977E2">
              <w:rPr>
                <w:rFonts w:ascii="Comic Sans MS" w:hAnsi="Comic Sans MS"/>
                <w:sz w:val="24"/>
                <w:szCs w:val="24"/>
              </w:rPr>
              <w:t xml:space="preserve">Mets à la disposition des </w:t>
            </w:r>
            <w:r>
              <w:rPr>
                <w:rFonts w:ascii="Comic Sans MS" w:hAnsi="Comic Sans MS"/>
                <w:sz w:val="24"/>
                <w:szCs w:val="24"/>
              </w:rPr>
              <w:t xml:space="preserve">apprenants quatre lames </w:t>
            </w:r>
            <w:r w:rsidRPr="001977E2">
              <w:rPr>
                <w:rFonts w:ascii="Comic Sans MS" w:hAnsi="Comic Sans MS" w:cs="Myriad Pro"/>
                <w:color w:val="000000"/>
                <w:sz w:val="24"/>
                <w:szCs w:val="24"/>
              </w:rPr>
              <w:t xml:space="preserve">décapées de différents matériaux (cuivre, zinc, fer, </w:t>
            </w:r>
            <w:proofErr w:type="gramStart"/>
            <w:r w:rsidRPr="001977E2">
              <w:rPr>
                <w:rFonts w:ascii="Comic Sans MS" w:hAnsi="Comic Sans MS" w:cs="Myriad Pro"/>
                <w:color w:val="000000"/>
                <w:sz w:val="24"/>
                <w:szCs w:val="24"/>
              </w:rPr>
              <w:t>aluminium</w:t>
            </w:r>
            <w:r w:rsidR="002C6A0B">
              <w:rPr>
                <w:rFonts w:ascii="Comic Sans MS" w:hAnsi="Comic Sans MS" w:cs="Myriad Pro"/>
                <w:color w:val="000000"/>
                <w:sz w:val="24"/>
                <w:szCs w:val="24"/>
              </w:rPr>
              <w:t xml:space="preserve"> </w:t>
            </w:r>
            <w:r w:rsidR="002C6A0B">
              <w:rPr>
                <w:rFonts w:ascii="Comic Sans MS" w:hAnsi="Comic Sans MS"/>
                <w:sz w:val="24"/>
                <w:szCs w:val="24"/>
              </w:rPr>
              <w:t>)</w:t>
            </w:r>
            <w:proofErr w:type="gramEnd"/>
          </w:p>
          <w:p w14:paraId="1E372E5E" w14:textId="77777777" w:rsidR="006205BF" w:rsidRPr="00827BFD" w:rsidRDefault="006205BF" w:rsidP="002C6A0B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977E2">
              <w:rPr>
                <w:rFonts w:ascii="Comic Sans MS" w:hAnsi="Comic Sans MS"/>
                <w:sz w:val="24"/>
                <w:szCs w:val="24"/>
              </w:rPr>
              <w:t xml:space="preserve">Demande aux apprenants de </w:t>
            </w:r>
            <w:r w:rsidR="001977E2">
              <w:rPr>
                <w:rFonts w:ascii="Comic Sans MS" w:hAnsi="Comic Sans MS"/>
                <w:sz w:val="24"/>
                <w:szCs w:val="24"/>
              </w:rPr>
              <w:t xml:space="preserve">proposer un protocole expérimental qui permet de distinguer les quatre métaux </w:t>
            </w:r>
          </w:p>
          <w:p w14:paraId="45FA9820" w14:textId="77777777" w:rsidR="00827BFD" w:rsidRPr="00827BFD" w:rsidRDefault="00827BFD" w:rsidP="00827BF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Myriad Pro"/>
                <w:b/>
                <w:bCs/>
                <w:color w:val="000000"/>
                <w:sz w:val="20"/>
                <w:szCs w:val="20"/>
              </w:rPr>
            </w:pPr>
            <w:r w:rsidRPr="00827BFD">
              <w:rPr>
                <w:rFonts w:ascii="Comic Sans MS" w:hAnsi="Comic Sans MS"/>
                <w:sz w:val="24"/>
                <w:szCs w:val="24"/>
              </w:rPr>
              <w:t xml:space="preserve">Mets à la disposition des apprenants des </w:t>
            </w:r>
            <w:r w:rsidRPr="00827BFD">
              <w:rPr>
                <w:rFonts w:ascii="Comic Sans MS" w:hAnsi="Comic Sans MS" w:cs="Myriad Pro"/>
                <w:color w:val="000000"/>
                <w:sz w:val="24"/>
                <w:szCs w:val="24"/>
              </w:rPr>
              <w:t>échantillons de plastiques en polyéthylène PE</w:t>
            </w:r>
            <w:proofErr w:type="gramStart"/>
            <w:r w:rsidRPr="00827BFD">
              <w:rPr>
                <w:rFonts w:ascii="Comic Sans MS" w:hAnsi="Comic Sans MS" w:cs="Myriad Pro"/>
                <w:color w:val="000000"/>
                <w:sz w:val="24"/>
                <w:szCs w:val="24"/>
              </w:rPr>
              <w:t>, ,polychlorure</w:t>
            </w:r>
            <w:proofErr w:type="gramEnd"/>
            <w:r w:rsidRPr="00827BFD">
              <w:rPr>
                <w:rFonts w:ascii="Comic Sans MS" w:hAnsi="Comic Sans MS" w:cs="Myriad Pro"/>
                <w:color w:val="000000"/>
                <w:sz w:val="24"/>
                <w:szCs w:val="24"/>
              </w:rPr>
              <w:t xml:space="preserve"> de vinyle PVC, polystyrène PS</w:t>
            </w:r>
            <w:r w:rsidRPr="00827BFD">
              <w:rPr>
                <w:rFonts w:ascii="Comic Sans MS" w:hAnsi="Comic Sans MS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9AAE482" w14:textId="77777777" w:rsidR="00827BFD" w:rsidRPr="00827BFD" w:rsidRDefault="00827BFD" w:rsidP="00A71091">
            <w:pPr>
              <w:pStyle w:val="Default"/>
              <w:numPr>
                <w:ilvl w:val="0"/>
                <w:numId w:val="6"/>
              </w:numPr>
            </w:pPr>
            <w:r w:rsidRPr="00827BFD">
              <w:rPr>
                <w:rFonts w:ascii="Comic Sans MS" w:hAnsi="Comic Sans MS"/>
              </w:rPr>
              <w:t xml:space="preserve">Réalise </w:t>
            </w:r>
            <w:r>
              <w:rPr>
                <w:rFonts w:ascii="Comic Sans MS" w:hAnsi="Comic Sans MS"/>
              </w:rPr>
              <w:t xml:space="preserve">les tests d’identification des matières plastiques </w:t>
            </w:r>
            <w:proofErr w:type="gramStart"/>
            <w:r>
              <w:rPr>
                <w:rFonts w:ascii="Comic Sans MS" w:hAnsi="Comic Sans MS"/>
              </w:rPr>
              <w:t>( test</w:t>
            </w:r>
            <w:proofErr w:type="gramEnd"/>
            <w:r>
              <w:rPr>
                <w:rFonts w:ascii="Comic Sans MS" w:hAnsi="Comic Sans MS"/>
              </w:rPr>
              <w:t xml:space="preserve"> 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7"/>
            </w:tblGrid>
            <w:tr w:rsidR="00827BFD" w:rsidRPr="00827BFD" w14:paraId="7CE35B44" w14:textId="77777777">
              <w:trPr>
                <w:trHeight w:val="408"/>
              </w:trPr>
              <w:tc>
                <w:tcPr>
                  <w:tcW w:w="0" w:type="auto"/>
                </w:tcPr>
                <w:p w14:paraId="6C0D23BE" w14:textId="77777777" w:rsidR="00827BFD" w:rsidRDefault="00827BFD" w:rsidP="00FC7F70">
                  <w:pPr>
                    <w:autoSpaceDE w:val="0"/>
                    <w:autoSpaceDN w:val="0"/>
                    <w:adjustRightInd w:val="0"/>
                    <w:spacing w:before="40"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 w:rsidRPr="00A71091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flottabilité, le test de la couleur de la flamme et le test de </w:t>
                  </w:r>
                  <w:proofErr w:type="gramStart"/>
                  <w:r w:rsidRPr="00A71091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rétractation</w:t>
                  </w:r>
                  <w:r w:rsid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 ,</w:t>
                  </w:r>
                  <w:proofErr w:type="gramEnd"/>
                  <w:r w:rsid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test de la dissolution dans l’acétone  </w:t>
                  </w:r>
                  <w:r w:rsidR="00A71091">
                    <w:rPr>
                      <w:rFonts w:ascii="Comic Sans MS" w:hAnsi="Comic Sans MS"/>
                      <w:sz w:val="24"/>
                      <w:szCs w:val="24"/>
                    </w:rPr>
                    <w:t>)</w:t>
                  </w:r>
                  <w:r w:rsidR="00FC7F70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14:paraId="4F212C07" w14:textId="77777777" w:rsidR="00780D94" w:rsidRDefault="00780D94" w:rsidP="00780D94">
                  <w:pPr>
                    <w:autoSpaceDE w:val="0"/>
                    <w:autoSpaceDN w:val="0"/>
                    <w:adjustRightInd w:val="0"/>
                    <w:spacing w:before="40"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</w:p>
                <w:p w14:paraId="46A2FA0F" w14:textId="77777777" w:rsidR="00A71091" w:rsidRPr="00A71091" w:rsidRDefault="00780D94" w:rsidP="00A71091">
                  <w:pPr>
                    <w:pStyle w:val="Paragraphedeliste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40"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Propose un texte documentaire </w:t>
                  </w:r>
                </w:p>
                <w:p w14:paraId="755FF267" w14:textId="77777777" w:rsidR="00827BFD" w:rsidRPr="00827BFD" w:rsidRDefault="00827BFD" w:rsidP="00827BFD">
                  <w:pPr>
                    <w:autoSpaceDE w:val="0"/>
                    <w:autoSpaceDN w:val="0"/>
                    <w:adjustRightInd w:val="0"/>
                    <w:spacing w:before="40" w:after="0" w:line="221" w:lineRule="atLeast"/>
                    <w:rPr>
                      <w:rFonts w:ascii="Myriad Pro" w:hAnsi="Myriad Pro" w:cs="Myriad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93137AA" w14:textId="77777777" w:rsidR="00827BFD" w:rsidRPr="00827BFD" w:rsidRDefault="00827BFD" w:rsidP="00A71091">
            <w:pPr>
              <w:pStyle w:val="Paragraphedeliste"/>
              <w:ind w:left="49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0314741" w14:textId="53BDAB41" w:rsidR="000D77C1" w:rsidRPr="000D77C1" w:rsidRDefault="000D77C1" w:rsidP="004331B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84" w:type="dxa"/>
          </w:tcPr>
          <w:p w14:paraId="6D8761ED" w14:textId="77777777" w:rsidR="00D14B0D" w:rsidRDefault="00D718EA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1C5FCB">
              <w:rPr>
                <w:rFonts w:ascii="Comic Sans MS" w:hAnsi="Comic Sans MS"/>
                <w:sz w:val="24"/>
                <w:szCs w:val="24"/>
              </w:rPr>
              <w:lastRenderedPageBreak/>
              <w:t xml:space="preserve"> -</w:t>
            </w:r>
            <w:r w:rsidR="00005619" w:rsidRPr="001C5FC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5FCB">
              <w:rPr>
                <w:rFonts w:ascii="Comic Sans MS" w:hAnsi="Comic Sans MS"/>
                <w:sz w:val="24"/>
                <w:szCs w:val="24"/>
              </w:rPr>
              <w:t xml:space="preserve">Répond aux questions et </w:t>
            </w:r>
            <w:r w:rsidR="001C5FCB">
              <w:rPr>
                <w:rFonts w:ascii="Comic Sans MS" w:hAnsi="Comic Sans MS"/>
                <w:sz w:val="24"/>
                <w:szCs w:val="24"/>
              </w:rPr>
              <w:t xml:space="preserve">vérifie ses </w:t>
            </w:r>
            <w:proofErr w:type="gramStart"/>
            <w:r w:rsidR="001C5FCB">
              <w:rPr>
                <w:rFonts w:ascii="Comic Sans MS" w:hAnsi="Comic Sans MS"/>
                <w:sz w:val="24"/>
                <w:szCs w:val="24"/>
              </w:rPr>
              <w:t>prérequis .</w:t>
            </w:r>
            <w:proofErr w:type="gramEnd"/>
          </w:p>
          <w:p w14:paraId="7DC4AEB7" w14:textId="77777777" w:rsidR="002C6A0B" w:rsidRPr="001C5FCB" w:rsidRDefault="002C6A0B" w:rsidP="002C6A0B">
            <w:pPr>
              <w:pStyle w:val="Paragraphedeliste"/>
              <w:ind w:left="495"/>
              <w:rPr>
                <w:rFonts w:ascii="Comic Sans MS" w:hAnsi="Comic Sans MS"/>
                <w:sz w:val="24"/>
                <w:szCs w:val="24"/>
              </w:rPr>
            </w:pPr>
          </w:p>
          <w:p w14:paraId="7D6F98CA" w14:textId="77777777" w:rsidR="00D718EA" w:rsidRDefault="00D718EA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Lit et comprend la situation </w:t>
            </w:r>
          </w:p>
          <w:p w14:paraId="3D457664" w14:textId="77777777" w:rsidR="00591334" w:rsidRPr="00591334" w:rsidRDefault="00D718EA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Formule des hypothèses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4"/>
            </w:tblGrid>
            <w:tr w:rsidR="00591334" w:rsidRPr="00591334" w14:paraId="5A0CC302" w14:textId="77777777">
              <w:trPr>
                <w:trHeight w:val="380"/>
              </w:trPr>
              <w:tc>
                <w:tcPr>
                  <w:tcW w:w="0" w:type="auto"/>
                </w:tcPr>
                <w:p w14:paraId="2CDBC1A8" w14:textId="77777777" w:rsidR="00591334" w:rsidRPr="00BD5C1B" w:rsidRDefault="00BD5C1B" w:rsidP="00BD5C1B">
                  <w:pPr>
                    <w:pStyle w:val="Paragraphedeliste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E</w:t>
                  </w:r>
                  <w:r w:rsidR="00591334"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n r</w:t>
                  </w:r>
                  <w:r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éalisant cette </w:t>
                  </w:r>
                  <w:proofErr w:type="gramStart"/>
                  <w:r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activité ,</w:t>
                  </w:r>
                  <w:proofErr w:type="gramEnd"/>
                  <w:r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l’apprenant exploite ses réponses pour</w:t>
                  </w:r>
                  <w:r w:rsidR="004331B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adrarphysic</w:t>
                  </w:r>
                  <w:r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 :</w:t>
                  </w:r>
                  <w:r w:rsidR="00591334" w:rsidRP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5A11005" w14:textId="77777777" w:rsidR="00BD5C1B" w:rsidRDefault="00BD5C1B" w:rsidP="00BD5C1B">
                  <w:pPr>
                    <w:pStyle w:val="Paragraphedeliste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Définir un matériau</w:t>
                  </w:r>
                </w:p>
                <w:p w14:paraId="0EF035F5" w14:textId="77777777" w:rsidR="00BD5C1B" w:rsidRDefault="00570AF3" w:rsidP="00BD5C1B">
                  <w:pPr>
                    <w:pStyle w:val="Paragraphedeliste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D</w:t>
                  </w:r>
                  <w:r w:rsidR="00BD5C1B" w:rsidRPr="0059133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istinguer les matériaux constituants des objets</w:t>
                  </w:r>
                </w:p>
                <w:p w14:paraId="3052BCF0" w14:textId="77777777" w:rsidR="00BD5C1B" w:rsidRDefault="00570AF3" w:rsidP="00BD5C1B">
                  <w:pPr>
                    <w:pStyle w:val="Paragraphedeliste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C</w:t>
                  </w:r>
                  <w:r w:rsidR="00BD5C1B" w:rsidRPr="0059133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lasser les matériaux en quelques familles</w:t>
                  </w:r>
                </w:p>
                <w:p w14:paraId="71272138" w14:textId="77777777" w:rsidR="00BD5C1B" w:rsidRPr="00BD5C1B" w:rsidRDefault="0013734F" w:rsidP="00BD5C1B">
                  <w:pPr>
                    <w:pStyle w:val="Paragraphedeliste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V</w:t>
                  </w:r>
                  <w:r w:rsidR="00BD5C1B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érifie ses hypothèses </w:t>
                  </w:r>
                </w:p>
                <w:p w14:paraId="05325FFA" w14:textId="77777777" w:rsidR="00BD5C1B" w:rsidRDefault="00BD5C1B" w:rsidP="00BD5C1B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hanging="100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</w:p>
                <w:p w14:paraId="7898AC65" w14:textId="77777777" w:rsidR="00BD5C1B" w:rsidRPr="00591334" w:rsidRDefault="00BD5C1B" w:rsidP="00792FED">
                  <w:pPr>
                    <w:autoSpaceDE w:val="0"/>
                    <w:autoSpaceDN w:val="0"/>
                    <w:adjustRightInd w:val="0"/>
                    <w:spacing w:after="0" w:line="221" w:lineRule="atLeast"/>
                    <w:rPr>
                      <w:rFonts w:ascii="Myriad Pro" w:hAnsi="Myriad Pro" w:cs="Myriad Pro"/>
                      <w:color w:val="000000"/>
                      <w:sz w:val="20"/>
                      <w:szCs w:val="20"/>
                    </w:rPr>
                  </w:pPr>
                </w:p>
                <w:p w14:paraId="141A8FD6" w14:textId="77777777" w:rsidR="00591334" w:rsidRPr="00591334" w:rsidRDefault="00591334" w:rsidP="00BD5C1B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hanging="100"/>
                    <w:rPr>
                      <w:rFonts w:ascii="Myriad Pro" w:hAnsi="Myriad Pro" w:cs="Myriad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A1FB65" w14:textId="77777777" w:rsidR="00D14B0D" w:rsidRDefault="0013734F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570AF3">
              <w:rPr>
                <w:rFonts w:ascii="Comic Sans MS" w:hAnsi="Comic Sans MS"/>
                <w:sz w:val="24"/>
                <w:szCs w:val="24"/>
              </w:rPr>
              <w:t xml:space="preserve">ropose un protocole expérimental qui montre la conduction de certains matériaux </w:t>
            </w:r>
          </w:p>
          <w:p w14:paraId="7F361918" w14:textId="77777777" w:rsidR="00570AF3" w:rsidRDefault="0013734F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R</w:t>
            </w:r>
            <w:r w:rsidR="00570AF3">
              <w:rPr>
                <w:rFonts w:ascii="Comic Sans MS" w:hAnsi="Comic Sans MS"/>
                <w:sz w:val="24"/>
                <w:szCs w:val="24"/>
              </w:rPr>
              <w:t xml:space="preserve">éalise le montage expérimental </w:t>
            </w:r>
          </w:p>
          <w:p w14:paraId="596DB1E4" w14:textId="77777777" w:rsidR="00570AF3" w:rsidRDefault="0013734F" w:rsidP="002F7E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2F7E04">
              <w:rPr>
                <w:rFonts w:ascii="Comic Sans MS" w:hAnsi="Comic Sans MS"/>
                <w:sz w:val="24"/>
                <w:szCs w:val="24"/>
              </w:rPr>
              <w:t>l</w:t>
            </w:r>
            <w:r w:rsidR="00570AF3">
              <w:rPr>
                <w:rFonts w:ascii="Comic Sans MS" w:hAnsi="Comic Sans MS"/>
                <w:sz w:val="24"/>
                <w:szCs w:val="24"/>
              </w:rPr>
              <w:t xml:space="preserve">asse les matériaux </w:t>
            </w:r>
            <w:r w:rsidR="002F7E04">
              <w:rPr>
                <w:rFonts w:ascii="Comic Sans MS" w:hAnsi="Comic Sans MS"/>
                <w:sz w:val="24"/>
                <w:szCs w:val="24"/>
              </w:rPr>
              <w:t xml:space="preserve">selon leurs propriétés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04E618D" w14:textId="77777777" w:rsidR="002F7E04" w:rsidRDefault="002F7E04" w:rsidP="002F7E0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21" w:lineRule="atLeast"/>
              <w:rPr>
                <w:rFonts w:ascii="Comic Sans MS" w:hAnsi="Comic Sans MS" w:cs="Myriad Pro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Myriad Pro"/>
                <w:color w:val="000000"/>
                <w:sz w:val="24"/>
                <w:szCs w:val="24"/>
              </w:rPr>
              <w:t xml:space="preserve">Vérifie ses hypothèses </w:t>
            </w:r>
          </w:p>
          <w:p w14:paraId="3A014360" w14:textId="77777777" w:rsidR="002C6A0B" w:rsidRPr="00BD5C1B" w:rsidRDefault="002C6A0B" w:rsidP="002C6A0B">
            <w:pPr>
              <w:pStyle w:val="Paragraphedeliste"/>
              <w:autoSpaceDE w:val="0"/>
              <w:autoSpaceDN w:val="0"/>
              <w:adjustRightInd w:val="0"/>
              <w:spacing w:after="0" w:line="221" w:lineRule="atLeast"/>
              <w:ind w:left="495"/>
              <w:rPr>
                <w:rFonts w:ascii="Comic Sans MS" w:hAnsi="Comic Sans MS" w:cs="Myriad Pro"/>
                <w:color w:val="000000"/>
                <w:sz w:val="24"/>
                <w:szCs w:val="24"/>
              </w:rPr>
            </w:pPr>
          </w:p>
          <w:p w14:paraId="5D829BF4" w14:textId="77777777" w:rsidR="002F7E04" w:rsidRDefault="002F7E04" w:rsidP="002F7E04">
            <w:pPr>
              <w:autoSpaceDE w:val="0"/>
              <w:autoSpaceDN w:val="0"/>
              <w:adjustRightInd w:val="0"/>
              <w:spacing w:after="0" w:line="221" w:lineRule="atLeast"/>
              <w:ind w:hanging="100"/>
              <w:rPr>
                <w:rFonts w:ascii="Comic Sans MS" w:hAnsi="Comic Sans MS" w:cs="Myriad Pro"/>
                <w:color w:val="000000"/>
                <w:sz w:val="24"/>
                <w:szCs w:val="24"/>
              </w:rPr>
            </w:pPr>
          </w:p>
          <w:p w14:paraId="76A5D6EC" w14:textId="77777777" w:rsidR="001977E2" w:rsidRDefault="002F7E04" w:rsidP="001977E2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Propose </w:t>
            </w:r>
            <w:r w:rsidR="001977E2">
              <w:rPr>
                <w:rFonts w:ascii="Comic Sans MS" w:hAnsi="Comic Sans MS"/>
                <w:sz w:val="24"/>
                <w:szCs w:val="24"/>
              </w:rPr>
              <w:t>le protocole expérimental et le réalise sous les directives de l’enseignant</w:t>
            </w:r>
          </w:p>
          <w:p w14:paraId="53332288" w14:textId="77777777" w:rsidR="001977E2" w:rsidRPr="001977E2" w:rsidRDefault="001977E2" w:rsidP="001977E2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  <w:p w14:paraId="6BC08C8D" w14:textId="77777777" w:rsidR="001977E2" w:rsidRDefault="001977E2" w:rsidP="001977E2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Identifie chaque métal par sa </w:t>
            </w:r>
            <w:r w:rsidR="00827BFD">
              <w:rPr>
                <w:rFonts w:ascii="Comic Sans MS" w:hAnsi="Comic Sans MS"/>
                <w:sz w:val="24"/>
                <w:szCs w:val="24"/>
              </w:rPr>
              <w:t xml:space="preserve">masse volumique </w:t>
            </w:r>
            <w:proofErr w:type="gramStart"/>
            <w:r w:rsidR="00827BFD">
              <w:rPr>
                <w:rFonts w:ascii="Comic Sans MS" w:hAnsi="Comic Sans MS"/>
                <w:sz w:val="24"/>
                <w:szCs w:val="24"/>
              </w:rPr>
              <w:t>( activité</w:t>
            </w:r>
            <w:proofErr w:type="gramEnd"/>
            <w:r w:rsidR="00827BFD">
              <w:rPr>
                <w:rFonts w:ascii="Comic Sans MS" w:hAnsi="Comic Sans MS"/>
                <w:sz w:val="24"/>
                <w:szCs w:val="24"/>
              </w:rPr>
              <w:t xml:space="preserve"> expérimentale doc 4 page 14)</w:t>
            </w:r>
          </w:p>
          <w:p w14:paraId="54DCF28F" w14:textId="77777777" w:rsidR="00827BFD" w:rsidRPr="00827BFD" w:rsidRDefault="00827BFD" w:rsidP="00827BFD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  <w:p w14:paraId="3B52432C" w14:textId="77777777" w:rsidR="00827BFD" w:rsidRDefault="00827BFD" w:rsidP="001977E2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Donne le logo de chaque type du plastique </w:t>
            </w:r>
          </w:p>
          <w:p w14:paraId="5DE7C60D" w14:textId="77777777" w:rsidR="00A71091" w:rsidRPr="00A71091" w:rsidRDefault="00A71091" w:rsidP="00A71091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  <w:p w14:paraId="1FA5BD1D" w14:textId="77777777" w:rsidR="00A71091" w:rsidRDefault="00A71091" w:rsidP="00A71091">
            <w:pPr>
              <w:pStyle w:val="Paragraphedeliste"/>
              <w:ind w:left="495"/>
              <w:rPr>
                <w:rFonts w:ascii="Comic Sans MS" w:hAnsi="Comic Sans MS"/>
                <w:sz w:val="24"/>
                <w:szCs w:val="24"/>
              </w:rPr>
            </w:pPr>
          </w:p>
          <w:p w14:paraId="3454B397" w14:textId="77777777" w:rsidR="00827BFD" w:rsidRPr="00827BFD" w:rsidRDefault="00827BFD" w:rsidP="00827BFD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  <w:p w14:paraId="307A6838" w14:textId="77777777" w:rsidR="00A71091" w:rsidRDefault="00A71091" w:rsidP="00A71091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Note ses observations et les exploite pour identifier chaque type du plastique </w:t>
            </w:r>
          </w:p>
          <w:p w14:paraId="62FD074E" w14:textId="77777777" w:rsidR="00780D94" w:rsidRDefault="00780D94" w:rsidP="00780D94">
            <w:pPr>
              <w:pStyle w:val="Paragraphedeliste"/>
              <w:ind w:left="495"/>
              <w:rPr>
                <w:rFonts w:ascii="Comic Sans MS" w:hAnsi="Comic Sans MS"/>
                <w:sz w:val="24"/>
                <w:szCs w:val="24"/>
              </w:rPr>
            </w:pPr>
          </w:p>
          <w:p w14:paraId="200E28CF" w14:textId="77777777" w:rsidR="00A71091" w:rsidRPr="00827BFD" w:rsidRDefault="00A71091" w:rsidP="00A71091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  <w:p w14:paraId="5A404F23" w14:textId="77777777" w:rsidR="00780D94" w:rsidRPr="00780D94" w:rsidRDefault="00780D94" w:rsidP="00780D94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Lis le texte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4"/>
            </w:tblGrid>
            <w:tr w:rsidR="00780D94" w:rsidRPr="00780D94" w14:paraId="672FE29A" w14:textId="77777777">
              <w:trPr>
                <w:trHeight w:val="380"/>
              </w:trPr>
              <w:tc>
                <w:tcPr>
                  <w:tcW w:w="0" w:type="auto"/>
                </w:tcPr>
                <w:p w14:paraId="7028C58F" w14:textId="77777777" w:rsidR="00780D94" w:rsidRPr="00780D94" w:rsidRDefault="00780D94" w:rsidP="00780D94">
                  <w:pPr>
                    <w:autoSpaceDE w:val="0"/>
                    <w:autoSpaceDN w:val="0"/>
                    <w:adjustRightInd w:val="0"/>
                    <w:spacing w:before="40" w:after="0" w:line="221" w:lineRule="atLeast"/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Justifie le choix d'un matériau d'emballage et les critères selon </w:t>
                  </w:r>
                  <w:proofErr w:type="spellStart"/>
                  <w:r w:rsidRP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les</w:t>
                  </w:r>
                  <w:r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>quels</w:t>
                  </w:r>
                  <w:proofErr w:type="spellEnd"/>
                  <w:r w:rsidRPr="00780D94">
                    <w:rPr>
                      <w:rFonts w:ascii="Comic Sans MS" w:hAnsi="Comic Sans MS" w:cs="Myriad Pro"/>
                      <w:color w:val="000000"/>
                      <w:sz w:val="24"/>
                      <w:szCs w:val="24"/>
                    </w:rPr>
                    <w:t xml:space="preserve"> il se fait </w:t>
                  </w:r>
                </w:p>
              </w:tc>
            </w:tr>
          </w:tbl>
          <w:p w14:paraId="33151E44" w14:textId="77777777" w:rsidR="00D718EA" w:rsidRPr="004331BB" w:rsidRDefault="00D718EA" w:rsidP="004331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36D4E5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 </w:t>
            </w:r>
          </w:p>
          <w:p w14:paraId="6E9225E3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7C4675A" w14:textId="77777777" w:rsidR="00213843" w:rsidRPr="00213843" w:rsidRDefault="00213843" w:rsidP="0021384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13843">
              <w:rPr>
                <w:rFonts w:ascii="Comic Sans MS" w:hAnsi="Comic Sans MS"/>
                <w:sz w:val="24"/>
                <w:szCs w:val="24"/>
              </w:rPr>
              <w:t>Exercices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1 et 2 page 21</w:t>
            </w:r>
          </w:p>
          <w:p w14:paraId="44BDEB7F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5002E18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2F52915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235E6B8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</w:p>
          <w:p w14:paraId="68E0DD62" w14:textId="77777777" w:rsidR="0042194E" w:rsidRDefault="0042194E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599EFD1" w14:textId="77777777" w:rsidR="000D77C1" w:rsidRDefault="00213843" w:rsidP="0000561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Exercices 4 et 7  page 21</w:t>
            </w:r>
          </w:p>
          <w:p w14:paraId="4D91EF08" w14:textId="77777777" w:rsidR="00213843" w:rsidRPr="00213843" w:rsidRDefault="00213843" w:rsidP="000056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8BD208" w14:textId="77777777" w:rsidR="000D77C1" w:rsidRDefault="000D77C1" w:rsidP="0000561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9056BB9" w14:textId="77777777" w:rsidR="00410822" w:rsidRDefault="00410822" w:rsidP="002F7E0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028AEC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985D2B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3B27DD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75430B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199DD35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6C7F66D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45619B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BE4A84" w14:textId="77777777" w:rsidR="00410822" w:rsidRDefault="00410822" w:rsidP="00CB02D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3D8BF5" w14:textId="77777777" w:rsidR="004D2FD8" w:rsidRDefault="004D2FD8" w:rsidP="00827BFD">
            <w:pPr>
              <w:rPr>
                <w:rFonts w:ascii="Comic Sans MS" w:hAnsi="Comic Sans MS"/>
                <w:b/>
                <w:bCs/>
                <w:sz w:val="32"/>
                <w:szCs w:val="32"/>
                <w:lang w:bidi="ar-MA"/>
              </w:rPr>
            </w:pPr>
          </w:p>
          <w:p w14:paraId="572F2652" w14:textId="77777777" w:rsidR="004D2FD8" w:rsidRPr="004D2FD8" w:rsidRDefault="004D2FD8" w:rsidP="00827BFD">
            <w:pPr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</w:pPr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>Exercice 10 page 29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 xml:space="preserve"> avec quelques modifications </w:t>
            </w:r>
            <w:proofErr w:type="gramStart"/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>( manuel</w:t>
            </w:r>
            <w:proofErr w:type="gramEnd"/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 xml:space="preserve"> l’univers </w:t>
            </w:r>
            <w:r w:rsidRPr="004D2FD8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6DDFC58" w14:textId="77777777" w:rsidR="004D2FD8" w:rsidRDefault="004D2FD8" w:rsidP="00827BFD">
            <w:pPr>
              <w:rPr>
                <w:rFonts w:ascii="Comic Sans MS" w:hAnsi="Comic Sans MS"/>
                <w:b/>
                <w:bCs/>
                <w:sz w:val="32"/>
                <w:szCs w:val="32"/>
                <w:lang w:bidi="ar-MA"/>
              </w:rPr>
            </w:pPr>
          </w:p>
          <w:p w14:paraId="4D268CAB" w14:textId="77777777" w:rsidR="004D2FD8" w:rsidRPr="004D2FD8" w:rsidRDefault="004D2FD8" w:rsidP="00827BFD">
            <w:pPr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</w:pPr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 xml:space="preserve">Exercice 8 page 28 </w:t>
            </w:r>
            <w:proofErr w:type="gramStart"/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>( manuel</w:t>
            </w:r>
            <w:proofErr w:type="gramEnd"/>
            <w:r w:rsidRPr="004D2FD8">
              <w:rPr>
                <w:rFonts w:ascii="Comic Sans MS" w:hAnsi="Comic Sans MS"/>
                <w:b/>
                <w:bCs/>
                <w:sz w:val="20"/>
                <w:szCs w:val="20"/>
                <w:lang w:bidi="ar-MA"/>
              </w:rPr>
              <w:t xml:space="preserve"> l’univers </w:t>
            </w:r>
            <w:r w:rsidRPr="004D2FD8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</w:tc>
      </w:tr>
    </w:tbl>
    <w:p w14:paraId="289C88BE" w14:textId="77777777" w:rsidR="00FB7B1F" w:rsidRPr="005F0FAE" w:rsidRDefault="00FB7B1F" w:rsidP="004331BB">
      <w:pPr>
        <w:rPr>
          <w:rFonts w:ascii="Comic Sans MS" w:hAnsi="Comic Sans MS"/>
          <w:b/>
          <w:bCs/>
          <w:sz w:val="32"/>
          <w:szCs w:val="32"/>
        </w:rPr>
      </w:pPr>
    </w:p>
    <w:sectPr w:rsidR="00FB7B1F" w:rsidRPr="005F0FAE" w:rsidSect="00931DCA">
      <w:pgSz w:w="16838" w:h="11906" w:orient="landscape"/>
      <w:pgMar w:top="567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3CB"/>
    <w:multiLevelType w:val="hybridMultilevel"/>
    <w:tmpl w:val="89FAC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7A5"/>
    <w:multiLevelType w:val="hybridMultilevel"/>
    <w:tmpl w:val="9366469E"/>
    <w:lvl w:ilvl="0" w:tplc="70F6F6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5E1C"/>
    <w:multiLevelType w:val="hybridMultilevel"/>
    <w:tmpl w:val="A1F6C2C8"/>
    <w:lvl w:ilvl="0" w:tplc="07DE3A90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B4D315A"/>
    <w:multiLevelType w:val="hybridMultilevel"/>
    <w:tmpl w:val="25EE5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61D0"/>
    <w:multiLevelType w:val="hybridMultilevel"/>
    <w:tmpl w:val="8FECBF5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7E68AF"/>
    <w:multiLevelType w:val="hybridMultilevel"/>
    <w:tmpl w:val="94086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798C"/>
    <w:multiLevelType w:val="hybridMultilevel"/>
    <w:tmpl w:val="9ABA78F8"/>
    <w:lvl w:ilvl="0" w:tplc="040C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>
    <w:nsid w:val="23A65330"/>
    <w:multiLevelType w:val="hybridMultilevel"/>
    <w:tmpl w:val="05A61196"/>
    <w:lvl w:ilvl="0" w:tplc="15B2B008">
      <w:start w:val="1"/>
      <w:numFmt w:val="bullet"/>
      <w:lvlText w:val=""/>
      <w:lvlJc w:val="left"/>
      <w:pPr>
        <w:ind w:left="266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>
    <w:nsid w:val="26E84969"/>
    <w:multiLevelType w:val="hybridMultilevel"/>
    <w:tmpl w:val="F670BDA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24033"/>
    <w:multiLevelType w:val="hybridMultilevel"/>
    <w:tmpl w:val="69EAB466"/>
    <w:lvl w:ilvl="0" w:tplc="8A0EDA82">
      <w:start w:val="2"/>
      <w:numFmt w:val="bullet"/>
      <w:lvlText w:val="-"/>
      <w:lvlJc w:val="left"/>
      <w:pPr>
        <w:ind w:left="49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3ECE3334"/>
    <w:multiLevelType w:val="hybridMultilevel"/>
    <w:tmpl w:val="43F8E190"/>
    <w:lvl w:ilvl="0" w:tplc="0952077A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71AF"/>
    <w:multiLevelType w:val="hybridMultilevel"/>
    <w:tmpl w:val="336284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AA"/>
    <w:rsid w:val="00005619"/>
    <w:rsid w:val="00083FA9"/>
    <w:rsid w:val="000B07E1"/>
    <w:rsid w:val="000D77C1"/>
    <w:rsid w:val="0013734F"/>
    <w:rsid w:val="001977E2"/>
    <w:rsid w:val="001C5FCB"/>
    <w:rsid w:val="00213843"/>
    <w:rsid w:val="002C6A0B"/>
    <w:rsid w:val="002F7E04"/>
    <w:rsid w:val="00305033"/>
    <w:rsid w:val="003D1E3C"/>
    <w:rsid w:val="003E32F9"/>
    <w:rsid w:val="00410822"/>
    <w:rsid w:val="00411177"/>
    <w:rsid w:val="0042194E"/>
    <w:rsid w:val="004331BB"/>
    <w:rsid w:val="00434F30"/>
    <w:rsid w:val="004A187D"/>
    <w:rsid w:val="004D2FD8"/>
    <w:rsid w:val="00557611"/>
    <w:rsid w:val="00570AF3"/>
    <w:rsid w:val="00591334"/>
    <w:rsid w:val="005B3A93"/>
    <w:rsid w:val="005F0FAE"/>
    <w:rsid w:val="006205BF"/>
    <w:rsid w:val="006C6C62"/>
    <w:rsid w:val="00724F17"/>
    <w:rsid w:val="00780D94"/>
    <w:rsid w:val="00792FED"/>
    <w:rsid w:val="007F6F6B"/>
    <w:rsid w:val="00827BFD"/>
    <w:rsid w:val="00922478"/>
    <w:rsid w:val="00931DCA"/>
    <w:rsid w:val="00A71091"/>
    <w:rsid w:val="00A93BAA"/>
    <w:rsid w:val="00AA2ED4"/>
    <w:rsid w:val="00B626F8"/>
    <w:rsid w:val="00BD5C1B"/>
    <w:rsid w:val="00C146E2"/>
    <w:rsid w:val="00CB02D5"/>
    <w:rsid w:val="00CB71AA"/>
    <w:rsid w:val="00D14B0D"/>
    <w:rsid w:val="00D718EA"/>
    <w:rsid w:val="00EB3164"/>
    <w:rsid w:val="00F912AA"/>
    <w:rsid w:val="00FB7B1F"/>
    <w:rsid w:val="00FC10F1"/>
    <w:rsid w:val="00FC7F70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0FAE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-720" w:right="-648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0FAE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26F8"/>
    <w:pPr>
      <w:ind w:left="720"/>
      <w:contextualSpacing/>
    </w:pPr>
  </w:style>
  <w:style w:type="paragraph" w:customStyle="1" w:styleId="Default">
    <w:name w:val="Default"/>
    <w:rsid w:val="005B3A9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7">
    <w:name w:val="A17"/>
    <w:uiPriority w:val="99"/>
    <w:rsid w:val="005B3A93"/>
    <w:rPr>
      <w:rFonts w:cs="Myriad Pro"/>
      <w:color w:val="000000"/>
    </w:rPr>
  </w:style>
  <w:style w:type="paragraph" w:styleId="PrformatHTML">
    <w:name w:val="HTML Preformatted"/>
    <w:basedOn w:val="Normal"/>
    <w:link w:val="PrformatHTMLCar"/>
    <w:uiPriority w:val="99"/>
    <w:unhideWhenUsed/>
    <w:rsid w:val="005B3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A93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a73">
    <w:name w:val="Pa73"/>
    <w:basedOn w:val="Default"/>
    <w:next w:val="Default"/>
    <w:uiPriority w:val="99"/>
    <w:rsid w:val="005B3A93"/>
    <w:pPr>
      <w:spacing w:line="22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931DCA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931DCA"/>
    <w:rPr>
      <w:rFonts w:cs="Myriad Pro"/>
      <w:color w:val="000000"/>
    </w:rPr>
  </w:style>
  <w:style w:type="paragraph" w:customStyle="1" w:styleId="Pa76">
    <w:name w:val="Pa76"/>
    <w:basedOn w:val="Default"/>
    <w:next w:val="Default"/>
    <w:uiPriority w:val="99"/>
    <w:rsid w:val="00931DCA"/>
    <w:pPr>
      <w:spacing w:line="22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827BFD"/>
    <w:pPr>
      <w:spacing w:line="22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F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1B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1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0FAE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-720" w:right="-648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0FAE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26F8"/>
    <w:pPr>
      <w:ind w:left="720"/>
      <w:contextualSpacing/>
    </w:pPr>
  </w:style>
  <w:style w:type="paragraph" w:customStyle="1" w:styleId="Default">
    <w:name w:val="Default"/>
    <w:rsid w:val="005B3A9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7">
    <w:name w:val="A17"/>
    <w:uiPriority w:val="99"/>
    <w:rsid w:val="005B3A93"/>
    <w:rPr>
      <w:rFonts w:cs="Myriad Pro"/>
      <w:color w:val="000000"/>
    </w:rPr>
  </w:style>
  <w:style w:type="paragraph" w:styleId="PrformatHTML">
    <w:name w:val="HTML Preformatted"/>
    <w:basedOn w:val="Normal"/>
    <w:link w:val="PrformatHTMLCar"/>
    <w:uiPriority w:val="99"/>
    <w:unhideWhenUsed/>
    <w:rsid w:val="005B3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B3A93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a73">
    <w:name w:val="Pa73"/>
    <w:basedOn w:val="Default"/>
    <w:next w:val="Default"/>
    <w:uiPriority w:val="99"/>
    <w:rsid w:val="005B3A93"/>
    <w:pPr>
      <w:spacing w:line="22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931DCA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931DCA"/>
    <w:rPr>
      <w:rFonts w:cs="Myriad Pro"/>
      <w:color w:val="000000"/>
    </w:rPr>
  </w:style>
  <w:style w:type="paragraph" w:customStyle="1" w:styleId="Pa76">
    <w:name w:val="Pa76"/>
    <w:basedOn w:val="Default"/>
    <w:next w:val="Default"/>
    <w:uiPriority w:val="99"/>
    <w:rsid w:val="00931DCA"/>
    <w:pPr>
      <w:spacing w:line="22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827BFD"/>
    <w:pPr>
      <w:spacing w:line="22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F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1B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rarphysic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rarPhys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rarphysic.f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adrarphysic</dc:creator>
  <cp:lastModifiedBy>hp</cp:lastModifiedBy>
  <cp:revision>7</cp:revision>
  <cp:lastPrinted>2019-09-21T18:05:00Z</cp:lastPrinted>
  <dcterms:created xsi:type="dcterms:W3CDTF">2019-09-19T18:46:00Z</dcterms:created>
  <dcterms:modified xsi:type="dcterms:W3CDTF">2020-08-10T15:03:00Z</dcterms:modified>
</cp:coreProperties>
</file>