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6A" w:rsidRPr="004E686A" w:rsidRDefault="004E686A" w:rsidP="004E686A">
      <w:pPr>
        <w:spacing w:before="240"/>
        <w:ind w:left="-567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E686A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Immunologie</w:t>
      </w:r>
    </w:p>
    <w:p w:rsidR="00FE3ECF" w:rsidRPr="004E686A" w:rsidRDefault="00FE3ECF" w:rsidP="00FE3ECF">
      <w:pPr>
        <w:spacing w:before="240"/>
        <w:ind w:left="-567"/>
        <w:rPr>
          <w:rFonts w:ascii="Times New Roman" w:hAnsi="Times New Roman" w:cs="Times New Roman"/>
          <w:b/>
          <w:bCs/>
          <w:sz w:val="32"/>
          <w:szCs w:val="32"/>
        </w:rPr>
      </w:pPr>
      <w:r w:rsidRPr="004E686A">
        <w:rPr>
          <w:rFonts w:ascii="Times New Roman" w:hAnsi="Times New Roman" w:cs="Times New Roman"/>
          <w:b/>
          <w:bCs/>
          <w:sz w:val="32"/>
          <w:szCs w:val="32"/>
        </w:rPr>
        <w:t>Exercice 1 :</w:t>
      </w:r>
    </w:p>
    <w:p w:rsidR="00FE3ECF" w:rsidRDefault="00FE3ECF" w:rsidP="00FE3ECF">
      <w:pPr>
        <w:spacing w:before="24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group id="_x0000_s1026" style="position:absolute;left:0;text-align:left;margin-left:202.65pt;margin-top:41.9pt;width:309.3pt;height:253.35pt;z-index:251660288" coordorigin="5325,11124" coordsize="6186,506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445;top:11638;width:5644;height:3698" stroked="f">
              <v:fill opacity="0"/>
              <v:stroke dashstyle="dashDot"/>
              <v:textbox style="mso-next-textbox:#_x0000_s1027">
                <w:txbxContent>
                  <w:p w:rsidR="00FE3ECF" w:rsidRPr="00AF6C68" w:rsidRDefault="00FE3ECF" w:rsidP="00FE3ECF">
                    <w:pPr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fr-FR"/>
                      </w:rPr>
                    </w:pPr>
                    <w:r w:rsidRPr="00135329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fr-FR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8" type="#_x0000_t75" style="width:240.85pt;height:166.35pt">
                          <v:imagedata r:id="rId5" o:title="Image3"/>
                        </v:shape>
                      </w:pict>
                    </w:r>
                  </w:p>
                  <w:p w:rsidR="00FE3ECF" w:rsidRPr="004C5613" w:rsidRDefault="00FE3ECF" w:rsidP="00FE3EC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/>
                      </w:rPr>
                    </w:pPr>
                  </w:p>
                </w:txbxContent>
              </v:textbox>
            </v:shape>
            <v:shape id="_x0000_s1028" type="#_x0000_t202" style="position:absolute;left:5553;top:11124;width:2740;height:943" filled="f" stroked="f" strokecolor="white">
              <v:textbox style="mso-next-textbox:#_x0000_s1028">
                <w:txbxContent>
                  <w:p w:rsidR="00FE3ECF" w:rsidRPr="005D0EFA" w:rsidRDefault="00FE3ECF" w:rsidP="00FE3ECF">
                    <w:pP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Importance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relative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 xml:space="preserve"> des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paramètres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considérés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 xml:space="preserve"> (UA)</w:t>
                    </w:r>
                  </w:p>
                </w:txbxContent>
              </v:textbox>
            </v:shape>
            <v:shape id="_x0000_s1029" type="#_x0000_t202" style="position:absolute;left:7710;top:11617;width:3664;height:452" filled="f" stroked="f">
              <v:textbox style="mso-next-textbox:#_x0000_s1029">
                <w:txbxContent>
                  <w:p w:rsidR="00FE3ECF" w:rsidRPr="005D0EFA" w:rsidRDefault="00FE3ECF" w:rsidP="00FE3EC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/>
                      </w:rPr>
                    </w:pPr>
                    <w:r w:rsidRPr="00AF6C68">
                      <w:rPr>
                        <w:rFonts w:ascii="Times New Roman" w:hAnsi="Times New Roman" w:cs="Times New Roman"/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/>
                      </w:rPr>
                      <w:t>Symptômes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/>
                      </w:rPr>
                      <w:t xml:space="preserve"> de la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/>
                      </w:rPr>
                      <w:t>réaction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/>
                      </w:rPr>
                      <w:t>inflammatoire</w:t>
                    </w:r>
                    <w:proofErr w:type="spellEnd"/>
                  </w:p>
                </w:txbxContent>
              </v:textbox>
            </v:shape>
            <v:shape id="_x0000_s1030" type="#_x0000_t202" style="position:absolute;left:8895;top:15180;width:2616;height:600" filled="f" stroked="f">
              <v:textbox style="mso-next-textbox:#_x0000_s1030">
                <w:txbxContent>
                  <w:p w:rsidR="00FE3ECF" w:rsidRPr="004C5613" w:rsidRDefault="00FE3ECF" w:rsidP="00FE3EC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es-ES_tradnl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 xml:space="preserve">Nombre de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jours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après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l’infection</w:t>
                    </w:r>
                    <w:proofErr w:type="spellEnd"/>
                  </w:p>
                </w:txbxContent>
              </v:textbox>
            </v:shape>
            <v:shape id="_x0000_s1031" type="#_x0000_t202" style="position:absolute;left:7710;top:12067;width:3664;height:452" filled="f" stroked="f">
              <v:textbox style="mso-next-textbox:#_x0000_s1031">
                <w:txbxContent>
                  <w:p w:rsidR="00FE3ECF" w:rsidRPr="005D0EFA" w:rsidRDefault="00FE3ECF" w:rsidP="00FE3EC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/>
                      </w:rPr>
                      <w:t>Concentration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/>
                      </w:rPr>
                      <w:t xml:space="preserve"> en virus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/>
                      </w:rPr>
                      <w:t>dans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/>
                      </w:rPr>
                      <w:t xml:space="preserve"> le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/>
                      </w:rPr>
                      <w:t>sang</w:t>
                    </w:r>
                    <w:proofErr w:type="spellEnd"/>
                  </w:p>
                </w:txbxContent>
              </v:textbox>
            </v:shape>
            <v:shape id="_x0000_s1032" type="#_x0000_t202" style="position:absolute;left:7710;top:12502;width:3664;height:452" filled="f" stroked="f">
              <v:textbox style="mso-next-textbox:#_x0000_s1032">
                <w:txbxContent>
                  <w:p w:rsidR="00FE3ECF" w:rsidRPr="005D0EFA" w:rsidRDefault="00FE3ECF" w:rsidP="00FE3EC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/>
                      </w:rPr>
                      <w:t>Concentration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/>
                      </w:rPr>
                      <w:t xml:space="preserve"> en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/>
                      </w:rPr>
                      <w:t>anticorps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/>
                      </w:rPr>
                      <w:t>dans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/>
                      </w:rPr>
                      <w:t xml:space="preserve"> le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/>
                      </w:rPr>
                      <w:t>sang</w:t>
                    </w:r>
                    <w:proofErr w:type="spellEnd"/>
                  </w:p>
                </w:txbxContent>
              </v:textbox>
            </v:shape>
            <v:shape id="_x0000_s1033" type="#_x0000_t202" style="position:absolute;left:5535;top:14901;width:315;height:354" filled="f" stroked="f">
              <v:textbox style="mso-next-textbox:#_x0000_s1033">
                <w:txbxContent>
                  <w:p w:rsidR="00FE3ECF" w:rsidRPr="004C5613" w:rsidRDefault="00FE3ECF" w:rsidP="00FE3EC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es-ES_tradnl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0</w:t>
                    </w:r>
                  </w:p>
                </w:txbxContent>
              </v:textbox>
            </v:shape>
            <v:shape id="_x0000_s1034" type="#_x0000_t202" style="position:absolute;left:5925;top:14901;width:315;height:354" filled="f" stroked="f">
              <v:textbox style="mso-next-textbox:#_x0000_s1034">
                <w:txbxContent>
                  <w:p w:rsidR="00FE3ECF" w:rsidRPr="004C5613" w:rsidRDefault="00FE3ECF" w:rsidP="00FE3EC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es-ES_tradnl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1</w:t>
                    </w:r>
                  </w:p>
                </w:txbxContent>
              </v:textbox>
            </v:shape>
            <v:shape id="_x0000_s1035" type="#_x0000_t202" style="position:absolute;left:6315;top:14901;width:315;height:354" filled="f" stroked="f">
              <v:textbox style="mso-next-textbox:#_x0000_s1035">
                <w:txbxContent>
                  <w:p w:rsidR="00FE3ECF" w:rsidRPr="004C5613" w:rsidRDefault="00FE3ECF" w:rsidP="00FE3EC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es-ES_tradnl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2</w:t>
                    </w:r>
                  </w:p>
                </w:txbxContent>
              </v:textbox>
            </v:shape>
            <v:shape id="_x0000_s1036" type="#_x0000_t202" style="position:absolute;left:6705;top:14901;width:315;height:354" filled="f" stroked="f">
              <v:textbox style="mso-next-textbox:#_x0000_s1036">
                <w:txbxContent>
                  <w:p w:rsidR="00FE3ECF" w:rsidRPr="004C5613" w:rsidRDefault="00FE3ECF" w:rsidP="00FE3EC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es-ES_tradnl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3</w:t>
                    </w:r>
                  </w:p>
                </w:txbxContent>
              </v:textbox>
            </v:shape>
            <v:shape id="_x0000_s1037" type="#_x0000_t202" style="position:absolute;left:7095;top:14901;width:315;height:354" filled="f" stroked="f">
              <v:textbox style="mso-next-textbox:#_x0000_s1037">
                <w:txbxContent>
                  <w:p w:rsidR="00FE3ECF" w:rsidRPr="004C5613" w:rsidRDefault="00FE3ECF" w:rsidP="00FE3EC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es-ES_tradnl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4</w:t>
                    </w:r>
                  </w:p>
                </w:txbxContent>
              </v:textbox>
            </v:shape>
            <v:shape id="_x0000_s1038" type="#_x0000_t202" style="position:absolute;left:7485;top:14901;width:315;height:354" filled="f" stroked="f">
              <v:textbox style="mso-next-textbox:#_x0000_s1038">
                <w:txbxContent>
                  <w:p w:rsidR="00FE3ECF" w:rsidRPr="004C5613" w:rsidRDefault="00FE3ECF" w:rsidP="00FE3EC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es-ES_tradnl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5</w:t>
                    </w:r>
                  </w:p>
                </w:txbxContent>
              </v:textbox>
            </v:shape>
            <v:shape id="_x0000_s1039" type="#_x0000_t202" style="position:absolute;left:7875;top:14901;width:315;height:354" filled="f" stroked="f">
              <v:textbox style="mso-next-textbox:#_x0000_s1039">
                <w:txbxContent>
                  <w:p w:rsidR="00FE3ECF" w:rsidRPr="004C5613" w:rsidRDefault="00FE3ECF" w:rsidP="00FE3EC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es-ES_tradnl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6</w:t>
                    </w:r>
                  </w:p>
                </w:txbxContent>
              </v:textbox>
            </v:shape>
            <v:shape id="_x0000_s1040" type="#_x0000_t202" style="position:absolute;left:8265;top:14901;width:315;height:354" filled="f" stroked="f">
              <v:textbox style="mso-next-textbox:#_x0000_s1040">
                <w:txbxContent>
                  <w:p w:rsidR="00FE3ECF" w:rsidRPr="004C5613" w:rsidRDefault="00FE3ECF" w:rsidP="00FE3EC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es-ES_tradnl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7</w:t>
                    </w:r>
                  </w:p>
                </w:txbxContent>
              </v:textbox>
            </v:shape>
            <v:shape id="_x0000_s1041" type="#_x0000_t202" style="position:absolute;left:8655;top:14901;width:315;height:354" filled="f" stroked="f">
              <v:textbox style="mso-next-textbox:#_x0000_s1041">
                <w:txbxContent>
                  <w:p w:rsidR="00FE3ECF" w:rsidRPr="004C5613" w:rsidRDefault="00FE3ECF" w:rsidP="00FE3EC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es-ES_tradnl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8</w:t>
                    </w:r>
                  </w:p>
                </w:txbxContent>
              </v:textbox>
            </v:shape>
            <v:shape id="_x0000_s1042" type="#_x0000_t202" style="position:absolute;left:9045;top:14901;width:315;height:354" filled="f" stroked="f">
              <v:textbox style="mso-next-textbox:#_x0000_s1042">
                <w:txbxContent>
                  <w:p w:rsidR="00FE3ECF" w:rsidRPr="004C5613" w:rsidRDefault="00FE3ECF" w:rsidP="00FE3EC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es-ES_tradnl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9</w:t>
                    </w:r>
                  </w:p>
                </w:txbxContent>
              </v:textbox>
            </v:shape>
            <v:shape id="_x0000_s1043" type="#_x0000_t202" style="position:absolute;left:9435;top:14901;width:570;height:354" filled="f" stroked="f">
              <v:textbox style="mso-next-textbox:#_x0000_s1043">
                <w:txbxContent>
                  <w:p w:rsidR="00FE3ECF" w:rsidRPr="004C5613" w:rsidRDefault="00FE3ECF" w:rsidP="00FE3EC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es-ES_tradnl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10</w:t>
                    </w:r>
                  </w:p>
                </w:txbxContent>
              </v:textbox>
            </v:shape>
            <v:shape id="_x0000_s1044" type="#_x0000_t202" style="position:absolute;left:9825;top:14901;width:600;height:354" filled="f" stroked="f">
              <v:textbox style="mso-next-textbox:#_x0000_s1044">
                <w:txbxContent>
                  <w:p w:rsidR="00FE3ECF" w:rsidRPr="004C5613" w:rsidRDefault="00FE3ECF" w:rsidP="00FE3EC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es-ES_tradnl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11</w:t>
                    </w:r>
                  </w:p>
                </w:txbxContent>
              </v:textbox>
            </v:shape>
            <v:rect id="_x0000_s1045" style="position:absolute;left:5325;top:11124;width:5955;height:4911" filled="f">
              <v:stroke dashstyle="dash"/>
            </v:rect>
            <v:shape id="_x0000_s1046" type="#_x0000_t202" style="position:absolute;left:7320;top:15780;width:1725;height:411">
              <v:shadow on="t"/>
              <v:textbox style="mso-next-textbox:#_x0000_s1046">
                <w:txbxContent>
                  <w:p w:rsidR="00FE3ECF" w:rsidRPr="00741F67" w:rsidRDefault="00FE3ECF" w:rsidP="00FE3ECF">
                    <w:pPr>
                      <w:rPr>
                        <w:rFonts w:ascii="Times New Roman" w:hAnsi="Times New Roman" w:cs="Times New Roman"/>
                        <w:b/>
                        <w:bCs/>
                        <w:lang w:val="es-ES_tradnl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lang w:val="es-ES_tradnl"/>
                      </w:rPr>
                      <w:t>Document</w:t>
                    </w:r>
                    <w:proofErr w:type="spellEnd"/>
                    <w:r w:rsidRPr="00741F67">
                      <w:rPr>
                        <w:rFonts w:ascii="Times New Roman" w:hAnsi="Times New Roman" w:cs="Times New Roman"/>
                        <w:b/>
                        <w:bCs/>
                        <w:lang w:val="es-ES_tradnl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lang w:val="es-ES_tradnl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47" type="#_x0000_t202" style="position:absolute;left:0;text-align:left;margin-left:-43.35pt;margin-top:46.15pt;width:239.25pt;height:228.7pt;z-index:251661312" filled="f" stroked="f">
            <v:textbox style="mso-next-textbox:#_x0000_s1047" inset="0,0,0,0">
              <w:txbxContent>
                <w:p w:rsidR="00FE3ECF" w:rsidRPr="00997B8A" w:rsidRDefault="00FE3ECF" w:rsidP="00FE3ECF">
                  <w:pPr>
                    <w:pStyle w:val="Paragraphedeliste"/>
                    <w:numPr>
                      <w:ilvl w:val="0"/>
                      <w:numId w:val="4"/>
                    </w:numPr>
                    <w:spacing w:after="200" w:line="276" w:lineRule="auto"/>
                    <w:ind w:left="284" w:right="0" w:hanging="284"/>
                    <w:jc w:val="both"/>
                  </w:pPr>
                  <w:r w:rsidRPr="00997B8A">
                    <w:rPr>
                      <w:b/>
                      <w:bCs/>
                    </w:rPr>
                    <w:t>Donnée 1 :</w:t>
                  </w:r>
                  <w:r w:rsidRPr="00997B8A">
                    <w:t xml:space="preserve"> </w:t>
                  </w:r>
                  <w:r>
                    <w:t>L</w:t>
                  </w:r>
                  <w:r w:rsidRPr="00997B8A">
                    <w:t xml:space="preserve">a grippe est une infection virale associée à une réaction inflammatoire au niveau de la muqueuse </w:t>
                  </w:r>
                  <w:r>
                    <w:t>du nez</w:t>
                  </w:r>
                  <w:r w:rsidRPr="00997B8A">
                    <w:t xml:space="preserve"> et de la gorge. </w:t>
                  </w:r>
                  <w:r>
                    <w:t>En plus de</w:t>
                  </w:r>
                  <w:r w:rsidRPr="00997B8A">
                    <w:t xml:space="preserve"> la fièvre, ses principaux symptômes sont un écoulement nasal abondant, des maux de gorge</w:t>
                  </w:r>
                  <w:r>
                    <w:t xml:space="preserve"> et</w:t>
                  </w:r>
                  <w:r w:rsidRPr="00997B8A">
                    <w:t xml:space="preserve"> des migraines. Le document 1 présente le suivi de quelques paramètres physiologiques au cours des 11 </w:t>
                  </w:r>
                  <w:r>
                    <w:t xml:space="preserve">premiers </w:t>
                  </w:r>
                  <w:r w:rsidRPr="00997B8A">
                    <w:t>jours suivant une infection grippale.</w:t>
                  </w:r>
                </w:p>
                <w:p w:rsidR="00FE3ECF" w:rsidRDefault="00FE3ECF" w:rsidP="00FE3ECF">
                  <w:pPr>
                    <w:pStyle w:val="Paragraphedeliste"/>
                    <w:numPr>
                      <w:ilvl w:val="0"/>
                      <w:numId w:val="2"/>
                    </w:numPr>
                    <w:spacing w:after="200" w:line="276" w:lineRule="auto"/>
                    <w:ind w:left="426" w:right="0"/>
                    <w:jc w:val="both"/>
                  </w:pPr>
                  <w:r w:rsidRPr="00F4532C">
                    <w:rPr>
                      <w:b/>
                      <w:bCs/>
                    </w:rPr>
                    <w:t xml:space="preserve"> En exploitant</w:t>
                  </w:r>
                  <w:r w:rsidRPr="00997B8A">
                    <w:t xml:space="preserve"> les données du document 1, </w:t>
                  </w:r>
                  <w:r>
                    <w:rPr>
                      <w:b/>
                      <w:bCs/>
                    </w:rPr>
                    <w:t>décrivez</w:t>
                  </w:r>
                  <w:r w:rsidRPr="00997B8A">
                    <w:t xml:space="preserve"> </w:t>
                  </w:r>
                  <w:r>
                    <w:t xml:space="preserve">les résultats obtenus et </w:t>
                  </w:r>
                  <w:r w:rsidRPr="00BD2299">
                    <w:rPr>
                      <w:b/>
                      <w:bCs/>
                    </w:rPr>
                    <w:t>déduisez</w:t>
                  </w:r>
                  <w:r>
                    <w:t xml:space="preserve"> le type</w:t>
                  </w:r>
                  <w:r w:rsidRPr="00997B8A">
                    <w:t xml:space="preserve"> de</w:t>
                  </w:r>
                  <w:r>
                    <w:t xml:space="preserve"> la</w:t>
                  </w:r>
                  <w:r w:rsidRPr="00997B8A">
                    <w:t xml:space="preserve"> réponse immunitaire</w:t>
                  </w:r>
                  <w:r>
                    <w:t xml:space="preserve"> spécifique développée</w:t>
                  </w:r>
                  <w:r w:rsidRPr="00997B8A">
                    <w:t xml:space="preserve"> par l’organisme contre le virus de la grippe</w:t>
                  </w:r>
                  <w:r>
                    <w:t>.                                         (1 pt)</w:t>
                  </w:r>
                </w:p>
                <w:p w:rsidR="00FE3ECF" w:rsidRDefault="00FE3ECF" w:rsidP="00FE3ECF">
                  <w:pPr>
                    <w:jc w:val="both"/>
                  </w:pPr>
                </w:p>
              </w:txbxContent>
            </v:textbox>
          </v:shape>
        </w:pict>
      </w:r>
      <w:r w:rsidRPr="00997B8A">
        <w:rPr>
          <w:rFonts w:ascii="Times New Roman" w:hAnsi="Times New Roman" w:cs="Times New Roman"/>
          <w:sz w:val="24"/>
          <w:szCs w:val="24"/>
        </w:rPr>
        <w:t xml:space="preserve">Afin de </w:t>
      </w:r>
      <w:r>
        <w:rPr>
          <w:rFonts w:ascii="Times New Roman" w:hAnsi="Times New Roman" w:cs="Times New Roman"/>
          <w:sz w:val="24"/>
          <w:szCs w:val="24"/>
        </w:rPr>
        <w:t>mettre en évidence</w:t>
      </w:r>
      <w:r w:rsidRPr="00997B8A">
        <w:rPr>
          <w:rFonts w:ascii="Times New Roman" w:hAnsi="Times New Roman" w:cs="Times New Roman"/>
          <w:sz w:val="24"/>
          <w:szCs w:val="24"/>
        </w:rPr>
        <w:t xml:space="preserve"> certain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97B8A">
        <w:rPr>
          <w:rFonts w:ascii="Times New Roman" w:hAnsi="Times New Roman" w:cs="Times New Roman"/>
          <w:sz w:val="24"/>
          <w:szCs w:val="24"/>
        </w:rPr>
        <w:t xml:space="preserve"> aspect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97B8A">
        <w:rPr>
          <w:rFonts w:ascii="Times New Roman" w:hAnsi="Times New Roman" w:cs="Times New Roman"/>
          <w:sz w:val="24"/>
          <w:szCs w:val="24"/>
        </w:rPr>
        <w:t xml:space="preserve"> du déroulement  de la réponse immunitaire contre le virus de la grippe, on présente les données suivantes :</w:t>
      </w:r>
    </w:p>
    <w:p w:rsidR="00FE3ECF" w:rsidRDefault="00FE3ECF" w:rsidP="00FE3ECF">
      <w:pPr>
        <w:rPr>
          <w:rFonts w:ascii="Times New Roman" w:hAnsi="Times New Roman" w:cs="Times New Roman"/>
          <w:sz w:val="24"/>
          <w:szCs w:val="24"/>
        </w:rPr>
      </w:pPr>
    </w:p>
    <w:p w:rsidR="00FE3ECF" w:rsidRDefault="00FE3ECF" w:rsidP="00FE3ECF">
      <w:pPr>
        <w:rPr>
          <w:rFonts w:ascii="Times New Roman" w:hAnsi="Times New Roman" w:cs="Times New Roman"/>
          <w:sz w:val="24"/>
          <w:szCs w:val="24"/>
        </w:rPr>
      </w:pPr>
    </w:p>
    <w:p w:rsidR="00FE3ECF" w:rsidRDefault="00FE3ECF" w:rsidP="00FE3ECF">
      <w:pPr>
        <w:rPr>
          <w:rFonts w:ascii="Times New Roman" w:hAnsi="Times New Roman" w:cs="Times New Roman"/>
          <w:sz w:val="24"/>
          <w:szCs w:val="24"/>
        </w:rPr>
      </w:pPr>
    </w:p>
    <w:p w:rsidR="00FE3ECF" w:rsidRDefault="00FE3ECF" w:rsidP="00FE3ECF">
      <w:pPr>
        <w:rPr>
          <w:rFonts w:ascii="Times New Roman" w:hAnsi="Times New Roman" w:cs="Times New Roman"/>
          <w:sz w:val="24"/>
          <w:szCs w:val="24"/>
        </w:rPr>
      </w:pPr>
    </w:p>
    <w:p w:rsidR="00FE3ECF" w:rsidRDefault="00FE3ECF" w:rsidP="00FE3ECF">
      <w:pPr>
        <w:rPr>
          <w:rFonts w:ascii="Times New Roman" w:hAnsi="Times New Roman" w:cs="Times New Roman"/>
          <w:sz w:val="24"/>
          <w:szCs w:val="24"/>
        </w:rPr>
      </w:pPr>
    </w:p>
    <w:p w:rsidR="00FE3ECF" w:rsidRDefault="00FE3ECF" w:rsidP="00FE3ECF">
      <w:pPr>
        <w:rPr>
          <w:rFonts w:ascii="Times New Roman" w:hAnsi="Times New Roman" w:cs="Times New Roman"/>
          <w:sz w:val="24"/>
          <w:szCs w:val="24"/>
        </w:rPr>
      </w:pPr>
    </w:p>
    <w:p w:rsidR="00FE3ECF" w:rsidRDefault="00FE3ECF" w:rsidP="00FE3ECF">
      <w:pPr>
        <w:rPr>
          <w:rFonts w:ascii="Times New Roman" w:hAnsi="Times New Roman" w:cs="Times New Roman"/>
          <w:sz w:val="24"/>
          <w:szCs w:val="24"/>
        </w:rPr>
      </w:pPr>
    </w:p>
    <w:p w:rsidR="00FE3ECF" w:rsidRPr="00135329" w:rsidRDefault="00FE3ECF" w:rsidP="00FE3ECF">
      <w:pPr>
        <w:rPr>
          <w:rFonts w:ascii="Times New Roman" w:hAnsi="Times New Roman" w:cs="Times New Roman"/>
          <w:sz w:val="24"/>
          <w:szCs w:val="24"/>
        </w:rPr>
      </w:pPr>
    </w:p>
    <w:p w:rsidR="00FE3ECF" w:rsidRDefault="00FE3ECF" w:rsidP="00FE3ECF">
      <w:pPr>
        <w:pStyle w:val="Paragraphedeliste"/>
        <w:spacing w:after="200" w:line="276" w:lineRule="auto"/>
        <w:ind w:right="0"/>
      </w:pPr>
    </w:p>
    <w:p w:rsidR="00FE3ECF" w:rsidRPr="00FE3ECF" w:rsidRDefault="00FE3ECF" w:rsidP="00FE3ECF">
      <w:pPr>
        <w:pStyle w:val="Paragraphedeliste"/>
        <w:spacing w:after="200" w:line="276" w:lineRule="auto"/>
        <w:ind w:left="-284" w:right="0"/>
      </w:pPr>
    </w:p>
    <w:p w:rsidR="00FE3ECF" w:rsidRPr="00FE3ECF" w:rsidRDefault="00FE3ECF" w:rsidP="00FE3ECF">
      <w:pPr>
        <w:pStyle w:val="Paragraphedeliste"/>
        <w:spacing w:after="200" w:line="276" w:lineRule="auto"/>
        <w:ind w:left="-284" w:right="0"/>
      </w:pPr>
    </w:p>
    <w:p w:rsidR="00FE3ECF" w:rsidRPr="00997B8A" w:rsidRDefault="00FE3ECF" w:rsidP="00FE3ECF">
      <w:pPr>
        <w:pStyle w:val="Paragraphedeliste"/>
        <w:numPr>
          <w:ilvl w:val="0"/>
          <w:numId w:val="3"/>
        </w:numPr>
        <w:spacing w:after="200" w:line="276" w:lineRule="auto"/>
        <w:ind w:left="-284" w:right="0"/>
      </w:pPr>
      <w:r w:rsidRPr="00997B8A">
        <w:rPr>
          <w:b/>
          <w:bCs/>
        </w:rPr>
        <w:t>Donnée 2 :</w:t>
      </w:r>
      <w:r w:rsidRPr="00997B8A">
        <w:t xml:space="preserve"> </w:t>
      </w:r>
      <w:r>
        <w:t>C</w:t>
      </w:r>
      <w:r w:rsidRPr="00997B8A">
        <w:t>hez des souris infectées par le virus de la grippe, on mesure l’évolution</w:t>
      </w:r>
      <w:r>
        <w:t>,</w:t>
      </w:r>
      <w:r w:rsidRPr="00997B8A">
        <w:t xml:space="preserve"> </w:t>
      </w:r>
      <w:r>
        <w:t xml:space="preserve">en fonction du </w:t>
      </w:r>
      <w:r w:rsidRPr="00997B8A">
        <w:t>temps</w:t>
      </w:r>
      <w:r>
        <w:t>,</w:t>
      </w:r>
      <w:r w:rsidRPr="00997B8A">
        <w:t xml:space="preserve"> du nombre de lymphocytes T cytotoxiques dans les poumons et </w:t>
      </w:r>
      <w:r>
        <w:t xml:space="preserve">l’évolution </w:t>
      </w:r>
      <w:r w:rsidRPr="00997B8A">
        <w:t>de la concentration sanguine en virus de la grippe. Le document 2 présente les résultats obtenus.</w:t>
      </w:r>
    </w:p>
    <w:p w:rsidR="00FE3ECF" w:rsidRDefault="00FE3ECF" w:rsidP="00FE3ECF">
      <w:pPr>
        <w:pStyle w:val="Paragraphedeliste"/>
        <w:spacing w:after="200" w:line="276" w:lineRule="auto"/>
        <w:ind w:left="-426" w:right="0"/>
        <w:jc w:val="both"/>
      </w:pPr>
      <w:r>
        <w:rPr>
          <w:b/>
          <w:bCs/>
          <w:noProof/>
        </w:rPr>
        <w:pict>
          <v:group id="_x0000_s1049" style="position:absolute;left:0;text-align:left;margin-left:181.7pt;margin-top:55.35pt;width:327.35pt;height:192.95pt;z-index:251663360" coordorigin="4861,3428" coordsize="6547,3859">
            <v:rect id="_x0000_s1050" style="position:absolute;left:4868;top:3428;width:6427;height:3712" filled="f">
              <v:stroke dashstyle="dash"/>
            </v:rect>
            <v:shape id="_x0000_s1051" type="#_x0000_t202" style="position:absolute;left:6961;top:6876;width:1725;height:411">
              <v:shadow on="t"/>
              <v:textbox style="mso-next-textbox:#_x0000_s1051">
                <w:txbxContent>
                  <w:p w:rsidR="00FE3ECF" w:rsidRPr="00741F67" w:rsidRDefault="00FE3ECF" w:rsidP="00FE3ECF">
                    <w:pPr>
                      <w:rPr>
                        <w:rFonts w:ascii="Times New Roman" w:hAnsi="Times New Roman" w:cs="Times New Roman"/>
                        <w:b/>
                        <w:bCs/>
                        <w:lang w:val="es-ES_tradnl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lang w:val="es-ES_tradnl"/>
                      </w:rPr>
                      <w:t>Document</w:t>
                    </w:r>
                    <w:proofErr w:type="spellEnd"/>
                    <w:r w:rsidRPr="00741F67">
                      <w:rPr>
                        <w:rFonts w:ascii="Times New Roman" w:hAnsi="Times New Roman" w:cs="Times New Roman"/>
                        <w:b/>
                        <w:bCs/>
                        <w:lang w:val="es-ES_tradnl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lang w:val="es-ES_tradnl"/>
                      </w:rPr>
                      <w:t>2</w:t>
                    </w:r>
                  </w:p>
                </w:txbxContent>
              </v:textbox>
            </v:shape>
            <v:shape id="_x0000_s1052" type="#_x0000_t202" style="position:absolute;left:9525;top:6356;width:1883;height:859" filled="f" stroked="f">
              <v:textbox style="mso-next-textbox:#_x0000_s1052">
                <w:txbxContent>
                  <w:p w:rsidR="00FE3ECF" w:rsidRPr="004C5613" w:rsidRDefault="00FE3ECF" w:rsidP="00FE3ECF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lang w:val="es-ES_tradnl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Temps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après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l’infection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 xml:space="preserve"> (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jours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)</w:t>
                    </w:r>
                  </w:p>
                  <w:p w:rsidR="00FE3ECF" w:rsidRPr="00A84C54" w:rsidRDefault="00FE3ECF" w:rsidP="00FE3ECF">
                    <w:pPr>
                      <w:jc w:val="center"/>
                      <w:rPr>
                        <w:lang w:val="es-ES_tradnl"/>
                      </w:rPr>
                    </w:pPr>
                  </w:p>
                </w:txbxContent>
              </v:textbox>
            </v:shape>
            <v:shape id="_x0000_s1053" type="#_x0000_t202" style="position:absolute;left:5171;top:3782;width:5708;height:3094" filled="f" stroked="f">
              <v:textbox style="mso-next-textbox:#_x0000_s1053">
                <w:txbxContent>
                  <w:p w:rsidR="00FE3ECF" w:rsidRDefault="00FE3ECF" w:rsidP="00FE3ECF">
                    <w:r w:rsidRPr="00A76D85">
                      <w:rPr>
                        <w:noProof/>
                        <w:lang w:eastAsia="fr-FR"/>
                      </w:rPr>
                      <w:pict>
                        <v:shape id="Image 4" o:spid="_x0000_i1025" type="#_x0000_t75" alt="LTC.png" style="width:270.6pt;height:134.05pt;visibility:visible">
                          <v:imagedata r:id="rId6" o:title="LTC"/>
                        </v:shape>
                      </w:pict>
                    </w:r>
                  </w:p>
                </w:txbxContent>
              </v:textbox>
            </v:shape>
            <v:shape id="_x0000_s1054" type="#_x0000_t202" style="position:absolute;left:10265;top:4043;width:624;height:432" filled="f" stroked="f">
              <v:textbox style="mso-next-textbox:#_x0000_s1054">
                <w:txbxContent>
                  <w:p w:rsidR="00FE3ECF" w:rsidRPr="00DC3D51" w:rsidRDefault="00FE3ECF" w:rsidP="00FE3ECF">
                    <w:pPr>
                      <w:jc w:val="right"/>
                      <w:rPr>
                        <w:lang w:bidi="ar-MA"/>
                      </w:rPr>
                    </w:pPr>
                    <w:r>
                      <w:rPr>
                        <w:lang w:bidi="ar-MA"/>
                      </w:rPr>
                      <w:t>5</w:t>
                    </w:r>
                    <w:r>
                      <w:rPr>
                        <w:rFonts w:hint="cs"/>
                        <w:rtl/>
                        <w:lang w:bidi="ar-MA"/>
                      </w:rPr>
                      <w:t>00</w:t>
                    </w:r>
                  </w:p>
                </w:txbxContent>
              </v:textbox>
            </v:shape>
            <v:shape id="_x0000_s1055" type="#_x0000_t202" style="position:absolute;left:10315;top:4427;width:624;height:433" filled="f" stroked="f">
              <v:textbox style="mso-next-textbox:#_x0000_s1055">
                <w:txbxContent>
                  <w:p w:rsidR="00FE3ECF" w:rsidRPr="00DC3D51" w:rsidRDefault="00FE3ECF" w:rsidP="00FE3ECF">
                    <w:pPr>
                      <w:jc w:val="right"/>
                      <w:rPr>
                        <w:lang w:bidi="ar-MA"/>
                      </w:rPr>
                    </w:pPr>
                    <w:r>
                      <w:rPr>
                        <w:lang w:bidi="ar-MA"/>
                      </w:rPr>
                      <w:t>4</w:t>
                    </w:r>
                    <w:r>
                      <w:rPr>
                        <w:rFonts w:hint="cs"/>
                        <w:rtl/>
                        <w:lang w:bidi="ar-MA"/>
                      </w:rPr>
                      <w:t>00</w:t>
                    </w:r>
                  </w:p>
                </w:txbxContent>
              </v:textbox>
            </v:shape>
            <v:shape id="_x0000_s1056" type="#_x0000_t202" style="position:absolute;left:10303;top:4860;width:624;height:432" filled="f" stroked="f">
              <v:textbox style="mso-next-textbox:#_x0000_s1056">
                <w:txbxContent>
                  <w:p w:rsidR="00FE3ECF" w:rsidRPr="00DC3D51" w:rsidRDefault="00FE3ECF" w:rsidP="00FE3ECF">
                    <w:pPr>
                      <w:jc w:val="right"/>
                      <w:rPr>
                        <w:lang w:bidi="ar-MA"/>
                      </w:rPr>
                    </w:pPr>
                    <w:r>
                      <w:rPr>
                        <w:lang w:bidi="ar-MA"/>
                      </w:rPr>
                      <w:t>3</w:t>
                    </w:r>
                    <w:r>
                      <w:rPr>
                        <w:rFonts w:hint="cs"/>
                        <w:rtl/>
                        <w:lang w:bidi="ar-MA"/>
                      </w:rPr>
                      <w:t>00</w:t>
                    </w:r>
                  </w:p>
                </w:txbxContent>
              </v:textbox>
            </v:shape>
            <v:shape id="_x0000_s1057" type="#_x0000_t202" style="position:absolute;left:10300;top:5261;width:624;height:433" filled="f" stroked="f">
              <v:textbox style="mso-next-textbox:#_x0000_s1057">
                <w:txbxContent>
                  <w:p w:rsidR="00FE3ECF" w:rsidRPr="00DC3D51" w:rsidRDefault="00FE3ECF" w:rsidP="00FE3ECF">
                    <w:pPr>
                      <w:jc w:val="right"/>
                      <w:rPr>
                        <w:lang w:bidi="ar-MA"/>
                      </w:rPr>
                    </w:pPr>
                    <w:r>
                      <w:rPr>
                        <w:lang w:bidi="ar-MA"/>
                      </w:rPr>
                      <w:t>2</w:t>
                    </w:r>
                    <w:r>
                      <w:rPr>
                        <w:rFonts w:hint="cs"/>
                        <w:rtl/>
                        <w:lang w:bidi="ar-MA"/>
                      </w:rPr>
                      <w:t>00</w:t>
                    </w:r>
                  </w:p>
                </w:txbxContent>
              </v:textbox>
            </v:shape>
            <v:shape id="_x0000_s1058" type="#_x0000_t202" style="position:absolute;left:10331;top:5694;width:624;height:432" filled="f" stroked="f">
              <v:textbox style="mso-next-textbox:#_x0000_s1058">
                <w:txbxContent>
                  <w:p w:rsidR="00FE3ECF" w:rsidRPr="00DC3D51" w:rsidRDefault="00FE3ECF" w:rsidP="00FE3ECF">
                    <w:pPr>
                      <w:jc w:val="right"/>
                      <w:rPr>
                        <w:lang w:bidi="ar-MA"/>
                      </w:rPr>
                    </w:pPr>
                    <w:r>
                      <w:rPr>
                        <w:rFonts w:hint="cs"/>
                        <w:rtl/>
                        <w:lang w:bidi="ar-MA"/>
                      </w:rPr>
                      <w:t>100</w:t>
                    </w:r>
                  </w:p>
                </w:txbxContent>
              </v:textbox>
            </v:shape>
            <v:shape id="_x0000_s1059" type="#_x0000_t202" style="position:absolute;left:4906;top:5843;width:613;height:432" filled="f" stroked="f">
              <v:textbox style="mso-next-textbox:#_x0000_s1059">
                <w:txbxContent>
                  <w:p w:rsidR="00FE3ECF" w:rsidRPr="00DC3D51" w:rsidRDefault="00FE3ECF" w:rsidP="00FE3ECF">
                    <w:pPr>
                      <w:jc w:val="right"/>
                      <w:rPr>
                        <w:lang w:bidi="ar-MA"/>
                      </w:rPr>
                    </w:pPr>
                    <w:r>
                      <w:rPr>
                        <w:rFonts w:hint="cs"/>
                        <w:rtl/>
                        <w:lang w:bidi="ar-MA"/>
                      </w:rPr>
                      <w:t>10</w:t>
                    </w:r>
                    <w:r w:rsidRPr="00DC3D51">
                      <w:rPr>
                        <w:rFonts w:hint="cs"/>
                        <w:vertAlign w:val="superscript"/>
                        <w:rtl/>
                        <w:lang w:bidi="ar-MA"/>
                      </w:rPr>
                      <w:t>1</w:t>
                    </w:r>
                  </w:p>
                </w:txbxContent>
              </v:textbox>
            </v:shape>
            <v:shape id="_x0000_s1060" type="#_x0000_t202" style="position:absolute;left:4899;top:5486;width:613;height:432" filled="f" stroked="f">
              <v:textbox style="mso-next-textbox:#_x0000_s1060">
                <w:txbxContent>
                  <w:p w:rsidR="00FE3ECF" w:rsidRPr="00DC3D51" w:rsidRDefault="00FE3ECF" w:rsidP="00FE3ECF">
                    <w:pPr>
                      <w:jc w:val="right"/>
                      <w:rPr>
                        <w:lang w:bidi="ar-MA"/>
                      </w:rPr>
                    </w:pPr>
                    <w:r>
                      <w:rPr>
                        <w:rFonts w:hint="cs"/>
                        <w:rtl/>
                        <w:lang w:bidi="ar-MA"/>
                      </w:rPr>
                      <w:t>10</w:t>
                    </w:r>
                    <w:r>
                      <w:rPr>
                        <w:rFonts w:hint="cs"/>
                        <w:vertAlign w:val="superscript"/>
                        <w:rtl/>
                        <w:lang w:bidi="ar-MA"/>
                      </w:rPr>
                      <w:t>2</w:t>
                    </w:r>
                  </w:p>
                </w:txbxContent>
              </v:textbox>
            </v:shape>
            <v:shape id="_x0000_s1061" type="#_x0000_t202" style="position:absolute;left:4891;top:5188;width:613;height:432" filled="f" stroked="f">
              <v:textbox style="mso-next-textbox:#_x0000_s1061">
                <w:txbxContent>
                  <w:p w:rsidR="00FE3ECF" w:rsidRPr="00DC3D51" w:rsidRDefault="00FE3ECF" w:rsidP="00FE3ECF">
                    <w:pPr>
                      <w:jc w:val="right"/>
                      <w:rPr>
                        <w:lang w:bidi="ar-MA"/>
                      </w:rPr>
                    </w:pPr>
                    <w:r>
                      <w:rPr>
                        <w:rFonts w:hint="cs"/>
                        <w:rtl/>
                        <w:lang w:bidi="ar-MA"/>
                      </w:rPr>
                      <w:t>10</w:t>
                    </w:r>
                    <w:r>
                      <w:rPr>
                        <w:rFonts w:hint="cs"/>
                        <w:vertAlign w:val="superscript"/>
                        <w:rtl/>
                        <w:lang w:bidi="ar-MA"/>
                      </w:rPr>
                      <w:t>3</w:t>
                    </w:r>
                  </w:p>
                </w:txbxContent>
              </v:textbox>
            </v:shape>
            <v:shape id="_x0000_s1062" type="#_x0000_t202" style="position:absolute;left:4891;top:4266;width:613;height:433" filled="f" stroked="f">
              <v:textbox style="mso-next-textbox:#_x0000_s1062">
                <w:txbxContent>
                  <w:p w:rsidR="00FE3ECF" w:rsidRPr="00DC3D51" w:rsidRDefault="00FE3ECF" w:rsidP="00FE3ECF">
                    <w:pPr>
                      <w:jc w:val="right"/>
                      <w:rPr>
                        <w:lang w:bidi="ar-MA"/>
                      </w:rPr>
                    </w:pPr>
                    <w:r>
                      <w:rPr>
                        <w:rFonts w:hint="cs"/>
                        <w:rtl/>
                        <w:lang w:bidi="ar-MA"/>
                      </w:rPr>
                      <w:t>10</w:t>
                    </w:r>
                    <w:r>
                      <w:rPr>
                        <w:vertAlign w:val="superscript"/>
                        <w:lang w:bidi="ar-MA"/>
                      </w:rPr>
                      <w:t>6</w:t>
                    </w:r>
                  </w:p>
                </w:txbxContent>
              </v:textbox>
            </v:shape>
            <v:shape id="_x0000_s1063" type="#_x0000_t202" style="position:absolute;left:4876;top:4901;width:613;height:432" filled="f" stroked="f">
              <v:textbox style="mso-next-textbox:#_x0000_s1063">
                <w:txbxContent>
                  <w:p w:rsidR="00FE3ECF" w:rsidRPr="00DC3D51" w:rsidRDefault="00FE3ECF" w:rsidP="00FE3ECF">
                    <w:pPr>
                      <w:jc w:val="right"/>
                      <w:rPr>
                        <w:lang w:bidi="ar-MA"/>
                      </w:rPr>
                    </w:pPr>
                    <w:r>
                      <w:rPr>
                        <w:rFonts w:hint="cs"/>
                        <w:rtl/>
                        <w:lang w:bidi="ar-MA"/>
                      </w:rPr>
                      <w:t>10</w:t>
                    </w:r>
                    <w:r>
                      <w:rPr>
                        <w:rFonts w:hint="cs"/>
                        <w:vertAlign w:val="superscript"/>
                        <w:rtl/>
                        <w:lang w:bidi="ar-MA"/>
                      </w:rPr>
                      <w:t>4</w:t>
                    </w:r>
                  </w:p>
                </w:txbxContent>
              </v:textbox>
            </v:shape>
            <v:shape id="_x0000_s1064" type="#_x0000_t202" style="position:absolute;left:4889;top:4588;width:613;height:432" filled="f" stroked="f">
              <v:textbox style="mso-next-textbox:#_x0000_s1064">
                <w:txbxContent>
                  <w:p w:rsidR="00FE3ECF" w:rsidRPr="00DC3D51" w:rsidRDefault="00FE3ECF" w:rsidP="00FE3ECF">
                    <w:pPr>
                      <w:jc w:val="right"/>
                      <w:rPr>
                        <w:lang w:bidi="ar-MA"/>
                      </w:rPr>
                    </w:pPr>
                    <w:r>
                      <w:rPr>
                        <w:rFonts w:hint="cs"/>
                        <w:rtl/>
                        <w:lang w:bidi="ar-MA"/>
                      </w:rPr>
                      <w:t>10</w:t>
                    </w:r>
                    <w:r>
                      <w:rPr>
                        <w:rFonts w:hint="cs"/>
                        <w:vertAlign w:val="superscript"/>
                        <w:rtl/>
                        <w:lang w:bidi="ar-MA"/>
                      </w:rPr>
                      <w:t>5</w:t>
                    </w:r>
                  </w:p>
                </w:txbxContent>
              </v:textbox>
            </v:shape>
            <v:shape id="_x0000_s1065" type="#_x0000_t202" style="position:absolute;left:4861;top:4021;width:613;height:433" filled="f" stroked="f">
              <v:textbox style="mso-next-textbox:#_x0000_s1065">
                <w:txbxContent>
                  <w:p w:rsidR="00FE3ECF" w:rsidRPr="00DC3D51" w:rsidRDefault="00FE3ECF" w:rsidP="00FE3ECF">
                    <w:pPr>
                      <w:jc w:val="right"/>
                      <w:rPr>
                        <w:lang w:bidi="ar-MA"/>
                      </w:rPr>
                    </w:pPr>
                    <w:r>
                      <w:rPr>
                        <w:rFonts w:hint="cs"/>
                        <w:rtl/>
                        <w:lang w:bidi="ar-MA"/>
                      </w:rPr>
                      <w:t>10</w:t>
                    </w:r>
                    <w:r>
                      <w:rPr>
                        <w:vertAlign w:val="superscript"/>
                        <w:lang w:bidi="ar-MA"/>
                      </w:rPr>
                      <w:t>7</w:t>
                    </w:r>
                  </w:p>
                </w:txbxContent>
              </v:textbox>
            </v:shape>
            <v:shape id="_x0000_s1066" type="#_x0000_t202" style="position:absolute;left:5093;top:3498;width:2535;height:655" filled="f" stroked="f">
              <v:textbox style="mso-next-textbox:#_x0000_s1066">
                <w:txbxContent>
                  <w:p w:rsidR="00FE3ECF" w:rsidRPr="004C5613" w:rsidRDefault="00FE3ECF" w:rsidP="00FE3ECF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Concentration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sanguine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 xml:space="preserve"> en virus (UA)</w:t>
                    </w:r>
                  </w:p>
                </w:txbxContent>
              </v:textbox>
            </v:shape>
            <v:shape id="_x0000_s1067" type="#_x0000_t202" style="position:absolute;left:8783;top:3428;width:2400;height:598" filled="f" stroked="f">
              <v:textbox style="mso-next-textbox:#_x0000_s1067">
                <w:txbxContent>
                  <w:p w:rsidR="00FE3ECF" w:rsidRPr="004C5613" w:rsidRDefault="00FE3ECF" w:rsidP="00FE3ECF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 xml:space="preserve">Nombre de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lymphocytes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 xml:space="preserve"> T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cytotoxiques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 xml:space="preserve"> (x10</w:t>
                    </w:r>
                    <w:r w:rsidRPr="00701EE5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vertAlign w:val="superscript"/>
                        <w:lang w:val="es-ES_tradnl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s-ES_tradnl"/>
                      </w:rPr>
                      <w:t>)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8" type="#_x0000_t32" style="position:absolute;left:6658;top:3812;width:615;height:550" o:connectortype="straight" strokeweight="1pt">
              <v:stroke endarrow="block"/>
            </v:shape>
            <v:shape id="_x0000_s1069" type="#_x0000_t32" style="position:absolute;left:8847;top:4086;width:498;height:1030;flip:x" o:connectortype="straight">
              <v:stroke endarrow="block"/>
            </v:shape>
            <v:shape id="_x0000_s1070" type="#_x0000_t32" style="position:absolute;left:9345;top:4117;width:324;height:1668" o:connectortype="straight">
              <v:stroke endarrow="block"/>
            </v:shape>
            <v:shape id="_x0000_s1071" type="#_x0000_t32" style="position:absolute;left:7628;top:4117;width:1672;height:1897;flip:x" o:connectortype="straight">
              <v:stroke endarrow="block"/>
            </v:shape>
            <v:shape id="_x0000_s1072" type="#_x0000_t202" style="position:absolute;left:8017;top:6341;width:447;height:432" filled="f" stroked="f">
              <v:textbox style="mso-next-textbox:#_x0000_s1072">
                <w:txbxContent>
                  <w:p w:rsidR="00FE3ECF" w:rsidRPr="002A39E4" w:rsidRDefault="00FE3ECF" w:rsidP="00FE3ECF">
                    <w:pPr>
                      <w:jc w:val="right"/>
                      <w:rPr>
                        <w:lang w:val="es-ES_tradnl" w:bidi="ar-MA"/>
                      </w:rPr>
                    </w:pPr>
                    <w:r>
                      <w:rPr>
                        <w:lang w:val="es-ES_tradnl" w:bidi="ar-MA"/>
                      </w:rPr>
                      <w:t>5</w:t>
                    </w:r>
                  </w:p>
                </w:txbxContent>
              </v:textbox>
            </v:shape>
            <v:shape id="_x0000_s1073" type="#_x0000_t202" style="position:absolute;left:7461;top:6341;width:447;height:432" filled="f" stroked="f">
              <v:textbox style="mso-next-textbox:#_x0000_s1073">
                <w:txbxContent>
                  <w:p w:rsidR="00FE3ECF" w:rsidRPr="002A39E4" w:rsidRDefault="00FE3ECF" w:rsidP="00FE3ECF">
                    <w:pPr>
                      <w:jc w:val="right"/>
                      <w:rPr>
                        <w:lang w:val="es-ES_tradnl" w:bidi="ar-MA"/>
                      </w:rPr>
                    </w:pPr>
                    <w:r>
                      <w:rPr>
                        <w:lang w:val="es-ES_tradnl" w:bidi="ar-MA"/>
                      </w:rPr>
                      <w:t>4</w:t>
                    </w:r>
                  </w:p>
                </w:txbxContent>
              </v:textbox>
            </v:shape>
            <v:shape id="_x0000_s1074" type="#_x0000_t202" style="position:absolute;left:6826;top:6341;width:447;height:432" filled="f" stroked="f">
              <v:textbox style="mso-next-textbox:#_x0000_s1074">
                <w:txbxContent>
                  <w:p w:rsidR="00FE3ECF" w:rsidRPr="002A39E4" w:rsidRDefault="00FE3ECF" w:rsidP="00FE3ECF">
                    <w:pPr>
                      <w:jc w:val="right"/>
                      <w:rPr>
                        <w:lang w:val="es-ES_tradnl" w:bidi="ar-MA"/>
                      </w:rPr>
                    </w:pPr>
                    <w:r>
                      <w:rPr>
                        <w:lang w:val="es-ES_tradnl" w:bidi="ar-MA"/>
                      </w:rPr>
                      <w:t>3</w:t>
                    </w:r>
                  </w:p>
                </w:txbxContent>
              </v:textbox>
            </v:shape>
            <v:shape id="_x0000_s1075" type="#_x0000_t202" style="position:absolute;left:6211;top:6341;width:447;height:432" filled="f" stroked="f">
              <v:textbox style="mso-next-textbox:#_x0000_s1075">
                <w:txbxContent>
                  <w:p w:rsidR="00FE3ECF" w:rsidRPr="002A39E4" w:rsidRDefault="00FE3ECF" w:rsidP="00FE3ECF">
                    <w:pPr>
                      <w:jc w:val="right"/>
                      <w:rPr>
                        <w:lang w:val="es-ES_tradnl" w:bidi="ar-MA"/>
                      </w:rPr>
                    </w:pPr>
                    <w:r>
                      <w:rPr>
                        <w:lang w:val="es-ES_tradnl" w:bidi="ar-MA"/>
                      </w:rPr>
                      <w:t>2</w:t>
                    </w:r>
                  </w:p>
                </w:txbxContent>
              </v:textbox>
            </v:shape>
            <v:shape id="_x0000_s1076" type="#_x0000_t202" style="position:absolute;left:5558;top:6341;width:447;height:432" filled="f" stroked="f">
              <v:textbox style="mso-next-textbox:#_x0000_s1076">
                <w:txbxContent>
                  <w:p w:rsidR="00FE3ECF" w:rsidRPr="00DC3D51" w:rsidRDefault="00FE3ECF" w:rsidP="00FE3ECF">
                    <w:pPr>
                      <w:jc w:val="right"/>
                      <w:rPr>
                        <w:lang w:bidi="ar-MA"/>
                      </w:rPr>
                    </w:pPr>
                    <w:r w:rsidRPr="00DC3D51">
                      <w:rPr>
                        <w:rFonts w:hint="cs"/>
                        <w:rtl/>
                        <w:lang w:bidi="ar-MA"/>
                      </w:rPr>
                      <w:t>1</w:t>
                    </w:r>
                  </w:p>
                </w:txbxContent>
              </v:textbox>
            </v:shape>
            <v:shape id="_x0000_s1077" type="#_x0000_t202" style="position:absolute;left:9345;top:6341;width:447;height:432" filled="f" stroked="f">
              <v:textbox style="mso-next-textbox:#_x0000_s1077">
                <w:txbxContent>
                  <w:p w:rsidR="00FE3ECF" w:rsidRPr="002A39E4" w:rsidRDefault="00FE3ECF" w:rsidP="00FE3ECF">
                    <w:pPr>
                      <w:jc w:val="right"/>
                      <w:rPr>
                        <w:lang w:val="es-ES_tradnl" w:bidi="ar-MA"/>
                      </w:rPr>
                    </w:pPr>
                    <w:r>
                      <w:rPr>
                        <w:lang w:val="es-ES_tradnl" w:bidi="ar-MA"/>
                      </w:rPr>
                      <w:t>7</w:t>
                    </w:r>
                  </w:p>
                </w:txbxContent>
              </v:textbox>
            </v:shape>
            <v:shape id="_x0000_s1078" type="#_x0000_t202" style="position:absolute;left:8578;top:6341;width:447;height:432" filled="f" stroked="f">
              <v:textbox style="mso-next-textbox:#_x0000_s1078">
                <w:txbxContent>
                  <w:p w:rsidR="00FE3ECF" w:rsidRPr="002A39E4" w:rsidRDefault="00FE3ECF" w:rsidP="00FE3ECF">
                    <w:pPr>
                      <w:jc w:val="right"/>
                      <w:rPr>
                        <w:lang w:val="es-ES_tradnl" w:bidi="ar-MA"/>
                      </w:rPr>
                    </w:pPr>
                    <w:r>
                      <w:rPr>
                        <w:lang w:val="es-ES_tradnl" w:bidi="ar-MA"/>
                      </w:rPr>
                      <w:t>6</w:t>
                    </w:r>
                  </w:p>
                </w:txbxContent>
              </v:textbox>
            </v:shape>
          </v:group>
        </w:pict>
      </w:r>
      <w:r w:rsidRPr="00BD2299">
        <w:rPr>
          <w:b/>
          <w:bCs/>
        </w:rPr>
        <w:t>2</w:t>
      </w:r>
      <w:r>
        <w:t xml:space="preserve">. </w:t>
      </w:r>
      <w:r w:rsidRPr="00763758">
        <w:rPr>
          <w:b/>
          <w:bCs/>
        </w:rPr>
        <w:t>En vous aidant</w:t>
      </w:r>
      <w:r w:rsidRPr="005B2696">
        <w:t xml:space="preserve"> des données du document 2, </w:t>
      </w:r>
      <w:r w:rsidRPr="005B2696">
        <w:rPr>
          <w:b/>
          <w:bCs/>
        </w:rPr>
        <w:t>précise</w:t>
      </w:r>
      <w:r>
        <w:rPr>
          <w:b/>
          <w:bCs/>
        </w:rPr>
        <w:t>z</w:t>
      </w:r>
      <w:r w:rsidRPr="005B2696">
        <w:t xml:space="preserve"> la relation entre l’évolution de la concentration sanguine en virus de </w:t>
      </w:r>
      <w:r>
        <w:t>la grippe et celle du nombre de</w:t>
      </w:r>
      <w:r w:rsidRPr="005B2696">
        <w:t xml:space="preserve"> lymphocytes T cytotoxiques, et </w:t>
      </w:r>
      <w:r w:rsidRPr="00FE3ECF">
        <w:rPr>
          <w:b/>
          <w:bCs/>
        </w:rPr>
        <w:t>déduisez</w:t>
      </w:r>
      <w:r>
        <w:t xml:space="preserve">, en </w:t>
      </w:r>
      <w:r w:rsidRPr="00FE3ECF">
        <w:rPr>
          <w:b/>
          <w:bCs/>
        </w:rPr>
        <w:t>justifiant</w:t>
      </w:r>
      <w:r w:rsidRPr="005B2696">
        <w:t xml:space="preserve"> votre réponse, le type de </w:t>
      </w:r>
      <w:r>
        <w:t>réaction</w:t>
      </w:r>
      <w:r w:rsidRPr="005B2696">
        <w:t xml:space="preserve"> immunitaire intervenant dans l’élimination du virus de la </w:t>
      </w:r>
    </w:p>
    <w:p w:rsidR="00FE3ECF" w:rsidRPr="005B2696" w:rsidRDefault="00FE3ECF" w:rsidP="00FE3ECF">
      <w:pPr>
        <w:pStyle w:val="Paragraphedeliste"/>
        <w:spacing w:after="200" w:line="276" w:lineRule="auto"/>
        <w:ind w:left="-426" w:right="0"/>
        <w:jc w:val="both"/>
      </w:pPr>
      <w:r>
        <w:rPr>
          <w:b/>
          <w:bCs/>
        </w:rPr>
        <w:t xml:space="preserve">     </w:t>
      </w:r>
      <w:proofErr w:type="gramStart"/>
      <w:r w:rsidRPr="005B2696">
        <w:t>grippe</w:t>
      </w:r>
      <w:proofErr w:type="gramEnd"/>
      <w:r w:rsidRPr="005B2696">
        <w:t xml:space="preserve">. </w:t>
      </w:r>
      <w:r>
        <w:t xml:space="preserve">                              </w:t>
      </w:r>
      <w:r w:rsidRPr="005B2696">
        <w:t>(1 pt)</w:t>
      </w:r>
    </w:p>
    <w:p w:rsidR="00FE3ECF" w:rsidRDefault="00FE3ECF" w:rsidP="00FE3ECF">
      <w:pPr>
        <w:pStyle w:val="Paragraphedeliste"/>
        <w:spacing w:after="200" w:line="276" w:lineRule="auto"/>
        <w:ind w:right="0"/>
      </w:pPr>
      <w:r>
        <w:rPr>
          <w:noProof/>
        </w:rPr>
        <w:pict>
          <v:shape id="_x0000_s1048" type="#_x0000_t202" style="position:absolute;left:0;text-align:left;margin-left:-45.85pt;margin-top:4.9pt;width:205pt;height:160.35pt;z-index:251662336" filled="f" stroked="f">
            <v:textbox inset="0,0,0,0">
              <w:txbxContent>
                <w:p w:rsidR="00FE3ECF" w:rsidRDefault="00FE3ECF" w:rsidP="00FE3ECF">
                  <w:pPr>
                    <w:pStyle w:val="Paragraphedeliste"/>
                    <w:numPr>
                      <w:ilvl w:val="0"/>
                      <w:numId w:val="1"/>
                    </w:numPr>
                    <w:spacing w:after="200" w:line="276" w:lineRule="auto"/>
                    <w:ind w:right="0"/>
                    <w:jc w:val="both"/>
                  </w:pPr>
                  <w:r w:rsidRPr="005B2696">
                    <w:rPr>
                      <w:b/>
                      <w:bCs/>
                    </w:rPr>
                    <w:t>Donnée 3 :</w:t>
                  </w:r>
                  <w:r w:rsidRPr="005B2696">
                    <w:t xml:space="preserve"> </w:t>
                  </w:r>
                  <w:r>
                    <w:t>L</w:t>
                  </w:r>
                  <w:r w:rsidRPr="005B2696">
                    <w:t xml:space="preserve">es schémas du document </w:t>
                  </w:r>
                  <w:r>
                    <w:t>3</w:t>
                  </w:r>
                  <w:r w:rsidRPr="005B2696">
                    <w:t xml:space="preserve"> résument le mode d’action  des lymphocytes T cytotoxiques et des anticorps contre le virus de la grippe.</w:t>
                  </w:r>
                </w:p>
                <w:p w:rsidR="00FE3ECF" w:rsidRDefault="00FE3ECF" w:rsidP="00FE3ECF"/>
              </w:txbxContent>
            </v:textbox>
          </v:shape>
        </w:pict>
      </w:r>
    </w:p>
    <w:p w:rsidR="00FE3ECF" w:rsidRDefault="00FE3ECF" w:rsidP="00FE3ECF">
      <w:pPr>
        <w:pStyle w:val="Paragraphedeliste"/>
        <w:spacing w:after="200" w:line="276" w:lineRule="auto"/>
        <w:ind w:right="0"/>
      </w:pPr>
    </w:p>
    <w:p w:rsidR="00FE3ECF" w:rsidRDefault="00FE3ECF" w:rsidP="00FE3ECF">
      <w:pPr>
        <w:pStyle w:val="Paragraphedeliste"/>
        <w:spacing w:after="200" w:line="276" w:lineRule="auto"/>
        <w:ind w:right="0"/>
      </w:pPr>
    </w:p>
    <w:p w:rsidR="00FE3ECF" w:rsidRDefault="00FE3ECF" w:rsidP="00FE3ECF">
      <w:pPr>
        <w:pStyle w:val="Paragraphedeliste"/>
        <w:spacing w:after="200" w:line="276" w:lineRule="auto"/>
        <w:ind w:right="0"/>
      </w:pPr>
    </w:p>
    <w:p w:rsidR="00FE3ECF" w:rsidRDefault="00FE3ECF" w:rsidP="00FE3ECF">
      <w:pPr>
        <w:pStyle w:val="Paragraphedeliste"/>
        <w:spacing w:after="200" w:line="276" w:lineRule="auto"/>
        <w:ind w:right="0"/>
      </w:pPr>
    </w:p>
    <w:p w:rsidR="00FE3ECF" w:rsidRDefault="00FE3ECF" w:rsidP="00FE3ECF">
      <w:pPr>
        <w:pStyle w:val="Paragraphedeliste"/>
        <w:spacing w:after="200" w:line="276" w:lineRule="auto"/>
        <w:ind w:right="0"/>
      </w:pPr>
    </w:p>
    <w:p w:rsidR="00FE3ECF" w:rsidRDefault="00FE3ECF" w:rsidP="00FE3ECF">
      <w:pPr>
        <w:pStyle w:val="Paragraphedeliste"/>
        <w:spacing w:after="200" w:line="276" w:lineRule="auto"/>
        <w:ind w:right="0"/>
      </w:pPr>
    </w:p>
    <w:p w:rsidR="00FE3ECF" w:rsidRDefault="00FE3ECF" w:rsidP="00FE3ECF">
      <w:pPr>
        <w:pStyle w:val="Paragraphedeliste"/>
        <w:spacing w:after="200" w:line="276" w:lineRule="auto"/>
        <w:ind w:right="0"/>
      </w:pPr>
    </w:p>
    <w:p w:rsidR="00FE3ECF" w:rsidRDefault="00FE3ECF" w:rsidP="00FE3ECF">
      <w:pPr>
        <w:pStyle w:val="Paragraphedeliste"/>
        <w:spacing w:after="200" w:line="276" w:lineRule="auto"/>
        <w:ind w:right="0"/>
      </w:pPr>
    </w:p>
    <w:p w:rsidR="00FE3ECF" w:rsidRDefault="00FE3ECF" w:rsidP="00FE3ECF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FE3ECF" w:rsidRDefault="00FE3ECF" w:rsidP="00FE3ECF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E3ECF" w:rsidRDefault="00FE3ECF" w:rsidP="00FE3ECF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E3ECF" w:rsidRDefault="00FE3ECF" w:rsidP="00FE3ECF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E3ECF" w:rsidRPr="009A3E83" w:rsidRDefault="00FE3ECF" w:rsidP="00FE3ECF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group id="_x0000_s1079" style="position:absolute;margin-left:-39.2pt;margin-top:11.75pt;width:522pt;height:204.4pt;z-index:251664384" coordorigin="634,7462" coordsize="10440,4088">
            <v:shape id="_x0000_s1080" type="#_x0000_t202" style="position:absolute;left:634;top:7462;width:10440;height:3870">
              <v:textbox>
                <w:txbxContent>
                  <w:p w:rsidR="00FE3ECF" w:rsidRDefault="00FE3ECF" w:rsidP="00FE3ECF"/>
                </w:txbxContent>
              </v:textbox>
            </v:shape>
            <v:shape id="_x0000_s1081" type="#_x0000_t202" style="position:absolute;left:843;top:7552;width:3361;height:3270">
              <v:textbox style="mso-next-textbox:#_x0000_s1081">
                <w:txbxContent>
                  <w:p w:rsidR="00FE3ECF" w:rsidRDefault="00FE3ECF" w:rsidP="00FE3ECF">
                    <w:r w:rsidRPr="00A76D85">
                      <w:rPr>
                        <w:noProof/>
                        <w:lang w:eastAsia="fr-FR"/>
                      </w:rPr>
                      <w:pict>
                        <v:shape id="Image 517" o:spid="_x0000_i1026" type="#_x0000_t75" alt="Image1.png" style="width:91.85pt;height:151.45pt;visibility:visible">
                          <v:imagedata r:id="rId7" o:title="Image1"/>
                        </v:shape>
                      </w:pict>
                    </w:r>
                  </w:p>
                </w:txbxContent>
              </v:textbox>
            </v:shape>
            <v:shape id="_x0000_s1082" type="#_x0000_t202" style="position:absolute;left:3059;top:10432;width:1124;height:390">
              <v:shadow on="t"/>
              <v:textbox style="mso-next-textbox:#_x0000_s1082" inset="0,0,0,0">
                <w:txbxContent>
                  <w:p w:rsidR="00FE3ECF" w:rsidRPr="004C5613" w:rsidRDefault="00FE3ECF" w:rsidP="00FE3ECF">
                    <w:pPr>
                      <w:bidi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es-ES_tradnl" w:bidi="ar-M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es-ES_tradnl" w:bidi="ar-MA"/>
                      </w:rPr>
                      <w:t>Figure</w:t>
                    </w:r>
                    <w:r w:rsidRPr="004C5613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es-ES_tradnl" w:bidi="ar-MA"/>
                      </w:rPr>
                      <w:t xml:space="preserve"> (a)</w:t>
                    </w:r>
                  </w:p>
                </w:txbxContent>
              </v:textbox>
            </v:shape>
            <v:shape id="_x0000_s1083" type="#_x0000_t202" style="position:absolute;left:2722;top:7619;width:1343;height:588" filled="f" stroked="f">
              <v:textbox style="mso-next-textbox:#_x0000_s1083">
                <w:txbxContent>
                  <w:p w:rsidR="00FE3ECF" w:rsidRPr="00521509" w:rsidRDefault="00FE3ECF" w:rsidP="00FE3ECF">
                    <w:pPr>
                      <w:bidi/>
                      <w:spacing w:after="0" w:line="240" w:lineRule="auto"/>
                      <w:jc w:val="center"/>
                      <w:rPr>
                        <w:rtl/>
                        <w:lang w:val="es-ES_tradnl" w:bidi="ar-MA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 w:bidi="ar-MA"/>
                      </w:rPr>
                      <w:t>anticorps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84" type="#_x0000_t202" style="position:absolute;left:2514;top:8293;width:884;height:433" filled="f" stroked="f">
              <v:textbox style="mso-next-textbox:#_x0000_s1084">
                <w:txbxContent>
                  <w:p w:rsidR="00FE3ECF" w:rsidRPr="004C5613" w:rsidRDefault="00FE3ECF" w:rsidP="00FE3ECF">
                    <w:pPr>
                      <w:bidi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rtl/>
                        <w:lang w:val="es-ES_tradnl" w:bidi="ar-MA"/>
                      </w:rPr>
                    </w:pPr>
                    <w:proofErr w:type="gramStart"/>
                    <w:r w:rsidRPr="004C5613"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 w:bidi="ar-MA"/>
                      </w:rPr>
                      <w:t>virus</w:t>
                    </w:r>
                    <w:proofErr w:type="gramEnd"/>
                  </w:p>
                </w:txbxContent>
              </v:textbox>
            </v:shape>
            <v:shape id="_x0000_s1085" type="#_x0000_t202" style="position:absolute;left:2934;top:9524;width:1161;height:433" filled="f" stroked="f">
              <v:textbox style="mso-next-textbox:#_x0000_s1085">
                <w:txbxContent>
                  <w:p w:rsidR="00FE3ECF" w:rsidRPr="004C5613" w:rsidRDefault="00FE3ECF" w:rsidP="00FE3ECF">
                    <w:pPr>
                      <w:bidi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  <w:rtl/>
                        <w:lang w:val="es-ES_tradnl" w:bidi="ar-MA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 w:bidi="ar-MA"/>
                      </w:rPr>
                      <w:t>phagocyte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86" type="#_x0000_t202" style="position:absolute;left:2669;top:8726;width:1486;height:621" filled="f" stroked="f">
              <v:textbox style="mso-next-textbox:#_x0000_s1086">
                <w:txbxContent>
                  <w:p w:rsidR="00FE3ECF" w:rsidRPr="004C5613" w:rsidRDefault="00FE3ECF" w:rsidP="00FE3EC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  <w:rtl/>
                        <w:lang w:val="es-ES_tradnl" w:bidi="ar-MA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bidi="ar-MA"/>
                      </w:rPr>
                      <w:t>Récepteur des anticorps</w:t>
                    </w:r>
                  </w:p>
                  <w:p w:rsidR="00FE3ECF" w:rsidRPr="00EE7EB0" w:rsidRDefault="00FE3ECF" w:rsidP="00FE3ECF">
                    <w:pPr>
                      <w:bidi/>
                      <w:spacing w:after="0" w:line="240" w:lineRule="auto"/>
                      <w:jc w:val="center"/>
                      <w:rPr>
                        <w:rtl/>
                        <w:lang w:bidi="ar-MA"/>
                      </w:rPr>
                    </w:pPr>
                    <w:r>
                      <w:rPr>
                        <w:lang w:bidi="ar-MA"/>
                      </w:rPr>
                      <w:t xml:space="preserve"> </w:t>
                    </w:r>
                    <w:r>
                      <w:rPr>
                        <w:rFonts w:hint="cs"/>
                        <w:lang w:bidi="ar-MA"/>
                      </w:rPr>
                      <w:t xml:space="preserve"> </w:t>
                    </w:r>
                  </w:p>
                </w:txbxContent>
              </v:textbox>
            </v:shape>
            <v:shape id="_x0000_s1087" type="#_x0000_t32" style="position:absolute;left:2514;top:7902;width:394;height:39;flip:x" o:connectortype="straight">
              <v:stroke endarrow="block"/>
            </v:shape>
            <v:shape id="_x0000_s1088" type="#_x0000_t32" style="position:absolute;left:1999;top:8128;width:700;height:402;flip:x y" o:connectortype="straight">
              <v:stroke endarrow="block"/>
            </v:shape>
            <v:shape id="_x0000_s1089" type="#_x0000_t32" style="position:absolute;left:2380;top:8932;width:294;height:189;flip:x" o:connectortype="straight">
              <v:stroke endarrow="block"/>
            </v:shape>
            <v:shape id="_x0000_s1090" type="#_x0000_t32" style="position:absolute;left:2620;top:9754;width:384;height:0;flip:x" o:connectortype="straight">
              <v:stroke endarrow="block"/>
            </v:shape>
            <v:shape id="_x0000_s1091" type="#_x0000_t202" style="position:absolute;left:4449;top:11098;width:1653;height:452">
              <v:shadow on="t"/>
              <v:textbox>
                <w:txbxContent>
                  <w:p w:rsidR="00FE3ECF" w:rsidRPr="004C5613" w:rsidRDefault="00FE3ECF" w:rsidP="00FE3ECF">
                    <w:pP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es-ES_tradnl"/>
                      </w:rPr>
                    </w:pPr>
                    <w:proofErr w:type="spellStart"/>
                    <w:r w:rsidRPr="004C5613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es-ES_tradnl"/>
                      </w:rPr>
                      <w:t>Do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es-ES_tradnl"/>
                      </w:rPr>
                      <w:t>cument</w:t>
                    </w:r>
                    <w:proofErr w:type="spellEnd"/>
                    <w:r w:rsidRPr="004C5613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val="es-ES_tradnl"/>
                      </w:rPr>
                      <w:t xml:space="preserve"> 3</w:t>
                    </w:r>
                  </w:p>
                </w:txbxContent>
              </v:textbox>
            </v:shape>
            <v:shape id="_x0000_s1092" type="#_x0000_t202" style="position:absolute;left:4279;top:7560;width:6600;height:3270">
              <v:textbox style="mso-next-textbox:#_x0000_s1092">
                <w:txbxContent>
                  <w:p w:rsidR="00FE3ECF" w:rsidRDefault="00FE3ECF" w:rsidP="00FE3ECF">
                    <w:pPr>
                      <w:jc w:val="center"/>
                    </w:pPr>
                    <w:r w:rsidRPr="00A76D85">
                      <w:rPr>
                        <w:noProof/>
                        <w:lang w:eastAsia="fr-FR"/>
                      </w:rPr>
                      <w:pict>
                        <v:shape id="Image 536" o:spid="_x0000_i1027" type="#_x0000_t75" alt="Image2.png" style="width:191.15pt;height:156.4pt;visibility:visible">
                          <v:imagedata r:id="rId8" o:title="Image2"/>
                        </v:shape>
                      </w:pict>
                    </w:r>
                  </w:p>
                </w:txbxContent>
              </v:textbox>
            </v:shape>
            <v:shape id="_x0000_s1093" type="#_x0000_t202" style="position:absolute;left:4564;top:8286;width:1470;height:631" filled="f" stroked="f">
              <v:textbox style="mso-next-textbox:#_x0000_s1093">
                <w:txbxContent>
                  <w:p w:rsidR="00FE3ECF" w:rsidRDefault="00FE3ECF" w:rsidP="00FE3ECF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  <w:lang w:bidi="ar-MA"/>
                      </w:rPr>
                    </w:pPr>
                    <w:proofErr w:type="spellStart"/>
                    <w:r w:rsidRPr="0036026B"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 w:bidi="ar-MA"/>
                      </w:rPr>
                      <w:t>Moléc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 w:bidi="ar-MA"/>
                      </w:rPr>
                      <w:t>ule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bidi="ar-MA"/>
                      </w:rPr>
                      <w:t xml:space="preserve"> </w:t>
                    </w:r>
                  </w:p>
                  <w:p w:rsidR="00FE3ECF" w:rsidRPr="00EE7EB0" w:rsidRDefault="00FE3ECF" w:rsidP="00FE3ECF">
                    <w:pPr>
                      <w:rPr>
                        <w:rtl/>
                        <w:lang w:bidi="ar-MA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bidi="ar-MA"/>
                      </w:rPr>
                      <w:t>de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bidi="ar-MA"/>
                      </w:rPr>
                      <w:t xml:space="preserve"> </w:t>
                    </w:r>
                    <w:r w:rsidRPr="00521509">
                      <w:rPr>
                        <w:rFonts w:ascii="Times New Roman" w:hAnsi="Times New Roman" w:cs="Times New Roman"/>
                        <w:sz w:val="20"/>
                        <w:szCs w:val="20"/>
                        <w:lang w:bidi="ar-MA"/>
                      </w:rPr>
                      <w:t>CMHI</w:t>
                    </w:r>
                    <w:r w:rsidRPr="00EE7EB0">
                      <w:rPr>
                        <w:rFonts w:hint="cs"/>
                        <w:sz w:val="20"/>
                        <w:szCs w:val="20"/>
                        <w:rtl/>
                        <w:lang w:bidi="ar-MA"/>
                      </w:rPr>
                      <w:t xml:space="preserve"> </w:t>
                    </w:r>
                  </w:p>
                </w:txbxContent>
              </v:textbox>
            </v:shape>
            <v:shape id="_x0000_s1094" type="#_x0000_t202" style="position:absolute;left:4279;top:8932;width:1402;height:394" filled="f" stroked="f">
              <v:textbox style="mso-next-textbox:#_x0000_s1094">
                <w:txbxContent>
                  <w:p w:rsidR="00FE3ECF" w:rsidRPr="0036026B" w:rsidRDefault="00FE3ECF" w:rsidP="00FE3ECF">
                    <w:pPr>
                      <w:rPr>
                        <w:rtl/>
                        <w:lang w:val="es-ES_tradnl" w:bidi="ar-MA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 w:bidi="ar-MA"/>
                      </w:rPr>
                      <w:t>peptide</w:t>
                    </w:r>
                    <w:proofErr w:type="spellEnd"/>
                    <w:proofErr w:type="gramEnd"/>
                    <w:r w:rsidRPr="004C5613"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 w:bidi="ar-MA"/>
                      </w:rPr>
                      <w:t xml:space="preserve"> viral</w:t>
                    </w:r>
                  </w:p>
                </w:txbxContent>
              </v:textbox>
            </v:shape>
            <v:shape id="_x0000_s1095" type="#_x0000_t202" style="position:absolute;left:4279;top:9298;width:1474;height:394" filled="f" stroked="f">
              <v:textbox style="mso-next-textbox:#_x0000_s1095">
                <w:txbxContent>
                  <w:p w:rsidR="00FE3ECF" w:rsidRPr="004C5613" w:rsidRDefault="00FE3ECF" w:rsidP="00FE3ECF">
                    <w:pPr>
                      <w:bidi/>
                      <w:rPr>
                        <w:rFonts w:ascii="Times New Roman" w:hAnsi="Times New Roman" w:cs="Times New Roman"/>
                        <w:sz w:val="20"/>
                        <w:szCs w:val="20"/>
                        <w:rtl/>
                        <w:lang w:val="es-ES_tradnl" w:bidi="ar-MA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 w:bidi="ar-MA"/>
                      </w:rPr>
                      <w:t>Recepteur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 w:bidi="ar-MA"/>
                      </w:rPr>
                      <w:t xml:space="preserve"> </w:t>
                    </w:r>
                    <w:r w:rsidRPr="004C5613"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 w:bidi="ar-MA"/>
                      </w:rPr>
                      <w:t>T</w:t>
                    </w:r>
                  </w:p>
                </w:txbxContent>
              </v:textbox>
            </v:shape>
            <v:shape id="_x0000_s1096" type="#_x0000_t202" style="position:absolute;left:9292;top:8932;width:1489;height:1353" filled="f" stroked="f">
              <v:textbox style="mso-next-textbox:#_x0000_s1096">
                <w:txbxContent>
                  <w:p w:rsidR="00FE3ECF" w:rsidRPr="004C5613" w:rsidRDefault="00FE3ECF" w:rsidP="00FE3ECF">
                    <w:pPr>
                      <w:spacing w:after="0"/>
                      <w:rPr>
                        <w:rFonts w:ascii="Times New Roman" w:eastAsia="BatangChe" w:hAnsi="Times New Roman" w:cs="Times New Roman"/>
                        <w:rtl/>
                        <w:lang w:val="es-ES_tradnl"/>
                      </w:rPr>
                    </w:pPr>
                    <w:proofErr w:type="spellStart"/>
                    <w:r>
                      <w:rPr>
                        <w:rFonts w:ascii="Times New Roman" w:eastAsia="BatangChe" w:hAnsi="Times New Roman" w:cs="Times New Roman"/>
                        <w:sz w:val="20"/>
                        <w:szCs w:val="20"/>
                        <w:lang w:val="es-ES_tradnl"/>
                      </w:rPr>
                      <w:t>Libération</w:t>
                    </w:r>
                    <w:proofErr w:type="spellEnd"/>
                    <w:r>
                      <w:rPr>
                        <w:rFonts w:ascii="Times New Roman" w:eastAsia="BatangChe" w:hAnsi="Times New Roman" w:cs="Times New Roman"/>
                        <w:sz w:val="20"/>
                        <w:szCs w:val="20"/>
                        <w:lang w:val="es-ES_tradnl"/>
                      </w:rPr>
                      <w:t xml:space="preserve"> des </w:t>
                    </w:r>
                    <w:proofErr w:type="spellStart"/>
                    <w:r>
                      <w:rPr>
                        <w:rFonts w:ascii="Times New Roman" w:eastAsia="BatangChe" w:hAnsi="Times New Roman" w:cs="Times New Roman"/>
                        <w:sz w:val="20"/>
                        <w:szCs w:val="20"/>
                        <w:lang w:val="es-ES_tradnl"/>
                      </w:rPr>
                      <w:t>perforines</w:t>
                    </w:r>
                    <w:proofErr w:type="spellEnd"/>
                    <w:r>
                      <w:rPr>
                        <w:rFonts w:ascii="Times New Roman" w:eastAsia="BatangChe" w:hAnsi="Times New Roman" w:cs="Times New Roman"/>
                        <w:sz w:val="20"/>
                        <w:szCs w:val="20"/>
                        <w:lang w:val="es-ES_tradnl"/>
                      </w:rPr>
                      <w:t xml:space="preserve"> + </w:t>
                    </w:r>
                    <w:proofErr w:type="spellStart"/>
                    <w:r>
                      <w:rPr>
                        <w:rFonts w:ascii="Times New Roman" w:eastAsia="BatangChe" w:hAnsi="Times New Roman" w:cs="Times New Roman"/>
                        <w:sz w:val="20"/>
                        <w:szCs w:val="20"/>
                        <w:lang w:val="es-ES_tradnl"/>
                      </w:rPr>
                      <w:t>granzyme</w:t>
                    </w:r>
                    <w:proofErr w:type="spellEnd"/>
                  </w:p>
                </w:txbxContent>
              </v:textbox>
            </v:shape>
            <v:shape id="_x0000_s1097" type="#_x0000_t202" style="position:absolute;left:8779;top:7712;width:1673;height:827" filled="f" stroked="f">
              <v:textbox style="mso-next-textbox:#_x0000_s1097">
                <w:txbxContent>
                  <w:p w:rsidR="00FE3ECF" w:rsidRPr="004C5613" w:rsidRDefault="00FE3ECF" w:rsidP="00FE3ECF">
                    <w:pPr>
                      <w:bidi/>
                      <w:rPr>
                        <w:rFonts w:ascii="Times New Roman" w:hAnsi="Times New Roman" w:cs="Times New Roman"/>
                        <w:sz w:val="20"/>
                        <w:szCs w:val="20"/>
                        <w:rtl/>
                        <w:lang w:val="es-ES_tradnl" w:bidi="ar-MA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 w:bidi="ar-MA"/>
                      </w:rPr>
                      <w:t>Mort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 w:bidi="ar-MA"/>
                      </w:rPr>
                      <w:t xml:space="preserve"> de la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 w:bidi="ar-MA"/>
                      </w:rPr>
                      <w:t>cellule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 w:bidi="ar-MA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_tradnl" w:bidi="ar-MA"/>
                      </w:rPr>
                      <w:t>cible</w:t>
                    </w:r>
                    <w:proofErr w:type="spellEnd"/>
                  </w:p>
                </w:txbxContent>
              </v:textbox>
            </v:shape>
            <v:shape id="_x0000_s1098" type="#_x0000_t202" style="position:absolute;left:4144;top:10153;width:1520;height:804" filled="f" stroked="f">
              <v:textbox style="mso-next-textbox:#_x0000_s1098">
                <w:txbxContent>
                  <w:p w:rsidR="00FE3ECF" w:rsidRPr="00EE7EB0" w:rsidRDefault="00FE3ECF" w:rsidP="00FE3ECF">
                    <w:pPr>
                      <w:bidi/>
                      <w:spacing w:line="240" w:lineRule="auto"/>
                      <w:rPr>
                        <w:rtl/>
                        <w:lang w:bidi="ar-MA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>Lymphocyte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 xml:space="preserve"> T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  <w:lang w:val="es-ES"/>
                      </w:rPr>
                      <w:t>cytotoxique</w:t>
                    </w:r>
                    <w:proofErr w:type="spellEnd"/>
                  </w:p>
                </w:txbxContent>
              </v:textbox>
            </v:shape>
            <v:shape id="_x0000_s1099" type="#_x0000_t32" style="position:absolute;left:5588;top:8726;width:514;height:206" o:connectortype="straight">
              <v:stroke endarrow="block"/>
            </v:shape>
            <v:shape id="_x0000_s1100" type="#_x0000_t32" style="position:absolute;left:5680;top:9128;width:558;height:0" o:connectortype="straight">
              <v:stroke endarrow="block"/>
            </v:shape>
            <v:shape id="_x0000_s1101" type="#_x0000_t32" style="position:absolute;left:5724;top:9326;width:514;height:224;flip:y" o:connectortype="straight">
              <v:stroke endarrow="block"/>
            </v:shape>
            <v:shape id="_x0000_s1102" type="#_x0000_t32" style="position:absolute;left:5588;top:10447;width:514;height:141" o:connectortype="straight">
              <v:stroke endarrow="block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03" type="#_x0000_t19" style="position:absolute;left:9014;top:8925;width:267;height:527;flip:y" coordsize="21600,40337" adj=",3942997" path="wr-21600,,21600,43200,,,10746,40337nfewr-21600,,21600,43200,,,10746,40337l,21600nsxe" filled="t" strokeweight="1.5pt">
              <v:stroke endarrow="block"/>
              <v:shadow color="#868686"/>
              <v:path o:connectlocs="0,0;10746,40337;0,21600"/>
            </v:shape>
            <v:shape id="_x0000_s1104" type="#_x0000_t202" style="position:absolute;left:9590;top:10426;width:1268;height:404">
              <v:shadow on="t"/>
              <v:textbox>
                <w:txbxContent>
                  <w:p w:rsidR="00FE3ECF" w:rsidRPr="004C5613" w:rsidRDefault="00FE3ECF" w:rsidP="00FE3ECF">
                    <w:pPr>
                      <w:rPr>
                        <w:rFonts w:ascii="Times New Roman" w:hAnsi="Times New Roman" w:cs="Times New Roman"/>
                        <w:b/>
                        <w:bCs/>
                        <w:lang w:val="es-ES_tradnl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lang w:val="es-ES_tradnl"/>
                      </w:rPr>
                      <w:t>Figure</w:t>
                    </w:r>
                    <w:r w:rsidRPr="004C5613">
                      <w:rPr>
                        <w:rFonts w:ascii="Times New Roman" w:hAnsi="Times New Roman" w:cs="Times New Roman"/>
                        <w:b/>
                        <w:bCs/>
                        <w:lang w:val="es-ES_tradnl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lang w:val="es-ES_tradnl"/>
                      </w:rPr>
                      <w:t>(</w:t>
                    </w:r>
                    <w:r w:rsidRPr="004C5613">
                      <w:rPr>
                        <w:rFonts w:ascii="Times New Roman" w:hAnsi="Times New Roman" w:cs="Times New Roman"/>
                        <w:b/>
                        <w:bCs/>
                        <w:lang w:val="es-ES_tradnl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lang w:val="es-ES_tradnl"/>
                      </w:rPr>
                      <w:t>)</w:t>
                    </w:r>
                  </w:p>
                </w:txbxContent>
              </v:textbox>
            </v:shape>
          </v:group>
        </w:pict>
      </w:r>
    </w:p>
    <w:p w:rsidR="00FE3ECF" w:rsidRPr="009A3E83" w:rsidRDefault="00FE3ECF" w:rsidP="00FE3ECF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E3ECF" w:rsidRPr="009A3E83" w:rsidRDefault="00FE3ECF" w:rsidP="00FE3ECF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E3ECF" w:rsidRPr="009A3E83" w:rsidRDefault="00FE3ECF" w:rsidP="00FE3ECF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E3ECF" w:rsidRPr="009A3E83" w:rsidRDefault="00FE3ECF" w:rsidP="00FE3ECF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E3ECF" w:rsidRPr="009A3E83" w:rsidRDefault="00FE3ECF" w:rsidP="00FE3ECF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E3ECF" w:rsidRPr="009A3E83" w:rsidRDefault="00FE3ECF" w:rsidP="00FE3ECF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E3ECF" w:rsidRDefault="00FE3ECF" w:rsidP="00FE3ECF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FE3ECF" w:rsidRPr="0032372B" w:rsidRDefault="00FE3ECF" w:rsidP="00FE3ECF">
      <w:pPr>
        <w:rPr>
          <w:rFonts w:ascii="Times New Roman" w:hAnsi="Times New Roman" w:cs="Times New Roman"/>
          <w:sz w:val="2"/>
          <w:szCs w:val="2"/>
          <w:lang w:val="es-ES"/>
        </w:rPr>
      </w:pPr>
    </w:p>
    <w:p w:rsidR="00FE3ECF" w:rsidRPr="004E686A" w:rsidRDefault="00FE3ECF" w:rsidP="004E686A">
      <w:pPr>
        <w:pStyle w:val="Paragraphedeliste"/>
        <w:spacing w:after="200" w:line="276" w:lineRule="auto"/>
        <w:ind w:left="-426" w:right="0"/>
        <w:jc w:val="both"/>
      </w:pPr>
      <w:r w:rsidRPr="0032372B">
        <w:rPr>
          <w:b/>
          <w:bCs/>
        </w:rPr>
        <w:t>3.</w:t>
      </w:r>
      <w:r>
        <w:t xml:space="preserve"> </w:t>
      </w:r>
      <w:r w:rsidRPr="00E04D17">
        <w:rPr>
          <w:b/>
          <w:bCs/>
        </w:rPr>
        <w:t>A partir des données</w:t>
      </w:r>
      <w:r w:rsidRPr="005B2696">
        <w:t xml:space="preserve"> du document 3 et de vos connaissances, </w:t>
      </w:r>
      <w:r w:rsidRPr="005B2696">
        <w:rPr>
          <w:b/>
          <w:bCs/>
        </w:rPr>
        <w:t>explique</w:t>
      </w:r>
      <w:r>
        <w:rPr>
          <w:b/>
          <w:bCs/>
        </w:rPr>
        <w:t>z</w:t>
      </w:r>
      <w:r w:rsidRPr="005B2696">
        <w:t xml:space="preserve"> comment les anticorps et les lymphocytes T cytotoxiques </w:t>
      </w:r>
      <w:r>
        <w:t>interviennent</w:t>
      </w:r>
      <w:r w:rsidRPr="005B2696">
        <w:t xml:space="preserve"> </w:t>
      </w:r>
      <w:r>
        <w:t>dans</w:t>
      </w:r>
      <w:r w:rsidRPr="005B2696">
        <w:t xml:space="preserve"> l’élimination du virus de la grippe. </w:t>
      </w:r>
      <w:r w:rsidR="004E686A">
        <w:t xml:space="preserve">               </w:t>
      </w:r>
    </w:p>
    <w:p w:rsidR="00FE3ECF" w:rsidRPr="004E686A" w:rsidRDefault="00FE3ECF" w:rsidP="004E6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4E686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Exercice 2 :</w:t>
      </w:r>
    </w:p>
    <w:p w:rsidR="004E686A" w:rsidRPr="002E2551" w:rsidRDefault="004E686A" w:rsidP="004E686A">
      <w:pPr>
        <w:pStyle w:val="Paragraphedeliste"/>
        <w:spacing w:before="240"/>
        <w:ind w:left="0"/>
        <w:rPr>
          <w:rtl/>
        </w:rPr>
      </w:pPr>
      <w:r>
        <w:rPr>
          <w:noProof/>
        </w:rPr>
        <w:pict>
          <v:group id="_x0000_s1108" style="position:absolute;margin-left:239.25pt;margin-top:19.15pt;width:257.45pt;height:190.6pt;z-index:251669504" coordorigin="6202,10402" coordsize="5149,3812">
            <v:shape id="_x0000_s1109" style="position:absolute;left:6808;top:13124;width:68;height:438" coordsize="68,438" path="m,438l,167,68,e" filled="f">
              <v:stroke endarrow="block"/>
              <v:path arrowok="t"/>
            </v:shape>
            <v:shape id="_x0000_s1110" style="position:absolute;left:7629;top:10957;width:3172;height:2167" coordsize="3172,2167" path="m,2167v239,-9,1076,-8,1432,-57c1788,2061,1928,2057,2137,1870v209,-187,375,-573,548,-885c2858,673,3017,338,3172,e" filled="f" strokeweight="1.5pt">
              <v:path arrowok="t"/>
            </v:shape>
            <v:shape id="_x0000_s1111" style="position:absolute;left:6954;top:12182;width:3078;height:942" coordsize="3078,942" path="m,507c283,368,559,221,720,147,881,73,876,60,967,60v91,,-51,-60,301,87c1620,294,2352,622,3078,942e" filled="f" strokeweight="1.5pt">
              <v:stroke dashstyle="dash"/>
              <v:path arrowok="t"/>
            </v:shape>
            <v:shape id="_x0000_s1112" type="#_x0000_t32" style="position:absolute;left:6954;top:10559;width:0;height:2565;flip:y" o:connectortype="straight">
              <v:stroke endarrow="block"/>
            </v:shape>
            <v:shape id="_x0000_s1113" type="#_x0000_t32" style="position:absolute;left:6932;top:13124;width:3869;height:78" o:connectortype="straight">
              <v:stroke endarrow="block"/>
            </v:shape>
            <v:shape id="_x0000_s1114" type="#_x0000_t32" style="position:absolute;left:6924;top:10817;width:3877;height:0;flip:y" o:connectortype="straight">
              <v:stroke dashstyle="dash"/>
            </v:shape>
            <v:shape id="_x0000_s1115" type="#_x0000_t32" style="position:absolute;left:6932;top:11072;width:3877;height:0;flip:y" o:connectortype="straight">
              <v:stroke dashstyle="dash"/>
            </v:shape>
            <v:shape id="_x0000_s1116" type="#_x0000_t32" style="position:absolute;left:6954;top:11297;width:3877;height:0;flip:y" o:connectortype="straight">
              <v:stroke dashstyle="dash"/>
            </v:shape>
            <v:shape id="_x0000_s1117" type="#_x0000_t32" style="position:absolute;left:6983;top:11534;width:3877;height:0;flip:y" o:connectortype="straight">
              <v:stroke dashstyle="dash"/>
            </v:shape>
            <v:shape id="_x0000_s1118" type="#_x0000_t32" style="position:absolute;left:6984;top:11747;width:3877;height:0;flip:y" o:connectortype="straight">
              <v:stroke dashstyle="dash"/>
            </v:shape>
            <v:shape id="_x0000_s1119" type="#_x0000_t32" style="position:absolute;left:6924;top:12239;width:3877;height:0;flip:y" o:connectortype="straight">
              <v:stroke dashstyle="dash"/>
            </v:shape>
            <v:shape id="_x0000_s1120" type="#_x0000_t32" style="position:absolute;left:6983;top:12479;width:3877;height:0;flip:y" o:connectortype="straight">
              <v:stroke dashstyle="dash"/>
            </v:shape>
            <v:shape id="_x0000_s1121" type="#_x0000_t32" style="position:absolute;left:6969;top:12014;width:3877;height:0;flip:y" o:connectortype="straight">
              <v:stroke dashstyle="dash"/>
            </v:shape>
            <v:shape id="_x0000_s1122" type="#_x0000_t32" style="position:absolute;left:6924;top:12704;width:3877;height:1;flip:y" o:connectortype="straight">
              <v:stroke dashstyle="dash"/>
            </v:shape>
            <v:shape id="_x0000_s1123" type="#_x0000_t32" style="position:absolute;left:6954;top:12954;width:3877;height:0;flip:y" o:connectortype="straight">
              <v:stroke dashstyle="dash"/>
            </v:shape>
            <v:shape id="_x0000_s1124" type="#_x0000_t32" style="position:absolute;left:7843;top:10768;width:0;height:2404" o:connectortype="straight">
              <v:stroke dashstyle="dash"/>
            </v:shape>
            <v:shape id="_x0000_s1125" type="#_x0000_t32" style="position:absolute;left:7366;top:10720;width:0;height:2404" o:connectortype="straight">
              <v:stroke dashstyle="dash"/>
            </v:shape>
            <v:shape id="_x0000_s1126" type="#_x0000_t32" style="position:absolute;left:8311;top:10798;width:0;height:2404" o:connectortype="straight">
              <v:stroke dashstyle="dash"/>
            </v:shape>
            <v:shape id="_x0000_s1127" type="#_x0000_t32" style="position:absolute;left:8779;top:10720;width:0;height:2404" o:connectortype="straight">
              <v:stroke dashstyle="dash"/>
            </v:shape>
            <v:shape id="_x0000_s1128" type="#_x0000_t32" style="position:absolute;left:9226;top:10768;width:0;height:2404" o:connectortype="straight">
              <v:stroke dashstyle="dash"/>
            </v:shape>
            <v:shape id="_x0000_s1129" type="#_x0000_t32" style="position:absolute;left:9712;top:10788;width:0;height:2404" o:connectortype="straight">
              <v:stroke dashstyle="dash"/>
            </v:shape>
            <v:shape id="_x0000_s1130" type="#_x0000_t32" style="position:absolute;left:10167;top:10803;width:0;height:2404" o:connectortype="straight">
              <v:stroke dashstyle="dash"/>
            </v:shape>
            <v:shape id="_x0000_s1131" type="#_x0000_t32" style="position:absolute;left:10620;top:10817;width:0;height:2404" o:connectortype="straight">
              <v:stroke dashstyle="dash"/>
            </v:shape>
            <v:shape id="_x0000_s1132" type="#_x0000_t202" style="position:absolute;left:8124;top:13837;width:1582;height:377">
              <v:shadow on="t"/>
              <v:textbox style="mso-next-textbox:#_x0000_s1132">
                <w:txbxContent>
                  <w:p w:rsidR="004E686A" w:rsidRPr="00C605DB" w:rsidRDefault="004E686A" w:rsidP="004E686A">
                    <w:pPr>
                      <w:bidi/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bidi="ar-MA"/>
                      </w:rPr>
                    </w:pPr>
                    <w:r w:rsidRPr="00C605DB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bidi="ar-MA"/>
                      </w:rPr>
                      <w:t>Document 1</w:t>
                    </w:r>
                  </w:p>
                </w:txbxContent>
              </v:textbox>
            </v:shape>
            <v:shape id="_x0000_s1133" type="#_x0000_t202" style="position:absolute;left:6331;top:10402;width:4741;height:3408" filled="f">
              <v:textbox style="mso-next-textbox:#_x0000_s1133" inset="0,0,0,0">
                <w:txbxContent>
                  <w:p w:rsidR="004E686A" w:rsidRPr="00151C05" w:rsidRDefault="004E686A" w:rsidP="004E686A">
                    <w:pPr>
                      <w:spacing w:after="0" w:line="240" w:lineRule="auto"/>
                      <w:jc w:val="center"/>
                      <w:rPr>
                        <w:noProof/>
                        <w:lang w:eastAsia="fr-FR"/>
                      </w:rPr>
                    </w:pPr>
                  </w:p>
                  <w:p w:rsidR="004E686A" w:rsidRDefault="004E686A" w:rsidP="004E686A">
                    <w:pPr>
                      <w:spacing w:after="0" w:line="240" w:lineRule="auto"/>
                    </w:pPr>
                  </w:p>
                </w:txbxContent>
              </v:textbox>
            </v:shape>
            <v:shape id="_x0000_s1134" type="#_x0000_t202" style="position:absolute;left:6698;top:13142;width:4500;height:555" filled="f" stroked="f">
              <v:textbox style="mso-next-textbox:#_x0000_s1134">
                <w:txbxContent>
                  <w:p w:rsidR="004E686A" w:rsidRPr="00C605DB" w:rsidRDefault="004E686A" w:rsidP="004E686A">
                    <w:pPr>
                      <w:rPr>
                        <w:rFonts w:ascii="Times New Roman" w:hAnsi="Times New Roman" w:cs="Times New Roman" w:hint="cs"/>
                        <w:sz w:val="24"/>
                        <w:szCs w:val="24"/>
                        <w:rtl/>
                        <w:lang w:bidi="ar-MA"/>
                      </w:rPr>
                    </w:pPr>
                    <w:r w:rsidRPr="00C605DB">
                      <w:rPr>
                        <w:rFonts w:ascii="Times New Roman" w:hAnsi="Times New Roman" w:cs="Times New Roman"/>
                        <w:sz w:val="24"/>
                        <w:szCs w:val="24"/>
                        <w:lang w:bidi="ar-MA"/>
                      </w:rPr>
                      <w:t xml:space="preserve"> 0    2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MA"/>
                      </w:rPr>
                      <w:t xml:space="preserve">  </w:t>
                    </w:r>
                    <w:r w:rsidRPr="00C605DB">
                      <w:rPr>
                        <w:rFonts w:ascii="Times New Roman" w:hAnsi="Times New Roman" w:cs="Times New Roman"/>
                        <w:sz w:val="24"/>
                        <w:szCs w:val="24"/>
                        <w:lang w:bidi="ar-MA"/>
                      </w:rPr>
                      <w:t xml:space="preserve">4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MA"/>
                      </w:rPr>
                      <w:t xml:space="preserve"> </w:t>
                    </w:r>
                    <w:r w:rsidRPr="00C605DB">
                      <w:rPr>
                        <w:rFonts w:ascii="Times New Roman" w:hAnsi="Times New Roman" w:cs="Times New Roman"/>
                        <w:sz w:val="24"/>
                        <w:szCs w:val="24"/>
                        <w:lang w:bidi="ar-MA"/>
                      </w:rPr>
                      <w:t xml:space="preserve">    6  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MA"/>
                      </w:rPr>
                      <w:t xml:space="preserve"> </w:t>
                    </w:r>
                    <w:r w:rsidRPr="00C605DB">
                      <w:rPr>
                        <w:rFonts w:ascii="Times New Roman" w:hAnsi="Times New Roman" w:cs="Times New Roman"/>
                        <w:sz w:val="24"/>
                        <w:szCs w:val="24"/>
                        <w:lang w:bidi="ar-MA"/>
                      </w:rPr>
                      <w:t xml:space="preserve"> 8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MA"/>
                      </w:rPr>
                      <w:t xml:space="preserve"> </w:t>
                    </w:r>
                    <w:r w:rsidRPr="00C605DB">
                      <w:rPr>
                        <w:rFonts w:ascii="Times New Roman" w:hAnsi="Times New Roman" w:cs="Times New Roman"/>
                        <w:sz w:val="24"/>
                        <w:szCs w:val="24"/>
                        <w:lang w:bidi="ar-MA"/>
                      </w:rPr>
                      <w:t xml:space="preserve"> 10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MA"/>
                      </w:rPr>
                      <w:t xml:space="preserve"> </w:t>
                    </w:r>
                    <w:r w:rsidRPr="00C605DB">
                      <w:rPr>
                        <w:rFonts w:ascii="Times New Roman" w:hAnsi="Times New Roman" w:cs="Times New Roman"/>
                        <w:sz w:val="24"/>
                        <w:szCs w:val="24"/>
                        <w:lang w:bidi="ar-MA"/>
                      </w:rPr>
                      <w:t xml:space="preserve"> 12 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MA"/>
                      </w:rPr>
                      <w:t xml:space="preserve"> </w:t>
                    </w:r>
                    <w:r w:rsidRPr="00C605DB">
                      <w:rPr>
                        <w:rFonts w:ascii="Times New Roman" w:hAnsi="Times New Roman" w:cs="Times New Roman"/>
                        <w:sz w:val="24"/>
                        <w:szCs w:val="24"/>
                        <w:lang w:bidi="ar-MA"/>
                      </w:rPr>
                      <w:t xml:space="preserve"> 14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bidi="ar-MA"/>
                      </w:rPr>
                      <w:t xml:space="preserve"> </w:t>
                    </w:r>
                    <w:r w:rsidRPr="00C605DB">
                      <w:rPr>
                        <w:rFonts w:ascii="Times New Roman" w:hAnsi="Times New Roman" w:cs="Times New Roman"/>
                        <w:sz w:val="24"/>
                        <w:szCs w:val="24"/>
                        <w:lang w:bidi="ar-MA"/>
                      </w:rPr>
                      <w:t xml:space="preserve">  16</w:t>
                    </w:r>
                  </w:p>
                </w:txbxContent>
              </v:textbox>
            </v:shape>
            <v:rect id="_x0000_s1135" style="position:absolute;left:6969;top:12494;width:143;height:165" stroked="f"/>
            <v:shape id="_x0000_s1136" style="position:absolute;left:6969;top:12599;width:203;height:90" coordsize="203,90" path="m203,c203,,101,45,,90e" filled="f" strokeweight="2.25pt">
              <v:path arrowok="t"/>
            </v:shape>
            <v:shape id="_x0000_s1137" type="#_x0000_t202" style="position:absolute;left:8874;top:10979;width:1293;height:435">
              <v:textbox style="mso-next-textbox:#_x0000_s1137">
                <w:txbxContent>
                  <w:p w:rsidR="004E686A" w:rsidRPr="00C63A9E" w:rsidRDefault="004E686A" w:rsidP="004E686A">
                    <w:pPr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bidi="ar-MA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bidi="ar-MA"/>
                      </w:rPr>
                      <w:t>anticorps</w:t>
                    </w:r>
                    <w:proofErr w:type="gramEnd"/>
                  </w:p>
                </w:txbxContent>
              </v:textbox>
            </v:shape>
            <v:shape id="_x0000_s1138" type="#_x0000_t32" style="position:absolute;left:9864;top:11414;width:420;height:420" o:connectortype="straight">
              <v:stroke endarrow="block"/>
            </v:shape>
            <v:shape id="_x0000_s1139" type="#_x0000_t202" style="position:absolute;left:7112;top:11297;width:1447;height:717">
              <v:textbox style="mso-next-textbox:#_x0000_s1139">
                <w:txbxContent>
                  <w:p w:rsidR="004E686A" w:rsidRPr="00C605DB" w:rsidRDefault="004E686A" w:rsidP="004E686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lang w:bidi="ar-MA"/>
                      </w:rPr>
                    </w:pPr>
                    <w:r w:rsidRPr="00C605DB">
                      <w:rPr>
                        <w:rFonts w:ascii="Times New Roman" w:hAnsi="Times New Roman" w:cs="Times New Roman"/>
                        <w:b/>
                        <w:bCs/>
                        <w:lang w:bidi="ar-MA"/>
                      </w:rPr>
                      <w:t>Antigènes</w:t>
                    </w:r>
                  </w:p>
                  <w:p w:rsidR="004E686A" w:rsidRPr="00C605DB" w:rsidRDefault="004E686A" w:rsidP="004E686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 w:hint="cs"/>
                        <w:b/>
                        <w:bCs/>
                        <w:rtl/>
                        <w:lang w:bidi="ar-MA"/>
                      </w:rPr>
                    </w:pPr>
                    <w:r w:rsidRPr="00C605DB">
                      <w:rPr>
                        <w:rFonts w:ascii="Times New Roman" w:hAnsi="Times New Roman" w:cs="Times New Roman"/>
                        <w:b/>
                        <w:bCs/>
                        <w:lang w:bidi="ar-MA"/>
                      </w:rPr>
                      <w:t>(</w:t>
                    </w:r>
                    <w:proofErr w:type="gramStart"/>
                    <w:r w:rsidRPr="00C605DB">
                      <w:rPr>
                        <w:rFonts w:ascii="Times New Roman" w:hAnsi="Times New Roman" w:cs="Times New Roman"/>
                        <w:b/>
                        <w:bCs/>
                        <w:lang w:bidi="ar-MA"/>
                      </w:rPr>
                      <w:t>toxine</w:t>
                    </w:r>
                    <w:proofErr w:type="gramEnd"/>
                    <w:r w:rsidRPr="00C605DB">
                      <w:rPr>
                        <w:rFonts w:ascii="Times New Roman" w:hAnsi="Times New Roman" w:cs="Times New Roman"/>
                        <w:b/>
                        <w:bCs/>
                        <w:lang w:bidi="ar-MA"/>
                      </w:rPr>
                      <w:t>)</w:t>
                    </w:r>
                  </w:p>
                </w:txbxContent>
              </v:textbox>
            </v:shape>
            <v:shape id="_x0000_s1140" type="#_x0000_t32" style="position:absolute;left:7652;top:12014;width:52;height:315" o:connectortype="straight">
              <v:stroke endarrow="block"/>
            </v:shape>
            <v:shape id="_x0000_s1141" type="#_x0000_t202" style="position:absolute;left:10256;top:13379;width:1095;height:431" filled="f" stroked="f">
              <v:textbox style="mso-next-textbox:#_x0000_s1141">
                <w:txbxContent>
                  <w:p w:rsidR="004E686A" w:rsidRPr="00C605DB" w:rsidRDefault="004E686A" w:rsidP="004E686A">
                    <w:pPr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bidi="ar-MA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bidi="ar-MA"/>
                      </w:rPr>
                      <w:t>J</w:t>
                    </w:r>
                    <w:r w:rsidRPr="00C605DB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bidi="ar-MA"/>
                      </w:rPr>
                      <w:t>ours</w:t>
                    </w:r>
                  </w:p>
                </w:txbxContent>
              </v:textbox>
            </v:shape>
            <v:shape id="_x0000_s1142" type="#_x0000_t202" style="position:absolute;left:6506;top:13435;width:1309;height:431" filled="f" stroked="f">
              <v:textbox style="mso-next-textbox:#_x0000_s1142">
                <w:txbxContent>
                  <w:p w:rsidR="004E686A" w:rsidRPr="00C605DB" w:rsidRDefault="004E686A" w:rsidP="004E686A">
                    <w:pPr>
                      <w:rPr>
                        <w:rFonts w:ascii="Times New Roman" w:hAnsi="Times New Roman" w:cs="Times New Roman" w:hint="cs"/>
                        <w:b/>
                        <w:bCs/>
                        <w:sz w:val="24"/>
                        <w:szCs w:val="24"/>
                        <w:rtl/>
                        <w:lang w:bidi="ar-MA"/>
                      </w:rPr>
                    </w:pPr>
                    <w:proofErr w:type="gramStart"/>
                    <w:r w:rsidRPr="00C605DB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bidi="ar-MA"/>
                      </w:rPr>
                      <w:t>infection</w:t>
                    </w:r>
                    <w:proofErr w:type="gramEnd"/>
                  </w:p>
                </w:txbxContent>
              </v:textbox>
            </v:shape>
            <v:shape id="_x0000_s1143" type="#_x0000_t202" style="position:absolute;left:6954;top:10402;width:2985;height:555" filled="f" stroked="f">
              <v:textbox style="mso-next-textbox:#_x0000_s1143">
                <w:txbxContent>
                  <w:p w:rsidR="004E686A" w:rsidRPr="00C605DB" w:rsidRDefault="004E686A" w:rsidP="004E686A">
                    <w:pPr>
                      <w:bidi/>
                      <w:jc w:val="right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bidi="ar-MA"/>
                      </w:rPr>
                    </w:pPr>
                    <w:r w:rsidRPr="00C605DB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  <w:lang w:bidi="ar-MA"/>
                      </w:rPr>
                      <w:t>Quantité (UA)</w:t>
                    </w:r>
                  </w:p>
                </w:txbxContent>
              </v:textbox>
            </v:shape>
            <v:shape id="_x0000_s1144" type="#_x0000_t202" style="position:absolute;left:6202;top:10559;width:646;height:3180" filled="f" stroked="f">
              <v:textbox style="mso-next-textbox:#_x0000_s1144">
                <w:txbxContent>
                  <w:p w:rsidR="004E686A" w:rsidRPr="006F4CE8" w:rsidRDefault="004E686A" w:rsidP="004E686A">
                    <w:pPr>
                      <w:spacing w:line="216" w:lineRule="auto"/>
                      <w:jc w:val="right"/>
                      <w:rPr>
                        <w:rFonts w:ascii="Times New Roman" w:hAnsi="Times New Roman" w:cs="Times New Roman" w:hint="cs"/>
                        <w:sz w:val="28"/>
                        <w:szCs w:val="28"/>
                        <w:rtl/>
                        <w:lang w:bidi="ar-MA"/>
                      </w:rPr>
                    </w:pPr>
                    <w:r w:rsidRPr="006F4CE8">
                      <w:rPr>
                        <w:rFonts w:ascii="Times New Roman" w:hAnsi="Times New Roman" w:cs="Times New Roman" w:hint="cs"/>
                        <w:sz w:val="28"/>
                        <w:szCs w:val="28"/>
                        <w:rtl/>
                        <w:lang w:bidi="ar-MA"/>
                      </w:rPr>
                      <w:t>10</w:t>
                    </w:r>
                  </w:p>
                  <w:p w:rsidR="004E686A" w:rsidRPr="006F4CE8" w:rsidRDefault="004E686A" w:rsidP="004E686A">
                    <w:pPr>
                      <w:spacing w:line="216" w:lineRule="auto"/>
                      <w:jc w:val="right"/>
                      <w:rPr>
                        <w:rFonts w:ascii="Times New Roman" w:hAnsi="Times New Roman" w:cs="Times New Roman" w:hint="cs"/>
                        <w:sz w:val="28"/>
                        <w:szCs w:val="28"/>
                        <w:rtl/>
                        <w:lang w:bidi="ar-MA"/>
                      </w:rPr>
                    </w:pPr>
                    <w:r w:rsidRPr="006F4CE8">
                      <w:rPr>
                        <w:rFonts w:ascii="Times New Roman" w:hAnsi="Times New Roman" w:cs="Times New Roman" w:hint="cs"/>
                        <w:sz w:val="28"/>
                        <w:szCs w:val="28"/>
                        <w:rtl/>
                        <w:lang w:bidi="ar-MA"/>
                      </w:rPr>
                      <w:t>8</w:t>
                    </w:r>
                  </w:p>
                  <w:p w:rsidR="004E686A" w:rsidRPr="006F4CE8" w:rsidRDefault="004E686A" w:rsidP="004E686A">
                    <w:pPr>
                      <w:spacing w:line="216" w:lineRule="auto"/>
                      <w:jc w:val="right"/>
                      <w:rPr>
                        <w:rFonts w:ascii="Times New Roman" w:hAnsi="Times New Roman" w:cs="Times New Roman" w:hint="cs"/>
                        <w:sz w:val="28"/>
                        <w:szCs w:val="28"/>
                        <w:rtl/>
                        <w:lang w:bidi="ar-MA"/>
                      </w:rPr>
                    </w:pPr>
                    <w:r w:rsidRPr="006F4CE8">
                      <w:rPr>
                        <w:rFonts w:ascii="Times New Roman" w:hAnsi="Times New Roman" w:cs="Times New Roman" w:hint="cs"/>
                        <w:sz w:val="28"/>
                        <w:szCs w:val="28"/>
                        <w:rtl/>
                        <w:lang w:bidi="ar-MA"/>
                      </w:rPr>
                      <w:t>6</w:t>
                    </w:r>
                  </w:p>
                  <w:p w:rsidR="004E686A" w:rsidRPr="006F4CE8" w:rsidRDefault="004E686A" w:rsidP="004E686A">
                    <w:pPr>
                      <w:spacing w:line="216" w:lineRule="auto"/>
                      <w:jc w:val="right"/>
                      <w:rPr>
                        <w:rFonts w:ascii="Times New Roman" w:hAnsi="Times New Roman" w:cs="Times New Roman" w:hint="cs"/>
                        <w:sz w:val="28"/>
                        <w:szCs w:val="28"/>
                        <w:rtl/>
                        <w:lang w:bidi="ar-MA"/>
                      </w:rPr>
                    </w:pPr>
                    <w:r w:rsidRPr="006F4CE8">
                      <w:rPr>
                        <w:rFonts w:ascii="Times New Roman" w:hAnsi="Times New Roman" w:cs="Times New Roman" w:hint="cs"/>
                        <w:sz w:val="28"/>
                        <w:szCs w:val="28"/>
                        <w:rtl/>
                        <w:lang w:bidi="ar-MA"/>
                      </w:rPr>
                      <w:t>4</w:t>
                    </w:r>
                  </w:p>
                  <w:p w:rsidR="004E686A" w:rsidRPr="006F4CE8" w:rsidRDefault="004E686A" w:rsidP="004E686A">
                    <w:pPr>
                      <w:spacing w:line="216" w:lineRule="auto"/>
                      <w:jc w:val="right"/>
                      <w:rPr>
                        <w:rFonts w:ascii="Times New Roman" w:hAnsi="Times New Roman" w:cs="Times New Roman" w:hint="cs"/>
                        <w:sz w:val="28"/>
                        <w:szCs w:val="28"/>
                        <w:rtl/>
                        <w:lang w:bidi="ar-MA"/>
                      </w:rPr>
                    </w:pPr>
                    <w:r w:rsidRPr="006F4CE8">
                      <w:rPr>
                        <w:rFonts w:ascii="Times New Roman" w:hAnsi="Times New Roman" w:cs="Times New Roman" w:hint="cs"/>
                        <w:sz w:val="28"/>
                        <w:szCs w:val="28"/>
                        <w:rtl/>
                        <w:lang w:bidi="ar-MA"/>
                      </w:rPr>
                      <w:t>2</w:t>
                    </w:r>
                  </w:p>
                  <w:p w:rsidR="004E686A" w:rsidRPr="006F4CE8" w:rsidRDefault="004E686A" w:rsidP="004E686A">
                    <w:pPr>
                      <w:spacing w:line="216" w:lineRule="auto"/>
                      <w:jc w:val="right"/>
                      <w:rPr>
                        <w:rFonts w:ascii="Times New Roman" w:hAnsi="Times New Roman" w:cs="Times New Roman" w:hint="cs"/>
                        <w:sz w:val="28"/>
                        <w:szCs w:val="28"/>
                        <w:rtl/>
                        <w:lang w:bidi="ar-MA"/>
                      </w:rPr>
                    </w:pPr>
                    <w:r w:rsidRPr="006F4CE8">
                      <w:rPr>
                        <w:rFonts w:ascii="Times New Roman" w:hAnsi="Times New Roman" w:cs="Times New Roman" w:hint="cs"/>
                        <w:sz w:val="28"/>
                        <w:szCs w:val="28"/>
                        <w:rtl/>
                        <w:lang w:bidi="ar-MA"/>
                      </w:rPr>
                      <w:t>0</w:t>
                    </w:r>
                  </w:p>
                  <w:p w:rsidR="004E686A" w:rsidRPr="006F4CE8" w:rsidRDefault="004E686A" w:rsidP="004E686A">
                    <w:pPr>
                      <w:spacing w:line="216" w:lineRule="auto"/>
                      <w:jc w:val="right"/>
                      <w:rPr>
                        <w:rFonts w:ascii="Times New Roman" w:hAnsi="Times New Roman" w:cs="Times New Roman" w:hint="cs"/>
                        <w:sz w:val="28"/>
                        <w:szCs w:val="28"/>
                        <w:rtl/>
                        <w:lang w:bidi="ar-MA"/>
                      </w:rPr>
                    </w:pPr>
                  </w:p>
                </w:txbxContent>
              </v:textbox>
            </v:shape>
            <w10:wrap type="square"/>
          </v:group>
        </w:pict>
      </w:r>
      <w:r w:rsidRPr="002E2551">
        <w:rPr>
          <w:lang w:bidi="ar-MA"/>
        </w:rPr>
        <w:pict>
          <v:shape id="_x0000_s1105" type="#_x0000_t202" style="position:absolute;margin-left:-39.5pt;margin-top:1.7pt;width:271pt;height:152.8pt;z-index:251666432" stroked="f">
            <v:textbox>
              <w:txbxContent>
                <w:p w:rsidR="004E686A" w:rsidRPr="00A21B03" w:rsidRDefault="004E686A" w:rsidP="004E68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    </w:t>
                  </w:r>
                  <w:r w:rsidRPr="00A21B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Afin de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montrer</w:t>
                  </w:r>
                  <w:r w:rsidRPr="00A21B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certains aspects de la réponse immunitaire spécifique dirigée contre les bactéries pathogènes sécrétrices de toxines, on propose les données suivantes :</w:t>
                  </w:r>
                </w:p>
                <w:p w:rsidR="004E686A" w:rsidRPr="00C33F61" w:rsidRDefault="004E686A" w:rsidP="004E686A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28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621E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Donnée 1 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EA5C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A la suite d’une contamination par des bactéries pathogènes (qui provoquent une maladie), on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dose chez </w:t>
                  </w:r>
                  <w:r w:rsidRPr="00EA5C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 personne contaminée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,</w:t>
                  </w:r>
                  <w:r w:rsidRPr="00EA5C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la quantité d’antigènes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(la toxine)</w:t>
                  </w:r>
                  <w:r w:rsidRPr="00EA5C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et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la quantité d’anticorps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anti-toxines</w:t>
                  </w:r>
                  <w:proofErr w:type="spellEnd"/>
                  <w:r w:rsidRPr="00EA5C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. Les résultats sont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présentés par le document 1</w:t>
                  </w:r>
                  <w:r w:rsidRPr="00EA5C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.</w:t>
                  </w:r>
                </w:p>
                <w:p w:rsidR="004E686A" w:rsidRPr="007117EF" w:rsidRDefault="004E686A" w:rsidP="004E686A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4E686A" w:rsidRPr="002E2551" w:rsidRDefault="004E686A" w:rsidP="004E686A">
      <w:pPr>
        <w:pStyle w:val="Paragraphedeliste"/>
        <w:spacing w:before="240" w:after="200"/>
        <w:ind w:left="-709"/>
        <w:rPr>
          <w:lang w:bidi="ar-MA"/>
        </w:rPr>
      </w:pPr>
    </w:p>
    <w:p w:rsidR="004E686A" w:rsidRPr="002E2551" w:rsidRDefault="004E686A" w:rsidP="004E686A">
      <w:pPr>
        <w:pStyle w:val="Paragraphedeliste"/>
        <w:spacing w:before="240" w:after="200"/>
        <w:ind w:left="-709"/>
        <w:rPr>
          <w:lang w:bidi="ar-MA"/>
        </w:rPr>
      </w:pPr>
    </w:p>
    <w:p w:rsidR="004E686A" w:rsidRPr="002E2551" w:rsidRDefault="004E686A" w:rsidP="004E686A">
      <w:pPr>
        <w:pStyle w:val="Paragraphedeliste"/>
        <w:spacing w:before="240" w:after="200"/>
        <w:ind w:left="-709"/>
        <w:rPr>
          <w:lang w:bidi="ar-MA"/>
        </w:rPr>
      </w:pPr>
    </w:p>
    <w:p w:rsidR="004E686A" w:rsidRPr="002E2551" w:rsidRDefault="004E686A" w:rsidP="004E686A">
      <w:pPr>
        <w:pStyle w:val="Paragraphedeliste"/>
        <w:spacing w:before="240" w:after="200"/>
        <w:ind w:left="-709"/>
        <w:rPr>
          <w:lang w:bidi="ar-MA"/>
        </w:rPr>
      </w:pPr>
    </w:p>
    <w:p w:rsidR="004E686A" w:rsidRPr="002E2551" w:rsidRDefault="004E686A" w:rsidP="004E686A">
      <w:pPr>
        <w:pStyle w:val="Paragraphedeliste"/>
        <w:spacing w:before="240" w:after="200"/>
        <w:ind w:left="-709"/>
        <w:rPr>
          <w:lang w:bidi="ar-MA"/>
        </w:rPr>
      </w:pPr>
    </w:p>
    <w:p w:rsidR="004E686A" w:rsidRPr="002E2551" w:rsidRDefault="004E686A" w:rsidP="004E686A">
      <w:pPr>
        <w:pStyle w:val="Paragraphedeliste"/>
        <w:spacing w:before="240" w:after="200"/>
        <w:ind w:left="-709"/>
        <w:rPr>
          <w:lang w:bidi="ar-MA"/>
        </w:rPr>
      </w:pPr>
    </w:p>
    <w:p w:rsidR="004E686A" w:rsidRDefault="004E686A" w:rsidP="004E686A">
      <w:pPr>
        <w:pStyle w:val="Paragraphedeliste"/>
        <w:spacing w:before="240" w:after="200"/>
        <w:ind w:left="-709"/>
        <w:rPr>
          <w:lang w:bidi="ar-MA"/>
        </w:rPr>
      </w:pPr>
    </w:p>
    <w:p w:rsidR="004E686A" w:rsidRDefault="004E686A" w:rsidP="004E686A">
      <w:pPr>
        <w:pStyle w:val="Paragraphedeliste"/>
        <w:spacing w:before="240" w:after="200"/>
        <w:ind w:left="-709"/>
        <w:rPr>
          <w:lang w:bidi="ar-MA"/>
        </w:rPr>
      </w:pPr>
    </w:p>
    <w:p w:rsidR="004E686A" w:rsidRDefault="004E686A" w:rsidP="004E686A">
      <w:pPr>
        <w:pStyle w:val="Paragraphedeliste"/>
        <w:spacing w:before="240" w:after="200"/>
        <w:ind w:left="-709"/>
        <w:rPr>
          <w:lang w:bidi="ar-MA"/>
        </w:rPr>
      </w:pPr>
    </w:p>
    <w:p w:rsidR="004E686A" w:rsidRDefault="004E686A" w:rsidP="004E686A">
      <w:pPr>
        <w:pStyle w:val="Paragraphedeliste"/>
        <w:spacing w:before="240" w:after="200"/>
        <w:ind w:left="-709"/>
        <w:rPr>
          <w:lang w:bidi="ar-MA"/>
        </w:rPr>
      </w:pPr>
    </w:p>
    <w:p w:rsidR="004E686A" w:rsidRPr="002E2551" w:rsidRDefault="004E686A" w:rsidP="004E686A">
      <w:pPr>
        <w:pStyle w:val="Paragraphedeliste"/>
        <w:spacing w:before="240" w:after="200"/>
        <w:ind w:left="-709"/>
        <w:rPr>
          <w:lang w:bidi="ar-MA"/>
        </w:rPr>
      </w:pPr>
    </w:p>
    <w:p w:rsidR="004E686A" w:rsidRPr="002E2551" w:rsidRDefault="004E686A" w:rsidP="004E686A">
      <w:pPr>
        <w:pStyle w:val="Paragraphedeliste"/>
        <w:numPr>
          <w:ilvl w:val="0"/>
          <w:numId w:val="6"/>
        </w:numPr>
        <w:spacing w:before="240" w:after="200"/>
        <w:ind w:left="-426"/>
        <w:rPr>
          <w:lang w:bidi="ar-MA"/>
        </w:rPr>
      </w:pPr>
      <w:r w:rsidRPr="00986118">
        <w:rPr>
          <w:b/>
          <w:bCs/>
          <w:lang w:bidi="ar-MA"/>
        </w:rPr>
        <w:t>A partir</w:t>
      </w:r>
      <w:r w:rsidRPr="002E2551">
        <w:rPr>
          <w:lang w:bidi="ar-MA"/>
        </w:rPr>
        <w:t xml:space="preserve"> de</w:t>
      </w:r>
      <w:r>
        <w:rPr>
          <w:lang w:bidi="ar-MA"/>
        </w:rPr>
        <w:t xml:space="preserve">s données du document 1, </w:t>
      </w:r>
      <w:r>
        <w:rPr>
          <w:b/>
          <w:bCs/>
          <w:lang w:bidi="ar-MA"/>
        </w:rPr>
        <w:t>d</w:t>
      </w:r>
      <w:r w:rsidRPr="00B311AA">
        <w:rPr>
          <w:b/>
          <w:bCs/>
          <w:lang w:bidi="ar-MA"/>
        </w:rPr>
        <w:t>écrivez</w:t>
      </w:r>
      <w:r w:rsidRPr="002E2551">
        <w:rPr>
          <w:lang w:bidi="ar-MA"/>
        </w:rPr>
        <w:t xml:space="preserve"> le ré</w:t>
      </w:r>
      <w:r>
        <w:rPr>
          <w:lang w:bidi="ar-MA"/>
        </w:rPr>
        <w:t xml:space="preserve">sultat de ces mesures et </w:t>
      </w:r>
      <w:r w:rsidRPr="00B311AA">
        <w:rPr>
          <w:b/>
          <w:bCs/>
          <w:lang w:bidi="ar-MA"/>
        </w:rPr>
        <w:t>montrez</w:t>
      </w:r>
      <w:r w:rsidRPr="002E2551">
        <w:rPr>
          <w:lang w:bidi="ar-MA"/>
        </w:rPr>
        <w:t xml:space="preserve"> la nature de la réponse immunitaire mise en œuvre</w:t>
      </w:r>
      <w:r>
        <w:rPr>
          <w:lang w:bidi="ar-MA"/>
        </w:rPr>
        <w:t xml:space="preserve">. </w:t>
      </w:r>
      <w:r>
        <w:rPr>
          <w:b/>
          <w:bCs/>
          <w:lang w:bidi="ar-MA"/>
        </w:rPr>
        <w:t>J</w:t>
      </w:r>
      <w:r w:rsidRPr="004C29C4">
        <w:rPr>
          <w:b/>
          <w:bCs/>
          <w:lang w:bidi="ar-MA"/>
        </w:rPr>
        <w:t>ustifiez</w:t>
      </w:r>
      <w:r>
        <w:rPr>
          <w:lang w:bidi="ar-MA"/>
        </w:rPr>
        <w:t xml:space="preserve"> votre réponse</w:t>
      </w:r>
      <w:r w:rsidRPr="002E2551">
        <w:rPr>
          <w:lang w:bidi="ar-MA"/>
        </w:rPr>
        <w:t xml:space="preserve">. </w:t>
      </w:r>
      <w:r>
        <w:rPr>
          <w:lang w:bidi="ar-MA"/>
        </w:rPr>
        <w:t xml:space="preserve">                                                      </w:t>
      </w:r>
    </w:p>
    <w:p w:rsidR="004E686A" w:rsidRPr="007117EF" w:rsidRDefault="004E686A" w:rsidP="004E686A">
      <w:pPr>
        <w:pStyle w:val="Paragraphedeliste"/>
        <w:spacing w:before="240" w:after="200"/>
        <w:ind w:left="-426"/>
        <w:rPr>
          <w:sz w:val="16"/>
          <w:szCs w:val="16"/>
          <w:lang w:bidi="ar-MA"/>
        </w:rPr>
      </w:pPr>
    </w:p>
    <w:p w:rsidR="004E686A" w:rsidRPr="002E2551" w:rsidRDefault="004E686A" w:rsidP="004E686A">
      <w:pPr>
        <w:pStyle w:val="Paragraphedeliste"/>
        <w:numPr>
          <w:ilvl w:val="0"/>
          <w:numId w:val="5"/>
        </w:numPr>
        <w:spacing w:before="240" w:after="200"/>
        <w:ind w:left="-426"/>
        <w:rPr>
          <w:lang w:bidi="ar-MA"/>
        </w:rPr>
      </w:pPr>
      <w:r w:rsidRPr="002E2551">
        <w:rPr>
          <w:b/>
          <w:bCs/>
          <w:lang w:bidi="ar-MA"/>
        </w:rPr>
        <w:t>Donnée 2 :</w:t>
      </w:r>
      <w:r w:rsidRPr="002E2551">
        <w:rPr>
          <w:lang w:bidi="ar-MA"/>
        </w:rPr>
        <w:t xml:space="preserve"> Dans les jours qui suivent l’injection </w:t>
      </w:r>
      <w:r>
        <w:rPr>
          <w:lang w:bidi="ar-MA"/>
        </w:rPr>
        <w:t xml:space="preserve"> </w:t>
      </w:r>
      <w:r w:rsidRPr="002E2551">
        <w:rPr>
          <w:lang w:bidi="ar-MA"/>
        </w:rPr>
        <w:t>d’une</w:t>
      </w:r>
      <w:r>
        <w:rPr>
          <w:lang w:bidi="ar-MA"/>
        </w:rPr>
        <w:t xml:space="preserve"> </w:t>
      </w:r>
      <w:r w:rsidRPr="002E2551">
        <w:rPr>
          <w:lang w:bidi="ar-MA"/>
        </w:rPr>
        <w:t xml:space="preserve">anatoxine X (toxine X atténuée) à un cobaye, on mesure le nombre de lymphocytes B (LB) et de plasmocytes (P) par millilitre de sang et on réalise le dosage des anticorps </w:t>
      </w:r>
      <w:proofErr w:type="spellStart"/>
      <w:r w:rsidRPr="002E2551">
        <w:rPr>
          <w:lang w:bidi="ar-MA"/>
        </w:rPr>
        <w:t>anti</w:t>
      </w:r>
      <w:r>
        <w:rPr>
          <w:lang w:bidi="ar-MA"/>
        </w:rPr>
        <w:t>-</w:t>
      </w:r>
      <w:r w:rsidRPr="002E2551">
        <w:rPr>
          <w:lang w:bidi="ar-MA"/>
        </w:rPr>
        <w:t>toxine</w:t>
      </w:r>
      <w:proofErr w:type="spellEnd"/>
      <w:r w:rsidRPr="002E2551">
        <w:rPr>
          <w:lang w:bidi="ar-MA"/>
        </w:rPr>
        <w:t xml:space="preserve"> X libres (</w:t>
      </w:r>
      <w:proofErr w:type="spellStart"/>
      <w:r w:rsidRPr="002E2551">
        <w:rPr>
          <w:lang w:bidi="ar-MA"/>
        </w:rPr>
        <w:t>Ac</w:t>
      </w:r>
      <w:proofErr w:type="spellEnd"/>
      <w:r w:rsidRPr="002E2551">
        <w:rPr>
          <w:lang w:bidi="ar-MA"/>
        </w:rPr>
        <w:t>) dans le sang de ce cobaye. Le document 2 présente les résultats obtenus. </w:t>
      </w:r>
    </w:p>
    <w:p w:rsidR="004E686A" w:rsidRDefault="004E686A" w:rsidP="004E686A">
      <w:pPr>
        <w:pStyle w:val="Paragraphedeliste"/>
        <w:spacing w:before="240" w:after="200"/>
        <w:ind w:left="-567"/>
        <w:jc w:val="both"/>
        <w:rPr>
          <w:lang w:bidi="ar-MA"/>
        </w:rPr>
      </w:pPr>
      <w:r>
        <w:rPr>
          <w:rFonts w:hint="cs"/>
          <w:b/>
          <w:bCs/>
          <w:noProof/>
          <w:rtl/>
        </w:rPr>
        <w:pict>
          <v:group id="_x0000_s1145" style="position:absolute;left:0;text-align:left;margin-left:175.9pt;margin-top:-5pt;width:326.5pt;height:207.65pt;z-index:251670528" coordorigin="5033,1692" coordsize="6530,4153">
            <v:shape id="_x0000_s1146" type="#_x0000_t202" style="position:absolute;left:5081;top:2827;width:720;height:525" filled="f" stroked="f">
              <v:textbox style="mso-next-textbox:#_x0000_s1146">
                <w:txbxContent>
                  <w:p w:rsidR="004E686A" w:rsidRPr="00C259DF" w:rsidRDefault="004E686A" w:rsidP="004E686A">
                    <w:pPr>
                      <w:tabs>
                        <w:tab w:val="right" w:pos="1133"/>
                      </w:tabs>
                      <w:bidi/>
                      <w:ind w:left="162" w:hanging="283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bidi="ar-MA"/>
                      </w:rPr>
                    </w:pPr>
                    <w:r w:rsidRPr="00C259DF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bidi="ar-MA"/>
                      </w:rPr>
                      <w:t>15000</w:t>
                    </w:r>
                  </w:p>
                </w:txbxContent>
              </v:textbox>
            </v:shape>
            <v:shape id="_x0000_s1147" type="#_x0000_t202" style="position:absolute;left:5033;top:3395;width:815;height:525" filled="f" stroked="f">
              <v:textbox style="mso-next-textbox:#_x0000_s1147">
                <w:txbxContent>
                  <w:p w:rsidR="004E686A" w:rsidRPr="00C259DF" w:rsidRDefault="004E686A" w:rsidP="004E686A">
                    <w:pPr>
                      <w:tabs>
                        <w:tab w:val="right" w:pos="1133"/>
                      </w:tabs>
                      <w:bidi/>
                      <w:ind w:left="162" w:hanging="283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bidi="ar-MA"/>
                      </w:rPr>
                    </w:pPr>
                    <w:r w:rsidRPr="00C259DF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bidi="ar-MA"/>
                      </w:rPr>
                      <w:t>10000</w:t>
                    </w:r>
                  </w:p>
                </w:txbxContent>
              </v:textbox>
            </v:shape>
            <v:group id="_x0000_s1148" style="position:absolute;left:5038;top:1692;width:6525;height:4153" coordorigin="4926,1370" coordsize="6525,4153">
              <v:shape id="_x0000_s1149" type="#_x0000_t202" style="position:absolute;left:7441;top:4236;width:503;height:780" filled="f" stroked="f">
                <v:textbox style="mso-next-textbox:#_x0000_s1149">
                  <w:txbxContent>
                    <w:p w:rsidR="004E686A" w:rsidRDefault="004E686A" w:rsidP="004E686A">
                      <w:pPr>
                        <w:spacing w:after="0" w:line="240" w:lineRule="auto"/>
                        <w:rPr>
                          <w:rFonts w:cs="Calibri" w:hint="cs"/>
                          <w:sz w:val="24"/>
                          <w:szCs w:val="24"/>
                          <w:rtl/>
                        </w:rPr>
                      </w:pPr>
                      <w:r w:rsidRPr="008874DA">
                        <w:rPr>
                          <w:rFonts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cs="Calibr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4E686A" w:rsidRDefault="004E686A" w:rsidP="004E686A">
                      <w:pPr>
                        <w:spacing w:after="0" w:line="240" w:lineRule="auto"/>
                        <w:rPr>
                          <w:rFonts w:cs="Calibri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Calibri" w:hint="cs"/>
                          <w:sz w:val="24"/>
                          <w:szCs w:val="24"/>
                          <w:rtl/>
                        </w:rPr>
                        <w:t>8</w:t>
                      </w:r>
                    </w:p>
                    <w:p w:rsidR="004E686A" w:rsidRPr="008874DA" w:rsidRDefault="004E686A" w:rsidP="004E686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150" type="#_x0000_t202" style="position:absolute;left:9055;top:4223;width:576;height:780" filled="f" stroked="f">
                <v:textbox style="mso-next-textbox:#_x0000_s1150">
                  <w:txbxContent>
                    <w:p w:rsidR="004E686A" w:rsidRDefault="004E686A" w:rsidP="004E686A">
                      <w:pPr>
                        <w:spacing w:after="0" w:line="240" w:lineRule="auto"/>
                        <w:rPr>
                          <w:rFonts w:cs="Calibri" w:hint="cs"/>
                          <w:sz w:val="24"/>
                          <w:szCs w:val="24"/>
                          <w:rtl/>
                        </w:rPr>
                      </w:pPr>
                      <w:r w:rsidRPr="008874DA">
                        <w:rPr>
                          <w:rFonts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cs="Calibr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  <w:p w:rsidR="004E686A" w:rsidRDefault="004E686A" w:rsidP="004E686A">
                      <w:pPr>
                        <w:spacing w:after="0" w:line="240" w:lineRule="auto"/>
                        <w:rPr>
                          <w:rFonts w:cs="Calibri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Calibri" w:hint="cs"/>
                          <w:sz w:val="24"/>
                          <w:szCs w:val="24"/>
                          <w:rtl/>
                        </w:rPr>
                        <w:t>16</w:t>
                      </w:r>
                    </w:p>
                    <w:p w:rsidR="004E686A" w:rsidRPr="008874DA" w:rsidRDefault="004E686A" w:rsidP="004E686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1151" type="#_x0000_t202" style="position:absolute;left:10686;top:1977;width:765;height:2386" filled="f" stroked="f">
                <v:textbox style="mso-next-textbox:#_x0000_s1151">
                  <w:txbxContent>
                    <w:p w:rsidR="004E686A" w:rsidRDefault="004E686A" w:rsidP="004E686A">
                      <w:pPr>
                        <w:spacing w:after="0"/>
                      </w:pPr>
                      <w:r>
                        <w:t>-10</w:t>
                      </w:r>
                    </w:p>
                    <w:p w:rsidR="004E686A" w:rsidRPr="000810DE" w:rsidRDefault="004E686A" w:rsidP="004E686A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4E686A" w:rsidRDefault="004E686A" w:rsidP="004E686A">
                      <w:pPr>
                        <w:spacing w:after="0"/>
                      </w:pPr>
                      <w:r>
                        <w:t>- 8</w:t>
                      </w:r>
                    </w:p>
                    <w:p w:rsidR="004E686A" w:rsidRPr="000810DE" w:rsidRDefault="004E686A" w:rsidP="004E686A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4E686A" w:rsidRDefault="004E686A" w:rsidP="004E686A">
                      <w:pPr>
                        <w:spacing w:after="0"/>
                      </w:pPr>
                      <w:r>
                        <w:t>- 6</w:t>
                      </w:r>
                    </w:p>
                    <w:p w:rsidR="004E686A" w:rsidRPr="000810DE" w:rsidRDefault="004E686A" w:rsidP="004E686A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:rsidR="004E686A" w:rsidRDefault="004E686A" w:rsidP="004E686A">
                      <w:pPr>
                        <w:spacing w:after="0"/>
                      </w:pPr>
                      <w:r>
                        <w:t>- 4</w:t>
                      </w:r>
                    </w:p>
                    <w:p w:rsidR="004E686A" w:rsidRPr="000810DE" w:rsidRDefault="004E686A" w:rsidP="004E686A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:rsidR="004E686A" w:rsidRDefault="004E686A" w:rsidP="004E686A">
                      <w:pPr>
                        <w:spacing w:after="0"/>
                      </w:pPr>
                      <w:r>
                        <w:t>- 2</w:t>
                      </w:r>
                    </w:p>
                    <w:p w:rsidR="004E686A" w:rsidRPr="000810DE" w:rsidRDefault="004E686A" w:rsidP="004E686A">
                      <w:pPr>
                        <w:spacing w:after="0"/>
                        <w:rPr>
                          <w:sz w:val="6"/>
                          <w:szCs w:val="6"/>
                        </w:rPr>
                      </w:pPr>
                    </w:p>
                    <w:p w:rsidR="004E686A" w:rsidRDefault="004E686A" w:rsidP="004E686A">
                      <w:pPr>
                        <w:spacing w:after="0"/>
                      </w:pPr>
                      <w:r>
                        <w:t xml:space="preserve">- </w:t>
                      </w:r>
                    </w:p>
                  </w:txbxContent>
                </v:textbox>
              </v:shape>
              <v:shape id="_x0000_s1152" type="#_x0000_t32" style="position:absolute;left:5823;top:1977;width:0;height:2473;flip:y" o:connectortype="straight">
                <v:stroke endarrow="block"/>
              </v:shape>
              <v:shape id="_x0000_s1153" type="#_x0000_t32" style="position:absolute;left:5749;top:2698;width:104;height:0" o:connectortype="straight"/>
              <v:shape id="_x0000_s1154" type="#_x0000_t32" style="position:absolute;left:5764;top:3283;width:104;height:0" o:connectortype="straight"/>
              <v:shape id="_x0000_s1155" type="#_x0000_t32" style="position:absolute;left:5764;top:3838;width:119;height:0" o:connectortype="straight"/>
              <v:shape id="_x0000_s1156" type="#_x0000_t32" style="position:absolute;left:5823;top:4450;width:5385;height:0" o:connectortype="straight">
                <v:stroke endarrow="block"/>
              </v:shape>
              <v:shape id="_x0000_s1157" type="#_x0000_t32" style="position:absolute;left:10848;top:1977;width:0;height:2473;flip:y" o:connectortype="straight">
                <v:stroke endarrow="block"/>
              </v:shape>
              <v:shape id="_x0000_s1158" style="position:absolute;left:5853;top:2651;width:2861;height:1502" coordsize="2861,1502" path="m,1442v97,-10,421,60,585,-60c749,1262,845,920,983,722,1121,524,1270,317,1411,197,1552,77,1695,4,1830,2v135,-2,218,19,390,180c2392,343,2728,805,2861,969e" filled="f" strokeweight="2.25pt">
                <v:path arrowok="t"/>
              </v:shape>
              <v:shape id="_x0000_s1159" style="position:absolute;left:5868;top:2725;width:3822;height:1525" coordsize="3822,1525" path="m,1450v210,6,988,38,1260,38c1532,1488,1508,1525,1635,1450v127,-75,243,-196,390,-412c2172,822,2220,306,2520,153,2820,,3551,129,3822,123e" filled="f" strokeweight="2.25pt">
                <v:stroke dashstyle="dash"/>
                <v:path arrowok="t"/>
              </v:shape>
              <v:shape id="_x0000_s1160" style="position:absolute;left:5838;top:2463;width:3893;height:1867" coordsize="3893,1867" path="m,1840v207,,909,21,1245,c1581,1819,1808,1867,2018,1712v210,-155,344,-541,487,-802c2648,649,2645,288,2876,144,3107,,3500,23,3893,47e" filled="f" strokeweight="1.5pt">
                <v:stroke dashstyle="1 1"/>
                <v:path arrowok="t"/>
              </v:shape>
              <v:shape id="_x0000_s1161" type="#_x0000_t202" style="position:absolute;left:5085;top:1370;width:6233;height:3674" filled="f">
                <v:textbox style="mso-next-textbox:#_x0000_s1161">
                  <w:txbxContent>
                    <w:p w:rsidR="004E686A" w:rsidRDefault="004E686A" w:rsidP="004E686A">
                      <w:pPr>
                        <w:spacing w:after="0" w:line="240" w:lineRule="auto"/>
                        <w:rPr>
                          <w:rFonts w:hint="cs"/>
                          <w:rtl/>
                          <w:lang w:bidi="ar-MA"/>
                        </w:rPr>
                      </w:pPr>
                    </w:p>
                    <w:p w:rsidR="004E686A" w:rsidRDefault="004E686A" w:rsidP="004E686A">
                      <w:pPr>
                        <w:jc w:val="right"/>
                        <w:rPr>
                          <w:rFonts w:hint="cs"/>
                          <w:lang w:bidi="ar-MA"/>
                        </w:rPr>
                      </w:pPr>
                    </w:p>
                  </w:txbxContent>
                </v:textbox>
              </v:shape>
              <v:shape id="_x0000_s1162" type="#_x0000_t202" style="position:absolute;left:5170;top:1648;width:2868;height:706" filled="f" stroked="f">
                <v:textbox style="mso-next-textbox:#_x0000_s1162">
                  <w:txbxContent>
                    <w:p w:rsidR="004E686A" w:rsidRPr="00C259DF" w:rsidRDefault="004E686A" w:rsidP="004E686A">
                      <w:pPr>
                        <w:tabs>
                          <w:tab w:val="right" w:pos="1133"/>
                        </w:tabs>
                        <w:bidi/>
                        <w:spacing w:after="0" w:line="240" w:lineRule="auto"/>
                        <w:ind w:left="162" w:hanging="28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rtl/>
                          <w:lang w:bidi="ar-MA"/>
                        </w:rPr>
                      </w:pPr>
                      <w:r w:rsidRPr="00C259D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bidi="ar-MA"/>
                        </w:rPr>
                        <w:t xml:space="preserve">Nombre de cellules / </w:t>
                      </w:r>
                      <w:proofErr w:type="spellStart"/>
                      <w:r w:rsidRPr="00C259D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bidi="ar-MA"/>
                        </w:rPr>
                        <w:t>mL</w:t>
                      </w:r>
                      <w:proofErr w:type="spellEnd"/>
                      <w:r w:rsidRPr="00C259D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bidi="ar-MA"/>
                        </w:rPr>
                        <w:t xml:space="preserve"> de sang</w:t>
                      </w:r>
                    </w:p>
                  </w:txbxContent>
                </v:textbox>
              </v:shape>
              <v:shape id="_x0000_s1163" type="#_x0000_t202" style="position:absolute;left:8359;top:1620;width:3009;height:624" filled="f" stroked="f">
                <v:textbox style="mso-next-textbox:#_x0000_s1163">
                  <w:txbxContent>
                    <w:p w:rsidR="004E686A" w:rsidRPr="00C259DF" w:rsidRDefault="004E686A" w:rsidP="004E686A">
                      <w:pPr>
                        <w:tabs>
                          <w:tab w:val="right" w:pos="1133"/>
                        </w:tabs>
                        <w:bidi/>
                        <w:spacing w:line="240" w:lineRule="auto"/>
                        <w:ind w:left="162" w:hanging="28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bidi="ar-MA"/>
                        </w:rPr>
                      </w:pPr>
                      <w:r w:rsidRPr="00C259D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bidi="ar-MA"/>
                        </w:rPr>
                        <w:t>Concentration en anticorps (UA)</w:t>
                      </w:r>
                    </w:p>
                  </w:txbxContent>
                </v:textbox>
              </v:shape>
              <v:shape id="_x0000_s1164" type="#_x0000_t202" style="position:absolute;left:4926;top:3650;width:798;height:525" filled="f" stroked="f">
                <v:textbox style="mso-next-textbox:#_x0000_s1164">
                  <w:txbxContent>
                    <w:p w:rsidR="004E686A" w:rsidRPr="00C259DF" w:rsidRDefault="004E686A" w:rsidP="004E686A">
                      <w:pPr>
                        <w:tabs>
                          <w:tab w:val="right" w:pos="1133"/>
                        </w:tabs>
                        <w:bidi/>
                        <w:ind w:left="162" w:hanging="283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bidi="ar-MA"/>
                        </w:rPr>
                      </w:pPr>
                      <w:r w:rsidRPr="00C259DF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bidi="ar-MA"/>
                        </w:rPr>
                        <w:t>5000</w:t>
                      </w:r>
                    </w:p>
                  </w:txbxContent>
                </v:textbox>
              </v:shape>
              <v:shape id="_x0000_s1165" type="#_x0000_t202" style="position:absolute;left:6480;top:2293;width:1413;height:525" filled="f" stroked="f">
                <v:textbox style="mso-next-textbox:#_x0000_s1165">
                  <w:txbxContent>
                    <w:p w:rsidR="004E686A" w:rsidRPr="006F4CE8" w:rsidRDefault="004E686A" w:rsidP="004E686A">
                      <w:pPr>
                        <w:tabs>
                          <w:tab w:val="right" w:pos="1133"/>
                        </w:tabs>
                        <w:bidi/>
                        <w:ind w:left="162" w:hanging="283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bidi="ar-MA"/>
                        </w:rPr>
                      </w:pPr>
                      <w:r w:rsidRPr="006F4CE8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bidi="ar-MA"/>
                        </w:rPr>
                        <w:t>LB</w:t>
                      </w:r>
                    </w:p>
                  </w:txbxContent>
                </v:textbox>
              </v:shape>
              <v:shape id="_x0000_s1166" type="#_x0000_t202" style="position:absolute;left:8070;top:2158;width:1413;height:525" filled="f" stroked="f">
                <v:textbox style="mso-next-textbox:#_x0000_s1166">
                  <w:txbxContent>
                    <w:p w:rsidR="004E686A" w:rsidRPr="006F4CE8" w:rsidRDefault="004E686A" w:rsidP="004E686A">
                      <w:pPr>
                        <w:tabs>
                          <w:tab w:val="right" w:pos="1133"/>
                        </w:tabs>
                        <w:bidi/>
                        <w:ind w:left="162" w:hanging="283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bidi="ar-MA"/>
                        </w:rPr>
                      </w:pPr>
                      <w:proofErr w:type="spellStart"/>
                      <w:r w:rsidRPr="006F4CE8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bidi="ar-MA"/>
                        </w:rPr>
                        <w:t>Ac</w:t>
                      </w:r>
                      <w:proofErr w:type="spellEnd"/>
                    </w:p>
                  </w:txbxContent>
                </v:textbox>
              </v:shape>
              <v:shape id="_x0000_s1167" type="#_x0000_t202" style="position:absolute;left:8714;top:2778;width:693;height:525" filled="f" stroked="f">
                <v:textbox style="mso-next-textbox:#_x0000_s1167">
                  <w:txbxContent>
                    <w:p w:rsidR="004E686A" w:rsidRPr="006F4CE8" w:rsidRDefault="004E686A" w:rsidP="004E686A">
                      <w:pPr>
                        <w:tabs>
                          <w:tab w:val="right" w:pos="1133"/>
                        </w:tabs>
                        <w:bidi/>
                        <w:ind w:left="162" w:hanging="283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bidi="ar-MA"/>
                        </w:rPr>
                      </w:pPr>
                      <w:r w:rsidRPr="006F4CE8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bidi="ar-MA"/>
                        </w:rPr>
                        <w:t>P</w:t>
                      </w:r>
                    </w:p>
                  </w:txbxContent>
                </v:textbox>
              </v:shape>
              <v:shape id="_x0000_s1168" type="#_x0000_t202" style="position:absolute;left:5085;top:4728;width:2619;height:372" filled="f" stroked="f">
                <v:textbox style="mso-next-textbox:#_x0000_s1168">
                  <w:txbxContent>
                    <w:p w:rsidR="004E686A" w:rsidRPr="00F11EC3" w:rsidRDefault="004E686A" w:rsidP="004E686A">
                      <w:pPr>
                        <w:tabs>
                          <w:tab w:val="right" w:pos="1133"/>
                        </w:tabs>
                        <w:bidi/>
                        <w:ind w:left="162" w:hanging="283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bidi="ar-MA"/>
                        </w:rPr>
                      </w:pPr>
                      <w:r w:rsidRPr="00F11EC3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lang w:bidi="ar-MA"/>
                        </w:rPr>
                        <w:t>Injection de l’anatoxine X</w:t>
                      </w:r>
                    </w:p>
                  </w:txbxContent>
                </v:textbox>
              </v:shape>
              <v:shape id="_x0000_s1169" type="#_x0000_t202" style="position:absolute;left:9822;top:4450;width:1496;height:519" filled="f" stroked="f">
                <v:textbox style="mso-next-textbox:#_x0000_s1169">
                  <w:txbxContent>
                    <w:p w:rsidR="004E686A" w:rsidRPr="00F11EC3" w:rsidRDefault="004E686A" w:rsidP="004E686A">
                      <w:pPr>
                        <w:bidi/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F11EC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ar-MA"/>
                        </w:rPr>
                        <w:t>Jours</w:t>
                      </w:r>
                    </w:p>
                  </w:txbxContent>
                </v:textbox>
              </v:shape>
              <v:shape id="_x0000_s1170" type="#_x0000_t202" style="position:absolute;left:7294;top:5044;width:1712;height:479">
                <v:shadow on="t"/>
                <v:textbox style="mso-next-textbox:#_x0000_s1170">
                  <w:txbxContent>
                    <w:p w:rsidR="004E686A" w:rsidRPr="00F11EC3" w:rsidRDefault="004E686A" w:rsidP="004E686A">
                      <w:pPr>
                        <w:bidi/>
                        <w:jc w:val="center"/>
                        <w:rPr>
                          <w:rFonts w:ascii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bidi="ar-MA"/>
                        </w:rPr>
                      </w:pPr>
                      <w:r w:rsidRPr="00F11EC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bidi="ar-MA"/>
                        </w:rPr>
                        <w:t>Document 2</w:t>
                      </w:r>
                    </w:p>
                  </w:txbxContent>
                </v:textbox>
              </v:shape>
              <v:shape id="_x0000_s1171" type="#_x0000_t202" style="position:absolute;left:9753;top:2428;width:810;height:1575" strokecolor="white">
                <v:textbox style="mso-next-textbox:#_x0000_s1171">
                  <w:txbxContent>
                    <w:p w:rsidR="004E686A" w:rsidRDefault="004E686A" w:rsidP="004E686A"/>
                  </w:txbxContent>
                </v:textbox>
              </v:shape>
              <v:shape id="_x0000_s1172" type="#_x0000_t32" style="position:absolute;left:5823;top:4490;width:1;height:330;flip:y" o:connectortype="straight">
                <v:stroke endarrow="block"/>
              </v:shape>
            </v:group>
            <w10:wrap type="square"/>
          </v:group>
        </w:pict>
      </w:r>
      <w:r w:rsidRPr="00B311AA">
        <w:rPr>
          <w:b/>
          <w:bCs/>
          <w:lang w:bidi="ar-MA"/>
        </w:rPr>
        <w:t>2</w:t>
      </w:r>
      <w:r w:rsidRPr="00986118">
        <w:rPr>
          <w:b/>
          <w:bCs/>
          <w:lang w:bidi="ar-MA"/>
        </w:rPr>
        <w:t xml:space="preserve">. </w:t>
      </w:r>
      <w:r>
        <w:rPr>
          <w:b/>
          <w:bCs/>
          <w:lang w:bidi="ar-MA"/>
        </w:rPr>
        <w:t>E</w:t>
      </w:r>
      <w:r w:rsidRPr="00986118">
        <w:rPr>
          <w:b/>
          <w:bCs/>
          <w:lang w:bidi="ar-MA"/>
        </w:rPr>
        <w:t>n exploitant</w:t>
      </w:r>
      <w:r w:rsidRPr="002E2551">
        <w:rPr>
          <w:lang w:bidi="ar-MA"/>
        </w:rPr>
        <w:t xml:space="preserve"> les ré</w:t>
      </w:r>
      <w:r>
        <w:rPr>
          <w:lang w:bidi="ar-MA"/>
        </w:rPr>
        <w:t xml:space="preserve">sultats du document 2, </w:t>
      </w:r>
      <w:r w:rsidRPr="00B311AA">
        <w:rPr>
          <w:b/>
          <w:bCs/>
          <w:lang w:bidi="ar-MA"/>
        </w:rPr>
        <w:t>expliquez</w:t>
      </w:r>
      <w:r w:rsidRPr="002E2551">
        <w:rPr>
          <w:lang w:bidi="ar-MA"/>
        </w:rPr>
        <w:t xml:space="preserve"> l’évolution des éléments intervenant dans la réponse immunitaire</w:t>
      </w:r>
      <w:r>
        <w:rPr>
          <w:lang w:bidi="ar-MA"/>
        </w:rPr>
        <w:t xml:space="preserve">.                      </w:t>
      </w:r>
      <w:r w:rsidRPr="002E2551">
        <w:rPr>
          <w:lang w:bidi="ar-MA"/>
        </w:rPr>
        <w:t xml:space="preserve"> (</w:t>
      </w:r>
      <w:r>
        <w:rPr>
          <w:lang w:bidi="ar-MA"/>
        </w:rPr>
        <w:t>0,75</w:t>
      </w:r>
      <w:r w:rsidRPr="002E2551">
        <w:rPr>
          <w:lang w:bidi="ar-MA"/>
        </w:rPr>
        <w:t xml:space="preserve"> pt)</w:t>
      </w:r>
    </w:p>
    <w:p w:rsidR="004E686A" w:rsidRPr="00B311AA" w:rsidRDefault="004E686A" w:rsidP="004E686A">
      <w:pPr>
        <w:pStyle w:val="Paragraphedeliste"/>
        <w:spacing w:before="240" w:after="200"/>
        <w:ind w:left="-709"/>
        <w:rPr>
          <w:sz w:val="10"/>
          <w:szCs w:val="10"/>
          <w:lang w:bidi="ar-MA"/>
        </w:rPr>
      </w:pPr>
    </w:p>
    <w:p w:rsidR="004E686A" w:rsidRDefault="004E686A" w:rsidP="004E686A">
      <w:pPr>
        <w:pStyle w:val="Paragraphedeliste"/>
        <w:numPr>
          <w:ilvl w:val="0"/>
          <w:numId w:val="5"/>
        </w:numPr>
        <w:spacing w:before="240" w:after="200"/>
        <w:ind w:left="-567" w:firstLine="142"/>
        <w:jc w:val="both"/>
        <w:rPr>
          <w:lang w:bidi="ar-MA"/>
        </w:rPr>
      </w:pPr>
      <w:r w:rsidRPr="002E2551">
        <w:rPr>
          <w:b/>
          <w:bCs/>
          <w:lang w:bidi="ar-MA"/>
        </w:rPr>
        <w:t>Donnée 3 :</w:t>
      </w:r>
      <w:r w:rsidRPr="002E2551">
        <w:rPr>
          <w:lang w:bidi="ar-MA"/>
        </w:rPr>
        <w:t xml:space="preserve"> Afin de </w:t>
      </w:r>
      <w:r>
        <w:rPr>
          <w:lang w:bidi="ar-MA"/>
        </w:rPr>
        <w:t>déterminer les conditions nécessaires</w:t>
      </w:r>
      <w:r w:rsidRPr="002E2551">
        <w:rPr>
          <w:lang w:bidi="ar-MA"/>
        </w:rPr>
        <w:t xml:space="preserve"> à la production des anticorps </w:t>
      </w:r>
      <w:proofErr w:type="spellStart"/>
      <w:r w:rsidRPr="002E2551">
        <w:rPr>
          <w:lang w:bidi="ar-MA"/>
        </w:rPr>
        <w:t>anti</w:t>
      </w:r>
      <w:r>
        <w:rPr>
          <w:lang w:bidi="ar-MA"/>
        </w:rPr>
        <w:t>-</w:t>
      </w:r>
      <w:r w:rsidRPr="002E2551">
        <w:rPr>
          <w:lang w:bidi="ar-MA"/>
        </w:rPr>
        <w:t>toxines</w:t>
      </w:r>
      <w:proofErr w:type="spellEnd"/>
      <w:r w:rsidRPr="002E2551">
        <w:rPr>
          <w:lang w:bidi="ar-MA"/>
        </w:rPr>
        <w:t xml:space="preserve"> X (</w:t>
      </w:r>
      <w:proofErr w:type="spellStart"/>
      <w:r w:rsidRPr="002E2551">
        <w:rPr>
          <w:lang w:bidi="ar-MA"/>
        </w:rPr>
        <w:t>Ac</w:t>
      </w:r>
      <w:proofErr w:type="spellEnd"/>
      <w:r w:rsidRPr="002E2551">
        <w:rPr>
          <w:lang w:bidi="ar-MA"/>
        </w:rPr>
        <w:t xml:space="preserve">), on injecte l’anatoxine X à trois lots de </w:t>
      </w:r>
      <w:r w:rsidRPr="002E2551">
        <w:rPr>
          <w:lang w:bidi="ar-MA"/>
        </w:rPr>
        <w:lastRenderedPageBreak/>
        <w:t xml:space="preserve">cobayes de même souche : les cobayes du lot 1 sont normaux, les cobayes du lot 2 sont </w:t>
      </w:r>
      <w:proofErr w:type="spellStart"/>
      <w:r w:rsidRPr="002E2551">
        <w:rPr>
          <w:lang w:bidi="ar-MA"/>
        </w:rPr>
        <w:t>thymectomisé</w:t>
      </w:r>
      <w:r>
        <w:rPr>
          <w:lang w:bidi="ar-MA"/>
        </w:rPr>
        <w:t>s</w:t>
      </w:r>
      <w:proofErr w:type="spellEnd"/>
      <w:r w:rsidRPr="002E2551">
        <w:rPr>
          <w:lang w:bidi="ar-MA"/>
        </w:rPr>
        <w:t xml:space="preserve"> (ayant subi une ablation du thymus) et les cobayes du lot 3 sont </w:t>
      </w:r>
      <w:proofErr w:type="spellStart"/>
      <w:r w:rsidRPr="002E2551">
        <w:rPr>
          <w:lang w:bidi="ar-MA"/>
        </w:rPr>
        <w:t>thymectomisé</w:t>
      </w:r>
      <w:r>
        <w:rPr>
          <w:lang w:bidi="ar-MA"/>
        </w:rPr>
        <w:t>s</w:t>
      </w:r>
      <w:proofErr w:type="spellEnd"/>
      <w:r w:rsidRPr="002E2551">
        <w:rPr>
          <w:lang w:bidi="ar-MA"/>
        </w:rPr>
        <w:t xml:space="preserve"> et au</w:t>
      </w:r>
      <w:r>
        <w:rPr>
          <w:lang w:bidi="ar-MA"/>
        </w:rPr>
        <w:t>x</w:t>
      </w:r>
      <w:r w:rsidRPr="002E2551">
        <w:rPr>
          <w:lang w:bidi="ar-MA"/>
        </w:rPr>
        <w:t>quel</w:t>
      </w:r>
      <w:r>
        <w:rPr>
          <w:lang w:bidi="ar-MA"/>
        </w:rPr>
        <w:t>s</w:t>
      </w:r>
      <w:r w:rsidRPr="002E2551">
        <w:rPr>
          <w:lang w:bidi="ar-MA"/>
        </w:rPr>
        <w:t xml:space="preserve"> o</w:t>
      </w:r>
      <w:r>
        <w:rPr>
          <w:lang w:bidi="ar-MA"/>
        </w:rPr>
        <w:t>n a injecté des lymphocytes T des</w:t>
      </w:r>
      <w:r w:rsidRPr="002E2551">
        <w:rPr>
          <w:lang w:bidi="ar-MA"/>
        </w:rPr>
        <w:t xml:space="preserve"> cobaye</w:t>
      </w:r>
      <w:r>
        <w:rPr>
          <w:lang w:bidi="ar-MA"/>
        </w:rPr>
        <w:t>s du lot</w:t>
      </w:r>
      <w:r w:rsidRPr="002E2551">
        <w:rPr>
          <w:lang w:bidi="ar-MA"/>
        </w:rPr>
        <w:t xml:space="preserve"> 1. Après 15 jours, on prélève le sérum de chacun des trois lots et on le met en présence de la toxine X. Le document </w:t>
      </w:r>
      <w:r>
        <w:rPr>
          <w:lang w:bidi="ar-MA"/>
        </w:rPr>
        <w:t>3</w:t>
      </w:r>
      <w:r w:rsidRPr="002E2551">
        <w:rPr>
          <w:lang w:bidi="ar-MA"/>
        </w:rPr>
        <w:t xml:space="preserve"> présente les résultats obtenus.</w:t>
      </w:r>
    </w:p>
    <w:p w:rsidR="004E686A" w:rsidRPr="00BD4043" w:rsidRDefault="004E686A" w:rsidP="004E686A">
      <w:pPr>
        <w:pStyle w:val="Paragraphedeliste"/>
        <w:spacing w:before="240" w:after="200"/>
        <w:ind w:left="0"/>
        <w:rPr>
          <w:sz w:val="6"/>
          <w:szCs w:val="6"/>
          <w:lang w:bidi="ar-MA"/>
        </w:rPr>
      </w:pPr>
    </w:p>
    <w:p w:rsidR="004E686A" w:rsidRPr="002E2551" w:rsidRDefault="004E686A" w:rsidP="004E686A">
      <w:pPr>
        <w:pStyle w:val="Paragraphedeliste"/>
        <w:spacing w:before="240" w:after="200"/>
        <w:ind w:left="-709"/>
        <w:rPr>
          <w:b/>
          <w:bCs/>
          <w:lang w:bidi="ar-MA"/>
        </w:rPr>
      </w:pPr>
      <w:r w:rsidRPr="002E2551">
        <w:rPr>
          <w:b/>
          <w:bCs/>
          <w:lang w:bidi="ar-MA"/>
        </w:rPr>
        <w:pict>
          <v:shape id="_x0000_s1106" type="#_x0000_t202" style="position:absolute;left:0;text-align:left;margin-left:-44.35pt;margin-top:-.05pt;width:540.1pt;height:78.35pt;z-index:251667456" stroked="f">
            <v:textbox>
              <w:txbxContent>
                <w:tbl>
                  <w:tblPr>
                    <w:tblW w:w="10774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418"/>
                    <w:gridCol w:w="2835"/>
                    <w:gridCol w:w="3544"/>
                    <w:gridCol w:w="2977"/>
                  </w:tblGrid>
                  <w:tr w:rsidR="004E686A" w:rsidTr="008D29C5">
                    <w:tc>
                      <w:tcPr>
                        <w:tcW w:w="1418" w:type="dxa"/>
                        <w:vMerge w:val="restart"/>
                        <w:vAlign w:val="center"/>
                      </w:tcPr>
                      <w:p w:rsidR="004E686A" w:rsidRPr="00C259DF" w:rsidRDefault="004E686A" w:rsidP="007117E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E</w:t>
                        </w:r>
                        <w:r w:rsidRPr="00C259DF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xpériences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</w:tcPr>
                      <w:p w:rsidR="004E686A" w:rsidRPr="00C259DF" w:rsidRDefault="004E686A" w:rsidP="007117E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C259DF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Expérience 1</w:t>
                        </w:r>
                      </w:p>
                    </w:tc>
                    <w:tc>
                      <w:tcPr>
                        <w:tcW w:w="3544" w:type="dxa"/>
                        <w:vAlign w:val="center"/>
                      </w:tcPr>
                      <w:p w:rsidR="004E686A" w:rsidRPr="00C259DF" w:rsidRDefault="004E686A" w:rsidP="007117E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C259DF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Expérience 2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4E686A" w:rsidRPr="00C259DF" w:rsidRDefault="004E686A" w:rsidP="007117E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C259DF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Expérience 3</w:t>
                        </w:r>
                      </w:p>
                    </w:tc>
                  </w:tr>
                  <w:tr w:rsidR="004E686A" w:rsidTr="008D29C5">
                    <w:tc>
                      <w:tcPr>
                        <w:tcW w:w="1418" w:type="dxa"/>
                        <w:vMerge/>
                        <w:vAlign w:val="center"/>
                      </w:tcPr>
                      <w:p w:rsidR="004E686A" w:rsidRPr="00C259DF" w:rsidRDefault="004E686A" w:rsidP="007117E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835" w:type="dxa"/>
                        <w:vAlign w:val="center"/>
                      </w:tcPr>
                      <w:p w:rsidR="004E686A" w:rsidRDefault="004E686A" w:rsidP="007117E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Sérum des</w:t>
                        </w:r>
                        <w:r w:rsidRPr="00C259DF">
                          <w:rPr>
                            <w:rFonts w:ascii="Times New Roman" w:hAnsi="Times New Roman" w:cs="Times New Roman"/>
                          </w:rPr>
                          <w:t xml:space="preserve"> cobaye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s du lot</w:t>
                        </w:r>
                        <w:r w:rsidRPr="00C259DF">
                          <w:rPr>
                            <w:rFonts w:ascii="Times New Roman" w:hAnsi="Times New Roman" w:cs="Times New Roman"/>
                          </w:rPr>
                          <w:t xml:space="preserve"> 1</w:t>
                        </w:r>
                      </w:p>
                      <w:p w:rsidR="004E686A" w:rsidRPr="00C259DF" w:rsidRDefault="004E686A" w:rsidP="007117E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259DF">
                          <w:rPr>
                            <w:rFonts w:ascii="Times New Roman" w:hAnsi="Times New Roman" w:cs="Times New Roman"/>
                          </w:rPr>
                          <w:t>+ toxine X</w:t>
                        </w:r>
                      </w:p>
                    </w:tc>
                    <w:tc>
                      <w:tcPr>
                        <w:tcW w:w="3544" w:type="dxa"/>
                        <w:vAlign w:val="center"/>
                      </w:tcPr>
                      <w:p w:rsidR="004E686A" w:rsidRDefault="004E686A" w:rsidP="007117E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Sérum des</w:t>
                        </w:r>
                        <w:r w:rsidRPr="00C259DF">
                          <w:rPr>
                            <w:rFonts w:ascii="Times New Roman" w:hAnsi="Times New Roman" w:cs="Times New Roman"/>
                          </w:rPr>
                          <w:t xml:space="preserve"> cobaye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s</w:t>
                        </w:r>
                        <w:r w:rsidRPr="00C259DF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du lot </w:t>
                        </w:r>
                        <w:r w:rsidRPr="00C259DF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  <w:p w:rsidR="004E686A" w:rsidRPr="00C259DF" w:rsidRDefault="004E686A" w:rsidP="00F9537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+ </w:t>
                        </w:r>
                        <w:r w:rsidRPr="00C259DF">
                          <w:rPr>
                            <w:rFonts w:ascii="Times New Roman" w:hAnsi="Times New Roman" w:cs="Times New Roman"/>
                          </w:rPr>
                          <w:t>toxine X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4E686A" w:rsidRDefault="004E686A" w:rsidP="007117E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Sérum des</w:t>
                        </w:r>
                        <w:r w:rsidRPr="00C259DF">
                          <w:rPr>
                            <w:rFonts w:ascii="Times New Roman" w:hAnsi="Times New Roman" w:cs="Times New Roman"/>
                          </w:rPr>
                          <w:t xml:space="preserve"> cobaye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s du lot</w:t>
                        </w:r>
                        <w:r w:rsidRPr="00C259DF">
                          <w:rPr>
                            <w:rFonts w:ascii="Times New Roman" w:hAnsi="Times New Roman" w:cs="Times New Roman"/>
                          </w:rPr>
                          <w:t xml:space="preserve"> 3</w:t>
                        </w:r>
                      </w:p>
                      <w:p w:rsidR="004E686A" w:rsidRPr="00C259DF" w:rsidRDefault="004E686A" w:rsidP="007117E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C259DF">
                          <w:rPr>
                            <w:rFonts w:ascii="Times New Roman" w:hAnsi="Times New Roman" w:cs="Times New Roman"/>
                          </w:rPr>
                          <w:t>+ toxine X</w:t>
                        </w:r>
                      </w:p>
                    </w:tc>
                  </w:tr>
                  <w:tr w:rsidR="004E686A" w:rsidTr="008D29C5">
                    <w:trPr>
                      <w:trHeight w:val="614"/>
                    </w:trPr>
                    <w:tc>
                      <w:tcPr>
                        <w:tcW w:w="1418" w:type="dxa"/>
                        <w:vAlign w:val="center"/>
                      </w:tcPr>
                      <w:p w:rsidR="004E686A" w:rsidRPr="00C259DF" w:rsidRDefault="004E686A" w:rsidP="007117E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R</w:t>
                        </w:r>
                        <w:r w:rsidRPr="00C259DF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ésultats</w:t>
                        </w:r>
                      </w:p>
                    </w:tc>
                    <w:tc>
                      <w:tcPr>
                        <w:tcW w:w="2835" w:type="dxa"/>
                        <w:vAlign w:val="center"/>
                      </w:tcPr>
                      <w:p w:rsidR="004E686A" w:rsidRPr="003F650D" w:rsidRDefault="004E686A" w:rsidP="00BD065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3F650D">
                          <w:rPr>
                            <w:rFonts w:ascii="Times New Roman" w:hAnsi="Times New Roman" w:cs="Times New Roman"/>
                          </w:rPr>
                          <w:t>Formation d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u</w:t>
                        </w:r>
                        <w:r w:rsidRPr="003F650D">
                          <w:rPr>
                            <w:rFonts w:ascii="Times New Roman" w:hAnsi="Times New Roman" w:cs="Times New Roman"/>
                          </w:rPr>
                          <w:t xml:space="preserve"> complexe immun</w:t>
                        </w:r>
                      </w:p>
                    </w:tc>
                    <w:tc>
                      <w:tcPr>
                        <w:tcW w:w="3544" w:type="dxa"/>
                        <w:vAlign w:val="center"/>
                      </w:tcPr>
                      <w:p w:rsidR="004E686A" w:rsidRPr="00C259DF" w:rsidRDefault="004E686A" w:rsidP="007117E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Pas de formation du</w:t>
                        </w:r>
                        <w:r w:rsidRPr="00C259DF">
                          <w:rPr>
                            <w:rFonts w:ascii="Times New Roman" w:hAnsi="Times New Roman" w:cs="Times New Roman"/>
                          </w:rPr>
                          <w:t xml:space="preserve"> complexe immun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4E686A" w:rsidRPr="00C259DF" w:rsidRDefault="004E686A" w:rsidP="007117E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Formation du</w:t>
                        </w:r>
                        <w:r w:rsidRPr="00C259DF">
                          <w:rPr>
                            <w:rFonts w:ascii="Times New Roman" w:hAnsi="Times New Roman" w:cs="Times New Roman"/>
                          </w:rPr>
                          <w:t xml:space="preserve"> complexe immun</w:t>
                        </w:r>
                      </w:p>
                    </w:tc>
                  </w:tr>
                </w:tbl>
                <w:p w:rsidR="004E686A" w:rsidRDefault="004E686A" w:rsidP="004E686A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4E686A" w:rsidRPr="002E2551" w:rsidRDefault="004E686A" w:rsidP="004E686A">
      <w:pPr>
        <w:pStyle w:val="Paragraphedeliste"/>
        <w:spacing w:before="240" w:after="200"/>
        <w:ind w:left="-709"/>
        <w:rPr>
          <w:b/>
          <w:bCs/>
          <w:lang w:bidi="ar-MA"/>
        </w:rPr>
      </w:pPr>
    </w:p>
    <w:p w:rsidR="004E686A" w:rsidRPr="002E2551" w:rsidRDefault="004E686A" w:rsidP="004E686A">
      <w:pPr>
        <w:pStyle w:val="Paragraphedeliste"/>
        <w:spacing w:before="240" w:after="200"/>
        <w:ind w:left="-709"/>
        <w:rPr>
          <w:b/>
          <w:bCs/>
          <w:lang w:bidi="ar-MA"/>
        </w:rPr>
      </w:pPr>
    </w:p>
    <w:p w:rsidR="004E686A" w:rsidRPr="002E2551" w:rsidRDefault="004E686A" w:rsidP="004E686A">
      <w:pPr>
        <w:pStyle w:val="Paragraphedeliste"/>
        <w:spacing w:before="240" w:after="200"/>
        <w:ind w:left="0"/>
        <w:rPr>
          <w:b/>
          <w:bCs/>
          <w:lang w:bidi="ar-MA"/>
        </w:rPr>
      </w:pPr>
    </w:p>
    <w:p w:rsidR="004E686A" w:rsidRPr="002E2551" w:rsidRDefault="004E686A" w:rsidP="004E686A">
      <w:pPr>
        <w:pStyle w:val="Paragraphedeliste"/>
        <w:spacing w:before="240" w:after="200"/>
        <w:ind w:left="0"/>
        <w:rPr>
          <w:b/>
          <w:bCs/>
          <w:lang w:bidi="ar-MA"/>
        </w:rPr>
      </w:pPr>
      <w:r w:rsidRPr="002E2551">
        <w:rPr>
          <w:b/>
          <w:bCs/>
          <w:lang w:bidi="ar-MA"/>
        </w:rPr>
        <w:pict>
          <v:shape id="_x0000_s1107" type="#_x0000_t202" style="position:absolute;margin-left:301.2pt;margin-top:9.85pt;width:72.05pt;height:14.65pt;z-index:251668480">
            <v:shadow on="t"/>
            <v:textbox inset="0,0,0,0">
              <w:txbxContent>
                <w:p w:rsidR="004E686A" w:rsidRPr="000926A4" w:rsidRDefault="004E686A" w:rsidP="004E686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926A4">
                    <w:rPr>
                      <w:rFonts w:ascii="Times New Roman" w:hAnsi="Times New Roman" w:cs="Times New Roman"/>
                      <w:b/>
                      <w:bCs/>
                    </w:rPr>
                    <w:t>Document 3</w:t>
                  </w:r>
                </w:p>
              </w:txbxContent>
            </v:textbox>
          </v:shape>
        </w:pict>
      </w:r>
    </w:p>
    <w:p w:rsidR="004E686A" w:rsidRDefault="004E686A" w:rsidP="004E686A">
      <w:pPr>
        <w:pStyle w:val="Paragraphedeliste"/>
        <w:spacing w:before="240" w:after="200"/>
        <w:ind w:left="-709"/>
        <w:rPr>
          <w:b/>
          <w:bCs/>
          <w:lang w:bidi="ar-MA"/>
        </w:rPr>
      </w:pPr>
      <w:r w:rsidRPr="00B311AA">
        <w:rPr>
          <w:b/>
          <w:bCs/>
          <w:lang w:bidi="ar-MA"/>
        </w:rPr>
        <w:t> </w:t>
      </w:r>
    </w:p>
    <w:p w:rsidR="004E686A" w:rsidRDefault="004E686A" w:rsidP="004E686A">
      <w:pPr>
        <w:pStyle w:val="Paragraphedeliste"/>
        <w:spacing w:before="240" w:after="200"/>
        <w:ind w:left="-709"/>
        <w:rPr>
          <w:lang w:bidi="ar-MA"/>
        </w:rPr>
      </w:pPr>
      <w:r w:rsidRPr="00B311AA">
        <w:rPr>
          <w:b/>
          <w:bCs/>
          <w:lang w:bidi="ar-MA"/>
        </w:rPr>
        <w:t>3. Expliquez</w:t>
      </w:r>
      <w:r w:rsidRPr="002E2551">
        <w:rPr>
          <w:lang w:bidi="ar-MA"/>
        </w:rPr>
        <w:t xml:space="preserve"> les résultats obtenus</w:t>
      </w:r>
      <w:r>
        <w:rPr>
          <w:lang w:bidi="ar-MA"/>
        </w:rPr>
        <w:t xml:space="preserve"> dans le document 3</w:t>
      </w:r>
      <w:r w:rsidRPr="002E2551">
        <w:rPr>
          <w:lang w:bidi="ar-MA"/>
        </w:rPr>
        <w:t>, p</w:t>
      </w:r>
      <w:r>
        <w:rPr>
          <w:lang w:bidi="ar-MA"/>
        </w:rPr>
        <w:t xml:space="preserve">uis </w:t>
      </w:r>
      <w:r w:rsidRPr="00BD0655">
        <w:rPr>
          <w:b/>
          <w:bCs/>
          <w:lang w:bidi="ar-MA"/>
        </w:rPr>
        <w:t>déduisez</w:t>
      </w:r>
      <w:r w:rsidRPr="002E2551">
        <w:rPr>
          <w:lang w:bidi="ar-MA"/>
        </w:rPr>
        <w:t xml:space="preserve"> la condition nécessaire à la production des anticorps </w:t>
      </w:r>
      <w:proofErr w:type="spellStart"/>
      <w:r w:rsidRPr="002E2551">
        <w:rPr>
          <w:lang w:bidi="ar-MA"/>
        </w:rPr>
        <w:t>anti</w:t>
      </w:r>
      <w:r>
        <w:rPr>
          <w:lang w:bidi="ar-MA"/>
        </w:rPr>
        <w:t>-</w:t>
      </w:r>
      <w:r w:rsidRPr="002E2551">
        <w:rPr>
          <w:lang w:bidi="ar-MA"/>
        </w:rPr>
        <w:t>toxine</w:t>
      </w:r>
      <w:proofErr w:type="spellEnd"/>
      <w:r w:rsidRPr="002E2551">
        <w:rPr>
          <w:lang w:bidi="ar-MA"/>
        </w:rPr>
        <w:t xml:space="preserve"> X.</w:t>
      </w:r>
      <w:r>
        <w:rPr>
          <w:lang w:bidi="ar-MA"/>
        </w:rPr>
        <w:t xml:space="preserve">                                                                                                                      </w:t>
      </w:r>
    </w:p>
    <w:p w:rsidR="00FE3ECF" w:rsidRDefault="00FE3ECF" w:rsidP="00FE3ECF">
      <w:pPr>
        <w:tabs>
          <w:tab w:val="left" w:pos="3020"/>
        </w:tabs>
        <w:bidi/>
        <w:spacing w:line="240" w:lineRule="exact"/>
        <w:jc w:val="right"/>
      </w:pPr>
    </w:p>
    <w:p w:rsidR="00FE3ECF" w:rsidRDefault="00FE3ECF" w:rsidP="00FE3ECF">
      <w:pPr>
        <w:bidi/>
        <w:jc w:val="center"/>
      </w:pPr>
    </w:p>
    <w:p w:rsidR="00541048" w:rsidRDefault="00541048"/>
    <w:sectPr w:rsidR="00541048" w:rsidSect="004E686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EA9"/>
    <w:multiLevelType w:val="hybridMultilevel"/>
    <w:tmpl w:val="75CA5D7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F2741DA"/>
    <w:multiLevelType w:val="hybridMultilevel"/>
    <w:tmpl w:val="5E9AD774"/>
    <w:lvl w:ilvl="0" w:tplc="2AFC93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937AAF"/>
    <w:multiLevelType w:val="hybridMultilevel"/>
    <w:tmpl w:val="A238E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96D32"/>
    <w:multiLevelType w:val="hybridMultilevel"/>
    <w:tmpl w:val="D44CE336"/>
    <w:lvl w:ilvl="0" w:tplc="040C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477C3230"/>
    <w:multiLevelType w:val="hybridMultilevel"/>
    <w:tmpl w:val="D996137A"/>
    <w:lvl w:ilvl="0" w:tplc="7824645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D83A92"/>
    <w:multiLevelType w:val="hybridMultilevel"/>
    <w:tmpl w:val="F3D4B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compat/>
  <w:rsids>
    <w:rsidRoot w:val="00FE3ECF"/>
    <w:rsid w:val="00184DFC"/>
    <w:rsid w:val="004E686A"/>
    <w:rsid w:val="00541048"/>
    <w:rsid w:val="00FE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8"/>
        <o:r id="V:Rule2" type="connector" idref="#_x0000_s1069"/>
        <o:r id="V:Rule3" type="connector" idref="#_x0000_s1070"/>
        <o:r id="V:Rule4" type="connector" idref="#_x0000_s1071"/>
        <o:r id="V:Rule5" type="arc" idref="#_x0000_s1103"/>
        <o:r id="V:Rule6" type="connector" idref="#_x0000_s1089"/>
        <o:r id="V:Rule7" type="connector" idref="#_x0000_s1087"/>
        <o:r id="V:Rule8" type="connector" idref="#_x0000_s1090"/>
        <o:r id="V:Rule9" type="connector" idref="#_x0000_s1088"/>
        <o:r id="V:Rule10" type="connector" idref="#_x0000_s1100"/>
        <o:r id="V:Rule11" type="connector" idref="#_x0000_s1102"/>
        <o:r id="V:Rule12" type="connector" idref="#_x0000_s1101"/>
        <o:r id="V:Rule13" type="connector" idref="#_x0000_s1099"/>
        <o:r id="V:Rule14" type="connector" idref="#_x0000_s1138"/>
        <o:r id="V:Rule15" type="connector" idref="#_x0000_s1140"/>
        <o:r id="V:Rule16" type="connector" idref="#_x0000_s1152"/>
        <o:r id="V:Rule17" type="connector" idref="#_x0000_s1153"/>
        <o:r id="V:Rule18" type="connector" idref="#_x0000_s1154"/>
        <o:r id="V:Rule19" type="connector" idref="#_x0000_s1155"/>
        <o:r id="V:Rule20" type="connector" idref="#_x0000_s1156"/>
        <o:r id="V:Rule21" type="connector" idref="#_x0000_s1157"/>
        <o:r id="V:Rule22" type="connector" idref="#_x0000_s1112"/>
        <o:r id="V:Rule23" type="connector" idref="#_x0000_s1113"/>
        <o:r id="V:Rule24" type="connector" idref="#_x0000_s1114"/>
        <o:r id="V:Rule25" type="connector" idref="#_x0000_s1115"/>
        <o:r id="V:Rule26" type="connector" idref="#_x0000_s1116"/>
        <o:r id="V:Rule27" type="connector" idref="#_x0000_s1117"/>
        <o:r id="V:Rule28" type="connector" idref="#_x0000_s1118"/>
        <o:r id="V:Rule29" type="connector" idref="#_x0000_s1119"/>
        <o:r id="V:Rule30" type="connector" idref="#_x0000_s1120"/>
        <o:r id="V:Rule31" type="connector" idref="#_x0000_s1121"/>
        <o:r id="V:Rule32" type="connector" idref="#_x0000_s1122"/>
        <o:r id="V:Rule33" type="connector" idref="#_x0000_s1123"/>
        <o:r id="V:Rule34" type="connector" idref="#_x0000_s1124"/>
        <o:r id="V:Rule35" type="connector" idref="#_x0000_s1125"/>
        <o:r id="V:Rule36" type="connector" idref="#_x0000_s1126"/>
        <o:r id="V:Rule37" type="connector" idref="#_x0000_s1127"/>
        <o:r id="V:Rule38" type="connector" idref="#_x0000_s1128"/>
        <o:r id="V:Rule39" type="connector" idref="#_x0000_s1129"/>
        <o:r id="V:Rule40" type="connector" idref="#_x0000_s1130"/>
        <o:r id="V:Rule41" type="connector" idref="#_x0000_s1131"/>
        <o:r id="V:Rule42" type="connector" idref="#_x0000_s11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C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3ECF"/>
    <w:pPr>
      <w:spacing w:after="0" w:line="240" w:lineRule="auto"/>
      <w:ind w:left="720" w:right="57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398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</dc:creator>
  <cp:keywords/>
  <dc:description/>
  <cp:lastModifiedBy>adil</cp:lastModifiedBy>
  <cp:revision>3</cp:revision>
  <dcterms:created xsi:type="dcterms:W3CDTF">2019-03-25T15:35:00Z</dcterms:created>
  <dcterms:modified xsi:type="dcterms:W3CDTF">2019-03-25T15:42:00Z</dcterms:modified>
</cp:coreProperties>
</file>