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5F" w:rsidRDefault="00D21F63" w:rsidP="00AA55CA">
      <w:pPr>
        <w:bidi/>
        <w:jc w:val="center"/>
      </w:pPr>
      <w:r w:rsidRPr="00D21F63">
        <w:rPr>
          <w:noProof/>
        </w:rPr>
        <w:drawing>
          <wp:inline distT="0" distB="0" distL="0" distR="0">
            <wp:extent cx="1670050" cy="222250"/>
            <wp:effectExtent l="19050" t="19050" r="25400" b="25400"/>
            <wp:docPr id="2" name="Image 1" descr="image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1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50" w:type="dxa"/>
        <w:tblLook w:val="04A0"/>
      </w:tblPr>
      <w:tblGrid>
        <w:gridCol w:w="5954"/>
        <w:gridCol w:w="3260"/>
        <w:gridCol w:w="6662"/>
      </w:tblGrid>
      <w:tr w:rsidR="00E03111" w:rsidTr="00E03111">
        <w:trPr>
          <w:trHeight w:val="640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111" w:rsidRDefault="00E03111" w:rsidP="00FF326E">
            <w:pPr>
              <w:tabs>
                <w:tab w:val="left" w:pos="6297"/>
              </w:tabs>
              <w:jc w:val="center"/>
            </w:pPr>
            <w:r>
              <w:rPr>
                <w:noProof/>
              </w:rPr>
              <w:pict>
                <v:oval id="_x0000_s1073" style="position:absolute;left:0;text-align:left;margin-left:7.4pt;margin-top:-.7pt;width:257.95pt;height:28.45pt;z-index:251680768" fillcolor="#92d050">
                  <v:textbox>
                    <w:txbxContent>
                      <w:p w:rsidR="00E03111" w:rsidRPr="007311E7" w:rsidRDefault="00E03111" w:rsidP="00FF326E">
                        <w:pPr>
                          <w:bidi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</w:rPr>
                          <w:t xml:space="preserve">الأهــداف </w:t>
                        </w:r>
                        <w:proofErr w:type="spellStart"/>
                        <w:r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</w:rPr>
                          <w:t>الـتـعـلـمـيــة</w:t>
                        </w:r>
                        <w:proofErr w:type="spellEnd"/>
                        <w:r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</w:rPr>
                          <w:t xml:space="preserve"> :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111" w:rsidRDefault="007823A6" w:rsidP="00FF326E">
            <w:pPr>
              <w:tabs>
                <w:tab w:val="left" w:pos="6297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oval id="_x0000_s1071" style="position:absolute;left:0;text-align:left;margin-left:-4.4pt;margin-top:-.35pt;width:155.95pt;height:29.8pt;z-index:251677696;mso-position-horizontal-relative:text;mso-position-vertical-relative:text" fillcolor="#92d050">
                  <v:textbox>
                    <w:txbxContent>
                      <w:p w:rsidR="00E03111" w:rsidRPr="007311E7" w:rsidRDefault="00E03111" w:rsidP="006A7089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</w:rPr>
                          <w:t xml:space="preserve">مــدخــل </w:t>
                        </w:r>
                        <w:proofErr w:type="spellStart"/>
                        <w:r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</w:rPr>
                          <w:t>ال</w:t>
                        </w:r>
                        <w:r w:rsidR="007823A6"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</w:rPr>
                          <w:t>إستجابة</w:t>
                        </w:r>
                        <w:proofErr w:type="spellEnd"/>
                        <w:r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 xml:space="preserve">  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111" w:rsidRPr="00EF3997" w:rsidRDefault="00E03111" w:rsidP="00FF326E">
            <w:pPr>
              <w:tabs>
                <w:tab w:val="left" w:pos="6297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4" style="position:absolute;left:0;text-align:left;margin-left:4.6pt;margin-top:.6pt;width:308.55pt;height:28.9pt;z-index:251681792;mso-position-horizontal-relative:text;mso-position-vertical-relative:text" fillcolor="#92d050">
                  <v:textbox style="mso-next-textbox:#_x0000_s1074">
                    <w:txbxContent>
                      <w:p w:rsidR="00E03111" w:rsidRDefault="00E03111" w:rsidP="002D79B7">
                        <w:pPr>
                          <w:bidi/>
                        </w:pPr>
                        <w:r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 xml:space="preserve">الفئة المستهدفة: </w:t>
                        </w:r>
                        <w:proofErr w:type="gramStart"/>
                        <w:r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>ال</w:t>
                        </w:r>
                        <w:r w:rsidR="007823A6"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 xml:space="preserve">ثالثة </w:t>
                        </w:r>
                        <w:r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 xml:space="preserve"> ثانوي</w:t>
                        </w:r>
                        <w:proofErr w:type="gramEnd"/>
                        <w:r w:rsidRPr="007311E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 xml:space="preserve"> إعدادي</w:t>
                        </w:r>
                      </w:p>
                    </w:txbxContent>
                  </v:textbox>
                </v:oval>
              </w:pict>
            </w:r>
          </w:p>
        </w:tc>
      </w:tr>
      <w:tr w:rsidR="00E03111" w:rsidTr="007311E7">
        <w:trPr>
          <w:trHeight w:val="339"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03111" w:rsidRPr="00C1340F" w:rsidRDefault="00E03111" w:rsidP="00C1340F">
            <w:pPr>
              <w:bidi/>
              <w:rPr>
                <w:b/>
                <w:bCs/>
                <w:sz w:val="28"/>
                <w:szCs w:val="28"/>
                <w:lang w:bidi="ar-MA"/>
              </w:rPr>
            </w:pPr>
          </w:p>
          <w:p w:rsidR="00E03111" w:rsidRPr="007311E7" w:rsidRDefault="00E03111" w:rsidP="00A10F83">
            <w:pPr>
              <w:pStyle w:val="Paragraphedeliste"/>
              <w:numPr>
                <w:ilvl w:val="0"/>
                <w:numId w:val="5"/>
              </w:numPr>
              <w:bidi/>
              <w:ind w:left="743" w:hanging="284"/>
              <w:rPr>
                <w:b/>
                <w:bCs/>
                <w:sz w:val="28"/>
                <w:szCs w:val="28"/>
                <w:lang w:bidi="ar-MA"/>
              </w:rPr>
            </w:pPr>
            <w:r w:rsidRPr="007311E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أن يتعرف المتعلم على حقيقة الإنفاق وفضله وضوابطه.</w:t>
            </w:r>
          </w:p>
          <w:p w:rsidR="00E03111" w:rsidRDefault="00E03111" w:rsidP="00860815">
            <w:pPr>
              <w:pStyle w:val="Paragraphedeliste"/>
              <w:numPr>
                <w:ilvl w:val="0"/>
                <w:numId w:val="5"/>
              </w:numPr>
              <w:bidi/>
              <w:ind w:left="459" w:firstLine="0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2D79B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يتعرف على صور الإنفاق ومقاصده .</w:t>
            </w:r>
          </w:p>
          <w:p w:rsidR="00E03111" w:rsidRDefault="00E03111" w:rsidP="00860815">
            <w:pPr>
              <w:pStyle w:val="Paragraphedeliste"/>
              <w:numPr>
                <w:ilvl w:val="0"/>
                <w:numId w:val="5"/>
              </w:numPr>
              <w:bidi/>
              <w:ind w:left="459" w:firstLine="0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أن يتمثل قيمة الكرم والبذل والإنفاق في سبيل الله .</w:t>
            </w:r>
          </w:p>
          <w:p w:rsidR="00E03111" w:rsidRPr="00050C86" w:rsidRDefault="00E03111" w:rsidP="00050C86">
            <w:pPr>
              <w:bidi/>
              <w:ind w:left="459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03111" w:rsidRDefault="00E03111" w:rsidP="00E03111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hd w:val="clear" w:color="auto" w:fill="FFFFFF" w:themeFill="background1"/>
              <w:tabs>
                <w:tab w:val="left" w:pos="6297"/>
              </w:tabs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 w:rsidRPr="00764311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عنوان الدرس :</w:t>
            </w:r>
          </w:p>
          <w:p w:rsidR="00E03111" w:rsidRPr="00E93496" w:rsidRDefault="003B1937" w:rsidP="00E03111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hd w:val="clear" w:color="auto" w:fill="FFFFFF" w:themeFill="background1"/>
              <w:tabs>
                <w:tab w:val="left" w:pos="6297"/>
              </w:tabs>
              <w:bidi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</w:pPr>
            <w:r w:rsidRPr="00974CEE"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75" type="#_x0000_t116" style="position:absolute;left:0;text-align:left;margin-left:-.4pt;margin-top:30.85pt;width:148.45pt;height:49pt;z-index:251683840" fillcolor="#c2d69b [1942]" strokecolor="red" strokeweight="2.25pt">
                  <v:textbox style="mso-next-textbox:#_x0000_s1075">
                    <w:txbxContent>
                      <w:p w:rsidR="00E03111" w:rsidRPr="00FF326E" w:rsidRDefault="00E03111" w:rsidP="00400B22">
                        <w:pPr>
                          <w:shd w:val="clear" w:color="auto" w:fill="FBD4B4" w:themeFill="accent6" w:themeFillTint="66"/>
                          <w:bidi/>
                          <w:jc w:val="center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400B22">
                          <w:rPr>
                            <w:rFonts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 xml:space="preserve">من إعداد : ذ </w:t>
                        </w:r>
                        <w:r w:rsidRPr="00400B22"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–</w:t>
                        </w:r>
                        <w:r w:rsidRPr="00400B22">
                          <w:rPr>
                            <w:rFonts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 xml:space="preserve"> محمد الإدريسي</w: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 xml:space="preserve"> إعدادية الزريزر- 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تاونات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 xml:space="preserve">- </w:t>
                        </w:r>
                      </w:p>
                    </w:txbxContent>
                  </v:textbox>
                </v:shape>
              </w:pict>
            </w:r>
            <w:r w:rsidR="00E03111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 </w:t>
            </w:r>
            <w:r w:rsidR="00E03111" w:rsidRPr="00E93496">
              <w:rPr>
                <w:rFonts w:hint="cs"/>
                <w:b/>
                <w:bCs/>
                <w:color w:val="C00000"/>
                <w:sz w:val="28"/>
                <w:szCs w:val="28"/>
                <w:u w:val="double"/>
                <w:rtl/>
                <w:lang w:bidi="ar-MA"/>
              </w:rPr>
              <w:t xml:space="preserve">الإنفاق في سبيل الله صوره ومقاصده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03111" w:rsidRPr="00EF3997" w:rsidRDefault="00E03111" w:rsidP="00FF326E">
            <w:pPr>
              <w:bidi/>
              <w:rPr>
                <w:b/>
                <w:bCs/>
                <w:sz w:val="24"/>
                <w:szCs w:val="24"/>
                <w:lang w:bidi="ar-MA"/>
              </w:rPr>
            </w:pPr>
            <w:r w:rsidRPr="00377BE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مدة الانجاز </w:t>
            </w:r>
            <w:r w:rsidRPr="00EF3997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MA"/>
              </w:rPr>
              <w:t>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MA"/>
              </w:rPr>
              <w:t xml:space="preserve">                           </w:t>
            </w:r>
            <w:r w:rsidRPr="00EF3997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ساعتان ( حصتان</w:t>
            </w:r>
            <w:r w:rsidRPr="00EF399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)</w:t>
            </w:r>
          </w:p>
        </w:tc>
      </w:tr>
      <w:tr w:rsidR="00E03111" w:rsidTr="007311E7">
        <w:trPr>
          <w:trHeight w:val="421"/>
        </w:trPr>
        <w:tc>
          <w:tcPr>
            <w:tcW w:w="59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03111" w:rsidRDefault="00E03111" w:rsidP="00FF326E">
            <w:pPr>
              <w:tabs>
                <w:tab w:val="left" w:pos="6297"/>
              </w:tabs>
              <w:jc w:val="center"/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03111" w:rsidRPr="00377BE5" w:rsidRDefault="00E03111" w:rsidP="00050C86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66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03111" w:rsidRPr="00C1340F" w:rsidRDefault="00E03111" w:rsidP="00C1340F">
            <w:pPr>
              <w:bidi/>
              <w:rPr>
                <w:b/>
                <w:bCs/>
                <w:sz w:val="24"/>
                <w:szCs w:val="24"/>
                <w:lang w:bidi="ar-MA"/>
              </w:rPr>
            </w:pPr>
            <w:r w:rsidRPr="00377BE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الطرق </w:t>
            </w:r>
            <w:proofErr w:type="gramStart"/>
            <w:r w:rsidRPr="00377BE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التعليمية </w:t>
            </w:r>
            <w:r w:rsidRPr="00EF399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   </w:t>
            </w:r>
            <w:r w:rsidRPr="00EF399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حوارية </w:t>
            </w:r>
            <w:r w:rsidRPr="00EF3997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EF399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استكشافية </w:t>
            </w:r>
            <w:r w:rsidRPr="00EF3997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EF399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استنتاجيه </w:t>
            </w:r>
            <w:r w:rsidRPr="00EF3997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EF399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إلقائية ....</w:t>
            </w:r>
          </w:p>
        </w:tc>
      </w:tr>
      <w:tr w:rsidR="00E03111" w:rsidTr="007311E7">
        <w:trPr>
          <w:trHeight w:val="271"/>
        </w:trPr>
        <w:tc>
          <w:tcPr>
            <w:tcW w:w="59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03111" w:rsidRDefault="00E03111" w:rsidP="00FF326E">
            <w:pPr>
              <w:tabs>
                <w:tab w:val="left" w:pos="6297"/>
              </w:tabs>
              <w:jc w:val="center"/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03111" w:rsidRPr="00377BE5" w:rsidRDefault="00E03111" w:rsidP="00050C86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66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03111" w:rsidRPr="00C1340F" w:rsidRDefault="00E03111" w:rsidP="00C1340F">
            <w:pPr>
              <w:bidi/>
              <w:rPr>
                <w:b/>
                <w:bCs/>
                <w:sz w:val="24"/>
                <w:szCs w:val="24"/>
                <w:lang w:bidi="ar-MA"/>
              </w:rPr>
            </w:pPr>
            <w:r w:rsidRPr="00377BE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الوسائل التعليمية </w:t>
            </w:r>
            <w:r w:rsidRPr="00EF3997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MA"/>
              </w:rPr>
              <w:t>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السبورة</w:t>
            </w:r>
            <w:r w:rsidRPr="00EF3997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الكتاب المدرسي</w:t>
            </w:r>
            <w:r w:rsidRPr="00EF3997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الدفاتر</w:t>
            </w:r>
            <w:r w:rsidRPr="00EF3997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الحاسوب</w:t>
            </w:r>
            <w:r w:rsidRPr="00EF3997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العاكس</w:t>
            </w:r>
          </w:p>
        </w:tc>
      </w:tr>
      <w:tr w:rsidR="00E03111" w:rsidTr="007311E7">
        <w:trPr>
          <w:trHeight w:val="502"/>
        </w:trPr>
        <w:tc>
          <w:tcPr>
            <w:tcW w:w="59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03111" w:rsidRDefault="00E03111" w:rsidP="00FF326E">
            <w:pPr>
              <w:tabs>
                <w:tab w:val="left" w:pos="6297"/>
              </w:tabs>
              <w:jc w:val="center"/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03111" w:rsidRPr="00377BE5" w:rsidRDefault="00E03111" w:rsidP="00050C86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66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03111" w:rsidRPr="00C1340F" w:rsidRDefault="00E03111" w:rsidP="00050C86">
            <w:pPr>
              <w:bidi/>
              <w:rPr>
                <w:b/>
                <w:bCs/>
                <w:sz w:val="24"/>
                <w:szCs w:val="24"/>
                <w:lang w:bidi="ar-MA"/>
              </w:rPr>
            </w:pPr>
            <w:r w:rsidRPr="00377BE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المراجع </w:t>
            </w:r>
            <w:proofErr w:type="gramStart"/>
            <w:r w:rsidRPr="00377BE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المعتمدة </w:t>
            </w:r>
            <w:r w:rsidRPr="00EF399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القرآن الكريم </w: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منار التربية الإسلامية -  الكتب المدرسية المقررة للمادة</w:t>
            </w:r>
            <w:r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صفوة التفاسير</w:t>
            </w:r>
            <w:r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الانترنيت</w:t>
            </w:r>
            <w:r w:rsidR="00040FD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...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X="250" w:tblpY="8"/>
        <w:tblW w:w="0" w:type="auto"/>
        <w:tblLook w:val="04A0"/>
      </w:tblPr>
      <w:tblGrid>
        <w:gridCol w:w="1242"/>
        <w:gridCol w:w="922"/>
        <w:gridCol w:w="7327"/>
        <w:gridCol w:w="1984"/>
        <w:gridCol w:w="1985"/>
        <w:gridCol w:w="1276"/>
        <w:gridCol w:w="1119"/>
      </w:tblGrid>
      <w:tr w:rsidR="00584853" w:rsidRPr="00C9403A" w:rsidTr="001D64E9">
        <w:trPr>
          <w:trHeight w:val="686"/>
        </w:trPr>
        <w:tc>
          <w:tcPr>
            <w:tcW w:w="21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92D050"/>
            <w:vAlign w:val="center"/>
          </w:tcPr>
          <w:p w:rsidR="00BB4B50" w:rsidRPr="00C9403A" w:rsidRDefault="00974CEE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b/>
                <w:bCs/>
                <w:noProof/>
              </w:rPr>
              <w:pict>
                <v:shape id="_x0000_s1041" type="#_x0000_t116" style="position:absolute;left:0;text-align:left;margin-left:-7.5pt;margin-top:.55pt;width:109.25pt;height:34.5pt;z-index:251662336;mso-position-horizontal-relative:text;mso-position-vertical-relative:text" fillcolor="#fde9d9 [665]">
                  <v:textbox style="mso-next-textbox:#_x0000_s1041">
                    <w:txbxContent>
                      <w:p w:rsidR="005D72F5" w:rsidRPr="00FF326E" w:rsidRDefault="005D72F5" w:rsidP="005D72F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 xml:space="preserve">التقويم </w:t>
                        </w:r>
                        <w:proofErr w:type="spellStart"/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>الت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>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>ت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>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>بع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>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 w:themeFill="background1"/>
                            <w:rtl/>
                            <w:lang w:bidi="ar-MA"/>
                          </w:rPr>
                          <w:t>ي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73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BB4B50" w:rsidRPr="00C9403A" w:rsidRDefault="001D64E9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b/>
                <w:bCs/>
                <w:noProof/>
                <w:rtl/>
              </w:rPr>
              <w:pict>
                <v:oval id="_x0000_s1034" style="position:absolute;left:0;text-align:left;margin-left:361.65pt;margin-top:-8.45pt;width:195.15pt;height:30.85pt;z-index:251660288;mso-position-horizontal-relative:text;mso-position-vertical-relative:text" fillcolor="#fbd4b4 [1305]" strokecolor="red">
                  <v:textbox style="mso-next-textbox:#_x0000_s1034">
                    <w:txbxContent>
                      <w:p w:rsidR="00166E09" w:rsidRPr="00166E09" w:rsidRDefault="00166E09" w:rsidP="00166E09">
                        <w:pPr>
                          <w:tabs>
                            <w:tab w:val="left" w:pos="9900"/>
                          </w:tabs>
                          <w:bidi/>
                          <w:spacing w:line="360" w:lineRule="auto"/>
                          <w:jc w:val="center"/>
                          <w:rPr>
                            <w:b/>
                            <w:bCs/>
                            <w:color w:val="00B0F0"/>
                            <w:sz w:val="24"/>
                            <w:szCs w:val="24"/>
                            <w:rtl/>
                          </w:rPr>
                        </w:pPr>
                        <w:r w:rsidRPr="00104272">
                          <w:rPr>
                            <w:rFonts w:hint="cs"/>
                            <w:b/>
                            <w:bCs/>
                            <w:color w:val="00B0F0"/>
                            <w:sz w:val="28"/>
                            <w:szCs w:val="28"/>
                            <w:rtl/>
                          </w:rPr>
                          <w:t>الأنشطة التعليمية / التعلمية</w:t>
                        </w:r>
                      </w:p>
                      <w:p w:rsidR="00166E09" w:rsidRDefault="00166E09"/>
                    </w:txbxContent>
                  </v:textbox>
                </v:oval>
              </w:pict>
            </w:r>
            <w:r w:rsidR="00974CEE" w:rsidRPr="00C9403A">
              <w:rPr>
                <w:b/>
                <w:bCs/>
                <w:noProof/>
              </w:rPr>
              <w:pict>
                <v:oval id="_x0000_s1031" style="position:absolute;left:0;text-align:left;margin-left:16.8pt;margin-top:2.35pt;width:320.8pt;height:36.65pt;z-index:251659264;mso-position-horizontal-relative:text;mso-position-vertical-relative:text" fillcolor="#92d050" strokecolor="#0070c0" strokeweight="1.5pt">
                  <v:textbox style="mso-next-textbox:#_x0000_s1031">
                    <w:txbxContent>
                      <w:p w:rsidR="00584853" w:rsidRPr="00DD05F9" w:rsidRDefault="00584853" w:rsidP="00DD05F9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</w:pP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الم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ض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ام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ي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ـــ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ن ال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ــــ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ت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ع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ل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م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ي</w:t>
                        </w:r>
                        <w:r w:rsid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ــ</w:t>
                        </w:r>
                        <w:r w:rsidRPr="00174F83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shd w:val="clear" w:color="auto" w:fill="FDE9D9" w:themeFill="accent6" w:themeFillTint="33"/>
                            <w:rtl/>
                          </w:rPr>
                          <w:t>ة</w:t>
                        </w:r>
                      </w:p>
                      <w:p w:rsidR="00D14420" w:rsidRDefault="00D14420" w:rsidP="00D1442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D14420" w:rsidRDefault="00D14420" w:rsidP="00D14420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66E09" w:rsidRPr="00C9403A" w:rsidRDefault="00166E09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rtl/>
              </w:rPr>
            </w:pPr>
          </w:p>
          <w:p w:rsidR="00166E09" w:rsidRPr="00C9403A" w:rsidRDefault="00166E09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B4B50" w:rsidRPr="00C9403A" w:rsidRDefault="00974CEE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rtl/>
              </w:rPr>
            </w:pPr>
            <w:r w:rsidRPr="00C9403A">
              <w:rPr>
                <w:b/>
                <w:bCs/>
                <w:noProof/>
                <w:rtl/>
              </w:rPr>
              <w:pict>
                <v:shape id="_x0000_s1042" type="#_x0000_t116" style="position:absolute;left:0;text-align:left;margin-left:-4.15pt;margin-top:8pt;width:63.85pt;height:52.8pt;z-index:251663360;mso-position-horizontal-relative:text;mso-position-vertical-relative:text" fillcolor="#fbd4b4 [1305]" strokecolor="red">
                  <v:textbox style="mso-next-textbox:#_x0000_s1042">
                    <w:txbxContent>
                      <w:p w:rsidR="005D72F5" w:rsidRDefault="005D72F5" w:rsidP="005D72F5">
                        <w:pPr>
                          <w:jc w:val="center"/>
                        </w:pPr>
                        <w:proofErr w:type="gramStart"/>
                        <w:r w:rsidRPr="0096194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القدرات</w:t>
                        </w:r>
                        <w:proofErr w:type="gramEnd"/>
                        <w:r w:rsidRPr="0096194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المستهد</w:t>
                        </w:r>
                        <w:r w:rsidRPr="005D72F5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فة</w:t>
                        </w:r>
                      </w:p>
                    </w:txbxContent>
                  </v:textbox>
                </v:shape>
              </w:pict>
            </w:r>
          </w:p>
          <w:p w:rsidR="00BB4B50" w:rsidRPr="00C9403A" w:rsidRDefault="00BB4B50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B4B50" w:rsidRPr="00C9403A" w:rsidRDefault="00974CEE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rtl/>
                <w:lang w:bidi="ar-MA"/>
              </w:rPr>
            </w:pPr>
            <w:r w:rsidRPr="00C9403A">
              <w:rPr>
                <w:b/>
                <w:bCs/>
                <w:noProof/>
                <w:rtl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044" type="#_x0000_t177" style="position:absolute;left:0;text-align:left;margin-left:-1.05pt;margin-top:11.05pt;width:48.4pt;height:45.15pt;z-index:251664384;mso-position-horizontal-relative:text;mso-position-vertical-relative:text" fillcolor="#fbd4b4 [1305]" strokecolor="red">
                  <v:textbox style="mso-next-textbox:#_x0000_s1044">
                    <w:txbxContent>
                      <w:p w:rsidR="00901625" w:rsidRDefault="00901625" w:rsidP="00901625">
                        <w:r w:rsidRPr="0096194D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وضعيات </w:t>
                        </w:r>
                        <w:r w:rsidRPr="0096194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الدرس</w:t>
                        </w:r>
                      </w:p>
                    </w:txbxContent>
                  </v:textbox>
                </v:shape>
              </w:pict>
            </w:r>
          </w:p>
          <w:p w:rsidR="00BB4B50" w:rsidRPr="00C9403A" w:rsidRDefault="00BB4B50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584853" w:rsidRPr="00C9403A" w:rsidTr="00C9403A">
        <w:trPr>
          <w:trHeight w:val="391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BB4B50" w:rsidRPr="00C9403A" w:rsidRDefault="00BB4B50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proofErr w:type="gramStart"/>
            <w:r w:rsidRPr="00C9403A">
              <w:rPr>
                <w:rFonts w:hint="cs"/>
                <w:b/>
                <w:bCs/>
                <w:rtl/>
                <w:lang w:bidi="ar-MA"/>
              </w:rPr>
              <w:t>المؤشر</w:t>
            </w:r>
            <w:proofErr w:type="gramEnd"/>
          </w:p>
        </w:tc>
        <w:tc>
          <w:tcPr>
            <w:tcW w:w="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BB4B50" w:rsidRPr="00C9403A" w:rsidRDefault="00BB4B50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proofErr w:type="gramStart"/>
            <w:r w:rsidRPr="00C9403A">
              <w:rPr>
                <w:rFonts w:hint="cs"/>
                <w:b/>
                <w:bCs/>
                <w:rtl/>
                <w:lang w:bidi="ar-MA"/>
              </w:rPr>
              <w:t>المعيار</w:t>
            </w:r>
            <w:proofErr w:type="gramEnd"/>
          </w:p>
        </w:tc>
        <w:tc>
          <w:tcPr>
            <w:tcW w:w="73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BB4B50" w:rsidRPr="00C9403A" w:rsidRDefault="00BB4B50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BB4B50" w:rsidRPr="00C9403A" w:rsidRDefault="00974CEE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b/>
                <w:bCs/>
                <w:noProof/>
              </w:rPr>
              <w:pict>
                <v:oval id="_x0000_s1058" style="position:absolute;left:0;text-align:left;margin-left:-5.2pt;margin-top:.3pt;width:96.9pt;height:24.9pt;z-index:251670528;mso-position-horizontal-relative:text;mso-position-vertical-relative:text" fillcolor="#fbd4b4 [1305]" strokecolor="#00b0f0" strokeweight="1.5pt">
                  <v:textbox style="mso-next-textbox:#_x0000_s1058">
                    <w:txbxContent>
                      <w:p w:rsidR="00CA4C6A" w:rsidRPr="00174F83" w:rsidRDefault="00CA4C6A" w:rsidP="00CA4C6A">
                        <w:pPr>
                          <w:bidi/>
                          <w:jc w:val="center"/>
                          <w:rPr>
                            <w:color w:val="000000" w:themeColor="text1"/>
                          </w:rPr>
                        </w:pPr>
                        <w:proofErr w:type="gramStart"/>
                        <w:r w:rsidRPr="00174F83">
                          <w:rPr>
                            <w:rFonts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MA"/>
                          </w:rPr>
                          <w:t>أنشطة</w:t>
                        </w:r>
                        <w:proofErr w:type="gramEnd"/>
                        <w:r w:rsidRPr="00174F83">
                          <w:rPr>
                            <w:rFonts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المتعلم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BB4B50" w:rsidRPr="00C9403A" w:rsidRDefault="00974CEE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b/>
                <w:bCs/>
                <w:noProof/>
              </w:rPr>
              <w:pict>
                <v:oval id="_x0000_s1057" style="position:absolute;left:0;text-align:left;margin-left:-3.6pt;margin-top:1.3pt;width:98.4pt;height:24.05pt;z-index:251669504;mso-position-horizontal-relative:text;mso-position-vertical-relative:text" fillcolor="#fbd4b4 [1305]" strokecolor="#00b0f0" strokeweight="1pt">
                  <v:textbox style="mso-next-textbox:#_x0000_s1057">
                    <w:txbxContent>
                      <w:p w:rsidR="00CA4C6A" w:rsidRPr="00174F83" w:rsidRDefault="00CA4C6A" w:rsidP="00CA4C6A">
                        <w:pPr>
                          <w:bidi/>
                          <w:jc w:val="center"/>
                          <w:rPr>
                            <w:color w:val="000000" w:themeColor="text1"/>
                          </w:rPr>
                        </w:pPr>
                        <w:r w:rsidRPr="00174F83">
                          <w:rPr>
                            <w:rFonts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MA"/>
                          </w:rPr>
                          <w:t>أنشطة المدرس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B4B50" w:rsidRPr="00C9403A" w:rsidRDefault="00BB4B50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B4B50" w:rsidRPr="00C9403A" w:rsidRDefault="00BB4B50" w:rsidP="00C9403A">
            <w:pPr>
              <w:tabs>
                <w:tab w:val="left" w:pos="9900"/>
              </w:tabs>
              <w:bidi/>
              <w:ind w:left="113" w:right="113"/>
              <w:jc w:val="center"/>
              <w:rPr>
                <w:b/>
                <w:bCs/>
                <w:rtl/>
              </w:rPr>
            </w:pPr>
          </w:p>
        </w:tc>
      </w:tr>
      <w:tr w:rsidR="00667A51" w:rsidRPr="00C9403A" w:rsidTr="007311E7">
        <w:trPr>
          <w:trHeight w:val="1124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93393F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>إجابات</w:t>
            </w:r>
            <w:r w:rsidR="007C6FEA" w:rsidRPr="00C9403A">
              <w:rPr>
                <w:rFonts w:hint="cs"/>
                <w:b/>
                <w:bCs/>
                <w:rtl/>
              </w:rPr>
              <w:t xml:space="preserve"> صحيحة من طرف عينة من التلاميذ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7C6FEA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proofErr w:type="gramStart"/>
            <w:r w:rsidRPr="00C9403A">
              <w:rPr>
                <w:rFonts w:hint="cs"/>
                <w:b/>
                <w:bCs/>
                <w:rtl/>
              </w:rPr>
              <w:t>الصواب</w:t>
            </w:r>
            <w:proofErr w:type="gramEnd"/>
            <w:r w:rsidRPr="00C9403A">
              <w:rPr>
                <w:rFonts w:hint="cs"/>
                <w:b/>
                <w:bCs/>
                <w:rtl/>
              </w:rPr>
              <w:t xml:space="preserve"> والسرعة </w:t>
            </w:r>
          </w:p>
        </w:tc>
        <w:tc>
          <w:tcPr>
            <w:tcW w:w="73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4BAA" w:rsidRDefault="000A5D27" w:rsidP="00C9403A">
            <w:pPr>
              <w:tabs>
                <w:tab w:val="left" w:pos="9900"/>
              </w:tabs>
              <w:bidi/>
              <w:rPr>
                <w:rFonts w:hint="cs"/>
                <w:b/>
                <w:bCs/>
                <w:rtl/>
                <w:lang w:bidi="ar-MA"/>
              </w:rPr>
            </w:pP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   </w:t>
            </w:r>
          </w:p>
          <w:p w:rsidR="00B24BAA" w:rsidRPr="00C9403A" w:rsidRDefault="000A5D27" w:rsidP="00E93496">
            <w:pPr>
              <w:tabs>
                <w:tab w:val="left" w:pos="9900"/>
              </w:tabs>
              <w:bidi/>
              <w:rPr>
                <w:b/>
                <w:bCs/>
                <w:lang w:bidi="ar-MA"/>
              </w:rPr>
            </w:pP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 يستحضر المتعلم بعض مظاهر </w:t>
            </w:r>
            <w:r w:rsidRPr="00C9403A">
              <w:rPr>
                <w:rFonts w:hint="cs"/>
                <w:b/>
                <w:bCs/>
                <w:color w:val="FF0000"/>
                <w:rtl/>
                <w:lang w:bidi="ar-MA"/>
              </w:rPr>
              <w:t>نصرة أم سليم للرسول صلى الله عليه وسلم</w:t>
            </w: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C9403A">
              <w:rPr>
                <w:b/>
                <w:bCs/>
                <w:rtl/>
                <w:lang w:bidi="ar-MA"/>
              </w:rPr>
              <w:t>–</w:t>
            </w: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 من خلال مواقف </w:t>
            </w:r>
            <w:r w:rsidRPr="00C9403A">
              <w:rPr>
                <w:rFonts w:hint="cs"/>
                <w:b/>
                <w:bCs/>
                <w:color w:val="00B0F0"/>
                <w:rtl/>
                <w:lang w:bidi="ar-MA"/>
              </w:rPr>
              <w:t>أبي أيوب الأنصاري</w:t>
            </w: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C9403A">
              <w:rPr>
                <w:rFonts w:hint="cs"/>
                <w:b/>
                <w:bCs/>
                <w:color w:val="FF0000"/>
                <w:rtl/>
                <w:lang w:bidi="ar-MA"/>
              </w:rPr>
              <w:t>وأم سليم رضي الله عنهم</w:t>
            </w: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ا في إيواء الرسول صلى الله عليه وسلم ونصرته </w:t>
            </w:r>
            <w:r w:rsidR="00721A01" w:rsidRPr="00C9403A"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 يبين المتعلم الوسائل المثلى في نصرة الرسول صلى الله عليه وسلم في وقتنا المعاصر . ما </w:t>
            </w:r>
            <w:r w:rsidRPr="00C9403A">
              <w:rPr>
                <w:rFonts w:hint="cs"/>
                <w:b/>
                <w:bCs/>
                <w:color w:val="C00000"/>
                <w:rtl/>
                <w:lang w:bidi="ar-MA"/>
              </w:rPr>
              <w:t>الدروس والعبر</w:t>
            </w: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 التي يمكن استفادتها من خلال سيرة أبي أيوب الأنصاري؟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667A51" w:rsidP="00C9403A">
            <w:pPr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  <w:lang w:val="en-US" w:bidi="ar-MA"/>
              </w:rPr>
              <w:t xml:space="preserve">يقدم إعداده </w:t>
            </w:r>
            <w:r w:rsidRPr="00C9403A">
              <w:rPr>
                <w:b/>
                <w:bCs/>
                <w:rtl/>
                <w:lang w:val="en-US" w:bidi="ar-MA"/>
              </w:rPr>
              <w:t>–</w:t>
            </w:r>
            <w:r w:rsidRPr="00C9403A">
              <w:rPr>
                <w:rFonts w:hint="cs"/>
                <w:b/>
                <w:bCs/>
                <w:rtl/>
                <w:lang w:val="en-US" w:bidi="ar-MA"/>
              </w:rPr>
              <w:t xml:space="preserve"> </w:t>
            </w:r>
            <w:proofErr w:type="gramStart"/>
            <w:r w:rsidRPr="00C9403A">
              <w:rPr>
                <w:rFonts w:hint="cs"/>
                <w:b/>
                <w:bCs/>
                <w:rtl/>
                <w:lang w:val="en-US" w:bidi="ar-MA"/>
              </w:rPr>
              <w:t>يستظهر</w:t>
            </w:r>
            <w:proofErr w:type="gramEnd"/>
            <w:r w:rsidRPr="00C9403A">
              <w:rPr>
                <w:rFonts w:hint="cs"/>
                <w:b/>
                <w:bCs/>
                <w:rtl/>
                <w:lang w:val="en-US" w:bidi="ar-MA"/>
              </w:rPr>
              <w:t xml:space="preserve"> </w:t>
            </w:r>
            <w:r w:rsidR="007928DC" w:rsidRPr="00C9403A">
              <w:rPr>
                <w:b/>
                <w:bCs/>
                <w:rtl/>
                <w:lang w:val="en-US" w:bidi="ar-MA"/>
              </w:rPr>
              <w:t>–</w:t>
            </w:r>
            <w:r w:rsidRPr="00C9403A">
              <w:rPr>
                <w:rFonts w:hint="cs"/>
                <w:b/>
                <w:bCs/>
                <w:rtl/>
                <w:lang w:val="en-US" w:bidi="ar-MA"/>
              </w:rPr>
              <w:t xml:space="preserve"> </w:t>
            </w:r>
            <w:r w:rsidR="00190600" w:rsidRPr="00C9403A">
              <w:rPr>
                <w:rFonts w:hint="cs"/>
                <w:b/>
                <w:bCs/>
                <w:rtl/>
                <w:lang w:val="en-US" w:bidi="ar-MA"/>
              </w:rPr>
              <w:t>يجيب عن أسئلة التقويم</w:t>
            </w:r>
            <w:r w:rsidR="007928DC" w:rsidRPr="00C9403A">
              <w:rPr>
                <w:rFonts w:hint="cs"/>
                <w:b/>
                <w:bCs/>
                <w:rtl/>
                <w:lang w:val="en-US" w:bidi="ar-MA"/>
              </w:rPr>
              <w:t>...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28DC" w:rsidRPr="00C9403A" w:rsidRDefault="007928DC" w:rsidP="00C9403A">
            <w:pPr>
              <w:bidi/>
              <w:jc w:val="center"/>
              <w:rPr>
                <w:b/>
                <w:bCs/>
                <w:rtl/>
                <w:lang w:bidi="ar-MA"/>
              </w:rPr>
            </w:pPr>
          </w:p>
          <w:p w:rsidR="00667A51" w:rsidRPr="00C9403A" w:rsidRDefault="00667A51" w:rsidP="00C9403A">
            <w:pPr>
              <w:bidi/>
              <w:jc w:val="center"/>
              <w:rPr>
                <w:rFonts w:ascii="Calibri" w:eastAsia="Times New Roman" w:hAnsi="Calibri" w:cs="Arial"/>
                <w:b/>
                <w:bCs/>
                <w:rtl/>
                <w:lang w:val="en-US" w:bidi="ar-MA"/>
              </w:rPr>
            </w:pPr>
            <w:r w:rsidRPr="00C9403A">
              <w:rPr>
                <w:rFonts w:hint="cs"/>
                <w:b/>
                <w:bCs/>
                <w:rtl/>
                <w:lang w:val="en-US" w:bidi="ar-MA"/>
              </w:rPr>
              <w:t>ي</w:t>
            </w:r>
            <w:r w:rsidR="006A3DD2" w:rsidRPr="00C9403A">
              <w:rPr>
                <w:rFonts w:hint="cs"/>
                <w:b/>
                <w:bCs/>
                <w:rtl/>
                <w:lang w:val="en-US" w:bidi="ar-MA"/>
              </w:rPr>
              <w:t>قوم المكتسبات السابقة</w:t>
            </w:r>
            <w:r w:rsidR="00190600" w:rsidRPr="00C9403A">
              <w:rPr>
                <w:rFonts w:hint="cs"/>
                <w:b/>
                <w:bCs/>
                <w:rtl/>
                <w:lang w:val="en-US" w:bidi="ar-MA"/>
              </w:rPr>
              <w:t xml:space="preserve">- </w:t>
            </w:r>
            <w:proofErr w:type="gramStart"/>
            <w:r w:rsidRPr="00C9403A">
              <w:rPr>
                <w:rFonts w:hint="cs"/>
                <w:b/>
                <w:bCs/>
                <w:rtl/>
                <w:lang w:val="en-US" w:bidi="ar-MA"/>
              </w:rPr>
              <w:t>يراقب</w:t>
            </w:r>
            <w:proofErr w:type="gramEnd"/>
            <w:r w:rsidRPr="00C9403A">
              <w:rPr>
                <w:rFonts w:hint="cs"/>
                <w:b/>
                <w:bCs/>
                <w:rtl/>
                <w:lang w:val="en-US" w:bidi="ar-MA"/>
              </w:rPr>
              <w:t xml:space="preserve"> الإعداد و</w:t>
            </w:r>
            <w:r w:rsidR="006A3DD2" w:rsidRPr="00C9403A">
              <w:rPr>
                <w:rFonts w:hint="cs"/>
                <w:b/>
                <w:bCs/>
                <w:rtl/>
                <w:lang w:val="en-US" w:bidi="ar-MA"/>
              </w:rPr>
              <w:t>ال</w:t>
            </w:r>
            <w:r w:rsidRPr="00C9403A">
              <w:rPr>
                <w:rFonts w:hint="cs"/>
                <w:b/>
                <w:bCs/>
                <w:rtl/>
                <w:lang w:val="en-US" w:bidi="ar-MA"/>
              </w:rPr>
              <w:t xml:space="preserve">دفاتر </w:t>
            </w:r>
            <w:r w:rsidR="00190600" w:rsidRPr="00C9403A">
              <w:rPr>
                <w:rFonts w:hint="cs"/>
                <w:b/>
                <w:bCs/>
                <w:rtl/>
                <w:lang w:val="en-US" w:bidi="ar-MA"/>
              </w:rPr>
              <w:t>- يتابع حفظ القرآن</w:t>
            </w:r>
            <w:r w:rsidR="007928DC" w:rsidRPr="00C9403A">
              <w:rPr>
                <w:rFonts w:hint="cs"/>
                <w:b/>
                <w:bCs/>
                <w:rtl/>
                <w:lang w:val="en-US" w:bidi="ar-MA"/>
              </w:rPr>
              <w:t>...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667A51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 xml:space="preserve">يستحضر مكتسباته السابقة ويقومها ويثبتها 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667A51" w:rsidRPr="00C9403A" w:rsidRDefault="00667A51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shd w:val="clear" w:color="auto" w:fill="FBD4B4" w:themeFill="accent6" w:themeFillTint="66"/>
              </w:rPr>
            </w:pPr>
            <w:proofErr w:type="gramStart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</w:rPr>
              <w:t>تقويم</w:t>
            </w:r>
            <w:proofErr w:type="gramEnd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</w:rPr>
              <w:t xml:space="preserve"> تشخيصي</w:t>
            </w:r>
          </w:p>
        </w:tc>
      </w:tr>
      <w:tr w:rsidR="00667A51" w:rsidRPr="00C9403A" w:rsidTr="007311E7">
        <w:trPr>
          <w:trHeight w:val="965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7C6FEA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 xml:space="preserve">حصول التشويق للتلاميذ </w:t>
            </w:r>
          </w:p>
        </w:tc>
        <w:tc>
          <w:tcPr>
            <w:tcW w:w="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7C6FEA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proofErr w:type="gramStart"/>
            <w:r w:rsidRPr="00C9403A">
              <w:rPr>
                <w:rFonts w:hint="cs"/>
                <w:b/>
                <w:bCs/>
                <w:rtl/>
              </w:rPr>
              <w:t>الانتباه</w:t>
            </w:r>
            <w:proofErr w:type="gramEnd"/>
            <w:r w:rsidRPr="00C9403A">
              <w:rPr>
                <w:rFonts w:hint="cs"/>
                <w:b/>
                <w:bCs/>
                <w:rtl/>
              </w:rPr>
              <w:t xml:space="preserve"> والتركيز</w:t>
            </w:r>
          </w:p>
        </w:tc>
        <w:tc>
          <w:tcPr>
            <w:tcW w:w="73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C6C31" w:rsidRPr="00C9403A" w:rsidRDefault="000A5D27" w:rsidP="00C9403A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يمكن اتخاذ قصة </w:t>
            </w:r>
            <w:r w:rsidRPr="00C9403A">
              <w:rPr>
                <w:rFonts w:hint="cs"/>
                <w:b/>
                <w:bCs/>
                <w:color w:val="FF0000"/>
                <w:rtl/>
                <w:lang w:bidi="ar-MA"/>
              </w:rPr>
              <w:t>أبي طلحة الأنصاري</w:t>
            </w: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 مع  </w:t>
            </w:r>
            <w:r w:rsidRPr="00C9403A">
              <w:rPr>
                <w:rFonts w:hint="cs"/>
                <w:b/>
                <w:bCs/>
                <w:color w:val="C00000"/>
                <w:rtl/>
                <w:lang w:bidi="ar-MA"/>
              </w:rPr>
              <w:t xml:space="preserve">" </w:t>
            </w:r>
            <w:proofErr w:type="spellStart"/>
            <w:r w:rsidRPr="00C9403A">
              <w:rPr>
                <w:rFonts w:hint="cs"/>
                <w:b/>
                <w:bCs/>
                <w:color w:val="C00000"/>
                <w:rtl/>
                <w:lang w:bidi="ar-MA"/>
              </w:rPr>
              <w:t>بيرحاء</w:t>
            </w:r>
            <w:proofErr w:type="spellEnd"/>
            <w:r w:rsidRPr="00C9403A">
              <w:rPr>
                <w:rFonts w:hint="cs"/>
                <w:b/>
                <w:bCs/>
                <w:color w:val="C00000"/>
                <w:rtl/>
                <w:lang w:bidi="ar-MA"/>
              </w:rPr>
              <w:t xml:space="preserve"> " ونزول قوله تعالى </w:t>
            </w:r>
            <w:r w:rsidRPr="00C9403A">
              <w:rPr>
                <w:rFonts w:hint="cs"/>
                <w:b/>
                <w:bCs/>
                <w:color w:val="FF0000"/>
                <w:rtl/>
                <w:lang w:bidi="ar-MA"/>
              </w:rPr>
              <w:t>" لن تنالوا البر حتى تنفقوا مما تحبون</w:t>
            </w: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C9403A">
              <w:rPr>
                <w:rFonts w:hint="cs"/>
                <w:b/>
                <w:bCs/>
                <w:color w:val="FF0000"/>
                <w:rtl/>
                <w:lang w:bidi="ar-MA"/>
              </w:rPr>
              <w:t>"</w:t>
            </w: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6C6C31" w:rsidRPr="00C9403A">
              <w:rPr>
                <w:rFonts w:hint="cs"/>
                <w:b/>
                <w:bCs/>
                <w:rtl/>
                <w:lang w:bidi="ar-MA"/>
              </w:rPr>
              <w:t xml:space="preserve">  كتمهيد للدرس .</w:t>
            </w:r>
          </w:p>
          <w:p w:rsidR="00667A51" w:rsidRPr="00C9403A" w:rsidRDefault="006C6C31" w:rsidP="00C9403A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C9403A">
              <w:rPr>
                <w:rFonts w:hint="cs"/>
                <w:b/>
                <w:bCs/>
                <w:rtl/>
                <w:lang w:bidi="ar-MA"/>
              </w:rPr>
              <w:t xml:space="preserve"> كيف تقتدي بأبي طلحة في طريقة إنفاقه في سبيل الله ؟</w:t>
            </w:r>
            <w:r w:rsidRPr="00C9403A">
              <w:rPr>
                <w:rFonts w:hint="cs"/>
                <w:b/>
                <w:bCs/>
                <w:color w:val="00B0F0"/>
                <w:rtl/>
                <w:lang w:bidi="ar-MA"/>
              </w:rPr>
              <w:t xml:space="preserve">( انظر </w:t>
            </w:r>
            <w:proofErr w:type="gramStart"/>
            <w:r w:rsidRPr="00C9403A">
              <w:rPr>
                <w:rFonts w:hint="cs"/>
                <w:b/>
                <w:bCs/>
                <w:color w:val="00B0F0"/>
                <w:rtl/>
                <w:lang w:bidi="ar-MA"/>
              </w:rPr>
              <w:t>كتاب</w:t>
            </w:r>
            <w:proofErr w:type="gramEnd"/>
            <w:r w:rsidRPr="00C9403A">
              <w:rPr>
                <w:rFonts w:hint="cs"/>
                <w:b/>
                <w:bCs/>
                <w:color w:val="00B0F0"/>
                <w:rtl/>
                <w:lang w:bidi="ar-MA"/>
              </w:rPr>
              <w:t xml:space="preserve"> منار التربية الإسلامية ص 104)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667A51" w:rsidRPr="00C9403A" w:rsidRDefault="00667A51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rtl/>
              </w:rPr>
            </w:pPr>
          </w:p>
          <w:p w:rsidR="007928DC" w:rsidRPr="00C9403A" w:rsidRDefault="007928DC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 xml:space="preserve">ينصت للمدخل </w:t>
            </w:r>
            <w:proofErr w:type="gramStart"/>
            <w:r w:rsidRPr="00C9403A">
              <w:rPr>
                <w:b/>
                <w:bCs/>
                <w:rtl/>
              </w:rPr>
              <w:t>–</w:t>
            </w:r>
            <w:r w:rsidRPr="00C9403A">
              <w:rPr>
                <w:rFonts w:hint="cs"/>
                <w:b/>
                <w:bCs/>
                <w:rtl/>
              </w:rPr>
              <w:t xml:space="preserve"> </w:t>
            </w:r>
            <w:r w:rsidR="00311F9E" w:rsidRPr="00C9403A">
              <w:rPr>
                <w:rFonts w:hint="cs"/>
                <w:b/>
                <w:bCs/>
                <w:rtl/>
              </w:rPr>
              <w:t xml:space="preserve"> </w:t>
            </w:r>
            <w:r w:rsidRPr="00C9403A">
              <w:rPr>
                <w:rFonts w:hint="cs"/>
                <w:b/>
                <w:bCs/>
                <w:rtl/>
              </w:rPr>
              <w:t>يجيب</w:t>
            </w:r>
            <w:proofErr w:type="gramEnd"/>
            <w:r w:rsidRPr="00C9403A">
              <w:rPr>
                <w:rFonts w:hint="cs"/>
                <w:b/>
                <w:bCs/>
                <w:rtl/>
              </w:rPr>
              <w:t xml:space="preserve"> عن أسئلة أستاذه ...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667A51" w:rsidP="00C9403A">
            <w:pPr>
              <w:tabs>
                <w:tab w:val="left" w:pos="6096"/>
              </w:tabs>
              <w:bidi/>
              <w:jc w:val="center"/>
              <w:rPr>
                <w:rFonts w:ascii="Calibri" w:eastAsia="Times New Roman" w:hAnsi="Calibri" w:cs="Arial"/>
                <w:b/>
                <w:bCs/>
                <w:rtl/>
                <w:lang w:val="en-US" w:bidi="ar-MA"/>
              </w:rPr>
            </w:pPr>
            <w:r w:rsidRPr="00C9403A">
              <w:rPr>
                <w:rFonts w:ascii="Calibri" w:eastAsia="Times New Roman" w:hAnsi="Calibri" w:cs="Arial" w:hint="cs"/>
                <w:b/>
                <w:bCs/>
                <w:rtl/>
                <w:lang w:val="en-US" w:bidi="ar-MA"/>
              </w:rPr>
              <w:t>يطرح مدخلا إشكاليا للدرس الجديد</w:t>
            </w:r>
            <w:r w:rsidR="007928DC" w:rsidRPr="00C9403A">
              <w:rPr>
                <w:rFonts w:hint="cs"/>
                <w:b/>
                <w:bCs/>
                <w:rtl/>
                <w:lang w:val="en-US" w:bidi="ar-MA"/>
              </w:rPr>
              <w:t xml:space="preserve"> ...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667A51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>التشوق للدرس الجديد والاستعداد للتجاوب معه</w:t>
            </w: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667A51" w:rsidRPr="00C9403A" w:rsidRDefault="002D79B7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shd w:val="clear" w:color="auto" w:fill="FBD4B4" w:themeFill="accent6" w:themeFillTint="66"/>
              </w:rPr>
            </w:pPr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</w:rPr>
              <w:t xml:space="preserve">وضعية </w:t>
            </w:r>
            <w:proofErr w:type="gramStart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</w:rPr>
              <w:t xml:space="preserve">مشكلة </w:t>
            </w:r>
            <w:r w:rsidR="00311F9E"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</w:rPr>
              <w:t xml:space="preserve"> </w:t>
            </w:r>
            <w:proofErr w:type="gramEnd"/>
          </w:p>
        </w:tc>
      </w:tr>
      <w:tr w:rsidR="00667A51" w:rsidRPr="00C9403A" w:rsidTr="00C9403A">
        <w:trPr>
          <w:trHeight w:val="947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011818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>قراءة سليمة و</w:t>
            </w:r>
            <w:r w:rsidR="007C6FEA" w:rsidRPr="00C9403A">
              <w:rPr>
                <w:rFonts w:hint="cs"/>
                <w:b/>
                <w:bCs/>
                <w:rtl/>
              </w:rPr>
              <w:t xml:space="preserve">معبرة </w:t>
            </w:r>
            <w:r w:rsidRPr="00C9403A">
              <w:rPr>
                <w:rFonts w:hint="cs"/>
                <w:b/>
                <w:bCs/>
                <w:rtl/>
              </w:rPr>
              <w:t>للنصوص</w:t>
            </w:r>
          </w:p>
        </w:tc>
        <w:tc>
          <w:tcPr>
            <w:tcW w:w="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7C6FEA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proofErr w:type="gramStart"/>
            <w:r w:rsidRPr="00C9403A">
              <w:rPr>
                <w:rFonts w:hint="cs"/>
                <w:b/>
                <w:bCs/>
                <w:rtl/>
              </w:rPr>
              <w:t>الترتيل</w:t>
            </w:r>
            <w:proofErr w:type="gramEnd"/>
            <w:r w:rsidRPr="00C9403A">
              <w:rPr>
                <w:rFonts w:hint="cs"/>
                <w:b/>
                <w:bCs/>
                <w:rtl/>
              </w:rPr>
              <w:t xml:space="preserve"> والتجويد </w:t>
            </w:r>
          </w:p>
        </w:tc>
        <w:tc>
          <w:tcPr>
            <w:tcW w:w="73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78E" w:rsidRPr="00C9403A" w:rsidRDefault="00974CEE" w:rsidP="00C9403A">
            <w:pPr>
              <w:tabs>
                <w:tab w:val="left" w:pos="9900"/>
              </w:tabs>
              <w:bidi/>
              <w:rPr>
                <w:b/>
                <w:bCs/>
                <w:color w:val="FF0000"/>
                <w:rtl/>
              </w:rPr>
            </w:pPr>
            <w:r w:rsidRPr="00C9403A">
              <w:rPr>
                <w:b/>
                <w:bCs/>
                <w:noProof/>
                <w:color w:val="FF0000"/>
                <w:rtl/>
              </w:rPr>
              <w:pict>
                <v:roundrect id="_x0000_s1062" style="position:absolute;left:0;text-align:left;margin-left:.55pt;margin-top:.45pt;width:348.15pt;height:42.8pt;z-index:251671552;mso-position-horizontal-relative:text;mso-position-vertical-relative:text" arcsize="10923f" fillcolor="#fabf8f [1945]">
                  <v:textbox style="mso-next-textbox:#_x0000_s1062">
                    <w:txbxContent>
                      <w:p w:rsidR="00F7378E" w:rsidRPr="00D95937" w:rsidRDefault="00AE670C" w:rsidP="007A565E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0070C0"/>
                            <w:sz w:val="24"/>
                            <w:szCs w:val="24"/>
                            <w:lang w:bidi="ar-MA"/>
                          </w:rPr>
                        </w:pPr>
                        <w:r w:rsidRPr="00D95937">
                          <w:rPr>
                            <w:rFonts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  <w:lang w:bidi="ar-MA"/>
                          </w:rPr>
                          <w:t xml:space="preserve">الآيتان </w:t>
                        </w:r>
                        <w:r w:rsidRPr="00D95937">
                          <w:rPr>
                            <w:rFonts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MA"/>
                          </w:rPr>
                          <w:t>07 - 10</w:t>
                        </w:r>
                        <w:r w:rsidRPr="00D95937">
                          <w:rPr>
                            <w:rFonts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  <w:lang w:bidi="ar-MA"/>
                          </w:rPr>
                          <w:t xml:space="preserve"> من سورة الحديد </w:t>
                        </w:r>
                        <w:proofErr w:type="gramStart"/>
                        <w:r w:rsidRPr="00D95937">
                          <w:rPr>
                            <w:rFonts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  <w:lang w:bidi="ar-MA"/>
                          </w:rPr>
                          <w:t>-  حديث</w:t>
                        </w:r>
                        <w:proofErr w:type="gramEnd"/>
                        <w:r w:rsidRPr="00D95937">
                          <w:rPr>
                            <w:rFonts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D95937">
                          <w:rPr>
                            <w:rFonts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MA"/>
                          </w:rPr>
                          <w:t xml:space="preserve">أبي هريرة </w:t>
                        </w:r>
                        <w:r w:rsidRPr="00D95937">
                          <w:rPr>
                            <w:rFonts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  <w:lang w:bidi="ar-MA"/>
                          </w:rPr>
                          <w:t>والذي أخرجه الإمام ابن ماجة في سننه .</w:t>
                        </w:r>
                      </w:p>
                    </w:txbxContent>
                  </v:textbox>
                </v:roundrect>
              </w:pict>
            </w:r>
          </w:p>
          <w:p w:rsidR="00667A51" w:rsidRPr="00C9403A" w:rsidRDefault="00F7378E" w:rsidP="00C9403A">
            <w:pPr>
              <w:tabs>
                <w:tab w:val="left" w:pos="9900"/>
              </w:tabs>
              <w:bidi/>
              <w:rPr>
                <w:b/>
                <w:bCs/>
                <w:color w:val="FF0000"/>
              </w:rPr>
            </w:pPr>
            <w:r w:rsidRPr="00C9403A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7928DC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 xml:space="preserve">يقرأ بالتناوب مع زملائه </w:t>
            </w:r>
            <w:r w:rsidRPr="00C9403A">
              <w:rPr>
                <w:b/>
                <w:bCs/>
                <w:rtl/>
              </w:rPr>
              <w:t>–</w:t>
            </w:r>
            <w:r w:rsidRPr="00C9403A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C9403A">
              <w:rPr>
                <w:rFonts w:hint="cs"/>
                <w:b/>
                <w:bCs/>
                <w:rtl/>
              </w:rPr>
              <w:t>يحترم</w:t>
            </w:r>
            <w:proofErr w:type="gramEnd"/>
            <w:r w:rsidRPr="00C9403A">
              <w:rPr>
                <w:rFonts w:hint="cs"/>
                <w:b/>
                <w:bCs/>
                <w:rtl/>
              </w:rPr>
              <w:t xml:space="preserve"> قراءاتهم </w:t>
            </w:r>
            <w:r w:rsidRPr="00C9403A">
              <w:rPr>
                <w:b/>
                <w:bCs/>
                <w:rtl/>
              </w:rPr>
              <w:t>–</w:t>
            </w:r>
            <w:r w:rsidRPr="00C9403A">
              <w:rPr>
                <w:rFonts w:hint="cs"/>
                <w:b/>
                <w:bCs/>
                <w:rtl/>
              </w:rPr>
              <w:t xml:space="preserve"> يصحح أخطاءه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667A51" w:rsidP="00C9403A">
            <w:pPr>
              <w:tabs>
                <w:tab w:val="left" w:pos="6096"/>
              </w:tabs>
              <w:bidi/>
              <w:jc w:val="center"/>
              <w:rPr>
                <w:rFonts w:ascii="Calibri" w:eastAsia="Times New Roman" w:hAnsi="Calibri" w:cs="Arial"/>
                <w:b/>
                <w:bCs/>
                <w:rtl/>
                <w:lang w:val="en-US" w:bidi="ar-MA"/>
              </w:rPr>
            </w:pPr>
            <w:r w:rsidRPr="00C9403A">
              <w:rPr>
                <w:rFonts w:hint="cs"/>
                <w:b/>
                <w:bCs/>
                <w:rtl/>
              </w:rPr>
              <w:t>قراءة نموذجية ويصحح قراءات المتعلمين</w:t>
            </w:r>
            <w:r w:rsidR="007928DC" w:rsidRPr="00C9403A">
              <w:rPr>
                <w:rFonts w:hint="cs"/>
                <w:b/>
                <w:bCs/>
                <w:rtl/>
              </w:rPr>
              <w:t xml:space="preserve">- </w:t>
            </w:r>
            <w:proofErr w:type="gramStart"/>
            <w:r w:rsidR="007928DC" w:rsidRPr="00C9403A">
              <w:rPr>
                <w:rFonts w:hint="cs"/>
                <w:b/>
                <w:bCs/>
                <w:rtl/>
              </w:rPr>
              <w:t>يحفز</w:t>
            </w:r>
            <w:proofErr w:type="gramEnd"/>
            <w:r w:rsidR="007928DC" w:rsidRPr="00C9403A">
              <w:rPr>
                <w:rFonts w:hint="cs"/>
                <w:b/>
                <w:bCs/>
                <w:rtl/>
              </w:rPr>
              <w:t xml:space="preserve"> أصحاب القراءات الجيدة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667A51" w:rsidP="00C9403A">
            <w:pPr>
              <w:tabs>
                <w:tab w:val="left" w:pos="9900"/>
              </w:tabs>
              <w:bidi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 xml:space="preserve">القدرة على القراءة السليمة </w:t>
            </w:r>
            <w:r w:rsidR="00011818" w:rsidRPr="00C9403A">
              <w:rPr>
                <w:rFonts w:hint="cs"/>
                <w:b/>
                <w:bCs/>
                <w:rtl/>
              </w:rPr>
              <w:t>والمعبرة</w:t>
            </w: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667A51" w:rsidRPr="00C9403A" w:rsidRDefault="00667A51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shd w:val="clear" w:color="auto" w:fill="FBD4B4" w:themeFill="accent6" w:themeFillTint="66"/>
              </w:rPr>
            </w:pPr>
            <w:proofErr w:type="gramStart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</w:rPr>
              <w:t>قراءة</w:t>
            </w:r>
            <w:proofErr w:type="gramEnd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</w:rPr>
              <w:t xml:space="preserve"> النصوص</w:t>
            </w:r>
          </w:p>
        </w:tc>
      </w:tr>
      <w:tr w:rsidR="00667A51" w:rsidRPr="00C9403A" w:rsidTr="00C9403A">
        <w:trPr>
          <w:trHeight w:val="917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011818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 xml:space="preserve">توصلهم </w:t>
            </w:r>
            <w:r w:rsidR="00BE35F0" w:rsidRPr="00C9403A">
              <w:rPr>
                <w:rFonts w:hint="cs"/>
                <w:b/>
                <w:bCs/>
                <w:rtl/>
              </w:rPr>
              <w:t>إلى</w:t>
            </w:r>
            <w:r w:rsidRPr="00C9403A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="00D016CA" w:rsidRPr="00C9403A">
              <w:rPr>
                <w:rFonts w:hint="cs"/>
                <w:b/>
                <w:bCs/>
                <w:rtl/>
              </w:rPr>
              <w:t xml:space="preserve">معرفة </w:t>
            </w:r>
            <w:r w:rsidR="00D562E0" w:rsidRPr="00C9403A">
              <w:rPr>
                <w:rFonts w:hint="cs"/>
                <w:b/>
                <w:bCs/>
                <w:color w:val="FF0000"/>
                <w:rtl/>
              </w:rPr>
              <w:t xml:space="preserve"> الإمام</w:t>
            </w:r>
            <w:proofErr w:type="gramEnd"/>
            <w:r w:rsidR="00D562E0" w:rsidRPr="00C9403A">
              <w:rPr>
                <w:rFonts w:hint="cs"/>
                <w:b/>
                <w:bCs/>
                <w:color w:val="FF0000"/>
                <w:rtl/>
              </w:rPr>
              <w:t xml:space="preserve"> ابن ماجة  </w:t>
            </w:r>
            <w:r w:rsidR="00D562E0" w:rsidRPr="00C9403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011818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>الدقة في التعريف</w:t>
            </w:r>
          </w:p>
        </w:tc>
        <w:tc>
          <w:tcPr>
            <w:tcW w:w="73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2C73" w:rsidRPr="00C9403A" w:rsidRDefault="00D12C73" w:rsidP="00C9403A">
            <w:pPr>
              <w:tabs>
                <w:tab w:val="left" w:pos="9900"/>
              </w:tabs>
              <w:bidi/>
              <w:rPr>
                <w:rFonts w:hint="cs"/>
                <w:b/>
                <w:bCs/>
                <w:color w:val="FF0000"/>
                <w:u w:val="double"/>
                <w:rtl/>
              </w:rPr>
            </w:pPr>
          </w:p>
          <w:p w:rsidR="0069542E" w:rsidRPr="00C9403A" w:rsidRDefault="00D95937" w:rsidP="00C9403A">
            <w:pPr>
              <w:tabs>
                <w:tab w:val="left" w:pos="9900"/>
              </w:tabs>
              <w:bidi/>
              <w:rPr>
                <w:b/>
                <w:bCs/>
                <w:color w:val="002060"/>
              </w:rPr>
            </w:pPr>
            <w:r w:rsidRPr="00C9403A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ابن </w:t>
            </w:r>
            <w:proofErr w:type="gramStart"/>
            <w:r w:rsidRPr="00C9403A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ماجة </w:t>
            </w:r>
            <w:r w:rsidR="00BE35F0" w:rsidRPr="00C9403A">
              <w:rPr>
                <w:rFonts w:hint="cs"/>
                <w:b/>
                <w:bCs/>
                <w:color w:val="002060"/>
                <w:rtl/>
              </w:rPr>
              <w:t>:</w:t>
            </w:r>
            <w:proofErr w:type="gramEnd"/>
            <w:r w:rsidRPr="00C9403A">
              <w:rPr>
                <w:rFonts w:hint="cs"/>
                <w:b/>
                <w:bCs/>
                <w:color w:val="002060"/>
                <w:rtl/>
              </w:rPr>
              <w:t xml:space="preserve"> هو أبو عبد الله محمد بن يزيد ولد سنة 209 هـ ، أحد أعلام المحدثين ، كان إماما في الحديث عارفا بعلومه وجميع ما يتعلق به طلب الحديث منذ صغره . من مصنفاته سنن ابن ماجة وهو أحد الكتب الستة المعتمدة </w:t>
            </w:r>
            <w:r w:rsidR="00C87600" w:rsidRPr="00C9403A">
              <w:rPr>
                <w:rFonts w:hint="cs"/>
                <w:b/>
                <w:bCs/>
                <w:color w:val="002060"/>
                <w:rtl/>
              </w:rPr>
              <w:t>، توفي سنة 273 هـ .</w:t>
            </w:r>
            <w:r w:rsidR="00BE35F0" w:rsidRPr="00C9403A">
              <w:rPr>
                <w:rFonts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BE35F0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>يقدم معارفه حول السورة مستثمرا إعداده ..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775022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>يساعد المتعلمين على التعرف على السورة بأسئلة مركزة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A51" w:rsidRPr="00C9403A" w:rsidRDefault="00011818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 xml:space="preserve">التعرف على </w:t>
            </w:r>
            <w:r w:rsidR="00D95937" w:rsidRPr="00C9403A">
              <w:rPr>
                <w:rFonts w:hint="cs"/>
                <w:b/>
                <w:bCs/>
                <w:color w:val="FF0000"/>
                <w:rtl/>
              </w:rPr>
              <w:t xml:space="preserve">الإمام </w:t>
            </w:r>
            <w:proofErr w:type="gramStart"/>
            <w:r w:rsidR="00D95937" w:rsidRPr="00C9403A">
              <w:rPr>
                <w:rFonts w:hint="cs"/>
                <w:b/>
                <w:bCs/>
                <w:color w:val="FF0000"/>
                <w:rtl/>
              </w:rPr>
              <w:t>ابن</w:t>
            </w:r>
            <w:proofErr w:type="gramEnd"/>
            <w:r w:rsidR="00D95937" w:rsidRPr="00C9403A">
              <w:rPr>
                <w:rFonts w:hint="cs"/>
                <w:b/>
                <w:bCs/>
                <w:color w:val="FF0000"/>
                <w:rtl/>
              </w:rPr>
              <w:t xml:space="preserve"> ماجة </w:t>
            </w:r>
            <w:r w:rsidRPr="00C9403A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775022" w:rsidRPr="00C9403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667A51" w:rsidRPr="00C9403A" w:rsidRDefault="002D79B7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shd w:val="clear" w:color="auto" w:fill="FBD4B4" w:themeFill="accent6" w:themeFillTint="66"/>
                <w:rtl/>
              </w:rPr>
            </w:pPr>
            <w:proofErr w:type="gramStart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</w:rPr>
              <w:t>توثيق</w:t>
            </w:r>
            <w:proofErr w:type="gramEnd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</w:rPr>
              <w:t xml:space="preserve"> النصوص </w:t>
            </w:r>
          </w:p>
        </w:tc>
      </w:tr>
      <w:tr w:rsidR="009E16D3" w:rsidRPr="00C9403A" w:rsidTr="00F26609"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16D3" w:rsidRPr="00C9403A" w:rsidRDefault="008E7B08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 xml:space="preserve">تمكن عينة من المتعلمين من تحديد معاني الكلمات </w:t>
            </w:r>
          </w:p>
        </w:tc>
        <w:tc>
          <w:tcPr>
            <w:tcW w:w="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16D3" w:rsidRPr="00C9403A" w:rsidRDefault="008E7B08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proofErr w:type="gramStart"/>
            <w:r w:rsidRPr="00C9403A">
              <w:rPr>
                <w:rFonts w:hint="cs"/>
                <w:b/>
                <w:bCs/>
                <w:rtl/>
              </w:rPr>
              <w:t>الصواب</w:t>
            </w:r>
            <w:proofErr w:type="gramEnd"/>
            <w:r w:rsidRPr="00C9403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3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2C73" w:rsidRPr="00C9403A" w:rsidRDefault="00635EBC" w:rsidP="00C9403A">
            <w:pPr>
              <w:bidi/>
              <w:jc w:val="center"/>
              <w:rPr>
                <w:rFonts w:asciiTheme="minorBidi" w:hAnsiTheme="minorBidi"/>
                <w:b/>
                <w:bCs/>
                <w:color w:val="C00000"/>
                <w:lang w:bidi="ar-MA"/>
              </w:rPr>
            </w:pPr>
            <w:r w:rsidRPr="00C9403A">
              <w:rPr>
                <w:rFonts w:asciiTheme="minorBidi" w:hAnsiTheme="minorBidi" w:hint="cs"/>
                <w:b/>
                <w:bCs/>
                <w:color w:val="C00000"/>
                <w:rtl/>
                <w:lang w:bidi="ar-MA"/>
              </w:rPr>
              <w:t xml:space="preserve">ولله ميراث السماوات والأرض : </w:t>
            </w:r>
            <w:r w:rsidRPr="00C9403A">
              <w:rPr>
                <w:rFonts w:asciiTheme="minorBidi" w:hAnsiTheme="minorBidi" w:hint="cs"/>
                <w:b/>
                <w:bCs/>
                <w:color w:val="002060"/>
                <w:rtl/>
                <w:lang w:bidi="ar-MA"/>
              </w:rPr>
              <w:t>لله ملكها وهو الباقي سبحانه بعد فماء الخلق</w:t>
            </w:r>
            <w:r w:rsidRPr="00C9403A">
              <w:rPr>
                <w:rFonts w:asciiTheme="minorBidi" w:hAnsiTheme="minorBidi" w:hint="cs"/>
                <w:b/>
                <w:bCs/>
                <w:color w:val="C00000"/>
                <w:rtl/>
                <w:lang w:bidi="ar-MA"/>
              </w:rPr>
              <w:t xml:space="preserve"> </w:t>
            </w:r>
            <w:r w:rsidRPr="00C9403A">
              <w:rPr>
                <w:rFonts w:asciiTheme="minorBidi" w:hAnsiTheme="minorBidi"/>
                <w:b/>
                <w:bCs/>
                <w:color w:val="C00000"/>
                <w:rtl/>
                <w:lang w:bidi="ar-MA"/>
              </w:rPr>
              <w:t>–</w:t>
            </w:r>
            <w:r w:rsidRPr="00C9403A">
              <w:rPr>
                <w:rFonts w:asciiTheme="minorBidi" w:hAnsiTheme="minorBidi" w:hint="cs"/>
                <w:b/>
                <w:bCs/>
                <w:color w:val="C00000"/>
                <w:rtl/>
                <w:lang w:bidi="ar-MA"/>
              </w:rPr>
              <w:t xml:space="preserve"> تربو : </w:t>
            </w:r>
            <w:r w:rsidRPr="00C9403A">
              <w:rPr>
                <w:rFonts w:asciiTheme="minorBidi" w:hAnsiTheme="minorBidi" w:hint="cs"/>
                <w:b/>
                <w:bCs/>
                <w:color w:val="002060"/>
                <w:rtl/>
                <w:lang w:bidi="ar-MA"/>
              </w:rPr>
              <w:t>تزكو وتنمو</w:t>
            </w:r>
            <w:r w:rsidRPr="00C9403A">
              <w:rPr>
                <w:rFonts w:asciiTheme="minorBidi" w:hAnsiTheme="minorBidi" w:hint="cs"/>
                <w:b/>
                <w:bCs/>
                <w:color w:val="C00000"/>
                <w:rtl/>
                <w:lang w:bidi="ar-MA"/>
              </w:rPr>
              <w:t xml:space="preserve"> </w:t>
            </w:r>
            <w:r w:rsidRPr="00C9403A">
              <w:rPr>
                <w:rFonts w:asciiTheme="minorBidi" w:hAnsiTheme="minorBidi"/>
                <w:b/>
                <w:bCs/>
                <w:color w:val="C00000"/>
                <w:rtl/>
                <w:lang w:bidi="ar-MA"/>
              </w:rPr>
              <w:t>–</w:t>
            </w:r>
            <w:r w:rsidRPr="00C9403A">
              <w:rPr>
                <w:rFonts w:asciiTheme="minorBidi" w:hAnsiTheme="minorBidi" w:hint="cs"/>
                <w:b/>
                <w:bCs/>
                <w:color w:val="C00000"/>
                <w:rtl/>
                <w:lang w:bidi="ar-MA"/>
              </w:rPr>
              <w:t xml:space="preserve"> فلوه أو </w:t>
            </w:r>
            <w:proofErr w:type="spellStart"/>
            <w:r w:rsidRPr="00C9403A">
              <w:rPr>
                <w:rFonts w:asciiTheme="minorBidi" w:hAnsiTheme="minorBidi" w:hint="cs"/>
                <w:b/>
                <w:bCs/>
                <w:color w:val="C00000"/>
                <w:rtl/>
                <w:lang w:bidi="ar-MA"/>
              </w:rPr>
              <w:t>فصيله</w:t>
            </w:r>
            <w:proofErr w:type="spellEnd"/>
            <w:r w:rsidRPr="00C9403A">
              <w:rPr>
                <w:rFonts w:asciiTheme="minorBidi" w:hAnsiTheme="minorBidi" w:hint="cs"/>
                <w:b/>
                <w:bCs/>
                <w:color w:val="C00000"/>
                <w:rtl/>
                <w:lang w:bidi="ar-MA"/>
              </w:rPr>
              <w:t xml:space="preserve"> : </w:t>
            </w:r>
            <w:r w:rsidRPr="00C9403A">
              <w:rPr>
                <w:rFonts w:asciiTheme="minorBidi" w:hAnsiTheme="minorBidi" w:hint="cs"/>
                <w:b/>
                <w:bCs/>
                <w:color w:val="002060"/>
                <w:rtl/>
                <w:lang w:bidi="ar-MA"/>
              </w:rPr>
              <w:t>ولد الناقة إذا فصل من إرضاع أمه</w:t>
            </w:r>
            <w:r w:rsidRPr="00C9403A">
              <w:rPr>
                <w:rFonts w:asciiTheme="minorBidi" w:hAnsiTheme="minorBidi" w:hint="cs"/>
                <w:b/>
                <w:bCs/>
                <w:color w:val="C00000"/>
                <w:rtl/>
                <w:lang w:bidi="ar-MA"/>
              </w:rPr>
              <w:t xml:space="preserve"> 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16D3" w:rsidRPr="00C9403A" w:rsidRDefault="009E16D3" w:rsidP="00C9403A">
            <w:pPr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>يجيب المتعلمون انطلاقا من إعدادهم القبلي أو مكتسباتهم</w:t>
            </w:r>
            <w:r w:rsidR="00777ECB" w:rsidRPr="00C9403A">
              <w:rPr>
                <w:rFonts w:hint="cs"/>
                <w:b/>
                <w:bCs/>
                <w:rtl/>
              </w:rPr>
              <w:t xml:space="preserve"> </w:t>
            </w:r>
            <w:r w:rsidR="00777ECB" w:rsidRPr="00C9403A">
              <w:rPr>
                <w:b/>
                <w:bCs/>
                <w:rtl/>
              </w:rPr>
              <w:t>–</w:t>
            </w:r>
            <w:r w:rsidR="00777ECB" w:rsidRPr="00C9403A">
              <w:rPr>
                <w:rFonts w:hint="cs"/>
                <w:b/>
                <w:bCs/>
                <w:rtl/>
              </w:rPr>
              <w:t xml:space="preserve"> يستعملونها في جمل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9E16D3" w:rsidRPr="00C9403A" w:rsidRDefault="009E16D3" w:rsidP="00C9403A">
            <w:pPr>
              <w:bidi/>
              <w:rPr>
                <w:rtl/>
                <w:lang w:bidi="ar-MA"/>
              </w:rPr>
            </w:pPr>
            <w:r w:rsidRPr="00C9403A">
              <w:rPr>
                <w:rFonts w:hint="cs"/>
                <w:b/>
                <w:bCs/>
                <w:rtl/>
              </w:rPr>
              <w:t xml:space="preserve">يسأل </w:t>
            </w:r>
            <w:proofErr w:type="gramStart"/>
            <w:r w:rsidRPr="00C9403A">
              <w:rPr>
                <w:rFonts w:hint="cs"/>
                <w:b/>
                <w:bCs/>
                <w:rtl/>
              </w:rPr>
              <w:t>المتعلمين</w:t>
            </w:r>
            <w:proofErr w:type="gramEnd"/>
            <w:r w:rsidRPr="00C9403A">
              <w:rPr>
                <w:rFonts w:hint="cs"/>
                <w:b/>
                <w:bCs/>
                <w:rtl/>
              </w:rPr>
              <w:t xml:space="preserve"> عن معاني المفردات المستعصية</w:t>
            </w:r>
            <w:r w:rsidR="00777ECB" w:rsidRPr="00C9403A">
              <w:rPr>
                <w:rFonts w:hint="cs"/>
                <w:b/>
                <w:bCs/>
                <w:rtl/>
              </w:rPr>
              <w:t xml:space="preserve"> التي تحتاج إلى الشرح -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9E16D3" w:rsidRPr="00C9403A" w:rsidRDefault="009E16D3" w:rsidP="00C9403A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 w:rsidRPr="00C9403A">
              <w:rPr>
                <w:rFonts w:hint="cs"/>
                <w:b/>
                <w:bCs/>
                <w:rtl/>
              </w:rPr>
              <w:t>يتعرف</w:t>
            </w:r>
            <w:proofErr w:type="gramEnd"/>
            <w:r w:rsidRPr="00C9403A">
              <w:rPr>
                <w:rFonts w:hint="cs"/>
                <w:b/>
                <w:bCs/>
                <w:rtl/>
              </w:rPr>
              <w:t xml:space="preserve"> معاني المفردات وفق سياقها</w:t>
            </w:r>
          </w:p>
        </w:tc>
        <w:tc>
          <w:tcPr>
            <w:tcW w:w="1119" w:type="dxa"/>
            <w:tcBorders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9E16D3" w:rsidRPr="00C9403A" w:rsidRDefault="009E16D3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shd w:val="clear" w:color="auto" w:fill="FBD4B4" w:themeFill="accent6" w:themeFillTint="66"/>
              </w:rPr>
            </w:pPr>
            <w:proofErr w:type="gramStart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</w:rPr>
              <w:t>القاموس</w:t>
            </w:r>
            <w:proofErr w:type="gramEnd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</w:rPr>
              <w:t xml:space="preserve"> اللغوي</w:t>
            </w:r>
          </w:p>
        </w:tc>
      </w:tr>
      <w:tr w:rsidR="009E16D3" w:rsidRPr="00C9403A" w:rsidTr="00D016CA">
        <w:tc>
          <w:tcPr>
            <w:tcW w:w="1242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E16D3" w:rsidRDefault="00F26609" w:rsidP="00C9403A">
            <w:pPr>
              <w:tabs>
                <w:tab w:val="left" w:pos="9900"/>
              </w:tabs>
              <w:bidi/>
              <w:jc w:val="center"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r w:rsidRPr="00C9403A">
              <w:rPr>
                <w:rFonts w:asciiTheme="minorBidi" w:hAnsiTheme="minorBidi"/>
                <w:b/>
                <w:bCs/>
                <w:rtl/>
                <w:lang w:bidi="ar-MA"/>
              </w:rPr>
              <w:t>استخلاص مضامين النصوص واستيعابهم لمعانيها</w:t>
            </w:r>
          </w:p>
          <w:p w:rsidR="00E93496" w:rsidRPr="00C9403A" w:rsidRDefault="00E93496" w:rsidP="00E93496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E16D3" w:rsidRPr="00C9403A" w:rsidRDefault="008E7B08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proofErr w:type="gramStart"/>
            <w:r w:rsidRPr="00C9403A">
              <w:rPr>
                <w:rFonts w:hint="cs"/>
                <w:b/>
                <w:bCs/>
                <w:rtl/>
              </w:rPr>
              <w:t>صياغة</w:t>
            </w:r>
            <w:proofErr w:type="gramEnd"/>
            <w:r w:rsidRPr="00C9403A">
              <w:rPr>
                <w:rFonts w:hint="cs"/>
                <w:b/>
                <w:bCs/>
                <w:rtl/>
              </w:rPr>
              <w:t xml:space="preserve"> جيدة ومختصرة </w:t>
            </w:r>
          </w:p>
        </w:tc>
        <w:tc>
          <w:tcPr>
            <w:tcW w:w="7327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923C0" w:rsidRPr="00C9403A" w:rsidRDefault="00D12C73" w:rsidP="00C9403A">
            <w:pPr>
              <w:pStyle w:val="Paragraphedeliste"/>
              <w:numPr>
                <w:ilvl w:val="0"/>
                <w:numId w:val="14"/>
              </w:numPr>
              <w:bidi/>
              <w:rPr>
                <w:rFonts w:asciiTheme="minorBidi" w:hAnsiTheme="minorBidi" w:hint="cs"/>
                <w:b/>
                <w:bCs/>
                <w:color w:val="000000" w:themeColor="text1"/>
                <w:lang w:bidi="ar-MA"/>
              </w:rPr>
            </w:pPr>
            <w:r w:rsidRPr="00C9403A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المال مال الله تعالى فوجب الإنفاق منه لكسب الأجر والثواب .</w:t>
            </w:r>
          </w:p>
          <w:p w:rsidR="00D12C73" w:rsidRPr="00C9403A" w:rsidRDefault="00D12C73" w:rsidP="00C9403A">
            <w:pPr>
              <w:pStyle w:val="Paragraphedeliste"/>
              <w:numPr>
                <w:ilvl w:val="0"/>
                <w:numId w:val="14"/>
              </w:numPr>
              <w:bidi/>
              <w:rPr>
                <w:rFonts w:asciiTheme="minorBidi" w:hAnsiTheme="minorBidi" w:hint="cs"/>
                <w:b/>
                <w:bCs/>
                <w:color w:val="000000" w:themeColor="text1"/>
                <w:lang w:bidi="ar-MA"/>
              </w:rPr>
            </w:pPr>
            <w:r w:rsidRPr="00C9403A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دعوة الله تعالى عباده إلى </w:t>
            </w:r>
            <w:proofErr w:type="gramStart"/>
            <w:r w:rsidRPr="00C9403A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الإنفاق ،</w:t>
            </w:r>
            <w:proofErr w:type="gramEnd"/>
            <w:r w:rsidRPr="00C9403A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ونفيه التساوي في الأجر بين المنفق في السراء والمنفق في الضراء .</w:t>
            </w:r>
          </w:p>
          <w:p w:rsidR="001226B0" w:rsidRDefault="001226B0" w:rsidP="00C9403A">
            <w:pPr>
              <w:pStyle w:val="Paragraphedeliste"/>
              <w:numPr>
                <w:ilvl w:val="0"/>
                <w:numId w:val="14"/>
              </w:numPr>
              <w:bidi/>
              <w:rPr>
                <w:rFonts w:asciiTheme="minorBidi" w:hAnsiTheme="minorBidi" w:hint="cs"/>
                <w:b/>
                <w:bCs/>
                <w:color w:val="000000" w:themeColor="text1"/>
                <w:lang w:bidi="ar-MA"/>
              </w:rPr>
            </w:pPr>
            <w:r w:rsidRPr="00C9403A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بيان الله تعالى عنايته بصدقة المنفق ومضاعفتها وتنميتها له يوم </w:t>
            </w:r>
            <w:proofErr w:type="gramStart"/>
            <w:r w:rsidRPr="00C9403A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القيامة .</w:t>
            </w:r>
            <w:proofErr w:type="gramEnd"/>
          </w:p>
          <w:p w:rsidR="00B24BAA" w:rsidRPr="00B24BAA" w:rsidRDefault="00B24BAA" w:rsidP="00B24BAA">
            <w:pPr>
              <w:bidi/>
              <w:rPr>
                <w:rFonts w:asciiTheme="minorBidi" w:hAnsiTheme="minorBidi"/>
                <w:b/>
                <w:bCs/>
                <w:color w:val="000000" w:themeColor="text1"/>
                <w:lang w:bidi="ar-MA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E16D3" w:rsidRPr="00C9403A" w:rsidRDefault="00F26609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>يجيب عن أسئلة الأستاذ ويصوغ مضامين مناسبة للنصوص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E16D3" w:rsidRPr="00C9403A" w:rsidRDefault="00F26609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</w:rPr>
            </w:pPr>
            <w:r w:rsidRPr="00C9403A">
              <w:rPr>
                <w:rFonts w:hint="cs"/>
                <w:b/>
                <w:bCs/>
                <w:rtl/>
              </w:rPr>
              <w:t xml:space="preserve">يوجه المتعلمين </w:t>
            </w:r>
            <w:proofErr w:type="gramStart"/>
            <w:r w:rsidRPr="00C9403A">
              <w:rPr>
                <w:rFonts w:hint="cs"/>
                <w:b/>
                <w:bCs/>
                <w:rtl/>
              </w:rPr>
              <w:t>إلى</w:t>
            </w:r>
            <w:proofErr w:type="gramEnd"/>
            <w:r w:rsidRPr="00C9403A">
              <w:rPr>
                <w:rFonts w:hint="cs"/>
                <w:b/>
                <w:bCs/>
                <w:rtl/>
              </w:rPr>
              <w:t xml:space="preserve"> إلى صياغة المعاني الإجمالية للنصوص بواسطة أسئلة مركزة 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E16D3" w:rsidRPr="00C9403A" w:rsidRDefault="00F26609" w:rsidP="00C9403A">
            <w:pPr>
              <w:bidi/>
              <w:jc w:val="center"/>
              <w:rPr>
                <w:b/>
                <w:bCs/>
              </w:rPr>
            </w:pPr>
            <w:r w:rsidRPr="00C9403A">
              <w:rPr>
                <w:rFonts w:asciiTheme="minorBidi" w:hAnsiTheme="minorBidi"/>
                <w:b/>
                <w:bCs/>
                <w:rtl/>
                <w:lang w:bidi="ar-MA"/>
              </w:rPr>
              <w:t>ال</w:t>
            </w:r>
            <w:r w:rsidRPr="00C9403A">
              <w:rPr>
                <w:rFonts w:asciiTheme="minorBidi" w:hAnsiTheme="minorBidi" w:hint="cs"/>
                <w:b/>
                <w:bCs/>
                <w:rtl/>
                <w:lang w:bidi="ar-MA"/>
              </w:rPr>
              <w:t>قدرة</w:t>
            </w:r>
            <w:r w:rsidRPr="00C9403A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على استخراج مضامين النصوص</w:t>
            </w:r>
          </w:p>
        </w:tc>
        <w:tc>
          <w:tcPr>
            <w:tcW w:w="1119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9E16D3" w:rsidRPr="00C9403A" w:rsidRDefault="009E16D3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shd w:val="clear" w:color="auto" w:fill="FBD4B4" w:themeFill="accent6" w:themeFillTint="66"/>
                <w:rtl/>
                <w:lang w:bidi="ar-MA"/>
              </w:rPr>
            </w:pPr>
            <w:proofErr w:type="gramStart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  <w:lang w:bidi="ar-MA"/>
              </w:rPr>
              <w:t>استخلاص</w:t>
            </w:r>
            <w:proofErr w:type="gramEnd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  <w:lang w:bidi="ar-MA"/>
              </w:rPr>
              <w:t xml:space="preserve"> </w:t>
            </w:r>
            <w:r w:rsidR="002D79B7"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  <w:lang w:bidi="ar-MA"/>
              </w:rPr>
              <w:t xml:space="preserve">مضامين النصوص </w:t>
            </w:r>
          </w:p>
        </w:tc>
      </w:tr>
      <w:tr w:rsidR="00C54FED" w:rsidRPr="00C9403A" w:rsidTr="00D016CA">
        <w:trPr>
          <w:trHeight w:val="350"/>
        </w:trPr>
        <w:tc>
          <w:tcPr>
            <w:tcW w:w="15828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D77CC" w:rsidRPr="00C9403A" w:rsidRDefault="00C54FED" w:rsidP="003F5661">
            <w:pPr>
              <w:tabs>
                <w:tab w:val="left" w:pos="9900"/>
              </w:tabs>
              <w:bidi/>
              <w:jc w:val="center"/>
              <w:rPr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</w:pPr>
            <w:proofErr w:type="gramStart"/>
            <w:r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lastRenderedPageBreak/>
              <w:t>تح</w:t>
            </w:r>
            <w:r w:rsidR="00E5310D"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ــــ</w:t>
            </w:r>
            <w:r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دي</w:t>
            </w:r>
            <w:r w:rsidR="00E5310D"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ـــــــ</w:t>
            </w:r>
            <w:r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د</w:t>
            </w:r>
            <w:proofErr w:type="gramEnd"/>
            <w:r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 xml:space="preserve"> ع</w:t>
            </w:r>
            <w:r w:rsidR="00E5310D"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ــــ</w:t>
            </w:r>
            <w:r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ن</w:t>
            </w:r>
            <w:r w:rsidR="00E5310D"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ـــ</w:t>
            </w:r>
            <w:r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اص</w:t>
            </w:r>
            <w:r w:rsidR="00E5310D"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ـــــــ</w:t>
            </w:r>
            <w:r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ر ال</w:t>
            </w:r>
            <w:r w:rsidR="00E5310D"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ـــــــــــــــــ</w:t>
            </w:r>
            <w:r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درس</w:t>
            </w:r>
          </w:p>
        </w:tc>
      </w:tr>
      <w:tr w:rsidR="00C54FED" w:rsidRPr="00C9403A" w:rsidTr="00DE503B">
        <w:trPr>
          <w:trHeight w:val="350"/>
        </w:trPr>
        <w:tc>
          <w:tcPr>
            <w:tcW w:w="1582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FED" w:rsidRPr="00C9403A" w:rsidRDefault="00E5310D" w:rsidP="00C9403A">
            <w:pPr>
              <w:tabs>
                <w:tab w:val="left" w:pos="9900"/>
              </w:tabs>
              <w:bidi/>
              <w:jc w:val="center"/>
              <w:rPr>
                <w:b/>
                <w:bCs/>
                <w:shd w:val="clear" w:color="auto" w:fill="FBD4B4" w:themeFill="accent6" w:themeFillTint="66"/>
                <w:rtl/>
                <w:lang w:bidi="ar-MA"/>
              </w:rPr>
            </w:pPr>
            <w:r w:rsidRPr="00C9403A">
              <w:rPr>
                <w:rFonts w:hint="cs"/>
                <w:b/>
                <w:bCs/>
                <w:color w:val="FF0000"/>
                <w:shd w:val="clear" w:color="auto" w:fill="FBD4B4" w:themeFill="accent6" w:themeFillTint="66"/>
                <w:rtl/>
                <w:lang w:bidi="ar-MA"/>
              </w:rPr>
              <w:t xml:space="preserve">تـــقـــــويــــم </w:t>
            </w:r>
            <w:proofErr w:type="gramStart"/>
            <w:r w:rsidRPr="00C9403A">
              <w:rPr>
                <w:rFonts w:hint="cs"/>
                <w:b/>
                <w:bCs/>
                <w:color w:val="FF0000"/>
                <w:shd w:val="clear" w:color="auto" w:fill="FBD4B4" w:themeFill="accent6" w:themeFillTint="66"/>
                <w:rtl/>
                <w:lang w:bidi="ar-MA"/>
              </w:rPr>
              <w:t>إجــــمالــــي</w:t>
            </w:r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  <w:lang w:bidi="ar-MA"/>
              </w:rPr>
              <w:t xml:space="preserve"> :</w:t>
            </w:r>
            <w:proofErr w:type="gramEnd"/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  <w:lang w:bidi="ar-MA"/>
              </w:rPr>
              <w:t xml:space="preserve"> يشمل التذكير بإشكالية الدرس وبالفرضيات المقترحة مع </w:t>
            </w:r>
            <w:r w:rsidRPr="00C9403A">
              <w:rPr>
                <w:rFonts w:hint="cs"/>
                <w:b/>
                <w:bCs/>
                <w:color w:val="FF0000"/>
                <w:shd w:val="clear" w:color="auto" w:fill="FBD4B4" w:themeFill="accent6" w:themeFillTint="66"/>
                <w:rtl/>
                <w:lang w:bidi="ar-MA"/>
              </w:rPr>
              <w:t>أهم المعاني والأحكام</w:t>
            </w:r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  <w:lang w:bidi="ar-MA"/>
              </w:rPr>
              <w:t xml:space="preserve"> التي وفرتها النصوص - </w:t>
            </w:r>
            <w:r w:rsidRPr="00C9403A">
              <w:rPr>
                <w:rFonts w:hint="cs"/>
                <w:b/>
                <w:bCs/>
                <w:color w:val="00B0F0"/>
                <w:shd w:val="clear" w:color="auto" w:fill="FBD4B4" w:themeFill="accent6" w:themeFillTint="66"/>
                <w:rtl/>
                <w:lang w:bidi="ar-MA"/>
              </w:rPr>
              <w:t>الإعداد القبلي</w:t>
            </w:r>
            <w:r w:rsidRPr="00C9403A">
              <w:rPr>
                <w:rFonts w:hint="cs"/>
                <w:b/>
                <w:bCs/>
                <w:shd w:val="clear" w:color="auto" w:fill="FBD4B4" w:themeFill="accent6" w:themeFillTint="66"/>
                <w:rtl/>
                <w:lang w:bidi="ar-MA"/>
              </w:rPr>
              <w:t xml:space="preserve"> يشمل تحليل محاور الدرس </w:t>
            </w:r>
          </w:p>
        </w:tc>
      </w:tr>
    </w:tbl>
    <w:tbl>
      <w:tblPr>
        <w:tblStyle w:val="Grilledutableau"/>
        <w:bidiVisual/>
        <w:tblW w:w="0" w:type="auto"/>
        <w:tblInd w:w="391" w:type="dxa"/>
        <w:tblLayout w:type="fixed"/>
        <w:tblLook w:val="04A0"/>
      </w:tblPr>
      <w:tblGrid>
        <w:gridCol w:w="992"/>
        <w:gridCol w:w="1879"/>
        <w:gridCol w:w="1807"/>
        <w:gridCol w:w="2112"/>
        <w:gridCol w:w="7244"/>
        <w:gridCol w:w="850"/>
        <w:gridCol w:w="992"/>
      </w:tblGrid>
      <w:tr w:rsidR="00340BF4" w:rsidRPr="0070743E" w:rsidTr="00DE503B">
        <w:tc>
          <w:tcPr>
            <w:tcW w:w="1587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40BF4" w:rsidRPr="0070743E" w:rsidRDefault="002D42ED" w:rsidP="00D016CA">
            <w:pPr>
              <w:tabs>
                <w:tab w:val="left" w:pos="9900"/>
              </w:tabs>
              <w:bidi/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70743E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rtl/>
                <w:lang w:bidi="ar-MA"/>
              </w:rPr>
              <w:t xml:space="preserve">  </w:t>
            </w:r>
            <w:r w:rsidR="00340BF4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="00DF430C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ــــ</w:t>
            </w:r>
            <w:r w:rsidR="00340BF4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</w:t>
            </w:r>
            <w:r w:rsidR="00DF430C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ــــ</w:t>
            </w:r>
            <w:r w:rsidR="00340BF4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صة ال</w:t>
            </w:r>
            <w:r w:rsidR="00DF430C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ــــــ</w:t>
            </w:r>
            <w:r w:rsidR="00340BF4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</w:t>
            </w:r>
            <w:r w:rsidR="00DF430C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ـــــ</w:t>
            </w:r>
            <w:r w:rsidR="00340BF4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ان</w:t>
            </w:r>
            <w:r w:rsidR="00DF430C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ـــــــ</w:t>
            </w:r>
            <w:r w:rsidR="00340BF4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ي</w:t>
            </w:r>
            <w:r w:rsidR="00DF430C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ــــــــــــ</w:t>
            </w:r>
            <w:r w:rsidR="00340BF4" w:rsidRPr="0070743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ة ( الساعة الثانية )</w:t>
            </w:r>
          </w:p>
        </w:tc>
      </w:tr>
      <w:tr w:rsidR="00340BF4" w:rsidTr="00DE503B">
        <w:tc>
          <w:tcPr>
            <w:tcW w:w="1587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0BF4" w:rsidRDefault="008B7A89" w:rsidP="00353BDE">
            <w:pPr>
              <w:tabs>
                <w:tab w:val="left" w:pos="9900"/>
              </w:tabs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0F4205">
              <w:rPr>
                <w:rFonts w:hint="cs"/>
                <w:b/>
                <w:bCs/>
                <w:color w:val="FF0000"/>
                <w:sz w:val="24"/>
                <w:szCs w:val="24"/>
                <w:shd w:val="clear" w:color="auto" w:fill="FBD4B4" w:themeFill="accent6" w:themeFillTint="66"/>
                <w:rtl/>
                <w:lang w:bidi="ar-MA"/>
              </w:rPr>
              <w:t>مراقبة الإعداد</w:t>
            </w:r>
            <w:r w:rsidRPr="000F420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4205">
              <w:rPr>
                <w:rFonts w:hint="cs"/>
                <w:b/>
                <w:bCs/>
                <w:rtl/>
              </w:rPr>
              <w:t xml:space="preserve">والدفاتر واستظهار القرآن + </w:t>
            </w:r>
            <w:r w:rsidRPr="000F4205">
              <w:rPr>
                <w:rFonts w:hint="cs"/>
                <w:b/>
                <w:bCs/>
                <w:color w:val="FF0000"/>
                <w:sz w:val="24"/>
                <w:szCs w:val="24"/>
                <w:shd w:val="clear" w:color="auto" w:fill="FBD4B4" w:themeFill="accent6" w:themeFillTint="66"/>
                <w:rtl/>
                <w:lang w:bidi="ar-MA"/>
              </w:rPr>
              <w:t>تقويم تشخيصي</w:t>
            </w:r>
            <w:r w:rsidRPr="000F4205">
              <w:rPr>
                <w:rFonts w:hint="cs"/>
                <w:b/>
                <w:bCs/>
                <w:rtl/>
              </w:rPr>
              <w:t xml:space="preserve"> و</w:t>
            </w:r>
            <w:r w:rsidR="00340BF4" w:rsidRPr="000F4205">
              <w:rPr>
                <w:rFonts w:hint="cs"/>
                <w:b/>
                <w:bCs/>
                <w:rtl/>
              </w:rPr>
              <w:t xml:space="preserve">التذكير بحصيلة تعلمات الحصة الأولى </w:t>
            </w:r>
            <w:r w:rsidR="00340BF4" w:rsidRPr="000F4205">
              <w:rPr>
                <w:rFonts w:hint="cs"/>
                <w:b/>
                <w:bCs/>
                <w:color w:val="00B0F0"/>
                <w:rtl/>
              </w:rPr>
              <w:t xml:space="preserve">( خصوصا </w:t>
            </w:r>
            <w:r w:rsidRPr="000F4205">
              <w:rPr>
                <w:rFonts w:hint="cs"/>
                <w:b/>
                <w:bCs/>
                <w:color w:val="00B0F0"/>
                <w:rtl/>
              </w:rPr>
              <w:t xml:space="preserve">الإشكالية والفرضيات ومضامين النصوص ) </w:t>
            </w:r>
          </w:p>
        </w:tc>
      </w:tr>
      <w:tr w:rsidR="002A7FF5" w:rsidTr="002A7FF5">
        <w:trPr>
          <w:cantSplit/>
          <w:trHeight w:val="5028"/>
        </w:trPr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textDirection w:val="tbRl"/>
            <w:vAlign w:val="center"/>
          </w:tcPr>
          <w:p w:rsidR="002A7FF5" w:rsidRPr="00CB36B4" w:rsidRDefault="002A7FF5" w:rsidP="002A7FF5">
            <w:pPr>
              <w:tabs>
                <w:tab w:val="left" w:pos="9900"/>
              </w:tabs>
              <w:bidi/>
              <w:spacing w:line="360" w:lineRule="auto"/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  <w:proofErr w:type="gramStart"/>
            <w:r w:rsidRPr="0007766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FBD4B4" w:themeFill="accent6" w:themeFillTint="66"/>
                <w:rtl/>
              </w:rPr>
              <w:t>تـــحــــلــــيــــل</w:t>
            </w:r>
            <w:proofErr w:type="gramEnd"/>
            <w:r w:rsidRPr="0007766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FBD4B4" w:themeFill="accent6" w:themeFillTint="66"/>
                <w:rtl/>
              </w:rPr>
              <w:t xml:space="preserve"> الــــمحــــور1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F5" w:rsidRDefault="002A7FF5" w:rsidP="006A7089">
            <w:pPr>
              <w:jc w:val="center"/>
              <w:rPr>
                <w:b/>
                <w:bCs/>
                <w:rtl/>
              </w:rPr>
            </w:pPr>
            <w:r w:rsidRPr="00740D0E">
              <w:rPr>
                <w:rFonts w:asciiTheme="minorBidi" w:hAnsiTheme="minorBidi" w:hint="cs"/>
                <w:b/>
                <w:bCs/>
                <w:rtl/>
                <w:lang w:bidi="ar-MA"/>
              </w:rPr>
              <w:t>أن يتعرف المتعلم على</w:t>
            </w: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B25FF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مفهوم الإنفاق وحقيقته وضوابطه </w:t>
            </w:r>
            <w:proofErr w:type="gramStart"/>
            <w:r w:rsidRPr="00B25FF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وصوره</w:t>
            </w:r>
            <w:proofErr w:type="gramEnd"/>
            <w:r w:rsidRPr="00B25FF4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F5" w:rsidRPr="00605024" w:rsidRDefault="002A7FF5" w:rsidP="00605024">
            <w:pPr>
              <w:tabs>
                <w:tab w:val="left" w:pos="9900"/>
              </w:tabs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605024">
              <w:rPr>
                <w:rFonts w:hint="cs"/>
                <w:b/>
                <w:bCs/>
                <w:rtl/>
              </w:rPr>
              <w:t xml:space="preserve">يدير النقاش </w:t>
            </w:r>
            <w:r w:rsidRPr="00605024">
              <w:rPr>
                <w:b/>
                <w:bCs/>
                <w:rtl/>
              </w:rPr>
              <w:t>–</w:t>
            </w:r>
            <w:r w:rsidRPr="00605024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605024">
              <w:rPr>
                <w:rFonts w:hint="cs"/>
                <w:b/>
                <w:bCs/>
                <w:rtl/>
              </w:rPr>
              <w:t>يوجه</w:t>
            </w:r>
            <w:proofErr w:type="gramEnd"/>
            <w:r w:rsidRPr="00605024">
              <w:rPr>
                <w:rFonts w:hint="cs"/>
                <w:b/>
                <w:bCs/>
                <w:rtl/>
              </w:rPr>
              <w:t xml:space="preserve"> أسئلة مركزة </w:t>
            </w:r>
            <w:r w:rsidRPr="00605024">
              <w:rPr>
                <w:b/>
                <w:bCs/>
                <w:rtl/>
              </w:rPr>
              <w:t>–</w:t>
            </w:r>
            <w:r w:rsidRPr="00605024">
              <w:rPr>
                <w:rFonts w:hint="cs"/>
                <w:b/>
                <w:bCs/>
                <w:rtl/>
              </w:rPr>
              <w:t xml:space="preserve"> يشجع ويحفز على المشاركة </w:t>
            </w:r>
            <w:r w:rsidRPr="00605024">
              <w:rPr>
                <w:b/>
                <w:bCs/>
                <w:rtl/>
              </w:rPr>
              <w:t>–</w:t>
            </w:r>
            <w:r w:rsidRPr="00605024">
              <w:rPr>
                <w:rFonts w:hint="cs"/>
                <w:b/>
                <w:bCs/>
                <w:rtl/>
              </w:rPr>
              <w:t xml:space="preserve"> يساعد على تدوين الخلاصة على السبورة</w:t>
            </w:r>
          </w:p>
        </w:tc>
        <w:tc>
          <w:tcPr>
            <w:tcW w:w="211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F5" w:rsidRPr="00605024" w:rsidRDefault="002A7FF5" w:rsidP="00605024">
            <w:pPr>
              <w:tabs>
                <w:tab w:val="left" w:pos="9900"/>
              </w:tabs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605024">
              <w:rPr>
                <w:rFonts w:hint="cs"/>
                <w:b/>
                <w:bCs/>
                <w:rtl/>
              </w:rPr>
              <w:t xml:space="preserve">يجيب على أسئلة الأستاذ </w:t>
            </w:r>
            <w:r w:rsidRPr="00605024">
              <w:rPr>
                <w:b/>
                <w:bCs/>
                <w:rtl/>
              </w:rPr>
              <w:t>–</w:t>
            </w:r>
            <w:r w:rsidRPr="00605024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605024">
              <w:rPr>
                <w:rFonts w:hint="cs"/>
                <w:b/>
                <w:bCs/>
                <w:rtl/>
              </w:rPr>
              <w:t>يستدل</w:t>
            </w:r>
            <w:proofErr w:type="gramEnd"/>
            <w:r w:rsidRPr="00605024">
              <w:rPr>
                <w:rFonts w:hint="cs"/>
                <w:b/>
                <w:bCs/>
                <w:rtl/>
              </w:rPr>
              <w:t xml:space="preserve"> على أفكاره </w:t>
            </w:r>
            <w:r w:rsidRPr="00605024">
              <w:rPr>
                <w:b/>
                <w:bCs/>
                <w:rtl/>
              </w:rPr>
              <w:t>–</w:t>
            </w:r>
            <w:r w:rsidRPr="00605024">
              <w:rPr>
                <w:rFonts w:hint="cs"/>
                <w:b/>
                <w:bCs/>
                <w:rtl/>
              </w:rPr>
              <w:t xml:space="preserve"> يناقش محاور الدرس ويحترم آراء زملائه </w:t>
            </w:r>
            <w:r w:rsidRPr="00605024">
              <w:rPr>
                <w:b/>
                <w:bCs/>
                <w:rtl/>
              </w:rPr>
              <w:t>–</w:t>
            </w:r>
            <w:r w:rsidRPr="00605024">
              <w:rPr>
                <w:rFonts w:hint="cs"/>
                <w:b/>
                <w:bCs/>
                <w:rtl/>
              </w:rPr>
              <w:t xml:space="preserve"> يدون الخلاصة على السبورة</w:t>
            </w:r>
          </w:p>
        </w:tc>
        <w:tc>
          <w:tcPr>
            <w:tcW w:w="7244" w:type="dxa"/>
            <w:tcBorders>
              <w:left w:val="double" w:sz="4" w:space="0" w:color="auto"/>
              <w:right w:val="double" w:sz="4" w:space="0" w:color="auto"/>
            </w:tcBorders>
          </w:tcPr>
          <w:p w:rsidR="002A7FF5" w:rsidRDefault="002A7FF5" w:rsidP="00212BC3">
            <w:pPr>
              <w:tabs>
                <w:tab w:val="left" w:pos="9900"/>
              </w:tabs>
              <w:bidi/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u w:val="double" w:color="00B0F0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u w:val="double" w:color="00B0F0"/>
                <w:rtl/>
              </w:rPr>
              <w:t xml:space="preserve">مفهوم الإنفاق وحقيقته وضوابطه </w:t>
            </w:r>
            <w:proofErr w:type="gramStart"/>
            <w:r>
              <w:rPr>
                <w:rFonts w:hint="cs"/>
                <w:b/>
                <w:bCs/>
                <w:color w:val="FF0000"/>
                <w:sz w:val="24"/>
                <w:szCs w:val="24"/>
                <w:u w:val="double" w:color="00B0F0"/>
                <w:rtl/>
              </w:rPr>
              <w:t xml:space="preserve">وصوره </w:t>
            </w:r>
            <w:r w:rsidRPr="00FC47A0">
              <w:rPr>
                <w:rFonts w:hint="cs"/>
                <w:b/>
                <w:bCs/>
                <w:color w:val="FF0000"/>
                <w:sz w:val="24"/>
                <w:szCs w:val="24"/>
                <w:u w:val="double" w:color="00B0F0"/>
                <w:rtl/>
              </w:rPr>
              <w:t>:</w:t>
            </w:r>
            <w:proofErr w:type="gramEnd"/>
          </w:p>
          <w:p w:rsidR="002A7FF5" w:rsidRDefault="002A7FF5" w:rsidP="00212BC3">
            <w:pPr>
              <w:tabs>
                <w:tab w:val="left" w:pos="9900"/>
              </w:tabs>
              <w:bidi/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85424E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الإنفاق في معناه الواسع أن ينفق المرء مما آتاه الله من ماله ووقته وخبرته وعلمه .. والمال في حقيقته مال الله وعارية في أيدي العباد ورثوها عن غيرهم وسيتركونها </w:t>
            </w:r>
            <w:proofErr w:type="gramStart"/>
            <w:r w:rsidRPr="0085424E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لخلفهم ،</w:t>
            </w:r>
            <w:proofErr w:type="gramEnd"/>
            <w:r w:rsidRPr="0085424E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وليس للإنسان من هذا المال إلا ما تصدق منه وأنفق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. </w:t>
            </w:r>
            <w:r w:rsidRPr="00191EF5">
              <w:rPr>
                <w:rFonts w:hint="cs"/>
                <w:b/>
                <w:bCs/>
                <w:color w:val="FF0000"/>
                <w:sz w:val="24"/>
                <w:szCs w:val="24"/>
                <w:u w:val="double" w:color="00B0F0"/>
                <w:rtl/>
              </w:rPr>
              <w:t>فضله :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بينت الكثير من النصوص الشرعية فضل الإنفاق وثوابه العظيم ورغبت فيه منها حديث نص الانطلاق </w:t>
            </w:r>
            <w:r w:rsidRPr="00191EF5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" فتربو في كف الرحمان حتى تكون أعظم من الجبل "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191EF5">
              <w:rPr>
                <w:rFonts w:asciiTheme="minorBidi" w:hAnsiTheme="minorBidi" w:hint="cs"/>
                <w:b/>
                <w:bCs/>
                <w:color w:val="00B0F0"/>
                <w:sz w:val="24"/>
                <w:szCs w:val="24"/>
                <w:rtl/>
                <w:lang w:bidi="ar-MA"/>
              </w:rPr>
              <w:t>" لن تنالوا البر  حتى تنفقوا مما تحبون "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191EF5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  <w:lang w:bidi="ar-MA"/>
              </w:rPr>
              <w:t>" والصدقة تطفئ الخطيئة كما يطفئ الماء النار "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191EF5">
              <w:rPr>
                <w:rFonts w:hint="cs"/>
                <w:b/>
                <w:bCs/>
                <w:color w:val="FF0000"/>
                <w:sz w:val="24"/>
                <w:szCs w:val="24"/>
                <w:u w:val="double" w:color="00B0F0"/>
                <w:rtl/>
              </w:rPr>
              <w:t>ضوابطه :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ولكي يؤدي الإنفاق ثماره العظيمة لابد أن يستحضر المنفق ضوابط منها : </w:t>
            </w:r>
            <w:r w:rsidRPr="00191EF5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الإخلاص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191EF5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عدم المن والأذى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191EF5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الإنفاق من المال الطيب الحلال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وقد رسم الإسلام دوائره التي ينبغي أن تتجه إليها : دائرة الأهل والأقارب " وآتي المال على حبه ذوي القربى " ، ودائرة الفقراء والمساكين " أنما الصدقات للفقراء والمساكين .."</w:t>
            </w:r>
          </w:p>
          <w:p w:rsidR="002A7FF5" w:rsidRDefault="002A7FF5" w:rsidP="00212BC3">
            <w:pPr>
              <w:tabs>
                <w:tab w:val="left" w:pos="9900"/>
              </w:tabs>
              <w:bidi/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          </w:t>
            </w:r>
            <w:r w:rsidRPr="00046EB1">
              <w:rPr>
                <w:rFonts w:hint="cs"/>
                <w:b/>
                <w:bCs/>
                <w:color w:val="FF0000"/>
                <w:sz w:val="24"/>
                <w:szCs w:val="24"/>
                <w:u w:val="double" w:color="00B0F0"/>
                <w:rtl/>
              </w:rPr>
              <w:t>صوره :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والإنفاق نوعان </w:t>
            </w:r>
            <w:r w:rsidRPr="003B2C11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واجب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مثل الزكاة والكفارات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و</w:t>
            </w:r>
            <w:r w:rsidRPr="003B2C11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تطوعي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ومن </w:t>
            </w:r>
            <w:r w:rsidRPr="00046EB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صور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ه : </w:t>
            </w:r>
            <w:r w:rsidRPr="0070743E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  <w:lang w:bidi="ar-MA"/>
              </w:rPr>
              <w:t>الهبة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: تمليك في حياة المتبرع لعين منفعتها لجهة ما حال الحياة بلا عوض على وجه التأبيد </w:t>
            </w:r>
            <w:r w:rsidRPr="0070743E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  <w:lang w:bidi="ar-MA"/>
              </w:rPr>
              <w:t xml:space="preserve">الوصية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: تمليك في حياة المتبرع لعين ومنفعتها بلا عوض بعد موت ال</w:t>
            </w:r>
            <w:r w:rsidRPr="00046EB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موصي على وجه التأبي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د .</w:t>
            </w:r>
          </w:p>
          <w:p w:rsidR="002A7FF5" w:rsidRPr="00191EF5" w:rsidRDefault="002A7FF5" w:rsidP="00B25FF4">
            <w:pPr>
              <w:tabs>
                <w:tab w:val="left" w:pos="9900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proofErr w:type="gramStart"/>
            <w:r w:rsidRPr="0070743E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  <w:lang w:bidi="ar-MA"/>
              </w:rPr>
              <w:t>الوقف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تمليك في حياة المتبرع لمنفعة عين بلا عوض على وجه التأبيد) </w:t>
            </w:r>
            <w:r w:rsidRPr="0070743E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  <w:lang w:bidi="ar-MA"/>
              </w:rPr>
              <w:t>العارية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: تمليك في حياة المتبرع لمنفعة عين بلا عوض على وجه مؤقت مع استرداد العين . </w:t>
            </w:r>
            <w:proofErr w:type="gramStart"/>
            <w:r w:rsidRPr="0070743E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  <w:lang w:bidi="ar-MA"/>
              </w:rPr>
              <w:t>القرض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هو تبرع بمنفعة عين في حياة المتبرع على وجه مؤقت مع استرداد</w:t>
            </w:r>
            <w:r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ه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بمقدار العين من جنسها </w:t>
            </w:r>
            <w:r w:rsidRPr="0070743E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  <w:lang w:bidi="ar-MA"/>
              </w:rPr>
              <w:t>الصدقة الجارية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... 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2A7FF5" w:rsidRPr="005450F4" w:rsidRDefault="002A7FF5" w:rsidP="005450F4">
            <w:pPr>
              <w:tabs>
                <w:tab w:val="left" w:pos="9900"/>
              </w:tabs>
              <w:bidi/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450F4">
              <w:rPr>
                <w:rFonts w:hint="cs"/>
                <w:b/>
                <w:bCs/>
                <w:sz w:val="24"/>
                <w:szCs w:val="24"/>
                <w:rtl/>
              </w:rPr>
              <w:t>الدقة في التحليل والتركيب والاستدلال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F5" w:rsidRPr="00F46B6D" w:rsidRDefault="002A7FF5" w:rsidP="006A7089">
            <w:pPr>
              <w:tabs>
                <w:tab w:val="left" w:pos="9900"/>
              </w:tabs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46B6D">
              <w:rPr>
                <w:rFonts w:hint="cs"/>
                <w:b/>
                <w:bCs/>
                <w:sz w:val="20"/>
                <w:szCs w:val="20"/>
                <w:rtl/>
              </w:rPr>
              <w:t>توصل التلاميذ لتحديد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5EB0">
              <w:rPr>
                <w:rFonts w:hint="cs"/>
                <w:b/>
                <w:bCs/>
                <w:color w:val="FF0000"/>
                <w:rtl/>
              </w:rPr>
              <w:t xml:space="preserve">مفهوم الإنفاق وحقيقته وضوابطه </w:t>
            </w:r>
            <w:proofErr w:type="gramStart"/>
            <w:r w:rsidRPr="00065EB0">
              <w:rPr>
                <w:rFonts w:hint="cs"/>
                <w:b/>
                <w:bCs/>
                <w:color w:val="FF0000"/>
                <w:rtl/>
              </w:rPr>
              <w:t>وصوره</w:t>
            </w:r>
            <w:proofErr w:type="gramEnd"/>
            <w:r w:rsidRPr="00065EB0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A7FF5" w:rsidTr="002A7FF5">
        <w:trPr>
          <w:cantSplit/>
          <w:trHeight w:val="2183"/>
        </w:trPr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textDirection w:val="tbRl"/>
            <w:vAlign w:val="center"/>
          </w:tcPr>
          <w:p w:rsidR="002A7FF5" w:rsidRDefault="002A7FF5" w:rsidP="002A7FF5">
            <w:pPr>
              <w:tabs>
                <w:tab w:val="left" w:pos="9900"/>
              </w:tabs>
              <w:bidi/>
              <w:spacing w:line="360" w:lineRule="auto"/>
              <w:ind w:left="113" w:right="113"/>
              <w:jc w:val="center"/>
              <w:rPr>
                <w:b/>
                <w:bCs/>
                <w:rtl/>
              </w:rPr>
            </w:pPr>
            <w:proofErr w:type="gramStart"/>
            <w:r w:rsidRPr="0007766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FBD4B4" w:themeFill="accent6" w:themeFillTint="66"/>
                <w:rtl/>
              </w:rPr>
              <w:t>تـــــحـــلـــيــــل</w:t>
            </w:r>
            <w:proofErr w:type="gramEnd"/>
            <w:r w:rsidRPr="0007766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FBD4B4" w:themeFill="accent6" w:themeFillTint="66"/>
                <w:rtl/>
              </w:rPr>
              <w:t xml:space="preserve"> المحور 2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F5" w:rsidRPr="00065EB0" w:rsidRDefault="002A7FF5" w:rsidP="006A7089">
            <w:pPr>
              <w:tabs>
                <w:tab w:val="left" w:pos="9900"/>
              </w:tabs>
              <w:bidi/>
              <w:spacing w:line="360" w:lineRule="auto"/>
              <w:jc w:val="center"/>
              <w:rPr>
                <w:b/>
                <w:bCs/>
                <w:rtl/>
                <w:lang w:bidi="ar-MA"/>
              </w:rPr>
            </w:pPr>
            <w:r w:rsidRPr="00065EB0">
              <w:rPr>
                <w:rFonts w:hint="cs"/>
                <w:b/>
                <w:bCs/>
                <w:rtl/>
                <w:lang w:bidi="ar-MA"/>
              </w:rPr>
              <w:t>أن يدرك المتعلم</w:t>
            </w:r>
            <w:r w:rsidRPr="00065EB0">
              <w:rPr>
                <w:rFonts w:hint="cs"/>
                <w:b/>
                <w:bCs/>
                <w:color w:val="FF0000"/>
                <w:u w:val="double" w:color="00B0F0"/>
                <w:rtl/>
              </w:rPr>
              <w:t xml:space="preserve"> </w:t>
            </w:r>
            <w:r w:rsidRPr="00065EB0">
              <w:rPr>
                <w:rFonts w:hint="cs"/>
                <w:b/>
                <w:bCs/>
                <w:color w:val="FF0000"/>
                <w:rtl/>
              </w:rPr>
              <w:t>مقاصد الإنفاق</w:t>
            </w:r>
            <w:r w:rsidRPr="00065EB0"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18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7FF5" w:rsidRPr="00065EB0" w:rsidRDefault="002A7FF5" w:rsidP="00353BDE">
            <w:pPr>
              <w:tabs>
                <w:tab w:val="left" w:pos="9900"/>
              </w:tabs>
              <w:bidi/>
              <w:spacing w:line="360" w:lineRule="auto"/>
              <w:rPr>
                <w:b/>
                <w:bCs/>
                <w:rtl/>
                <w:lang w:bidi="ar-MA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7FF5" w:rsidRPr="00065EB0" w:rsidRDefault="002A7FF5" w:rsidP="00353BDE">
            <w:pPr>
              <w:tabs>
                <w:tab w:val="left" w:pos="9900"/>
              </w:tabs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72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F5" w:rsidRPr="00065EB0" w:rsidRDefault="002A7FF5" w:rsidP="003F5661">
            <w:pPr>
              <w:tabs>
                <w:tab w:val="left" w:pos="1657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</w:pPr>
            <w:r w:rsidRPr="00065EB0">
              <w:rPr>
                <w:rFonts w:hint="cs"/>
                <w:b/>
                <w:bCs/>
                <w:color w:val="FF0000"/>
                <w:u w:val="double" w:color="00B0F0"/>
                <w:rtl/>
              </w:rPr>
              <w:t xml:space="preserve">مقاصد الإنفاق: 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للإنفاق مقاصد منها </w:t>
            </w:r>
            <w:r w:rsidRPr="00065EB0">
              <w:rPr>
                <w:rFonts w:asciiTheme="minorBidi" w:hAnsiTheme="minorBidi" w:hint="cs"/>
                <w:b/>
                <w:bCs/>
                <w:color w:val="00B050"/>
                <w:rtl/>
                <w:lang w:bidi="ar-MA"/>
              </w:rPr>
              <w:t>مقاصد تعبدية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( التقرب من الله </w:t>
            </w:r>
            <w:r w:rsidRPr="00065EB0"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  <w:t>–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طلب رضوانه ودخول الجنة والنجاة من النار </w:t>
            </w:r>
            <w:r w:rsidRPr="00065EB0"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  <w:t>–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تكثير الحسنات وتكفير للسيئات </w:t>
            </w:r>
            <w:r w:rsidRPr="00065EB0"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  <w:t>–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إطفاء </w:t>
            </w:r>
            <w:proofErr w:type="gramStart"/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الخطيئة .</w:t>
            </w:r>
            <w:proofErr w:type="gramEnd"/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.) </w:t>
            </w:r>
            <w:r w:rsidRPr="00065EB0">
              <w:rPr>
                <w:rFonts w:asciiTheme="minorBidi" w:hAnsiTheme="minorBidi" w:hint="cs"/>
                <w:b/>
                <w:bCs/>
                <w:color w:val="00B050"/>
                <w:rtl/>
                <w:lang w:bidi="ar-MA"/>
              </w:rPr>
              <w:t>مقاصد اجتماعية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( تحقيق التضامن والتكافل الاجتماعي </w:t>
            </w:r>
            <w:r w:rsidRPr="00065EB0"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  <w:t>–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التخفيف من معاناة الفقراء والمحتاجين </w:t>
            </w:r>
            <w:r w:rsidRPr="00065EB0"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  <w:t>–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إشاعة روح المحبة بين أفراد المجتمع </w:t>
            </w:r>
            <w:r w:rsidRPr="00065EB0"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  <w:t>–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تقليص الفوارق الطبقية </w:t>
            </w:r>
            <w:r w:rsidRPr="00065EB0"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  <w:t>–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تطهير قلوب الفقراء من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العداوة والبغضاء تجاه الأغنياء 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r w:rsidRPr="00065EB0">
              <w:rPr>
                <w:rFonts w:asciiTheme="minorBidi" w:hAnsiTheme="minorBidi" w:hint="cs"/>
                <w:b/>
                <w:bCs/>
                <w:color w:val="00B050"/>
                <w:rtl/>
                <w:lang w:bidi="ar-MA"/>
              </w:rPr>
              <w:t>مقاصد تنموية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: تنشيط الحركة الاقتصادية بخلق فرص الشغل عن طريق إنجاز مشاريع لتشغيل الفقراء أو تمويلهم لإنشاء مقاولات خاصة </w:t>
            </w:r>
            <w:r w:rsidRPr="00065EB0"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  <w:t>–</w:t>
            </w:r>
            <w:r w:rsidRPr="00065EB0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الرفع من القدرة الشرائية ...</w:t>
            </w: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F5" w:rsidRPr="00065EB0" w:rsidRDefault="002A7FF5" w:rsidP="00605024">
            <w:pPr>
              <w:tabs>
                <w:tab w:val="left" w:pos="9900"/>
              </w:tabs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2A7FF5" w:rsidRPr="00065EB0" w:rsidRDefault="002A7FF5" w:rsidP="00F46B6D">
            <w:pPr>
              <w:tabs>
                <w:tab w:val="left" w:pos="9900"/>
              </w:tabs>
              <w:bidi/>
              <w:jc w:val="center"/>
              <w:rPr>
                <w:b/>
                <w:bCs/>
                <w:rtl/>
              </w:rPr>
            </w:pPr>
          </w:p>
          <w:p w:rsidR="002A7FF5" w:rsidRPr="00065EB0" w:rsidRDefault="002A7FF5" w:rsidP="006A7089">
            <w:pPr>
              <w:tabs>
                <w:tab w:val="left" w:pos="9900"/>
              </w:tabs>
              <w:bidi/>
              <w:jc w:val="center"/>
              <w:rPr>
                <w:b/>
                <w:bCs/>
                <w:rtl/>
              </w:rPr>
            </w:pP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>مشاركة فعالة للمتعلمين في تحديد</w:t>
            </w:r>
            <w:r w:rsidRPr="00065EB0">
              <w:rPr>
                <w:rFonts w:hint="cs"/>
                <w:b/>
                <w:bCs/>
                <w:color w:val="FF0000"/>
                <w:sz w:val="20"/>
                <w:szCs w:val="20"/>
                <w:u w:val="double" w:color="00B0F0"/>
                <w:rtl/>
              </w:rPr>
              <w:t xml:space="preserve"> </w:t>
            </w:r>
            <w:r w:rsidRPr="00065EB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مقاصد الإنفاق </w:t>
            </w:r>
            <w:proofErr w:type="spellStart"/>
            <w:r w:rsidRPr="00065EB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والإستعداد</w:t>
            </w:r>
            <w:proofErr w:type="spellEnd"/>
            <w:r w:rsidRPr="00065EB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لتمثل هذه القيم</w:t>
            </w: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B36B4" w:rsidRPr="007311E7" w:rsidTr="003F5661">
        <w:trPr>
          <w:trHeight w:val="829"/>
        </w:trPr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CB36B4" w:rsidRDefault="00CB36B4" w:rsidP="00077663">
            <w:pPr>
              <w:tabs>
                <w:tab w:val="left" w:pos="9900"/>
              </w:tabs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 w:rsidRPr="00077663">
              <w:rPr>
                <w:rFonts w:hint="cs"/>
                <w:b/>
                <w:bCs/>
                <w:sz w:val="24"/>
                <w:szCs w:val="24"/>
                <w:shd w:val="clear" w:color="auto" w:fill="FBD4B4" w:themeFill="accent6" w:themeFillTint="66"/>
                <w:rtl/>
                <w:lang w:bidi="ar-MA"/>
              </w:rPr>
              <w:t>تقويم</w:t>
            </w:r>
            <w:proofErr w:type="gramEnd"/>
            <w:r w:rsidRPr="00077663">
              <w:rPr>
                <w:rFonts w:hint="cs"/>
                <w:b/>
                <w:bCs/>
                <w:sz w:val="24"/>
                <w:szCs w:val="24"/>
                <w:shd w:val="clear" w:color="auto" w:fill="FBD4B4" w:themeFill="accent6" w:themeFillTint="66"/>
                <w:rtl/>
                <w:lang w:bidi="ar-MA"/>
              </w:rPr>
              <w:t xml:space="preserve"> إجمالي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6B4" w:rsidRPr="00065EB0" w:rsidRDefault="001A3140" w:rsidP="007311E7">
            <w:pPr>
              <w:tabs>
                <w:tab w:val="left" w:pos="990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>القدرة على تثبيت المعارف وتقويمها</w:t>
            </w:r>
          </w:p>
        </w:tc>
        <w:tc>
          <w:tcPr>
            <w:tcW w:w="1807" w:type="dxa"/>
            <w:tcBorders>
              <w:left w:val="double" w:sz="4" w:space="0" w:color="auto"/>
              <w:right w:val="double" w:sz="4" w:space="0" w:color="auto"/>
            </w:tcBorders>
          </w:tcPr>
          <w:p w:rsidR="00CB36B4" w:rsidRPr="00065EB0" w:rsidRDefault="001A3140" w:rsidP="007311E7">
            <w:pPr>
              <w:tabs>
                <w:tab w:val="left" w:pos="990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 xml:space="preserve">يطرح أسئلة عامة حول الدرس المنجز- </w:t>
            </w:r>
            <w:proofErr w:type="gramStart"/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>يعطي</w:t>
            </w:r>
            <w:proofErr w:type="gramEnd"/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 xml:space="preserve"> الفرصة للتلاميذ للتساؤل..</w:t>
            </w:r>
          </w:p>
        </w:tc>
        <w:tc>
          <w:tcPr>
            <w:tcW w:w="2112" w:type="dxa"/>
            <w:tcBorders>
              <w:left w:val="double" w:sz="4" w:space="0" w:color="auto"/>
              <w:right w:val="double" w:sz="4" w:space="0" w:color="auto"/>
            </w:tcBorders>
          </w:tcPr>
          <w:p w:rsidR="001A3140" w:rsidRPr="00065EB0" w:rsidRDefault="001A3140" w:rsidP="007311E7">
            <w:pPr>
              <w:tabs>
                <w:tab w:val="left" w:pos="990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 xml:space="preserve">    يجيب عن الأسئلة</w:t>
            </w:r>
          </w:p>
          <w:p w:rsidR="00CB36B4" w:rsidRPr="00065EB0" w:rsidRDefault="001A3140" w:rsidP="007311E7">
            <w:pPr>
              <w:tabs>
                <w:tab w:val="left" w:pos="990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يطبق القواعد </w:t>
            </w:r>
            <w:r w:rsidRPr="00065EB0">
              <w:rPr>
                <w:b/>
                <w:bCs/>
                <w:sz w:val="20"/>
                <w:szCs w:val="20"/>
                <w:rtl/>
              </w:rPr>
              <w:t>–</w:t>
            </w: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 xml:space="preserve"> يسأل أسئلة </w:t>
            </w:r>
            <w:proofErr w:type="gramStart"/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>أفقية .</w:t>
            </w:r>
            <w:proofErr w:type="gramEnd"/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>..</w:t>
            </w:r>
          </w:p>
        </w:tc>
        <w:tc>
          <w:tcPr>
            <w:tcW w:w="72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6B4" w:rsidRPr="00065EB0" w:rsidRDefault="00CB36B4" w:rsidP="007311E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 xml:space="preserve">تصنيف الحلول المقترحة للوضعية على ضوء المكتسبات الجديدة ليقوم المتعلم فرضياته وتعلماته </w:t>
            </w:r>
            <w:r w:rsidRPr="00065EB0">
              <w:rPr>
                <w:b/>
                <w:bCs/>
                <w:sz w:val="20"/>
                <w:szCs w:val="20"/>
                <w:rtl/>
              </w:rPr>
              <w:t>–</w:t>
            </w: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 xml:space="preserve"> يعممها على وضعيات أخرى مماثلة</w:t>
            </w:r>
            <w:r w:rsidR="009954EC" w:rsidRPr="00065EB0">
              <w:rPr>
                <w:rFonts w:hint="cs"/>
                <w:b/>
                <w:bCs/>
                <w:sz w:val="20"/>
                <w:szCs w:val="20"/>
                <w:rtl/>
              </w:rPr>
              <w:t xml:space="preserve"> ...</w:t>
            </w:r>
            <w:r w:rsidR="00D249DE" w:rsidRPr="00065EB0">
              <w:rPr>
                <w:rFonts w:hint="cs"/>
                <w:b/>
                <w:bCs/>
                <w:sz w:val="20"/>
                <w:szCs w:val="20"/>
                <w:rtl/>
              </w:rPr>
              <w:t xml:space="preserve"> الإجابة على أسئلة أقوم مكتسباتي ص :  من الكتاب المدرسي 107</w:t>
            </w: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6B4" w:rsidRPr="00065EB0" w:rsidRDefault="001A3140" w:rsidP="007311E7">
            <w:pPr>
              <w:tabs>
                <w:tab w:val="left" w:pos="990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>الصواب  والسرعة في الإجابة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6B4" w:rsidRPr="00065EB0" w:rsidRDefault="001A3140" w:rsidP="007311E7">
            <w:pPr>
              <w:tabs>
                <w:tab w:val="left" w:pos="990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5EB0">
              <w:rPr>
                <w:rFonts w:hint="cs"/>
                <w:b/>
                <w:bCs/>
                <w:sz w:val="20"/>
                <w:szCs w:val="20"/>
                <w:rtl/>
              </w:rPr>
              <w:t>تمكن عينة من التلاميذ من أجوبة صحيحة</w:t>
            </w:r>
          </w:p>
        </w:tc>
      </w:tr>
      <w:tr w:rsidR="00CB36B4" w:rsidTr="003F5661">
        <w:trPr>
          <w:trHeight w:val="898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AD0730" w:rsidRDefault="00AD0730" w:rsidP="00077663">
            <w:pPr>
              <w:tabs>
                <w:tab w:val="left" w:pos="9900"/>
              </w:tabs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 w:rsidRPr="00077663">
              <w:rPr>
                <w:rFonts w:hint="cs"/>
                <w:b/>
                <w:bCs/>
                <w:sz w:val="24"/>
                <w:szCs w:val="24"/>
                <w:shd w:val="clear" w:color="auto" w:fill="FBD4B4" w:themeFill="accent6" w:themeFillTint="66"/>
                <w:rtl/>
                <w:lang w:bidi="ar-MA"/>
              </w:rPr>
              <w:t>الإعداد</w:t>
            </w:r>
            <w:proofErr w:type="gramEnd"/>
            <w:r w:rsidRPr="00077663">
              <w:rPr>
                <w:rFonts w:hint="cs"/>
                <w:b/>
                <w:bCs/>
                <w:sz w:val="24"/>
                <w:szCs w:val="24"/>
                <w:shd w:val="clear" w:color="auto" w:fill="FBD4B4" w:themeFill="accent6" w:themeFillTint="66"/>
                <w:rtl/>
                <w:lang w:bidi="ar-MA"/>
              </w:rPr>
              <w:t xml:space="preserve"> القبلي</w:t>
            </w:r>
          </w:p>
        </w:tc>
        <w:tc>
          <w:tcPr>
            <w:tcW w:w="18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730" w:rsidRDefault="00AD0730" w:rsidP="00D016CA">
            <w:pPr>
              <w:tabs>
                <w:tab w:val="left" w:pos="9900"/>
              </w:tabs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AD0730">
              <w:rPr>
                <w:rFonts w:hint="cs"/>
                <w:b/>
                <w:bCs/>
                <w:sz w:val="20"/>
                <w:szCs w:val="20"/>
                <w:rtl/>
              </w:rPr>
              <w:t>يتهيأ للحصة القادمة</w:t>
            </w:r>
            <w:r w:rsidRPr="00AD0730">
              <w:rPr>
                <w:b/>
                <w:bCs/>
                <w:sz w:val="20"/>
                <w:szCs w:val="20"/>
              </w:rPr>
              <w:t xml:space="preserve">  </w:t>
            </w:r>
            <w:r w:rsidRPr="00AD073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ويتعلم ذاتيا</w:t>
            </w:r>
          </w:p>
        </w:tc>
        <w:tc>
          <w:tcPr>
            <w:tcW w:w="18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730" w:rsidRPr="00557886" w:rsidRDefault="00AD0730" w:rsidP="000D3B43">
            <w:pPr>
              <w:tabs>
                <w:tab w:val="left" w:pos="9900"/>
              </w:tabs>
              <w:bidi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rtl/>
                <w:lang w:val="en-US" w:bidi="ar-MA"/>
              </w:rPr>
            </w:pPr>
            <w:r w:rsidRPr="000D3B43">
              <w:rPr>
                <w:rFonts w:hint="cs"/>
                <w:b/>
                <w:bCs/>
                <w:sz w:val="20"/>
                <w:szCs w:val="20"/>
                <w:rtl/>
              </w:rPr>
              <w:t>يمد التلاميذ بأسئلة الإعداد القبلي بتدوينها على السبورة</w:t>
            </w:r>
            <w:r w:rsidRPr="0019204A">
              <w:rPr>
                <w:rFonts w:ascii="Calibri" w:eastAsia="Times New Roman" w:hAnsi="Calibri" w:cs="Arial" w:hint="cs"/>
                <w:b/>
                <w:bCs/>
                <w:rtl/>
                <w:lang w:val="en-US" w:bidi="ar-MA"/>
              </w:rPr>
              <w:t xml:space="preserve"> </w:t>
            </w:r>
          </w:p>
        </w:tc>
        <w:tc>
          <w:tcPr>
            <w:tcW w:w="21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730" w:rsidRPr="00557886" w:rsidRDefault="00AD0730" w:rsidP="00AD0730">
            <w:pPr>
              <w:tabs>
                <w:tab w:val="left" w:pos="6096"/>
              </w:tabs>
              <w:bidi/>
              <w:spacing w:line="276" w:lineRule="auto"/>
              <w:jc w:val="center"/>
              <w:rPr>
                <w:rFonts w:ascii="Calibri" w:eastAsia="Times New Roman" w:hAnsi="Calibri" w:cs="Arial"/>
                <w:sz w:val="20"/>
                <w:szCs w:val="20"/>
                <w:rtl/>
                <w:lang w:val="en-US" w:bidi="ar-MA"/>
              </w:rPr>
            </w:pPr>
            <w:r w:rsidRPr="00757561">
              <w:rPr>
                <w:rFonts w:hint="cs"/>
                <w:b/>
                <w:bCs/>
                <w:sz w:val="24"/>
                <w:szCs w:val="24"/>
                <w:rtl/>
                <w:lang w:val="en-US" w:bidi="ar-MA"/>
              </w:rPr>
              <w:t xml:space="preserve">- </w:t>
            </w:r>
            <w:r w:rsidRPr="000D3B43">
              <w:rPr>
                <w:b/>
                <w:bCs/>
                <w:sz w:val="20"/>
                <w:szCs w:val="20"/>
                <w:rtl/>
              </w:rPr>
              <w:t>يكتب ما يمده به الأستاذ</w:t>
            </w:r>
            <w:r w:rsidRPr="000D3B43">
              <w:rPr>
                <w:rFonts w:hint="cs"/>
                <w:b/>
                <w:bCs/>
                <w:sz w:val="20"/>
                <w:szCs w:val="20"/>
                <w:rtl/>
              </w:rPr>
              <w:t xml:space="preserve"> على دفتر الإعداد</w:t>
            </w:r>
          </w:p>
        </w:tc>
        <w:tc>
          <w:tcPr>
            <w:tcW w:w="72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3B43" w:rsidRPr="000D3B43" w:rsidRDefault="000D3B43" w:rsidP="006A708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3B43">
              <w:rPr>
                <w:rFonts w:hint="cs"/>
                <w:b/>
                <w:bCs/>
                <w:sz w:val="20"/>
                <w:szCs w:val="20"/>
                <w:rtl/>
              </w:rPr>
              <w:t>انقل نصوص</w:t>
            </w:r>
            <w:r w:rsidRPr="0032289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"</w:t>
            </w:r>
            <w:r w:rsidR="00D249D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حق </w:t>
            </w:r>
            <w:proofErr w:type="gramStart"/>
            <w:r w:rsidR="00D249D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البيئة </w:t>
            </w:r>
            <w:r w:rsidRPr="0032289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"</w:t>
            </w:r>
            <w:proofErr w:type="gramEnd"/>
            <w:r w:rsidRPr="000D3B43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22890">
              <w:rPr>
                <w:rFonts w:hint="cs"/>
                <w:b/>
                <w:bCs/>
                <w:color w:val="00B0F0"/>
                <w:sz w:val="20"/>
                <w:szCs w:val="20"/>
                <w:rtl/>
              </w:rPr>
              <w:t>ص :</w:t>
            </w:r>
            <w:r w:rsidR="00D249DE">
              <w:rPr>
                <w:rFonts w:hint="cs"/>
                <w:b/>
                <w:bCs/>
                <w:color w:val="00B0F0"/>
                <w:sz w:val="20"/>
                <w:szCs w:val="20"/>
                <w:rtl/>
              </w:rPr>
              <w:t xml:space="preserve"> 108</w:t>
            </w:r>
            <w:r w:rsidRPr="00322890">
              <w:rPr>
                <w:rFonts w:hint="cs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  <w:r w:rsidRPr="000D3B43">
              <w:rPr>
                <w:rFonts w:hint="cs"/>
                <w:b/>
                <w:bCs/>
                <w:sz w:val="20"/>
                <w:szCs w:val="20"/>
                <w:rtl/>
              </w:rPr>
              <w:t xml:space="preserve">إلى دفترك - استخلاص مضامين النصوص - الإجابة عل الأسئلة التقويمية </w:t>
            </w:r>
            <w:r w:rsidRPr="00322890">
              <w:rPr>
                <w:rFonts w:hint="cs"/>
                <w:b/>
                <w:bCs/>
                <w:color w:val="00B0F0"/>
                <w:sz w:val="20"/>
                <w:szCs w:val="20"/>
                <w:rtl/>
              </w:rPr>
              <w:t>ص :</w:t>
            </w:r>
            <w:r w:rsidR="00D249DE">
              <w:rPr>
                <w:rFonts w:hint="cs"/>
                <w:b/>
                <w:bCs/>
                <w:color w:val="00B0F0"/>
                <w:sz w:val="20"/>
                <w:szCs w:val="20"/>
                <w:rtl/>
              </w:rPr>
              <w:t>109 - 111</w:t>
            </w:r>
            <w:r w:rsidRPr="00322890">
              <w:rPr>
                <w:rFonts w:hint="cs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</w:p>
          <w:p w:rsidR="00AD0730" w:rsidRPr="000D3B43" w:rsidRDefault="00AD0730" w:rsidP="006A708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AD0730" w:rsidRDefault="001A3140" w:rsidP="00AD0730">
            <w:pPr>
              <w:tabs>
                <w:tab w:val="left" w:pos="9900"/>
              </w:tabs>
              <w:bidi/>
              <w:spacing w:line="360" w:lineRule="auto"/>
              <w:rPr>
                <w:b/>
                <w:bCs/>
                <w:rtl/>
              </w:rPr>
            </w:pPr>
            <w:proofErr w:type="gramStart"/>
            <w:r w:rsidRPr="001A3140">
              <w:rPr>
                <w:rFonts w:hint="cs"/>
                <w:b/>
                <w:bCs/>
                <w:sz w:val="20"/>
                <w:szCs w:val="20"/>
                <w:rtl/>
              </w:rPr>
              <w:t>الرغبة</w:t>
            </w:r>
            <w:proofErr w:type="gramEnd"/>
            <w:r w:rsidRPr="001A3140">
              <w:rPr>
                <w:rFonts w:hint="cs"/>
                <w:b/>
                <w:bCs/>
                <w:sz w:val="20"/>
                <w:szCs w:val="20"/>
                <w:rtl/>
              </w:rPr>
              <w:t xml:space="preserve"> الواضحة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730" w:rsidRDefault="001A3140" w:rsidP="000D3B43">
            <w:pPr>
              <w:tabs>
                <w:tab w:val="left" w:pos="9900"/>
              </w:tabs>
              <w:bidi/>
              <w:spacing w:line="360" w:lineRule="auto"/>
              <w:rPr>
                <w:b/>
                <w:bCs/>
                <w:rtl/>
              </w:rPr>
            </w:pPr>
            <w:r w:rsidRPr="0019204A">
              <w:rPr>
                <w:rFonts w:hint="cs"/>
                <w:b/>
                <w:bCs/>
                <w:sz w:val="20"/>
                <w:szCs w:val="20"/>
                <w:rtl/>
              </w:rPr>
              <w:t>كتابتهم لأسئلة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204A">
              <w:rPr>
                <w:rFonts w:hint="cs"/>
                <w:b/>
                <w:bCs/>
                <w:sz w:val="20"/>
                <w:szCs w:val="20"/>
                <w:rtl/>
              </w:rPr>
              <w:t>الإعداد</w:t>
            </w:r>
          </w:p>
        </w:tc>
      </w:tr>
    </w:tbl>
    <w:p w:rsidR="00177731" w:rsidRPr="00EB15D4" w:rsidRDefault="00177731" w:rsidP="00353BDE">
      <w:pPr>
        <w:tabs>
          <w:tab w:val="left" w:pos="9900"/>
        </w:tabs>
        <w:bidi/>
        <w:spacing w:line="360" w:lineRule="auto"/>
        <w:rPr>
          <w:b/>
          <w:bCs/>
        </w:rPr>
      </w:pPr>
    </w:p>
    <w:sectPr w:rsidR="00177731" w:rsidRPr="00EB15D4" w:rsidSect="007311E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8889"/>
      </v:shape>
    </w:pict>
  </w:numPicBullet>
  <w:abstractNum w:abstractNumId="0">
    <w:nsid w:val="0474776C"/>
    <w:multiLevelType w:val="hybridMultilevel"/>
    <w:tmpl w:val="A9AA7614"/>
    <w:lvl w:ilvl="0" w:tplc="DC681E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968"/>
    <w:multiLevelType w:val="hybridMultilevel"/>
    <w:tmpl w:val="028ABC3E"/>
    <w:lvl w:ilvl="0" w:tplc="4CD88A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31BC"/>
    <w:multiLevelType w:val="hybridMultilevel"/>
    <w:tmpl w:val="672C9B82"/>
    <w:lvl w:ilvl="0" w:tplc="57CEDA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338A"/>
    <w:multiLevelType w:val="hybridMultilevel"/>
    <w:tmpl w:val="11EE2B2A"/>
    <w:lvl w:ilvl="0" w:tplc="E6E0CC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93AEA"/>
    <w:multiLevelType w:val="hybridMultilevel"/>
    <w:tmpl w:val="DDEC51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D41CC"/>
    <w:multiLevelType w:val="hybridMultilevel"/>
    <w:tmpl w:val="90AA4A08"/>
    <w:lvl w:ilvl="0" w:tplc="1990FD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540AD"/>
    <w:multiLevelType w:val="hybridMultilevel"/>
    <w:tmpl w:val="11ECD150"/>
    <w:lvl w:ilvl="0" w:tplc="49303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D0089"/>
    <w:multiLevelType w:val="hybridMultilevel"/>
    <w:tmpl w:val="8BB6360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777C63"/>
    <w:multiLevelType w:val="hybridMultilevel"/>
    <w:tmpl w:val="332EB548"/>
    <w:lvl w:ilvl="0" w:tplc="82542E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1818"/>
    <w:multiLevelType w:val="hybridMultilevel"/>
    <w:tmpl w:val="E95ABA96"/>
    <w:lvl w:ilvl="0" w:tplc="1CAC5B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D1600"/>
    <w:multiLevelType w:val="hybridMultilevel"/>
    <w:tmpl w:val="02688F1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93328B"/>
    <w:multiLevelType w:val="hybridMultilevel"/>
    <w:tmpl w:val="A82056E6"/>
    <w:lvl w:ilvl="0" w:tplc="163689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B6A27"/>
    <w:multiLevelType w:val="hybridMultilevel"/>
    <w:tmpl w:val="ED84A2CE"/>
    <w:lvl w:ilvl="0" w:tplc="52FAA3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57FE7"/>
    <w:multiLevelType w:val="hybridMultilevel"/>
    <w:tmpl w:val="27EE54D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545F"/>
    <w:rsid w:val="000011B7"/>
    <w:rsid w:val="00011818"/>
    <w:rsid w:val="000238F2"/>
    <w:rsid w:val="00031DE6"/>
    <w:rsid w:val="00036415"/>
    <w:rsid w:val="0004025F"/>
    <w:rsid w:val="00040F1F"/>
    <w:rsid w:val="00040FD6"/>
    <w:rsid w:val="00043379"/>
    <w:rsid w:val="00046EB1"/>
    <w:rsid w:val="00046FDB"/>
    <w:rsid w:val="00050C86"/>
    <w:rsid w:val="00065EB0"/>
    <w:rsid w:val="00077663"/>
    <w:rsid w:val="000A5D27"/>
    <w:rsid w:val="000D156E"/>
    <w:rsid w:val="000D3B43"/>
    <w:rsid w:val="000E59DB"/>
    <w:rsid w:val="000E6AF4"/>
    <w:rsid w:val="000F4205"/>
    <w:rsid w:val="00104272"/>
    <w:rsid w:val="001226B0"/>
    <w:rsid w:val="00144BE6"/>
    <w:rsid w:val="00166E09"/>
    <w:rsid w:val="001675BD"/>
    <w:rsid w:val="00174F83"/>
    <w:rsid w:val="00177731"/>
    <w:rsid w:val="00190600"/>
    <w:rsid w:val="00191EF5"/>
    <w:rsid w:val="0019204A"/>
    <w:rsid w:val="001A3140"/>
    <w:rsid w:val="001B505A"/>
    <w:rsid w:val="001C7A11"/>
    <w:rsid w:val="001D64E9"/>
    <w:rsid w:val="001E5ADF"/>
    <w:rsid w:val="00203CEC"/>
    <w:rsid w:val="00212BC3"/>
    <w:rsid w:val="00222FD3"/>
    <w:rsid w:val="00230033"/>
    <w:rsid w:val="00243D3F"/>
    <w:rsid w:val="00277E18"/>
    <w:rsid w:val="002963B0"/>
    <w:rsid w:val="002A7FF5"/>
    <w:rsid w:val="002D42ED"/>
    <w:rsid w:val="002D5AA4"/>
    <w:rsid w:val="002D79B7"/>
    <w:rsid w:val="002E01BC"/>
    <w:rsid w:val="002F345E"/>
    <w:rsid w:val="00311F9E"/>
    <w:rsid w:val="00315D0E"/>
    <w:rsid w:val="00315D8D"/>
    <w:rsid w:val="0031733F"/>
    <w:rsid w:val="00317B1D"/>
    <w:rsid w:val="0032011C"/>
    <w:rsid w:val="00322890"/>
    <w:rsid w:val="00322D26"/>
    <w:rsid w:val="00334222"/>
    <w:rsid w:val="00335F1D"/>
    <w:rsid w:val="003369EB"/>
    <w:rsid w:val="00340BF4"/>
    <w:rsid w:val="00353BDE"/>
    <w:rsid w:val="00377BE5"/>
    <w:rsid w:val="00383F85"/>
    <w:rsid w:val="003855E0"/>
    <w:rsid w:val="003903A1"/>
    <w:rsid w:val="003A0D89"/>
    <w:rsid w:val="003A2368"/>
    <w:rsid w:val="003B1937"/>
    <w:rsid w:val="003B2C11"/>
    <w:rsid w:val="003C19CC"/>
    <w:rsid w:val="003F08DE"/>
    <w:rsid w:val="003F3C90"/>
    <w:rsid w:val="003F5661"/>
    <w:rsid w:val="00400B22"/>
    <w:rsid w:val="0042387A"/>
    <w:rsid w:val="004700C6"/>
    <w:rsid w:val="00470A24"/>
    <w:rsid w:val="004748D3"/>
    <w:rsid w:val="004854DE"/>
    <w:rsid w:val="004C3D5C"/>
    <w:rsid w:val="004C6793"/>
    <w:rsid w:val="004D1C0E"/>
    <w:rsid w:val="004D4996"/>
    <w:rsid w:val="005331BA"/>
    <w:rsid w:val="00533C44"/>
    <w:rsid w:val="005450F4"/>
    <w:rsid w:val="00566C9A"/>
    <w:rsid w:val="00584853"/>
    <w:rsid w:val="00597672"/>
    <w:rsid w:val="005A7B23"/>
    <w:rsid w:val="005B35A5"/>
    <w:rsid w:val="005B6F8D"/>
    <w:rsid w:val="005D72F5"/>
    <w:rsid w:val="00605024"/>
    <w:rsid w:val="00624292"/>
    <w:rsid w:val="006332B4"/>
    <w:rsid w:val="00635EBC"/>
    <w:rsid w:val="00643DC1"/>
    <w:rsid w:val="0064645F"/>
    <w:rsid w:val="00667A51"/>
    <w:rsid w:val="00680BC3"/>
    <w:rsid w:val="0069542E"/>
    <w:rsid w:val="006A3DD2"/>
    <w:rsid w:val="006A50C4"/>
    <w:rsid w:val="006A7089"/>
    <w:rsid w:val="006B3681"/>
    <w:rsid w:val="006C177B"/>
    <w:rsid w:val="006C6C31"/>
    <w:rsid w:val="006D37BF"/>
    <w:rsid w:val="006F0DD9"/>
    <w:rsid w:val="006F5E9C"/>
    <w:rsid w:val="006F67C7"/>
    <w:rsid w:val="007020FF"/>
    <w:rsid w:val="0070743E"/>
    <w:rsid w:val="00721A01"/>
    <w:rsid w:val="007311E7"/>
    <w:rsid w:val="00740D0E"/>
    <w:rsid w:val="00744048"/>
    <w:rsid w:val="00757053"/>
    <w:rsid w:val="00757561"/>
    <w:rsid w:val="007600F1"/>
    <w:rsid w:val="00764311"/>
    <w:rsid w:val="00775022"/>
    <w:rsid w:val="00777ECB"/>
    <w:rsid w:val="007823A6"/>
    <w:rsid w:val="007923C0"/>
    <w:rsid w:val="007928DC"/>
    <w:rsid w:val="00793B5B"/>
    <w:rsid w:val="007A1833"/>
    <w:rsid w:val="007A1E04"/>
    <w:rsid w:val="007A565E"/>
    <w:rsid w:val="007C6FEA"/>
    <w:rsid w:val="007D40E0"/>
    <w:rsid w:val="007D7240"/>
    <w:rsid w:val="007E5B45"/>
    <w:rsid w:val="007F27AE"/>
    <w:rsid w:val="008130A3"/>
    <w:rsid w:val="00820B62"/>
    <w:rsid w:val="00825429"/>
    <w:rsid w:val="00852D5C"/>
    <w:rsid w:val="00852DBF"/>
    <w:rsid w:val="0085424E"/>
    <w:rsid w:val="00860815"/>
    <w:rsid w:val="00870366"/>
    <w:rsid w:val="008938D5"/>
    <w:rsid w:val="008B7A89"/>
    <w:rsid w:val="008C4854"/>
    <w:rsid w:val="008E79AE"/>
    <w:rsid w:val="008E7B08"/>
    <w:rsid w:val="00901625"/>
    <w:rsid w:val="00913F44"/>
    <w:rsid w:val="00921A10"/>
    <w:rsid w:val="0093393F"/>
    <w:rsid w:val="00944546"/>
    <w:rsid w:val="009472A9"/>
    <w:rsid w:val="0096194D"/>
    <w:rsid w:val="00974CEE"/>
    <w:rsid w:val="009916BF"/>
    <w:rsid w:val="009954EC"/>
    <w:rsid w:val="009C15D8"/>
    <w:rsid w:val="009E1366"/>
    <w:rsid w:val="009E16D3"/>
    <w:rsid w:val="009E6119"/>
    <w:rsid w:val="009F4C59"/>
    <w:rsid w:val="00A01166"/>
    <w:rsid w:val="00A0557F"/>
    <w:rsid w:val="00A10F83"/>
    <w:rsid w:val="00A159C5"/>
    <w:rsid w:val="00A40DC7"/>
    <w:rsid w:val="00A55639"/>
    <w:rsid w:val="00AA4D9B"/>
    <w:rsid w:val="00AA55CA"/>
    <w:rsid w:val="00AB49F2"/>
    <w:rsid w:val="00AD0730"/>
    <w:rsid w:val="00AE670C"/>
    <w:rsid w:val="00B2394A"/>
    <w:rsid w:val="00B24BAA"/>
    <w:rsid w:val="00B25FF4"/>
    <w:rsid w:val="00B543F7"/>
    <w:rsid w:val="00B549DC"/>
    <w:rsid w:val="00B73863"/>
    <w:rsid w:val="00B82D02"/>
    <w:rsid w:val="00BA4EB0"/>
    <w:rsid w:val="00BB0795"/>
    <w:rsid w:val="00BB19AB"/>
    <w:rsid w:val="00BB4B50"/>
    <w:rsid w:val="00BE2E23"/>
    <w:rsid w:val="00BE35F0"/>
    <w:rsid w:val="00BF0F24"/>
    <w:rsid w:val="00C05721"/>
    <w:rsid w:val="00C1340F"/>
    <w:rsid w:val="00C15230"/>
    <w:rsid w:val="00C30057"/>
    <w:rsid w:val="00C316F2"/>
    <w:rsid w:val="00C321DD"/>
    <w:rsid w:val="00C41923"/>
    <w:rsid w:val="00C54FED"/>
    <w:rsid w:val="00C751AC"/>
    <w:rsid w:val="00C87600"/>
    <w:rsid w:val="00C9403A"/>
    <w:rsid w:val="00CA4158"/>
    <w:rsid w:val="00CA4C6A"/>
    <w:rsid w:val="00CB36B4"/>
    <w:rsid w:val="00CE2CBB"/>
    <w:rsid w:val="00CF3D83"/>
    <w:rsid w:val="00D00447"/>
    <w:rsid w:val="00D00B33"/>
    <w:rsid w:val="00D016CA"/>
    <w:rsid w:val="00D12C73"/>
    <w:rsid w:val="00D14420"/>
    <w:rsid w:val="00D21F63"/>
    <w:rsid w:val="00D249DE"/>
    <w:rsid w:val="00D518C9"/>
    <w:rsid w:val="00D5248B"/>
    <w:rsid w:val="00D562E0"/>
    <w:rsid w:val="00D64EB8"/>
    <w:rsid w:val="00D93D34"/>
    <w:rsid w:val="00D95937"/>
    <w:rsid w:val="00DB4110"/>
    <w:rsid w:val="00DB545F"/>
    <w:rsid w:val="00DC0FA3"/>
    <w:rsid w:val="00DC7670"/>
    <w:rsid w:val="00DD05F9"/>
    <w:rsid w:val="00DD1FD5"/>
    <w:rsid w:val="00DD45B5"/>
    <w:rsid w:val="00DD77CC"/>
    <w:rsid w:val="00DE503B"/>
    <w:rsid w:val="00DF3BE3"/>
    <w:rsid w:val="00DF430C"/>
    <w:rsid w:val="00DF7A61"/>
    <w:rsid w:val="00E01FB8"/>
    <w:rsid w:val="00E03111"/>
    <w:rsid w:val="00E30DC4"/>
    <w:rsid w:val="00E3143A"/>
    <w:rsid w:val="00E40FEA"/>
    <w:rsid w:val="00E5310D"/>
    <w:rsid w:val="00E6636F"/>
    <w:rsid w:val="00E93496"/>
    <w:rsid w:val="00E95DF7"/>
    <w:rsid w:val="00EB15D4"/>
    <w:rsid w:val="00EC508F"/>
    <w:rsid w:val="00ED6622"/>
    <w:rsid w:val="00EF2137"/>
    <w:rsid w:val="00EF28B1"/>
    <w:rsid w:val="00EF3997"/>
    <w:rsid w:val="00F02D20"/>
    <w:rsid w:val="00F073F0"/>
    <w:rsid w:val="00F23EB7"/>
    <w:rsid w:val="00F24655"/>
    <w:rsid w:val="00F26609"/>
    <w:rsid w:val="00F46363"/>
    <w:rsid w:val="00F46B6D"/>
    <w:rsid w:val="00F63315"/>
    <w:rsid w:val="00F63C2C"/>
    <w:rsid w:val="00F7378E"/>
    <w:rsid w:val="00F82A71"/>
    <w:rsid w:val="00FA38CE"/>
    <w:rsid w:val="00FB7266"/>
    <w:rsid w:val="00FC4674"/>
    <w:rsid w:val="00FC47A0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2]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4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5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B426-BE17-4132-AD3F-4FF0B593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El-Idrissi</dc:creator>
  <cp:lastModifiedBy>pc-porta</cp:lastModifiedBy>
  <cp:revision>74</cp:revision>
  <dcterms:created xsi:type="dcterms:W3CDTF">2016-12-02T23:58:00Z</dcterms:created>
  <dcterms:modified xsi:type="dcterms:W3CDTF">2013-06-13T02:18:00Z</dcterms:modified>
</cp:coreProperties>
</file>