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F" w:rsidRPr="00DB5A68" w:rsidRDefault="00E42F2A" w:rsidP="00600216">
      <w:pPr>
        <w:bidi/>
        <w:jc w:val="center"/>
        <w:rPr>
          <w:rFonts w:asciiTheme="minorBidi" w:hAnsiTheme="minorBidi"/>
          <w:rtl/>
        </w:rPr>
      </w:pPr>
      <w:r w:rsidRPr="00DB5A6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6B12E" wp14:editId="12C80AA7">
                <wp:simplePos x="0" y="0"/>
                <wp:positionH relativeFrom="column">
                  <wp:posOffset>2952750</wp:posOffset>
                </wp:positionH>
                <wp:positionV relativeFrom="paragraph">
                  <wp:posOffset>177800</wp:posOffset>
                </wp:positionV>
                <wp:extent cx="2981325" cy="2352675"/>
                <wp:effectExtent l="38100" t="0" r="66675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352675"/>
                        </a:xfrm>
                        <a:prstGeom prst="downArrowCallout">
                          <a:avLst>
                            <a:gd name="adj1" fmla="val 13250"/>
                            <a:gd name="adj2" fmla="val 62346"/>
                            <a:gd name="adj3" fmla="val 13949"/>
                            <a:gd name="adj4" fmla="val 79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8" w:rsidRPr="00D80DC5" w:rsidRDefault="009C7DB8" w:rsidP="00D80D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proofErr w:type="gramStart"/>
                            <w:r w:rsidRPr="002C2B8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ع</w:t>
                            </w:r>
                            <w:r w:rsidRPr="002C2B8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ــ</w:t>
                            </w:r>
                            <w:r w:rsidRPr="002C2B8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ن</w:t>
                            </w:r>
                            <w:r w:rsidRPr="002C2B8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ــــ</w:t>
                            </w:r>
                            <w:r w:rsidRPr="002C2B8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وان</w:t>
                            </w:r>
                            <w:proofErr w:type="gramEnd"/>
                            <w:r w:rsidRPr="002C2B8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 xml:space="preserve"> ال</w:t>
                            </w:r>
                            <w:r w:rsidRPr="002C2B8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ـــــــ</w:t>
                            </w:r>
                            <w:r w:rsidRPr="002C2B8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highlight w:val="green"/>
                                <w:rtl/>
                              </w:rPr>
                              <w:t>درس</w:t>
                            </w:r>
                          </w:p>
                          <w:p w:rsidR="009C7DB8" w:rsidRPr="00CB528D" w:rsidRDefault="00366B5B" w:rsidP="00366B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 xml:space="preserve">حديث الفقيه كل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الفقيه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left:0;text-align:left;margin-left:232.5pt;margin-top:14pt;width:234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" adj="17069,173,18587,9671">
                <v:textbox>
                  <w:txbxContent>
                    <w:p w:rsidR="009C7DB8" w:rsidRPr="00D80DC5" w:rsidRDefault="009C7DB8" w:rsidP="00D80DC5">
                      <w:pPr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proofErr w:type="gramStart"/>
                      <w:r w:rsidRPr="002C2B8A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ع</w:t>
                      </w:r>
                      <w:r w:rsidRPr="002C2B8A"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ــ</w:t>
                      </w:r>
                      <w:r w:rsidRPr="002C2B8A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ن</w:t>
                      </w:r>
                      <w:r w:rsidRPr="002C2B8A"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ــــ</w:t>
                      </w:r>
                      <w:r w:rsidRPr="002C2B8A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وان</w:t>
                      </w:r>
                      <w:proofErr w:type="gramEnd"/>
                      <w:r w:rsidRPr="002C2B8A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 xml:space="preserve"> ال</w:t>
                      </w:r>
                      <w:r w:rsidRPr="002C2B8A"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ـــــــ</w:t>
                      </w:r>
                      <w:r w:rsidRPr="002C2B8A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highlight w:val="green"/>
                          <w:rtl/>
                        </w:rPr>
                        <w:t>درس</w:t>
                      </w:r>
                    </w:p>
                    <w:p w:rsidR="009C7DB8" w:rsidRPr="00CB528D" w:rsidRDefault="00366B5B" w:rsidP="00366B5B">
                      <w:pPr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 xml:space="preserve">حديث الفقيه كل </w:t>
                      </w: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>الفقيه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5A68" w:rsidRPr="00DB5A6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7373" wp14:editId="7952C0E4">
                <wp:simplePos x="0" y="0"/>
                <wp:positionH relativeFrom="column">
                  <wp:posOffset>-695325</wp:posOffset>
                </wp:positionH>
                <wp:positionV relativeFrom="paragraph">
                  <wp:posOffset>5715</wp:posOffset>
                </wp:positionV>
                <wp:extent cx="3371850" cy="24669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466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8" w:rsidRDefault="009C7DB8" w:rsidP="004C2347">
                            <w:pPr>
                              <w:shd w:val="clear" w:color="auto" w:fill="00FFFF"/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shd w:val="clear" w:color="auto" w:fill="00FFFF"/>
                                <w:rtl/>
                                <w:lang w:bidi="ar-MA"/>
                              </w:rPr>
                              <w:t xml:space="preserve">أهداف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shd w:val="clear" w:color="auto" w:fill="00FFFF"/>
                                <w:rtl/>
                                <w:lang w:bidi="ar-MA"/>
                              </w:rPr>
                              <w:t>الدرس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:rsidR="009C7DB8" w:rsidRPr="00E6429A" w:rsidRDefault="009C7DB8" w:rsidP="00366B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أن</w:t>
                            </w:r>
                            <w:proofErr w:type="gramEnd"/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يتعرف المتعلم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صفات الفقيه الكفء</w:t>
                            </w:r>
                          </w:p>
                          <w:p w:rsidR="009C7DB8" w:rsidRPr="0089411F" w:rsidRDefault="009C7DB8" w:rsidP="00366B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أن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يتعرف أهمية </w:t>
                            </w:r>
                            <w:proofErr w:type="spellStart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التفقه</w:t>
                            </w:r>
                            <w:proofErr w:type="spellEnd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السليم في </w:t>
                            </w:r>
                            <w:proofErr w:type="gramStart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الدين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  <w:proofErr w:type="gramEnd"/>
                          </w:p>
                          <w:p w:rsidR="009C7DB8" w:rsidRPr="0089411F" w:rsidRDefault="009C7DB8" w:rsidP="00366B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أن يتجنب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التطرف والعنف ماديا </w:t>
                            </w:r>
                            <w:proofErr w:type="gramStart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ومعنويا </w:t>
                            </w:r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  <w:proofErr w:type="gramEnd"/>
                          </w:p>
                          <w:p w:rsidR="009C7DB8" w:rsidRPr="00B6728B" w:rsidRDefault="009C7DB8" w:rsidP="0089411F">
                            <w:pPr>
                              <w:shd w:val="clear" w:color="auto" w:fill="00FFFF"/>
                              <w:bidi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-54.75pt;margin-top:.45pt;width:265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">
                <v:textbox>
                  <w:txbxContent>
                    <w:p w:rsidR="009C7DB8" w:rsidRDefault="009C7DB8" w:rsidP="004C2347">
                      <w:pPr>
                        <w:shd w:val="clear" w:color="auto" w:fill="00FFFF"/>
                        <w:bidi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shd w:val="clear" w:color="auto" w:fill="00FFFF"/>
                          <w:rtl/>
                          <w:lang w:bidi="ar-MA"/>
                        </w:rPr>
                        <w:t xml:space="preserve">أهداف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shd w:val="clear" w:color="auto" w:fill="00FFFF"/>
                          <w:rtl/>
                          <w:lang w:bidi="ar-MA"/>
                        </w:rPr>
                        <w:t>الدرس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</w:p>
                    <w:p w:rsidR="009C7DB8" w:rsidRPr="00E6429A" w:rsidRDefault="009C7DB8" w:rsidP="00366B5B">
                      <w:pPr>
                        <w:numPr>
                          <w:ilvl w:val="0"/>
                          <w:numId w:val="1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proofErr w:type="gramStart"/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أن</w:t>
                      </w:r>
                      <w:proofErr w:type="gramEnd"/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يتعرف المتعلم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صفات الفقيه الكفء</w:t>
                      </w:r>
                    </w:p>
                    <w:p w:rsidR="009C7DB8" w:rsidRPr="0089411F" w:rsidRDefault="009C7DB8" w:rsidP="00366B5B">
                      <w:pPr>
                        <w:numPr>
                          <w:ilvl w:val="0"/>
                          <w:numId w:val="1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أن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يتعرف أهمية </w:t>
                      </w:r>
                      <w:proofErr w:type="spellStart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التفقه</w:t>
                      </w:r>
                      <w:proofErr w:type="spellEnd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السليم في </w:t>
                      </w:r>
                      <w:proofErr w:type="gramStart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الدين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.</w:t>
                      </w:r>
                      <w:proofErr w:type="gramEnd"/>
                    </w:p>
                    <w:p w:rsidR="009C7DB8" w:rsidRPr="0089411F" w:rsidRDefault="009C7DB8" w:rsidP="00366B5B">
                      <w:pPr>
                        <w:numPr>
                          <w:ilvl w:val="0"/>
                          <w:numId w:val="1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أن يتجنب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التطرف والعنف ماديا </w:t>
                      </w:r>
                      <w:proofErr w:type="gramStart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ومعنويا </w:t>
                      </w:r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.</w:t>
                      </w:r>
                      <w:proofErr w:type="gramEnd"/>
                    </w:p>
                    <w:p w:rsidR="009C7DB8" w:rsidRPr="00B6728B" w:rsidRDefault="009C7DB8" w:rsidP="0089411F">
                      <w:pPr>
                        <w:shd w:val="clear" w:color="auto" w:fill="00FFFF"/>
                        <w:bidi/>
                        <w:ind w:left="360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A68" w:rsidRPr="00DB5A68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FDCE4" wp14:editId="4F5A13BC">
                <wp:simplePos x="0" y="0"/>
                <wp:positionH relativeFrom="column">
                  <wp:posOffset>6200775</wp:posOffset>
                </wp:positionH>
                <wp:positionV relativeFrom="paragraph">
                  <wp:posOffset>177165</wp:posOffset>
                </wp:positionV>
                <wp:extent cx="3476625" cy="2295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295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8" w:rsidRPr="00B6728B" w:rsidRDefault="009C7DB8" w:rsidP="00E5709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proofErr w:type="gramStart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التربية</w:t>
                            </w:r>
                            <w:proofErr w:type="gramEnd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الإسلامية.</w:t>
                            </w:r>
                          </w:p>
                          <w:p w:rsidR="009C7DB8" w:rsidRPr="00B6728B" w:rsidRDefault="009C7DB8" w:rsidP="00366B5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proofErr w:type="gramEnd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المدخل: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حكمة</w:t>
                            </w:r>
                          </w:p>
                          <w:p w:rsidR="009C7DB8" w:rsidRPr="00B6728B" w:rsidRDefault="009C7DB8" w:rsidP="00D80D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الفئة</w:t>
                            </w:r>
                            <w:proofErr w:type="gramEnd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المستهدفة: </w:t>
                            </w:r>
                            <w:r w:rsidR="00D80DC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الأولى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ثانوي إعدادي.</w:t>
                            </w:r>
                          </w:p>
                          <w:p w:rsidR="009C7DB8" w:rsidRPr="00B6728B" w:rsidRDefault="009C7DB8" w:rsidP="00E5709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المدة</w:t>
                            </w:r>
                            <w:proofErr w:type="gramEnd"/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الزمنية: ساعتان</w:t>
                            </w:r>
                          </w:p>
                          <w:p w:rsidR="009C7DB8" w:rsidRPr="00B6728B" w:rsidRDefault="009C7DB8" w:rsidP="00F031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الوسائل التعليمية: السبورة </w:t>
                            </w:r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الكتاب المدرسي</w:t>
                            </w:r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الحاسوب</w:t>
                            </w:r>
                          </w:p>
                          <w:p w:rsidR="009C7DB8" w:rsidRPr="00B6728B" w:rsidRDefault="009C7DB8" w:rsidP="00A8539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الطريقة التعليمية : حوارية، استنتاجية، استكشافية، </w:t>
                            </w:r>
                            <w:proofErr w:type="spellStart"/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إلقائية</w:t>
                            </w:r>
                            <w:proofErr w:type="spellEnd"/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عند الحاجة.</w:t>
                            </w:r>
                          </w:p>
                          <w:p w:rsidR="009C7DB8" w:rsidRPr="00B6728B" w:rsidRDefault="009C7DB8" w:rsidP="00F031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الأستاذ </w:t>
                            </w:r>
                            <w:r w:rsidRPr="00B6728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>:</w:t>
                            </w:r>
                            <w:r w:rsidRPr="00B672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لحسن بمار </w:t>
                            </w:r>
                          </w:p>
                          <w:p w:rsidR="009C7DB8" w:rsidRPr="00A85398" w:rsidRDefault="009C7DB8" w:rsidP="00DB5A68">
                            <w:pPr>
                              <w:pStyle w:val="Paragraphedeliste"/>
                              <w:shd w:val="clear" w:color="auto" w:fill="00FFFF"/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C7DB8" w:rsidRPr="002C2B8A" w:rsidRDefault="009C7DB8" w:rsidP="00A8539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00FFFF"/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76" style="position:absolute;left:0;text-align:left;margin-left:488.25pt;margin-top:13.95pt;width:273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">
                <v:textbox>
                  <w:txbxContent>
                    <w:p w:rsidR="009C7DB8" w:rsidRPr="00B6728B" w:rsidRDefault="009C7DB8" w:rsidP="00E5709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المادة: </w:t>
                      </w:r>
                      <w:proofErr w:type="gramStart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التربية</w:t>
                      </w:r>
                      <w:proofErr w:type="gramEnd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الإسلامية.</w:t>
                      </w:r>
                    </w:p>
                    <w:p w:rsidR="009C7DB8" w:rsidRPr="00B6728B" w:rsidRDefault="009C7DB8" w:rsidP="00366B5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proofErr w:type="gramEnd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المدخل: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حكمة</w:t>
                      </w:r>
                    </w:p>
                    <w:p w:rsidR="009C7DB8" w:rsidRPr="00B6728B" w:rsidRDefault="009C7DB8" w:rsidP="00D80D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الفئة</w:t>
                      </w:r>
                      <w:proofErr w:type="gramEnd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المستهدفة: </w:t>
                      </w:r>
                      <w:r w:rsidR="00D80DC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الأولى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ثانوي إعدادي.</w:t>
                      </w:r>
                    </w:p>
                    <w:p w:rsidR="009C7DB8" w:rsidRPr="00B6728B" w:rsidRDefault="009C7DB8" w:rsidP="00E5709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المدة</w:t>
                      </w:r>
                      <w:proofErr w:type="gramEnd"/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الزمنية: ساعتان</w:t>
                      </w:r>
                    </w:p>
                    <w:p w:rsidR="009C7DB8" w:rsidRPr="00B6728B" w:rsidRDefault="009C7DB8" w:rsidP="00F031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الوسائل التعليمية: السبورة </w:t>
                      </w:r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الكتاب المدرسي</w:t>
                      </w:r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الحاسوب</w:t>
                      </w:r>
                    </w:p>
                    <w:p w:rsidR="009C7DB8" w:rsidRPr="00B6728B" w:rsidRDefault="009C7DB8" w:rsidP="00A8539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الطريقة التعليمية : حوارية، استنتاجية، استكشافية، </w:t>
                      </w:r>
                      <w:proofErr w:type="spellStart"/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إلقائية</w:t>
                      </w:r>
                      <w:proofErr w:type="spellEnd"/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عند الحاجة.</w:t>
                      </w:r>
                    </w:p>
                    <w:p w:rsidR="009C7DB8" w:rsidRPr="00B6728B" w:rsidRDefault="009C7DB8" w:rsidP="00F031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الأستاذ </w:t>
                      </w:r>
                      <w:r w:rsidRPr="00B6728B">
                        <w:rPr>
                          <w:b/>
                          <w:bCs/>
                          <w:sz w:val="24"/>
                          <w:szCs w:val="24"/>
                          <w:rtl/>
                          <w:lang w:val="en-US" w:bidi="ar-MA"/>
                        </w:rPr>
                        <w:t>:</w:t>
                      </w:r>
                      <w:r w:rsidRPr="00B6728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 w:bidi="ar-MA"/>
                        </w:rPr>
                        <w:t xml:space="preserve"> لحسن بمار </w:t>
                      </w:r>
                    </w:p>
                    <w:p w:rsidR="009C7DB8" w:rsidRPr="00A85398" w:rsidRDefault="009C7DB8" w:rsidP="00DB5A68">
                      <w:pPr>
                        <w:pStyle w:val="Paragraphedeliste"/>
                        <w:shd w:val="clear" w:color="auto" w:fill="00FFFF"/>
                        <w:bidi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9C7DB8" w:rsidRPr="002C2B8A" w:rsidRDefault="009C7DB8" w:rsidP="00A8539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00FFFF"/>
                        <w:bidi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35D" w:rsidRPr="00DB5A68">
        <w:rPr>
          <w:rFonts w:asciiTheme="minorBidi" w:hAnsiTheme="minorBidi"/>
          <w:highlight w:val="magenta"/>
          <w:rtl/>
        </w:rPr>
        <w:t>بسم الله الرحمن الرحيم</w:t>
      </w: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D85D5F" w:rsidRPr="00DB5A68" w:rsidRDefault="00D85D5F" w:rsidP="00600216">
      <w:pPr>
        <w:bidi/>
        <w:jc w:val="center"/>
        <w:rPr>
          <w:rFonts w:asciiTheme="minorBidi" w:hAnsiTheme="minorBidi"/>
        </w:rPr>
      </w:pPr>
    </w:p>
    <w:p w:rsidR="002C2B8A" w:rsidRPr="00DB5A68" w:rsidRDefault="002C2B8A" w:rsidP="00600216">
      <w:pPr>
        <w:bidi/>
        <w:jc w:val="center"/>
        <w:rPr>
          <w:rFonts w:asciiTheme="minorBidi" w:hAnsiTheme="minorBidi"/>
          <w:rtl/>
        </w:rPr>
      </w:pPr>
    </w:p>
    <w:p w:rsidR="006A748F" w:rsidRPr="00DB5A68" w:rsidRDefault="006A748F" w:rsidP="00E42F2A">
      <w:pPr>
        <w:bidi/>
        <w:rPr>
          <w:rFonts w:asciiTheme="minorBidi" w:hAnsiTheme="minorBidi"/>
        </w:rPr>
      </w:pPr>
    </w:p>
    <w:tbl>
      <w:tblPr>
        <w:tblStyle w:val="Grilledutableau"/>
        <w:bidiVisual/>
        <w:tblW w:w="16150" w:type="dxa"/>
        <w:tblInd w:w="-960" w:type="dxa"/>
        <w:tblLook w:val="04A0" w:firstRow="1" w:lastRow="0" w:firstColumn="1" w:lastColumn="0" w:noHBand="0" w:noVBand="1"/>
      </w:tblPr>
      <w:tblGrid>
        <w:gridCol w:w="1685"/>
        <w:gridCol w:w="2524"/>
        <w:gridCol w:w="1826"/>
        <w:gridCol w:w="1965"/>
        <w:gridCol w:w="6459"/>
        <w:gridCol w:w="1691"/>
      </w:tblGrid>
      <w:tr w:rsidR="007A65FD" w:rsidRPr="00DB5A68" w:rsidTr="007A65FD">
        <w:trPr>
          <w:trHeight w:val="382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F031E3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rtl/>
              </w:rPr>
              <w:t>مراحل</w:t>
            </w:r>
            <w:proofErr w:type="gramEnd"/>
            <w:r w:rsidRPr="00DB5A68">
              <w:rPr>
                <w:rFonts w:asciiTheme="minorBidi" w:hAnsiTheme="minorBidi"/>
                <w:b/>
                <w:bCs/>
                <w:rtl/>
              </w:rPr>
              <w:t xml:space="preserve"> الدرس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2C2B8A" w:rsidRPr="00DB5A68" w:rsidRDefault="00F031E3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rtl/>
              </w:rPr>
              <w:t>القدرات</w:t>
            </w:r>
            <w:proofErr w:type="gramEnd"/>
            <w:r w:rsidRPr="00DB5A68">
              <w:rPr>
                <w:rFonts w:asciiTheme="minorBidi" w:hAnsiTheme="minorBidi"/>
                <w:b/>
                <w:bCs/>
                <w:rtl/>
              </w:rPr>
              <w:t xml:space="preserve"> المستهدفة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B5A68">
              <w:rPr>
                <w:rFonts w:asciiTheme="minorBidi" w:hAnsiTheme="minorBidi"/>
                <w:b/>
                <w:bCs/>
                <w:rtl/>
              </w:rPr>
              <w:t>أنشطة الأستاذ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rtl/>
              </w:rPr>
              <w:t>أنشطة</w:t>
            </w:r>
            <w:proofErr w:type="gramEnd"/>
            <w:r w:rsidRPr="00DB5A68">
              <w:rPr>
                <w:rFonts w:asciiTheme="minorBidi" w:hAnsiTheme="minorBidi"/>
                <w:b/>
                <w:bCs/>
                <w:rtl/>
              </w:rPr>
              <w:t xml:space="preserve"> المتعلم</w:t>
            </w:r>
          </w:p>
        </w:tc>
        <w:tc>
          <w:tcPr>
            <w:tcW w:w="6459" w:type="dxa"/>
            <w:shd w:val="clear" w:color="auto" w:fill="CCECFF"/>
            <w:vAlign w:val="center"/>
          </w:tcPr>
          <w:p w:rsidR="002C2B8A" w:rsidRPr="00DB5A68" w:rsidRDefault="00F031E3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rtl/>
              </w:rPr>
              <w:t>المضمون</w:t>
            </w:r>
            <w:proofErr w:type="gramEnd"/>
            <w:r w:rsidRPr="00DB5A68">
              <w:rPr>
                <w:rFonts w:asciiTheme="minorBidi" w:hAnsiTheme="minorBidi"/>
                <w:b/>
                <w:bCs/>
                <w:rtl/>
              </w:rPr>
              <w:t xml:space="preserve"> العلمي</w:t>
            </w:r>
          </w:p>
        </w:tc>
        <w:tc>
          <w:tcPr>
            <w:tcW w:w="1691" w:type="dxa"/>
            <w:shd w:val="clear" w:color="auto" w:fill="CCECFF"/>
            <w:vAlign w:val="center"/>
          </w:tcPr>
          <w:p w:rsidR="002C2B8A" w:rsidRPr="00DB5A68" w:rsidRDefault="00F031E3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rtl/>
              </w:rPr>
              <w:t>مؤشر</w:t>
            </w:r>
            <w:proofErr w:type="gramEnd"/>
            <w:r w:rsidRPr="00DB5A68">
              <w:rPr>
                <w:rFonts w:asciiTheme="minorBidi" w:hAnsiTheme="minorBidi"/>
                <w:b/>
                <w:bCs/>
                <w:rtl/>
              </w:rPr>
              <w:t xml:space="preserve"> التقويم</w:t>
            </w:r>
          </w:p>
        </w:tc>
      </w:tr>
      <w:tr w:rsidR="002C2B8A" w:rsidRPr="00DB5A68" w:rsidTr="007A65FD">
        <w:trPr>
          <w:trHeight w:val="136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>تقويم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 xml:space="preserve"> تشخيصي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</w:rPr>
              <w:t>أن</w:t>
            </w:r>
            <w:proofErr w:type="gramEnd"/>
            <w:r w:rsidRPr="00DB5A68">
              <w:rPr>
                <w:rFonts w:asciiTheme="minorBidi" w:hAnsiTheme="minorBidi"/>
                <w:rtl/>
              </w:rPr>
              <w:t xml:space="preserve"> يستحضر المتعلم </w:t>
            </w:r>
            <w:r w:rsidR="00E24A84" w:rsidRPr="00DB5A68">
              <w:rPr>
                <w:rFonts w:asciiTheme="minorBidi" w:hAnsiTheme="minorBidi"/>
                <w:rtl/>
                <w:lang w:bidi="ar-MA"/>
              </w:rPr>
              <w:t>المكتسبات السابقة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8B" w:rsidRDefault="00B6728B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/>
                <w:rtl/>
                <w:lang w:bidi="ar-MA"/>
              </w:rPr>
              <w:t xml:space="preserve">- يطلب إغلاق الدفاتر </w:t>
            </w:r>
            <w:proofErr w:type="gramStart"/>
            <w:r>
              <w:rPr>
                <w:rFonts w:asciiTheme="minorBidi" w:hAnsiTheme="minorBidi"/>
                <w:rtl/>
                <w:lang w:bidi="ar-MA"/>
              </w:rPr>
              <w:t>و</w:t>
            </w:r>
            <w:r w:rsidR="00E24A84" w:rsidRPr="00DB5A68">
              <w:rPr>
                <w:rFonts w:asciiTheme="minorBidi" w:hAnsiTheme="minorBidi"/>
                <w:rtl/>
                <w:lang w:bidi="ar-MA"/>
              </w:rPr>
              <w:t>المقرر</w:t>
            </w:r>
            <w:proofErr w:type="gramEnd"/>
            <w:r w:rsidR="00E24A84" w:rsidRPr="00DB5A68">
              <w:rPr>
                <w:rFonts w:asciiTheme="minorBidi" w:hAnsiTheme="minorBidi"/>
                <w:rtl/>
                <w:lang w:bidi="ar-MA"/>
              </w:rPr>
              <w:t xml:space="preserve"> </w:t>
            </w:r>
          </w:p>
          <w:p w:rsidR="00E24A84" w:rsidRPr="00DB5A68" w:rsidRDefault="00E24A84" w:rsidP="00B6728B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- يطرح الأسئلة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لتذكر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الدرس السابق</w:t>
            </w:r>
          </w:p>
          <w:p w:rsidR="00A20DB0" w:rsidRPr="00DB5A68" w:rsidRDefault="00A20DB0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lang w:bidi="ar-MA"/>
              </w:rPr>
            </w:pPr>
          </w:p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FE5937" w:rsidRPr="00DB5A68" w:rsidRDefault="00FE5937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</w:p>
          <w:p w:rsidR="00E24A84" w:rsidRPr="00DB5A68" w:rsidRDefault="00E24A84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- يغلق الدفتر و المقرر</w:t>
            </w:r>
          </w:p>
          <w:p w:rsidR="002C2B8A" w:rsidRPr="00DB5A68" w:rsidRDefault="00B6728B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  <w:lang w:bidi="ar-MA"/>
              </w:rPr>
              <w:t>- يسمع و</w:t>
            </w:r>
            <w:r w:rsidR="00DB5A68">
              <w:rPr>
                <w:rFonts w:asciiTheme="minorBidi" w:hAnsiTheme="minorBidi"/>
                <w:rtl/>
                <w:lang w:bidi="ar-MA"/>
              </w:rPr>
              <w:t>ينصت و</w:t>
            </w:r>
            <w:r w:rsidR="00E24A84" w:rsidRPr="00DB5A68">
              <w:rPr>
                <w:rFonts w:asciiTheme="minorBidi" w:hAnsiTheme="minorBidi"/>
                <w:rtl/>
                <w:lang w:bidi="ar-MA"/>
              </w:rPr>
              <w:t xml:space="preserve">يجيب عن الأسئلة </w:t>
            </w:r>
            <w:proofErr w:type="spellStart"/>
            <w:r w:rsidR="00E24A84" w:rsidRPr="00DB5A68">
              <w:rPr>
                <w:rFonts w:asciiTheme="minorBidi" w:hAnsiTheme="minorBidi"/>
                <w:rtl/>
                <w:lang w:bidi="ar-MA"/>
              </w:rPr>
              <w:t>بناءا</w:t>
            </w:r>
            <w:proofErr w:type="spellEnd"/>
            <w:r w:rsidR="00E24A84" w:rsidRPr="00DB5A68">
              <w:rPr>
                <w:rFonts w:asciiTheme="minorBidi" w:hAnsiTheme="minorBidi"/>
                <w:rtl/>
                <w:lang w:bidi="ar-MA"/>
              </w:rPr>
              <w:t xml:space="preserve"> على معارفه السابقة</w:t>
            </w:r>
          </w:p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6459" w:type="dxa"/>
            <w:shd w:val="clear" w:color="auto" w:fill="CCFFCC"/>
            <w:vAlign w:val="center"/>
          </w:tcPr>
          <w:p w:rsidR="00407C9C" w:rsidRPr="00407C9C" w:rsidRDefault="00407C9C" w:rsidP="00407C9C">
            <w:pPr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7C9C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عرف البيئة  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</w:p>
          <w:p w:rsidR="00407C9C" w:rsidRPr="00407C9C" w:rsidRDefault="00407C9C" w:rsidP="00407C9C">
            <w:pPr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أذكر</w:t>
            </w:r>
            <w:r w:rsidRPr="00407C9C"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بعض</w:t>
            </w:r>
            <w:r w:rsidRPr="00407C9C"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توجیھات</w:t>
            </w:r>
            <w:proofErr w:type="spellEnd"/>
            <w:r w:rsidRPr="00407C9C"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الإسلام</w:t>
            </w:r>
            <w:r w:rsidRPr="00407C9C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لحماية البيئة من التلوث</w:t>
            </w:r>
            <w:r w:rsidRPr="00407C9C"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</w:p>
          <w:p w:rsidR="00407C9C" w:rsidRPr="00407C9C" w:rsidRDefault="00407C9C" w:rsidP="00407C9C">
            <w:pPr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حدد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موقف</w:t>
            </w:r>
            <w:r w:rsidRPr="00407C9C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ك 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مما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يلي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:</w:t>
            </w:r>
          </w:p>
          <w:p w:rsidR="00407C9C" w:rsidRPr="00407C9C" w:rsidRDefault="00407C9C" w:rsidP="00407C9C">
            <w:pPr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7C9C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شخص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يضع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اكياس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القمامة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امام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بيته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فلما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نهيته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عن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ذلك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قال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ان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هذا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مسؤولية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شركة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407C9C"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النظافة</w:t>
            </w:r>
            <w:r w:rsidRPr="00407C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C2B8A" w:rsidRPr="00407C9C" w:rsidRDefault="00407C9C" w:rsidP="00407C9C">
            <w:pPr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7C9C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شخص </w:t>
            </w:r>
            <w:proofErr w:type="gramStart"/>
            <w:r w:rsidRPr="00407C9C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أكل</w:t>
            </w:r>
            <w:proofErr w:type="gramEnd"/>
            <w:r w:rsidRPr="00407C9C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موزة ورمى بقشرتها في الطريق </w:t>
            </w:r>
          </w:p>
        </w:tc>
        <w:tc>
          <w:tcPr>
            <w:tcW w:w="1691" w:type="dxa"/>
            <w:vAlign w:val="center"/>
          </w:tcPr>
          <w:p w:rsidR="002C2B8A" w:rsidRPr="00DB5A68" w:rsidRDefault="00E24A84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مدى استيعاب التلاميذ للدرس السابق.</w:t>
            </w:r>
          </w:p>
        </w:tc>
      </w:tr>
      <w:tr w:rsidR="008F3A36" w:rsidRPr="00DB5A68" w:rsidTr="007A65FD">
        <w:trPr>
          <w:trHeight w:val="996"/>
        </w:trPr>
        <w:tc>
          <w:tcPr>
            <w:tcW w:w="1685" w:type="dxa"/>
            <w:shd w:val="clear" w:color="auto" w:fill="CCECFF"/>
            <w:vAlign w:val="center"/>
          </w:tcPr>
          <w:p w:rsidR="00FD77C3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</w:p>
          <w:p w:rsidR="00FD77C3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</w:p>
          <w:p w:rsidR="00FD77C3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>الوضعية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 xml:space="preserve"> المشكلة</w:t>
            </w:r>
          </w:p>
          <w:p w:rsidR="003D7E16" w:rsidRPr="00DB5A68" w:rsidRDefault="003D7E1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</w:p>
          <w:p w:rsidR="00FD77C3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</w:p>
        </w:tc>
        <w:tc>
          <w:tcPr>
            <w:tcW w:w="2524" w:type="dxa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القدرة على الانتباه والمشاركة الفعالة في بناء الدرس</w:t>
            </w:r>
          </w:p>
        </w:tc>
        <w:tc>
          <w:tcPr>
            <w:tcW w:w="1826" w:type="dxa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</w:p>
          <w:p w:rsidR="008F3A36" w:rsidRPr="00DB5A68" w:rsidRDefault="008F3A3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صياغة الوضعية وعرضها</w:t>
            </w:r>
          </w:p>
        </w:tc>
        <w:tc>
          <w:tcPr>
            <w:tcW w:w="1965" w:type="dxa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ينصت ويشارك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في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حل الوضعية ويستفيد من باقي الزملاء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407469" w:rsidRPr="00191139" w:rsidRDefault="008D629C" w:rsidP="00E42F2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زار "محمد" صديقه "عبد الله "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، 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فوجده جالسا مع صديقهما "س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امي " </w:t>
            </w:r>
            <w:proofErr w:type="gramEnd"/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فتساءل  عبد الله بكونه اشتغل بمبار</w:t>
            </w:r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ة في كرة القدم 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، 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ولم يؤذ صلاة المغرب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، 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فهل عليه إثم</w:t>
            </w:r>
            <w:r w:rsidRPr="008D62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فأجابه "محمد " اقض صلاة العصر ولا حرج عليك</w:t>
            </w:r>
            <w:r w:rsidRPr="008D629C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،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فالله غفور رحيم .</w:t>
            </w:r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فرد عليه "سامي"</w:t>
            </w:r>
            <w:r w:rsidR="00E42F2A" w:rsidRP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،</w:t>
            </w:r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بل عليه كل الإثم </w:t>
            </w:r>
            <w:proofErr w:type="gramStart"/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والحرج </w:t>
            </w:r>
            <w:r w:rsidR="00E42F2A" w:rsidRP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،</w:t>
            </w:r>
            <w:proofErr w:type="gramEnd"/>
            <w:r w:rsidR="00E42F2A" w:rsidRP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ألم تقرأ قول الله تعالى </w:t>
            </w:r>
            <w:r w:rsidR="00E42F2A" w:rsidRPr="00E42F2A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 w:rsidR="00E42F2A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فويل للمصلين الذين عن صلاتهم ساهون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</w:p>
          <w:p w:rsidR="008F3A36" w:rsidRPr="00191139" w:rsidRDefault="008F3A36" w:rsidP="00191139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مدى قدرة التلميذ على التجاوب مع الإشكال المطروح</w:t>
            </w:r>
          </w:p>
        </w:tc>
      </w:tr>
      <w:tr w:rsidR="008F3A36" w:rsidRPr="00DB5A68" w:rsidTr="007A65FD">
        <w:trPr>
          <w:trHeight w:val="1184"/>
        </w:trPr>
        <w:tc>
          <w:tcPr>
            <w:tcW w:w="1685" w:type="dxa"/>
            <w:shd w:val="clear" w:color="auto" w:fill="CCECFF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r w:rsidRPr="00DB5A68"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>تحديد الاشكالية وصياغة الفرضيات</w:t>
            </w:r>
          </w:p>
        </w:tc>
        <w:tc>
          <w:tcPr>
            <w:tcW w:w="2524" w:type="dxa"/>
            <w:vAlign w:val="center"/>
          </w:tcPr>
          <w:p w:rsidR="008F3A36" w:rsidRPr="00DB5A68" w:rsidRDefault="00B6728B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/>
                <w:rtl/>
                <w:lang w:bidi="ar-MA"/>
              </w:rPr>
              <w:t xml:space="preserve">يستطيع تحديد الإشكال </w:t>
            </w:r>
            <w:proofErr w:type="gramStart"/>
            <w:r>
              <w:rPr>
                <w:rFonts w:asciiTheme="minorBidi" w:hAnsiTheme="minorBidi"/>
                <w:rtl/>
                <w:lang w:bidi="ar-MA"/>
              </w:rPr>
              <w:t>و</w:t>
            </w:r>
            <w:r w:rsidR="008F3A36" w:rsidRPr="00DB5A68">
              <w:rPr>
                <w:rFonts w:asciiTheme="minorBidi" w:hAnsiTheme="minorBidi"/>
                <w:rtl/>
                <w:lang w:bidi="ar-MA"/>
              </w:rPr>
              <w:t>تحديد</w:t>
            </w:r>
            <w:proofErr w:type="gramEnd"/>
            <w:r w:rsidR="008F3A36" w:rsidRPr="00DB5A68">
              <w:rPr>
                <w:rFonts w:asciiTheme="minorBidi" w:hAnsiTheme="minorBidi"/>
                <w:rtl/>
                <w:lang w:bidi="ar-MA"/>
              </w:rPr>
              <w:t xml:space="preserve"> المواقف</w:t>
            </w:r>
          </w:p>
        </w:tc>
        <w:tc>
          <w:tcPr>
            <w:tcW w:w="1826" w:type="dxa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الاستدراج بواسطة الأسئلة تحديد</w:t>
            </w:r>
            <w:r w:rsidRPr="00DB5A68">
              <w:rPr>
                <w:rFonts w:asciiTheme="minorBidi" w:hAnsiTheme="minorBidi"/>
              </w:rPr>
              <w:t xml:space="preserve"> </w:t>
            </w:r>
            <w:r w:rsidRPr="00DB5A68">
              <w:rPr>
                <w:rFonts w:asciiTheme="minorBidi" w:hAnsiTheme="minorBidi"/>
                <w:rtl/>
                <w:lang w:bidi="ar-MA"/>
              </w:rPr>
              <w:t xml:space="preserve">الإشكالية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واستخراج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الفرضيات</w:t>
            </w:r>
          </w:p>
        </w:tc>
        <w:tc>
          <w:tcPr>
            <w:tcW w:w="1965" w:type="dxa"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الإجابة وتدوين الفرضيات على السبورة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920A0A" w:rsidRPr="00191139" w:rsidRDefault="00920A0A" w:rsidP="00191139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D752A" w:rsidRPr="00191139" w:rsidRDefault="00BD752A" w:rsidP="00191139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ما هو الإشكال الموجود في هذه الوضعية؟</w:t>
            </w:r>
          </w:p>
          <w:p w:rsidR="004F1735" w:rsidRPr="00191139" w:rsidRDefault="00B86B10" w:rsidP="00E42F2A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ما موقف</w:t>
            </w:r>
            <w:r w:rsidRPr="00191139">
              <w:rPr>
                <w:rFonts w:asciiTheme="minorBidi" w:hAnsiTheme="minorBidi" w:hint="eastAsia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ك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من </w:t>
            </w:r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الرأيين 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؟ </w:t>
            </w:r>
            <w:proofErr w:type="gramStart"/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بين</w:t>
            </w:r>
            <w:proofErr w:type="gramEnd"/>
            <w:r w:rsidR="00E42F2A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كيف يمكنك معالجة هذه القضية</w:t>
            </w:r>
            <w:r w:rsidR="00407469" w:rsidRP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</w:p>
        </w:tc>
        <w:tc>
          <w:tcPr>
            <w:tcW w:w="1691" w:type="dxa"/>
            <w:vMerge/>
            <w:vAlign w:val="center"/>
          </w:tcPr>
          <w:p w:rsidR="008F3A36" w:rsidRPr="00DB5A68" w:rsidRDefault="008F3A36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2C2B8A" w:rsidRPr="00DB5A68" w:rsidTr="007A65FD">
        <w:trPr>
          <w:trHeight w:val="136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>قراءة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 xml:space="preserve"> النصوص</w:t>
            </w:r>
          </w:p>
        </w:tc>
        <w:tc>
          <w:tcPr>
            <w:tcW w:w="2524" w:type="dxa"/>
            <w:vAlign w:val="center"/>
          </w:tcPr>
          <w:p w:rsidR="00FD77C3" w:rsidRPr="00DB5A68" w:rsidRDefault="00B6728B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/>
                <w:rtl/>
                <w:lang w:bidi="ar-MA"/>
              </w:rPr>
              <w:t>- حسن الاستماع   و الإنصات و</w:t>
            </w:r>
            <w:r w:rsidR="00FD77C3" w:rsidRPr="00DB5A68">
              <w:rPr>
                <w:rFonts w:asciiTheme="minorBidi" w:hAnsiTheme="minorBidi"/>
                <w:rtl/>
                <w:lang w:bidi="ar-MA"/>
              </w:rPr>
              <w:t>قراءة سليمة للنصوص</w:t>
            </w:r>
          </w:p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826" w:type="dxa"/>
            <w:vAlign w:val="center"/>
          </w:tcPr>
          <w:p w:rsidR="00FD77C3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يطلب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فتح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المقرر</w:t>
            </w:r>
          </w:p>
          <w:p w:rsidR="002C2B8A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يقرأ قراءة  توجيهية و تصحيحية</w:t>
            </w:r>
          </w:p>
        </w:tc>
        <w:tc>
          <w:tcPr>
            <w:tcW w:w="1965" w:type="dxa"/>
            <w:vAlign w:val="center"/>
          </w:tcPr>
          <w:p w:rsidR="002C2B8A" w:rsidRPr="00DB5A68" w:rsidRDefault="00FD77C3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يفتح المقرر </w:t>
            </w:r>
            <w:proofErr w:type="gramStart"/>
            <w:r w:rsidR="002C2B8A" w:rsidRPr="00DB5A68">
              <w:rPr>
                <w:rFonts w:asciiTheme="minorBidi" w:hAnsiTheme="minorBidi"/>
                <w:rtl/>
              </w:rPr>
              <w:t>ينصت</w:t>
            </w:r>
            <w:proofErr w:type="gramEnd"/>
            <w:r w:rsidR="002C2B8A" w:rsidRPr="00DB5A68">
              <w:rPr>
                <w:rFonts w:asciiTheme="minorBidi" w:hAnsiTheme="minorBidi"/>
                <w:rtl/>
              </w:rPr>
              <w:t xml:space="preserve"> لقراءة الأستاذ</w:t>
            </w:r>
          </w:p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</w:rPr>
              <w:t>يقرأ النصوص</w:t>
            </w:r>
          </w:p>
          <w:p w:rsidR="002C2B8A" w:rsidRPr="00DB5A68" w:rsidRDefault="0019157D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قراءة سليمة خالية من الأخطاء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B6728B" w:rsidRDefault="0043631C" w:rsidP="009A046E">
            <w:pPr>
              <w:tabs>
                <w:tab w:val="left" w:pos="2123"/>
              </w:tabs>
              <w:bidi/>
              <w:spacing w:line="276" w:lineRule="auto"/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9A046E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الحديث ص </w:t>
            </w:r>
            <w:r w:rsidR="009A046E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114 </w:t>
            </w:r>
            <w:r w:rsidR="00B95005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من الكتاب المدرسي </w:t>
            </w:r>
          </w:p>
          <w:p w:rsidR="00B95005" w:rsidRPr="00B95005" w:rsidRDefault="00B95005" w:rsidP="00B95005">
            <w:pPr>
              <w:tabs>
                <w:tab w:val="left" w:pos="2123"/>
              </w:tabs>
              <w:bidi/>
              <w:spacing w:line="276" w:lineRule="auto"/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 </w:t>
            </w:r>
            <w:r w:rsidRPr="00B95005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عن</w:t>
            </w:r>
            <w:proofErr w:type="gramEnd"/>
            <w:r w:rsidRPr="00B95005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معاوية رضي الله عنه قال،</w:t>
            </w:r>
            <w:r w:rsidRPr="00B95005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 </w:t>
            </w:r>
            <w:r w:rsidRPr="00B95005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قال رسول الله صلى الله عليه وسلم " </w:t>
            </w:r>
            <w:r w:rsidRPr="00B95005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من يرد الله به</w:t>
            </w:r>
            <w:r w:rsidRPr="00B95005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  </w:t>
            </w:r>
            <w:r w:rsidRPr="00B95005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خيرا يفقهه في الدين</w:t>
            </w:r>
            <w:r w:rsidRPr="00B95005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"</w:t>
            </w:r>
          </w:p>
          <w:p w:rsidR="009A046E" w:rsidRPr="00191139" w:rsidRDefault="0043631C" w:rsidP="00B95005">
            <w:pPr>
              <w:tabs>
                <w:tab w:val="left" w:pos="2123"/>
              </w:tabs>
              <w:bidi/>
              <w:spacing w:line="276" w:lineRule="auto"/>
              <w:rPr>
                <w:rFonts w:asciiTheme="minorBidi" w:hAnsiTheme="minorBidi"/>
                <w:color w:val="002060"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proofErr w:type="gramStart"/>
            <w:r w:rsidR="00366B5B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عن  أنس</w:t>
            </w:r>
            <w:proofErr w:type="gramEnd"/>
            <w:r w:rsidR="00366B5B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رضي الله عنه عن النبي صلى الله عليه وسلم قال </w:t>
            </w:r>
            <w:r w:rsidR="00366B5B" w:rsidRPr="00366B5B"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 w:rsid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" يسروا ولا تعسروا وبشروا ولا تنفروا "</w:t>
            </w:r>
          </w:p>
        </w:tc>
        <w:tc>
          <w:tcPr>
            <w:tcW w:w="1691" w:type="dxa"/>
            <w:vAlign w:val="center"/>
          </w:tcPr>
          <w:p w:rsidR="009100EF" w:rsidRPr="00DB5A68" w:rsidRDefault="009100EF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مدى قدرة التلاميذ</w:t>
            </w:r>
          </w:p>
          <w:p w:rsidR="009100EF" w:rsidRPr="00DB5A68" w:rsidRDefault="009100EF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على المحاكاة</w:t>
            </w:r>
          </w:p>
          <w:p w:rsidR="002C2B8A" w:rsidRPr="00DB5A68" w:rsidRDefault="009100EF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والقراءة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السليمة</w:t>
            </w:r>
          </w:p>
        </w:tc>
      </w:tr>
      <w:tr w:rsidR="002C2B8A" w:rsidRPr="00DB5A68" w:rsidTr="007A65FD">
        <w:trPr>
          <w:trHeight w:val="935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lastRenderedPageBreak/>
              <w:t>شرح المفردات</w:t>
            </w:r>
          </w:p>
        </w:tc>
        <w:tc>
          <w:tcPr>
            <w:tcW w:w="2524" w:type="dxa"/>
            <w:vAlign w:val="center"/>
          </w:tcPr>
          <w:p w:rsidR="002C2B8A" w:rsidRPr="00DB5A68" w:rsidRDefault="00CB0C7B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استيعاب</w:t>
            </w:r>
            <w:proofErr w:type="gramEnd"/>
            <w:r w:rsidR="00B6728B">
              <w:rPr>
                <w:rFonts w:asciiTheme="minorBidi" w:hAnsiTheme="minorBidi"/>
                <w:rtl/>
                <w:lang w:bidi="ar-MA"/>
              </w:rPr>
              <w:t xml:space="preserve"> و فهم معاني الكلمات   و</w:t>
            </w:r>
            <w:r w:rsidRPr="00DB5A68">
              <w:rPr>
                <w:rFonts w:asciiTheme="minorBidi" w:hAnsiTheme="minorBidi"/>
                <w:rtl/>
                <w:lang w:bidi="ar-MA"/>
              </w:rPr>
              <w:t>المفردات الصعبة</w:t>
            </w:r>
          </w:p>
        </w:tc>
        <w:tc>
          <w:tcPr>
            <w:tcW w:w="1826" w:type="dxa"/>
            <w:vAlign w:val="center"/>
          </w:tcPr>
          <w:p w:rsidR="0071040C" w:rsidRPr="00DB5A68" w:rsidRDefault="0071040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lang w:val="en-US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تكليف التلاميذ بتحديد الكلمات المستعصية</w:t>
            </w:r>
          </w:p>
          <w:p w:rsidR="0071040C" w:rsidRPr="00DB5A68" w:rsidRDefault="0071040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على الفهم</w:t>
            </w:r>
            <w:r w:rsidR="002C2B8A" w:rsidRPr="00DB5A68">
              <w:rPr>
                <w:rFonts w:asciiTheme="minorBidi" w:hAnsiTheme="minorBidi"/>
                <w:rtl/>
              </w:rPr>
              <w:t>.</w:t>
            </w:r>
          </w:p>
          <w:p w:rsidR="002C2B8A" w:rsidRPr="00DB5A68" w:rsidRDefault="0071040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يوجه إجابات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المتعلمين</w:t>
            </w:r>
            <w:proofErr w:type="gramEnd"/>
          </w:p>
        </w:tc>
        <w:tc>
          <w:tcPr>
            <w:tcW w:w="1965" w:type="dxa"/>
            <w:vAlign w:val="center"/>
          </w:tcPr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يشرح الكلمات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حسب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ورودها في النص القرآني والحديثي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B86B10" w:rsidRPr="00191139" w:rsidRDefault="00CD3587" w:rsidP="00CD3587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روح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الله </w:t>
            </w:r>
            <w:r w:rsidR="00B86B10" w:rsidRPr="00191139"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proofErr w:type="gramEnd"/>
            <w:r w:rsidR="00B86B10" w:rsidRPr="00191139"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لطفه ورأفته</w:t>
            </w:r>
          </w:p>
          <w:p w:rsidR="00B86B10" w:rsidRPr="00191139" w:rsidRDefault="00CD3587" w:rsidP="00CD3587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lang w:val="en-US"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مكر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الله </w:t>
            </w:r>
            <w:r w:rsidR="00B86B10" w:rsidRPr="00191139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:</w:t>
            </w:r>
            <w:proofErr w:type="gramEnd"/>
            <w:r w:rsidR="00B86B10" w:rsidRPr="00191139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أخذه للعبد بالعقاب من حيث لا يشعر </w:t>
            </w:r>
            <w:r w:rsidR="00B86B10" w:rsidRPr="00191139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C2B8A" w:rsidRDefault="00CD3587" w:rsidP="00CD3587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رغبة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عنه</w:t>
            </w:r>
            <w:r w:rsidR="00B86B10" w:rsidRPr="00191139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:</w:t>
            </w:r>
            <w:proofErr w:type="gramEnd"/>
            <w:r w:rsidR="00B86B10" w:rsidRPr="00191139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يتركه تفضيلا لغيره عليه</w:t>
            </w:r>
          </w:p>
          <w:p w:rsidR="00B86B10" w:rsidRDefault="00CD3587" w:rsidP="00E42F2A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يقنط </w:t>
            </w:r>
            <w:r w:rsidR="008D629C" w:rsidRPr="008D629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: 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يجعله يائسا من رحمة الله </w:t>
            </w:r>
          </w:p>
          <w:p w:rsidR="0043631C" w:rsidRDefault="0043631C" w:rsidP="0043631C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يفقهه</w:t>
            </w:r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يرزقه </w:t>
            </w:r>
            <w:proofErr w:type="gramStart"/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فهما</w:t>
            </w:r>
            <w:proofErr w:type="gramEnd"/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ويرزقه ذكاء ومعرفة</w:t>
            </w:r>
          </w:p>
          <w:p w:rsidR="00366B5B" w:rsidRDefault="00366B5B" w:rsidP="00366B5B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يسروا </w:t>
            </w:r>
            <w:r w:rsidRPr="00366B5B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سهلوا</w:t>
            </w:r>
          </w:p>
          <w:p w:rsidR="00366B5B" w:rsidRDefault="00366B5B" w:rsidP="00366B5B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لا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تعسروا </w:t>
            </w:r>
            <w:r w:rsidRPr="00366B5B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لا تشددوا ولا تضيقوا  .</w:t>
            </w:r>
          </w:p>
          <w:p w:rsidR="00366B5B" w:rsidRPr="00366B5B" w:rsidRDefault="00366B5B" w:rsidP="00366B5B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بشروا: أي </w:t>
            </w:r>
            <w:proofErr w:type="gramStart"/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أخبروهم</w:t>
            </w:r>
            <w:proofErr w:type="gramEnd"/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أخبارا سارة طيبة.</w:t>
            </w:r>
          </w:p>
          <w:p w:rsidR="00366B5B" w:rsidRDefault="00366B5B" w:rsidP="00366B5B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لا</w:t>
            </w:r>
            <w:proofErr w:type="gramEnd"/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تنفروا: لا تفزعوهم ولا تخوفوهم فيهربوا من الدين</w:t>
            </w:r>
          </w:p>
          <w:p w:rsidR="0043631C" w:rsidRPr="00191139" w:rsidRDefault="0043631C" w:rsidP="0043631C">
            <w:pPr>
              <w:tabs>
                <w:tab w:val="left" w:pos="2123"/>
              </w:tabs>
              <w:bidi/>
              <w:ind w:left="720"/>
              <w:jc w:val="both"/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91" w:type="dxa"/>
            <w:vAlign w:val="center"/>
          </w:tcPr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تمكن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عينة من التلاميذ من الوقوف عند معاني بعض الكلمات</w:t>
            </w:r>
          </w:p>
        </w:tc>
      </w:tr>
      <w:tr w:rsidR="002C2B8A" w:rsidRPr="00DB5A68" w:rsidTr="007A65FD">
        <w:trPr>
          <w:trHeight w:val="883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</w:pPr>
            <w:r w:rsidRPr="00DB5A68"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>مضامين النصوص</w:t>
            </w:r>
          </w:p>
        </w:tc>
        <w:tc>
          <w:tcPr>
            <w:tcW w:w="2524" w:type="dxa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</w:p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استثمار الفهم و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الشرح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اللغوي في استخراج المضامين</w:t>
            </w:r>
          </w:p>
        </w:tc>
        <w:tc>
          <w:tcPr>
            <w:tcW w:w="1826" w:type="dxa"/>
            <w:vAlign w:val="center"/>
          </w:tcPr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يطرح أسئلة موجهة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تساعد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التلاميذ على استخلاص المضامين</w:t>
            </w:r>
          </w:p>
        </w:tc>
        <w:tc>
          <w:tcPr>
            <w:tcW w:w="1965" w:type="dxa"/>
            <w:vAlign w:val="center"/>
          </w:tcPr>
          <w:p w:rsidR="002C2B8A" w:rsidRPr="00DB5A68" w:rsidRDefault="00C26D9C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يجيب عن</w:t>
            </w:r>
            <w:r w:rsidR="00B6728B">
              <w:rPr>
                <w:rFonts w:asciiTheme="minorBidi" w:hAnsiTheme="minorBidi"/>
                <w:rtl/>
                <w:lang w:bidi="ar-MA"/>
              </w:rPr>
              <w:t xml:space="preserve"> أسئلة الأستاذ </w:t>
            </w:r>
            <w:proofErr w:type="gramStart"/>
            <w:r w:rsidR="00B6728B">
              <w:rPr>
                <w:rFonts w:asciiTheme="minorBidi" w:hAnsiTheme="minorBidi"/>
                <w:rtl/>
                <w:lang w:bidi="ar-MA"/>
              </w:rPr>
              <w:t>التوجيهية  و</w:t>
            </w:r>
            <w:r w:rsidRPr="00DB5A68">
              <w:rPr>
                <w:rFonts w:asciiTheme="minorBidi" w:hAnsiTheme="minorBidi"/>
                <w:rtl/>
                <w:lang w:bidi="ar-MA"/>
              </w:rPr>
              <w:t>يستثمر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إجاباته لصياغة مضامين مناسبة للنصوص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B86B10" w:rsidRDefault="00366B5B" w:rsidP="00366B5B">
            <w:pPr>
              <w:pStyle w:val="Paragraphedeliste"/>
              <w:numPr>
                <w:ilvl w:val="0"/>
                <w:numId w:val="28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بيان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الحدي</w:t>
            </w:r>
            <w:r>
              <w:rPr>
                <w:rFonts w:asciiTheme="minorBidi" w:hAnsiTheme="minorBidi" w:hint="eastAsia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ث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بعض خصائص ومميزات الفقيه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الكفء </w:t>
            </w:r>
            <w:r w:rsidR="00191139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proofErr w:type="gramEnd"/>
          </w:p>
          <w:p w:rsidR="0043631C" w:rsidRPr="00191139" w:rsidRDefault="0043631C" w:rsidP="0043631C">
            <w:pPr>
              <w:pStyle w:val="Paragraphedeliste"/>
              <w:numPr>
                <w:ilvl w:val="0"/>
                <w:numId w:val="28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631C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تبيان الحديث</w:t>
            </w:r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أن </w:t>
            </w:r>
            <w:proofErr w:type="spellStart"/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التفقه</w:t>
            </w:r>
            <w:proofErr w:type="spellEnd"/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في الدين الإسلامي هو أفضل شيء يعطيه الله </w:t>
            </w:r>
            <w:proofErr w:type="gramStart"/>
            <w:r w:rsidRPr="0043631C">
              <w:rPr>
                <w:rFonts w:asciiTheme="minorBidi" w:hAnsiTheme="minorBidi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للإنسان</w:t>
            </w:r>
            <w:r>
              <w:rPr>
                <w:rFonts w:asciiTheme="minorBidi" w:hAnsiTheme="minorBidi" w:hint="cs"/>
                <w:color w:val="002060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.</w:t>
            </w:r>
            <w:proofErr w:type="gramEnd"/>
          </w:p>
          <w:p w:rsidR="0043631C" w:rsidRPr="0043631C" w:rsidRDefault="00366B5B" w:rsidP="0043631C">
            <w:pPr>
              <w:pStyle w:val="Paragraphedeliste"/>
              <w:numPr>
                <w:ilvl w:val="0"/>
                <w:numId w:val="28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66B5B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بيان الحديث </w:t>
            </w:r>
            <w:r w:rsidR="007A65FD">
              <w:rPr>
                <w:rFonts w:asciiTheme="minorBidi" w:hAnsiTheme="minorBidi" w:hint="cs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بعض التوجيهات النبوية  في مجال الدعوة الى الله .</w:t>
            </w:r>
          </w:p>
        </w:tc>
        <w:tc>
          <w:tcPr>
            <w:tcW w:w="1691" w:type="dxa"/>
            <w:vAlign w:val="center"/>
          </w:tcPr>
          <w:p w:rsidR="00CB769A" w:rsidRPr="00DB5A68" w:rsidRDefault="00CB769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مدى قدرة التلاميذ</w:t>
            </w:r>
          </w:p>
          <w:p w:rsidR="002C2B8A" w:rsidRPr="00DB5A68" w:rsidRDefault="00CB769A" w:rsidP="00600216">
            <w:pPr>
              <w:tabs>
                <w:tab w:val="left" w:pos="2123"/>
              </w:tabs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على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استخلاص مضامين النصوص واستيعابهم لمعانيها</w:t>
            </w:r>
          </w:p>
        </w:tc>
      </w:tr>
      <w:tr w:rsidR="00E90811" w:rsidRPr="00DB5A68" w:rsidTr="007A65FD">
        <w:trPr>
          <w:trHeight w:val="4852"/>
        </w:trPr>
        <w:tc>
          <w:tcPr>
            <w:tcW w:w="1685" w:type="dxa"/>
            <w:shd w:val="clear" w:color="auto" w:fill="CCECFF"/>
            <w:vAlign w:val="center"/>
          </w:tcPr>
          <w:p w:rsidR="00E90811" w:rsidRDefault="00CB71F2" w:rsidP="00CB71F2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</w:pPr>
            <w:proofErr w:type="gramStart"/>
            <w:r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>المحور</w:t>
            </w:r>
            <w:proofErr w:type="gramEnd"/>
            <w:r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 xml:space="preserve"> الأول</w:t>
            </w:r>
          </w:p>
          <w:p w:rsidR="00CB71F2" w:rsidRPr="00DB5A68" w:rsidRDefault="008C24F9" w:rsidP="00117684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 xml:space="preserve">الفقيه </w:t>
            </w:r>
            <w:r w:rsidR="00117684" w:rsidRPr="00117684"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>،</w:t>
            </w:r>
            <w:proofErr w:type="gramEnd"/>
            <w:r w:rsidR="00117684"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>تعريفه وأوصافه</w:t>
            </w:r>
          </w:p>
        </w:tc>
        <w:tc>
          <w:tcPr>
            <w:tcW w:w="2524" w:type="dxa"/>
            <w:vAlign w:val="center"/>
          </w:tcPr>
          <w:p w:rsidR="00E90811" w:rsidRPr="00DB5A68" w:rsidRDefault="00CB769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القدرة على التحل</w:t>
            </w:r>
            <w:r w:rsidR="002D7F9D" w:rsidRPr="00DB5A68">
              <w:rPr>
                <w:rFonts w:asciiTheme="minorBidi" w:hAnsiTheme="minorBidi"/>
                <w:rtl/>
                <w:lang w:bidi="ar-MA"/>
              </w:rPr>
              <w:t>يل و المناقشة وتركيب الخلاصات و</w:t>
            </w:r>
            <w:r w:rsidRPr="00DB5A68">
              <w:rPr>
                <w:rFonts w:asciiTheme="minorBidi" w:hAnsiTheme="minorBidi"/>
                <w:rtl/>
                <w:lang w:bidi="ar-MA"/>
              </w:rPr>
              <w:t>الاستدلال</w:t>
            </w:r>
          </w:p>
        </w:tc>
        <w:tc>
          <w:tcPr>
            <w:tcW w:w="1826" w:type="dxa"/>
            <w:vAlign w:val="center"/>
          </w:tcPr>
          <w:p w:rsidR="00B6728B" w:rsidRPr="00DB5A68" w:rsidRDefault="00CB769A" w:rsidP="00920A0A">
            <w:pPr>
              <w:tabs>
                <w:tab w:val="left" w:pos="2123"/>
              </w:tabs>
              <w:bidi/>
              <w:rPr>
                <w:rFonts w:asciiTheme="minorBidi" w:hAnsiTheme="minorBidi"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ينشط نقاشا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يوجه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من خلاله أسئلة مركزة يختار الصحيح ويطلب تدوينه على السبورة</w:t>
            </w:r>
          </w:p>
          <w:p w:rsidR="00920A0A" w:rsidRDefault="00920A0A" w:rsidP="00920A0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A41740" w:rsidRDefault="00CD3587" w:rsidP="004B70CD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 w:hint="cs"/>
                <w:rtl/>
                <w:lang w:bidi="ar-MA"/>
              </w:rPr>
              <w:t xml:space="preserve">حدد مفهوم </w:t>
            </w:r>
            <w:proofErr w:type="gramStart"/>
            <w:r>
              <w:rPr>
                <w:rFonts w:asciiTheme="minorBidi" w:hAnsiTheme="minorBidi" w:hint="cs"/>
                <w:rtl/>
                <w:lang w:bidi="ar-MA"/>
              </w:rPr>
              <w:t xml:space="preserve">الفقيه </w:t>
            </w:r>
            <w:r w:rsidR="0069248F">
              <w:rPr>
                <w:rFonts w:asciiTheme="minorBidi" w:hAnsiTheme="minorBidi" w:hint="cs"/>
                <w:rtl/>
                <w:lang w:bidi="ar-MA"/>
              </w:rPr>
              <w:t xml:space="preserve"> </w:t>
            </w:r>
            <w:r w:rsidR="002D7F9D" w:rsidRPr="00DB5A68">
              <w:rPr>
                <w:rFonts w:asciiTheme="minorBidi" w:hAnsiTheme="minorBidi" w:hint="cs"/>
                <w:rtl/>
                <w:lang w:bidi="ar-MA"/>
              </w:rPr>
              <w:t>؟</w:t>
            </w:r>
            <w:proofErr w:type="gramEnd"/>
          </w:p>
          <w:p w:rsidR="00FE6781" w:rsidRPr="00DB5A68" w:rsidRDefault="00FE6781" w:rsidP="00FE6781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B6728B" w:rsidRDefault="00CD3587" w:rsidP="0069248F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استخرج خصائص </w:t>
            </w:r>
            <w:proofErr w:type="gramStart"/>
            <w:r>
              <w:rPr>
                <w:rFonts w:asciiTheme="minorBidi" w:hAnsiTheme="minorBidi" w:hint="cs"/>
                <w:rtl/>
              </w:rPr>
              <w:t>الفقيه</w:t>
            </w:r>
            <w:proofErr w:type="gramEnd"/>
            <w:r>
              <w:rPr>
                <w:rFonts w:asciiTheme="minorBidi" w:hAnsiTheme="minorBidi" w:hint="cs"/>
                <w:rtl/>
              </w:rPr>
              <w:t xml:space="preserve"> الكفء ومميزاته</w:t>
            </w:r>
            <w:r w:rsidR="00A41740" w:rsidRPr="00DB5A68">
              <w:rPr>
                <w:rFonts w:asciiTheme="minorBidi" w:hAnsiTheme="minorBidi"/>
                <w:rtl/>
              </w:rPr>
              <w:t>؟</w:t>
            </w:r>
          </w:p>
          <w:p w:rsidR="00FE6781" w:rsidRPr="00DB5A68" w:rsidRDefault="00FE6781" w:rsidP="00FE6781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  <w:p w:rsidR="00F60BB3" w:rsidRDefault="00CD3587" w:rsidP="0069248F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proofErr w:type="gramStart"/>
            <w:r>
              <w:rPr>
                <w:rFonts w:asciiTheme="minorBidi" w:hAnsiTheme="minorBidi" w:hint="cs"/>
                <w:rtl/>
              </w:rPr>
              <w:t>بين</w:t>
            </w:r>
            <w:proofErr w:type="gramEnd"/>
            <w:r>
              <w:rPr>
                <w:rFonts w:asciiTheme="minorBidi" w:hAnsiTheme="minorBidi" w:hint="cs"/>
                <w:rtl/>
              </w:rPr>
              <w:t xml:space="preserve"> أثر الرغبة عن القران على علاقة المسلم بربه</w:t>
            </w:r>
            <w:r w:rsidR="0089411F" w:rsidRPr="0089411F">
              <w:rPr>
                <w:rFonts w:asciiTheme="minorBidi" w:hAnsiTheme="minorBidi"/>
                <w:rtl/>
              </w:rPr>
              <w:t>؟</w:t>
            </w:r>
          </w:p>
          <w:p w:rsidR="00FE6781" w:rsidRDefault="00FE6781" w:rsidP="00FE6781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  <w:p w:rsidR="00620F91" w:rsidRPr="00620F91" w:rsidRDefault="00CD3587" w:rsidP="00CD3587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lang w:val="en-US" w:bidi="ar-MA"/>
              </w:rPr>
            </w:pPr>
            <w:r>
              <w:rPr>
                <w:rFonts w:asciiTheme="minorBidi" w:hAnsiTheme="minorBidi" w:hint="cs"/>
                <w:rtl/>
                <w:lang w:bidi="ar-MA"/>
              </w:rPr>
              <w:t xml:space="preserve">استحضر بعض الأوصاف التي تتناقض ورسالة الفقيه والتي يمكن أن تؤدي  الى نفور الناس من مجالس العلم والتعليم  </w:t>
            </w:r>
            <w:r w:rsidR="00A152C8" w:rsidRPr="00A152C8">
              <w:rPr>
                <w:rFonts w:asciiTheme="minorBidi" w:hAnsiTheme="minorBidi"/>
                <w:rtl/>
              </w:rPr>
              <w:t>؟</w:t>
            </w:r>
          </w:p>
          <w:p w:rsidR="00620F91" w:rsidRPr="00620F91" w:rsidRDefault="00620F91" w:rsidP="00620F91">
            <w:pPr>
              <w:tabs>
                <w:tab w:val="left" w:pos="2123"/>
              </w:tabs>
              <w:bidi/>
              <w:rPr>
                <w:rFonts w:asciiTheme="minorBidi" w:hAnsiTheme="minorBidi"/>
                <w:rtl/>
                <w:lang w:val="en-US" w:bidi="ar-MA"/>
              </w:rPr>
            </w:pPr>
          </w:p>
          <w:p w:rsidR="00A41740" w:rsidRPr="00DB5A68" w:rsidRDefault="00A41740" w:rsidP="00920A0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965" w:type="dxa"/>
            <w:vAlign w:val="center"/>
          </w:tcPr>
          <w:p w:rsidR="00E90811" w:rsidRPr="00DB5A68" w:rsidRDefault="00CB769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يشارك في تنشيط الفصل بأجوبته والإنصات للزملاء والتقويم للأخطاء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C6451A" w:rsidRPr="00191139" w:rsidRDefault="00C6451A" w:rsidP="00191139">
            <w:pPr>
              <w:tabs>
                <w:tab w:val="left" w:pos="2123"/>
              </w:tabs>
              <w:bidi/>
              <w:jc w:val="both"/>
              <w:rPr>
                <w:rFonts w:asciiTheme="minorBidi" w:hAnsiTheme="minorBidi" w:cs="Arial"/>
                <w:color w:val="000000" w:themeColor="text1"/>
                <w:u w:val="single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bidiVisual/>
              <w:tblW w:w="5958" w:type="dxa"/>
              <w:tblLook w:val="04A0" w:firstRow="1" w:lastRow="0" w:firstColumn="1" w:lastColumn="0" w:noHBand="0" w:noVBand="1"/>
            </w:tblPr>
            <w:tblGrid>
              <w:gridCol w:w="2297"/>
              <w:gridCol w:w="3661"/>
            </w:tblGrid>
            <w:tr w:rsidR="00407C9C" w:rsidTr="007A65FD">
              <w:trPr>
                <w:trHeight w:val="136"/>
              </w:trPr>
              <w:tc>
                <w:tcPr>
                  <w:tcW w:w="5958" w:type="dxa"/>
                  <w:gridSpan w:val="2"/>
                </w:tcPr>
                <w:p w:rsidR="00407C9C" w:rsidRDefault="00407C9C" w:rsidP="00407C9C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الفقيه</w:t>
                  </w:r>
                </w:p>
              </w:tc>
            </w:tr>
            <w:tr w:rsidR="007A65FD" w:rsidTr="007A65FD">
              <w:trPr>
                <w:trHeight w:val="136"/>
              </w:trPr>
              <w:tc>
                <w:tcPr>
                  <w:tcW w:w="2297" w:type="dxa"/>
                </w:tcPr>
                <w:p w:rsidR="007A65FD" w:rsidRDefault="007A65FD" w:rsidP="00191139">
                  <w:pPr>
                    <w:tabs>
                      <w:tab w:val="left" w:pos="2123"/>
                    </w:tabs>
                    <w:bidi/>
                    <w:jc w:val="both"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تعريفه </w:t>
                  </w:r>
                </w:p>
              </w:tc>
              <w:tc>
                <w:tcPr>
                  <w:tcW w:w="3661" w:type="dxa"/>
                </w:tcPr>
                <w:p w:rsidR="007A65FD" w:rsidRDefault="007A65FD" w:rsidP="00191139">
                  <w:pPr>
                    <w:tabs>
                      <w:tab w:val="left" w:pos="2123"/>
                    </w:tabs>
                    <w:bidi/>
                    <w:jc w:val="both"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أوصافه</w:t>
                  </w:r>
                </w:p>
              </w:tc>
            </w:tr>
            <w:tr w:rsidR="007A65FD" w:rsidTr="007A65FD">
              <w:trPr>
                <w:trHeight w:val="3022"/>
              </w:trPr>
              <w:tc>
                <w:tcPr>
                  <w:tcW w:w="2297" w:type="dxa"/>
                </w:tcPr>
                <w:p w:rsidR="007A65FD" w:rsidRDefault="00B95005" w:rsidP="00B95005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r w:rsidR="007A65FD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هو المسلم القادر على استخراج</w:t>
                  </w: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الحكم الشرعي ل</w:t>
                  </w:r>
                  <w:r w:rsidR="007A65FD">
                    <w:rPr>
                      <w:rFonts w:asciiTheme="minorBidi" w:hAnsiTheme="minorBidi" w:cs="Arial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مسألة شرعية ما عن طريق النظر في</w:t>
                  </w:r>
                  <w:r w:rsidR="007A65FD">
                    <w:rPr>
                      <w:rFonts w:asciiTheme="minorBidi" w:hAnsiTheme="minorBidi" w:cs="Arial" w:hint="cs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الأدلة التفصيلية التي توجد في </w:t>
                  </w:r>
                  <w:r w:rsidR="007A65FD">
                    <w:rPr>
                      <w:rFonts w:asciiTheme="minorBidi" w:hAnsiTheme="minorBidi" w:cs="Arial" w:hint="cs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القران </w:t>
                  </w:r>
                  <w:proofErr w:type="gramStart"/>
                  <w:r w:rsidR="007A65FD">
                    <w:rPr>
                      <w:rFonts w:asciiTheme="minorBidi" w:hAnsiTheme="minorBidi" w:cs="Arial" w:hint="cs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الكريم </w:t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والسنة</w:t>
                  </w:r>
                  <w:proofErr w:type="gramEnd"/>
                  <w:r w:rsidR="007A65FD">
                    <w:rPr>
                      <w:rFonts w:asciiTheme="minorBidi" w:hAnsiTheme="minorBidi" w:cs="Arial" w:hint="cs"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النبوية</w:t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.</w:t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br/>
                  </w:r>
                  <w:r w:rsidR="007A65FD" w:rsidRPr="00C454A1">
                    <w:rPr>
                      <w:rFonts w:asciiTheme="minorBidi" w:hAnsiTheme="minorBidi" w:cs="Arial"/>
                      <w:color w:val="000000" w:themeColor="text1"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br/>
                  </w:r>
                </w:p>
              </w:tc>
              <w:tc>
                <w:tcPr>
                  <w:tcW w:w="3661" w:type="dxa"/>
                </w:tcPr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العلم بالقران الكريم حفظا </w:t>
                  </w:r>
                  <w:proofErr w:type="gramStart"/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وفهما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 .</w:t>
                  </w:r>
                  <w:proofErr w:type="gramEnd"/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 العلم بالسنة النبوية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 العلم باللغة العربية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 التجمل بمحاسن الأخلاق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,</w:t>
                  </w:r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 القدوة الحسنة في الأفعال والمعاملات مع الناس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تطبيق ما يعلمه من العلم والفقه في </w:t>
                  </w:r>
                  <w:proofErr w:type="gramStart"/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الدين</w:t>
                  </w:r>
                  <w:r w:rsidR="00B95005"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  <w:proofErr w:type="gramEnd"/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r w:rsidRPr="003825D1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عدم </w:t>
                  </w:r>
                  <w:proofErr w:type="spellStart"/>
                  <w:r w:rsidRPr="003825D1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تيئيس</w:t>
                  </w:r>
                  <w:proofErr w:type="spellEnd"/>
                  <w:r w:rsidRPr="003825D1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الناس من رحمة الرحمان سبحانه وعدم تأمينهم من مكره</w:t>
                  </w:r>
                  <w:r w:rsidR="00B95005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  <w:bookmarkStart w:id="0" w:name="_GoBack"/>
                  <w:bookmarkEnd w:id="0"/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 ب</w:t>
                  </w:r>
                  <w:r w:rsidRPr="0006134F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ث الأمل في الله وفي الحياة وفي الناس بدل </w:t>
                  </w:r>
                  <w:proofErr w:type="spellStart"/>
                  <w:r w:rsidRPr="0006134F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التيئيس</w:t>
                  </w:r>
                  <w:proofErr w:type="spellEnd"/>
                  <w:r w:rsidRPr="0006134F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منهم </w:t>
                  </w:r>
                  <w:proofErr w:type="gramStart"/>
                  <w:r w:rsidRPr="0006134F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جميعا</w:t>
                  </w:r>
                  <w:r w:rsidR="00B95005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  <w:proofErr w:type="gramEnd"/>
                </w:p>
                <w:p w:rsidR="007A65FD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r w:rsidRPr="009E459D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  <w:r w:rsidR="00B95005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عدم الاستحياء</w:t>
                  </w:r>
                  <w:r w:rsidRPr="009E459D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من قول " </w:t>
                  </w:r>
                  <w:r w:rsidRPr="009E459D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لا أدر</w:t>
                  </w:r>
                  <w:r w:rsidRPr="009E459D">
                    <w:rPr>
                      <w:rFonts w:asciiTheme="minorBidi" w:hAnsiTheme="minorBidi" w:cs="Arial" w:hint="eastAsia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ي</w:t>
                  </w:r>
                  <w:r w:rsidRPr="009E459D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" عندما يُسأل عن أمر </w:t>
                  </w:r>
                  <w:r w:rsidRPr="009E459D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لا </w:t>
                  </w:r>
                  <w:proofErr w:type="gramStart"/>
                  <w:r w:rsidRPr="009E459D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يعلم</w:t>
                  </w:r>
                  <w:r w:rsidRPr="009E459D">
                    <w:rPr>
                      <w:rFonts w:asciiTheme="minorBidi" w:hAnsiTheme="minorBidi" w:cs="Arial" w:hint="eastAsia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ه</w:t>
                  </w:r>
                  <w:r w:rsidR="00B95005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9E459D">
                    <w:rPr>
                      <w:rFonts w:asciiTheme="minorBidi" w:hAnsiTheme="minorBidi" w:cs="Arial"/>
                      <w:b/>
                      <w:bCs/>
                      <w:color w:val="000000" w:themeColor="text1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.</w:t>
                  </w:r>
                  <w:proofErr w:type="gramEnd"/>
                </w:p>
                <w:p w:rsidR="007A65FD" w:rsidRPr="00407C9C" w:rsidRDefault="007A65FD" w:rsidP="00B95005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 w:cs="Arial"/>
                      <w:color w:val="000000" w:themeColor="text1"/>
                      <w:rtl/>
                      <w:lang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عدم الخوف من قول </w:t>
                  </w:r>
                  <w:proofErr w:type="gramStart"/>
                  <w:r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الحق</w:t>
                  </w:r>
                  <w:r w:rsidR="00B95005">
                    <w:rPr>
                      <w:rFonts w:asciiTheme="minorBidi" w:hAnsiTheme="minorBidi" w:cs="Arial" w:hint="cs"/>
                      <w:b/>
                      <w:bCs/>
                      <w:color w:val="000000" w:themeColor="text1"/>
                      <w:rtl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.</w:t>
                  </w:r>
                  <w:proofErr w:type="gramEnd"/>
                </w:p>
              </w:tc>
            </w:tr>
          </w:tbl>
          <w:p w:rsidR="00C6451A" w:rsidRPr="00191139" w:rsidRDefault="00C6451A" w:rsidP="00191139">
            <w:pPr>
              <w:tabs>
                <w:tab w:val="left" w:pos="2123"/>
              </w:tabs>
              <w:bidi/>
              <w:jc w:val="both"/>
              <w:rPr>
                <w:rFonts w:asciiTheme="minorBidi" w:hAnsiTheme="minorBidi" w:cs="Arial"/>
                <w:color w:val="000000" w:themeColor="text1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91" w:type="dxa"/>
            <w:vAlign w:val="center"/>
          </w:tcPr>
          <w:p w:rsidR="00B04C09" w:rsidRPr="00DB5A68" w:rsidRDefault="00B04C09" w:rsidP="009C7DB8">
            <w:pPr>
              <w:tabs>
                <w:tab w:val="left" w:pos="2123"/>
              </w:tabs>
              <w:bidi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المشاركة الفعالة للتلاميذ في إغناء الدرس بآرائهم</w:t>
            </w:r>
          </w:p>
          <w:p w:rsidR="00E90811" w:rsidRDefault="00B04C09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و أفكارهم</w:t>
            </w:r>
          </w:p>
          <w:p w:rsidR="00920A0A" w:rsidRDefault="00920A0A" w:rsidP="00920A0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920A0A" w:rsidRPr="00DB5A68" w:rsidRDefault="00920A0A" w:rsidP="00920A0A">
            <w:pPr>
              <w:tabs>
                <w:tab w:val="left" w:pos="2123"/>
              </w:tabs>
              <w:bidi/>
              <w:rPr>
                <w:rFonts w:asciiTheme="minorBidi" w:hAnsiTheme="minorBidi"/>
                <w:rtl/>
              </w:rPr>
            </w:pPr>
          </w:p>
        </w:tc>
      </w:tr>
      <w:tr w:rsidR="001858B6" w:rsidRPr="00DB5A68" w:rsidTr="007A65FD">
        <w:trPr>
          <w:trHeight w:val="659"/>
        </w:trPr>
        <w:tc>
          <w:tcPr>
            <w:tcW w:w="1685" w:type="dxa"/>
            <w:shd w:val="clear" w:color="auto" w:fill="CCECFF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>التقويم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 xml:space="preserve"> المرحلي</w:t>
            </w:r>
          </w:p>
        </w:tc>
        <w:tc>
          <w:tcPr>
            <w:tcW w:w="2524" w:type="dxa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القدرة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على استيعاب ما مر من مراحل الدرس</w:t>
            </w:r>
          </w:p>
        </w:tc>
        <w:tc>
          <w:tcPr>
            <w:tcW w:w="1826" w:type="dxa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يطرح الأسئلة التقويمية</w:t>
            </w:r>
          </w:p>
        </w:tc>
        <w:tc>
          <w:tcPr>
            <w:tcW w:w="1965" w:type="dxa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يجيب عن الأسئلة التقويمية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1858B6" w:rsidRPr="00191139" w:rsidRDefault="001858B6" w:rsidP="00D226E6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58B6" w:rsidRPr="00191139" w:rsidRDefault="001858B6" w:rsidP="008C24F9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ما</w:t>
            </w:r>
            <w:r w:rsidRPr="00191139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لمقصود</w:t>
            </w:r>
            <w:proofErr w:type="gramEnd"/>
            <w:r w:rsidRPr="00191139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C24F9"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بالفقيه </w:t>
            </w:r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</w:p>
          <w:p w:rsidR="001858B6" w:rsidRDefault="001858B6" w:rsidP="008C24F9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أذكر</w:t>
            </w:r>
            <w:r w:rsidRPr="00191139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بعض</w:t>
            </w:r>
            <w:r w:rsidRPr="00191139">
              <w:rPr>
                <w:rFonts w:asciiTheme="minorBidi" w:hAnsiTheme="minorBidi"/>
                <w:color w:val="00206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C24F9"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أوصاف الفقيه </w:t>
            </w:r>
            <w:proofErr w:type="gramStart"/>
            <w:r w:rsidR="008C24F9"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الكفء </w:t>
            </w:r>
            <w:r w:rsidRPr="00191139"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  <w:proofErr w:type="gramEnd"/>
          </w:p>
          <w:p w:rsidR="001858B6" w:rsidRDefault="001858B6" w:rsidP="001858B6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58B6" w:rsidRDefault="001858B6" w:rsidP="00D226E6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A65FD" w:rsidRPr="00191139" w:rsidRDefault="007A65FD" w:rsidP="007A65FD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color w:val="002060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91" w:type="dxa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إدراك مدى قدرة التلاميذ على الاستحضار</w:t>
            </w:r>
          </w:p>
        </w:tc>
      </w:tr>
      <w:tr w:rsidR="001858B6" w:rsidRPr="00DB5A68" w:rsidTr="007A65FD">
        <w:trPr>
          <w:trHeight w:val="5078"/>
        </w:trPr>
        <w:tc>
          <w:tcPr>
            <w:tcW w:w="1685" w:type="dxa"/>
            <w:shd w:val="clear" w:color="auto" w:fill="CCECFF"/>
            <w:vAlign w:val="center"/>
          </w:tcPr>
          <w:p w:rsidR="001858B6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</w:pPr>
            <w:proofErr w:type="gramStart"/>
            <w:r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lastRenderedPageBreak/>
              <w:t>المحور</w:t>
            </w:r>
            <w:proofErr w:type="gramEnd"/>
            <w:r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 xml:space="preserve"> الثا</w:t>
            </w:r>
            <w:r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>ني</w:t>
            </w:r>
            <w:r w:rsidRPr="00DB5A68"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  <w:t xml:space="preserve"> </w:t>
            </w:r>
          </w:p>
          <w:p w:rsidR="001858B6" w:rsidRPr="002832C6" w:rsidRDefault="008C24F9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r>
              <w:rPr>
                <w:rFonts w:asciiTheme="minorBidi" w:hAnsiTheme="minorBidi" w:hint="cs"/>
                <w:b/>
                <w:bCs/>
                <w:highlight w:val="green"/>
                <w:rtl/>
              </w:rPr>
              <w:t xml:space="preserve">مفهوم </w:t>
            </w:r>
            <w:proofErr w:type="spellStart"/>
            <w:r>
              <w:rPr>
                <w:rFonts w:asciiTheme="minorBidi" w:hAnsiTheme="minorBidi" w:hint="cs"/>
                <w:b/>
                <w:bCs/>
                <w:highlight w:val="green"/>
                <w:rtl/>
              </w:rPr>
              <w:t>التفقه</w:t>
            </w:r>
            <w:proofErr w:type="spellEnd"/>
            <w:r>
              <w:rPr>
                <w:rFonts w:asciiTheme="minorBidi" w:hAnsiTheme="minorBidi" w:hint="cs"/>
                <w:b/>
                <w:bCs/>
                <w:highlight w:val="green"/>
                <w:rtl/>
              </w:rPr>
              <w:t xml:space="preserve"> في الدين </w:t>
            </w:r>
            <w:proofErr w:type="gramStart"/>
            <w:r>
              <w:rPr>
                <w:rFonts w:asciiTheme="minorBidi" w:hAnsiTheme="minorBidi" w:hint="cs"/>
                <w:b/>
                <w:bCs/>
                <w:highlight w:val="green"/>
                <w:rtl/>
              </w:rPr>
              <w:t>وثمراته</w:t>
            </w:r>
            <w:proofErr w:type="gramEnd"/>
            <w:r>
              <w:rPr>
                <w:rFonts w:asciiTheme="minorBidi" w:hAnsiTheme="minorBidi" w:hint="cs"/>
                <w:b/>
                <w:bCs/>
                <w:highlight w:val="green"/>
                <w:rtl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1858B6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القدرة على التحليل و المناقشة وتركيب الخلاصات والاستدلال</w:t>
            </w:r>
          </w:p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26" w:type="dxa"/>
            <w:vAlign w:val="center"/>
          </w:tcPr>
          <w:p w:rsidR="001858B6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ينشط نقاشا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يوجه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من خلاله أسئلة مركزة يختار الصحيح ويطلب تدوينه على السبورة</w:t>
            </w:r>
          </w:p>
          <w:p w:rsidR="001858B6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1858B6" w:rsidRDefault="00165E9A" w:rsidP="00165E9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ما </w:t>
            </w:r>
            <w:proofErr w:type="gramStart"/>
            <w:r>
              <w:rPr>
                <w:rFonts w:asciiTheme="minorBidi" w:hAnsiTheme="minorBidi" w:hint="cs"/>
                <w:rtl/>
              </w:rPr>
              <w:t>معنى</w:t>
            </w:r>
            <w:proofErr w:type="gramEnd"/>
            <w:r>
              <w:rPr>
                <w:rFonts w:asciiTheme="minorBidi" w:hAnsiTheme="minorBidi" w:hint="cs"/>
                <w:rtl/>
              </w:rPr>
              <w:t xml:space="preserve"> الفقه </w:t>
            </w:r>
            <w:r w:rsidRPr="00165E9A">
              <w:rPr>
                <w:rFonts w:asciiTheme="minorBidi" w:hAnsiTheme="minorBidi"/>
                <w:rtl/>
              </w:rPr>
              <w:t>؟</w:t>
            </w:r>
          </w:p>
          <w:p w:rsidR="009A046E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  <w:p w:rsidR="00165E9A" w:rsidRDefault="00165E9A" w:rsidP="00165E9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ما المقصود </w:t>
            </w:r>
            <w:proofErr w:type="spellStart"/>
            <w:r>
              <w:rPr>
                <w:rFonts w:asciiTheme="minorBidi" w:hAnsiTheme="minorBidi" w:hint="cs"/>
                <w:rtl/>
              </w:rPr>
              <w:t>بالتفقه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في الدين </w:t>
            </w:r>
            <w:r w:rsidRPr="00165E9A">
              <w:rPr>
                <w:rFonts w:asciiTheme="minorBidi" w:hAnsiTheme="minorBidi"/>
                <w:rtl/>
              </w:rPr>
              <w:t>؟</w:t>
            </w:r>
          </w:p>
          <w:p w:rsidR="009A046E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</w:p>
          <w:p w:rsidR="00165E9A" w:rsidRPr="00DB5A68" w:rsidRDefault="00165E9A" w:rsidP="00165E9A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ما هي </w:t>
            </w:r>
            <w:proofErr w:type="gramStart"/>
            <w:r>
              <w:rPr>
                <w:rFonts w:asciiTheme="minorBidi" w:hAnsiTheme="minorBidi" w:hint="cs"/>
                <w:rtl/>
              </w:rPr>
              <w:t>نظرك</w:t>
            </w:r>
            <w:proofErr w:type="gramEnd"/>
            <w:r>
              <w:rPr>
                <w:rFonts w:asciiTheme="minorBidi" w:hAnsiTheme="minorBidi" w:hint="cs"/>
                <w:rtl/>
              </w:rPr>
              <w:t xml:space="preserve"> بعض ثمرات </w:t>
            </w:r>
            <w:proofErr w:type="spellStart"/>
            <w:r>
              <w:rPr>
                <w:rFonts w:asciiTheme="minorBidi" w:hAnsiTheme="minorBidi" w:hint="cs"/>
                <w:rtl/>
              </w:rPr>
              <w:t>التفقه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في الدين </w:t>
            </w:r>
            <w:r w:rsidRPr="00165E9A">
              <w:rPr>
                <w:rFonts w:asciiTheme="minorBidi" w:hAnsiTheme="minorBidi"/>
                <w:rtl/>
              </w:rPr>
              <w:t>؟</w:t>
            </w:r>
          </w:p>
        </w:tc>
        <w:tc>
          <w:tcPr>
            <w:tcW w:w="1965" w:type="dxa"/>
            <w:vAlign w:val="center"/>
          </w:tcPr>
          <w:p w:rsidR="001858B6" w:rsidRPr="00DB5A68" w:rsidRDefault="001858B6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>يشارك في تنشيط الفصل بأجوبته والإنصات للزملاء والتقويم للأخطاء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26207F" w:rsidRDefault="0026207F" w:rsidP="00165E9A">
            <w:p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08"/>
              <w:gridCol w:w="3296"/>
            </w:tblGrid>
            <w:tr w:rsidR="0026207F" w:rsidTr="007A65FD">
              <w:trPr>
                <w:trHeight w:val="874"/>
              </w:trPr>
              <w:tc>
                <w:tcPr>
                  <w:tcW w:w="2908" w:type="dxa"/>
                </w:tcPr>
                <w:p w:rsidR="00165E9A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:rsidR="0026207F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مفهوم </w:t>
                  </w:r>
                  <w:proofErr w:type="spellStart"/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التفقه</w:t>
                  </w:r>
                  <w:proofErr w:type="spellEnd"/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في الدين</w:t>
                  </w:r>
                </w:p>
                <w:p w:rsidR="00165E9A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:rsidR="00165E9A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3296" w:type="dxa"/>
                </w:tcPr>
                <w:p w:rsidR="00165E9A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:rsidR="0026207F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ثمرات </w:t>
                  </w:r>
                  <w:proofErr w:type="spellStart"/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التفقه</w:t>
                  </w:r>
                  <w:proofErr w:type="spellEnd"/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في الدين</w:t>
                  </w:r>
                </w:p>
                <w:p w:rsidR="00165E9A" w:rsidRDefault="00165E9A" w:rsidP="00165E9A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26207F" w:rsidTr="007A65FD">
              <w:trPr>
                <w:trHeight w:val="3825"/>
              </w:trPr>
              <w:tc>
                <w:tcPr>
                  <w:tcW w:w="2908" w:type="dxa"/>
                </w:tcPr>
                <w:p w:rsidR="00117684" w:rsidRDefault="005778AD" w:rsidP="00906516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proofErr w:type="gramStart"/>
                  <w:r w:rsidRPr="005778AD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 </w:t>
                  </w:r>
                  <w:proofErr w:type="spellStart"/>
                  <w:r w:rsidR="00117684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التفقه</w:t>
                  </w:r>
                  <w:proofErr w:type="spellEnd"/>
                  <w:proofErr w:type="gramEnd"/>
                  <w:r w:rsidR="00117684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مأخوذة من الفقه </w:t>
                  </w:r>
                  <w:r w:rsidR="00165E9A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117684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هو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العلم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بالشيء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وفهمه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ومعرفته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معرفة</w:t>
                  </w:r>
                  <w:r w:rsidRPr="005778AD"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eastAsia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جيدة</w:t>
                  </w:r>
                  <w:r w:rsidRPr="005778AD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 </w:t>
                  </w:r>
                  <w:proofErr w:type="spellStart"/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والتفقه</w:t>
                  </w:r>
                  <w:proofErr w:type="spellEnd"/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في الدين هو معرفة مسائل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الدين؛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من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صلاة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وصوم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ومعاملة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،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وكل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ما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يجب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على</w:t>
                  </w:r>
                  <w:r w:rsidRPr="005778AD">
                    <w:rPr>
                      <w:rFonts w:asciiTheme="minorBidi" w:hAnsiTheme="minorBidi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778AD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المكلف</w:t>
                  </w:r>
                  <w:r w:rsidR="00932451">
                    <w:rPr>
                      <w:rFonts w:asciiTheme="minorBidi" w:hAnsiTheme="minorBidi" w:hint="cs"/>
                      <w:b/>
                      <w:bCs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معرفته من أمر عبادته ومعاملاته .</w:t>
                  </w: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2"/>
                  </w:tblGrid>
                  <w:tr w:rsidR="00117684" w:rsidRPr="00117684" w:rsidTr="0011768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91"/>
                        </w:tblGrid>
                        <w:tr w:rsidR="00117684" w:rsidRPr="0011768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"/>
                              </w:tblGrid>
                              <w:tr w:rsidR="00117684" w:rsidRPr="001176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4631E" w:rsidRPr="00117684" w:rsidRDefault="0094631E" w:rsidP="00932451">
                                    <w:pPr>
                                      <w:tabs>
                                        <w:tab w:val="left" w:pos="2123"/>
                                      </w:tabs>
                                      <w:bidi/>
                                      <w:spacing w:after="0" w:line="240" w:lineRule="auto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002060"/>
                                        <w:lang w:bidi="ar-MA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bookmarkStart w:id="1" w:name="top"/>
                                  </w:p>
                                </w:tc>
                              </w:tr>
                            </w:tbl>
                            <w:p w:rsidR="00117684" w:rsidRPr="00117684" w:rsidRDefault="00117684" w:rsidP="00932451">
                              <w:pPr>
                                <w:tabs>
                                  <w:tab w:val="left" w:pos="2123"/>
                                </w:tabs>
                                <w:bidi/>
                                <w:spacing w:after="0" w:line="240" w:lineRule="auto"/>
                                <w:rPr>
                                  <w:rFonts w:asciiTheme="minorBidi" w:hAnsiTheme="minorBidi"/>
                                  <w:b/>
                                  <w:bCs/>
                                  <w:color w:val="002060"/>
                                  <w:lang w:bidi="ar-MA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</w:tbl>
                      <w:p w:rsidR="00117684" w:rsidRPr="00117684" w:rsidRDefault="00117684" w:rsidP="00932451">
                        <w:pPr>
                          <w:tabs>
                            <w:tab w:val="left" w:pos="2123"/>
                          </w:tabs>
                          <w:bidi/>
                          <w:spacing w:after="0" w:line="240" w:lineRule="auto"/>
                          <w:rPr>
                            <w:rFonts w:asciiTheme="minorBidi" w:hAnsiTheme="minorBidi"/>
                            <w:b/>
                            <w:bCs/>
                            <w:color w:val="002060"/>
                            <w:lang w:bidi="ar-MA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c>
                  </w:tr>
                </w:tbl>
                <w:bookmarkEnd w:id="1"/>
                <w:p w:rsidR="00165E9A" w:rsidRDefault="00B95005" w:rsidP="00B95005">
                  <w:pPr>
                    <w:tabs>
                      <w:tab w:val="left" w:pos="2123"/>
                    </w:tabs>
                    <w:bidi/>
                    <w:jc w:val="center"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B95005">
                    <w:rPr>
                      <w:rFonts w:asciiTheme="minorBidi" w:hAnsiTheme="minorBidi"/>
                      <w:color w:val="002060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br/>
                  </w:r>
                </w:p>
              </w:tc>
              <w:tc>
                <w:tcPr>
                  <w:tcW w:w="3296" w:type="dxa"/>
                </w:tcPr>
                <w:p w:rsidR="0026207F" w:rsidRPr="0026207F" w:rsidRDefault="00165E9A" w:rsidP="00F706C9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</w:t>
                  </w:r>
                  <w:r w:rsidR="0026207F"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معرفة حق الله </w:t>
                  </w:r>
                  <w:proofErr w:type="gramStart"/>
                  <w:r w:rsidR="0026207F"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عز</w:t>
                  </w:r>
                  <w:proofErr w:type="gramEnd"/>
                  <w:r w:rsidR="0026207F"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وجل   </w:t>
                  </w:r>
                  <w:r w:rsidR="00F706C9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26207F"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            </w:t>
                  </w:r>
                </w:p>
                <w:p w:rsidR="003A00AE" w:rsidRDefault="0026207F" w:rsidP="00F706C9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</w:t>
                  </w:r>
                  <w:r w:rsidR="00165E9A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عبادة الله عبادة صحيحة                                  - معرفة الحلال </w:t>
                  </w:r>
                  <w:proofErr w:type="gramStart"/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والحرام  </w:t>
                  </w:r>
                  <w:proofErr w:type="gramEnd"/>
                </w:p>
                <w:p w:rsidR="0026207F" w:rsidRDefault="0026207F" w:rsidP="007A65FD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البعد عن التطرف </w:t>
                  </w:r>
                  <w:proofErr w:type="gramStart"/>
                  <w:r w:rsidRPr="0026207F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والعنف</w:t>
                  </w:r>
                  <w:proofErr w:type="gramEnd"/>
                </w:p>
                <w:p w:rsidR="00F706C9" w:rsidRPr="0026207F" w:rsidRDefault="00F706C9" w:rsidP="00F706C9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بناء شخصية مسلمة سوية </w:t>
                  </w:r>
                  <w:proofErr w:type="gramStart"/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ومتوازنة</w:t>
                  </w:r>
                  <w:proofErr w:type="gramEnd"/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26207F" w:rsidRDefault="0026207F" w:rsidP="00100F6D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proofErr w:type="gramStart"/>
                  <w:r w:rsidR="00F706C9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تبليغ</w:t>
                  </w:r>
                  <w:proofErr w:type="gramEnd"/>
                  <w:r w:rsidR="00F706C9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الدين للناس بالتيسير واجتناب التعسير على المسلمين </w:t>
                  </w:r>
                  <w:r w:rsidR="00100F6D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قال رسول الله صلى الله عليه وسلم </w:t>
                  </w:r>
                  <w:r w:rsidR="00100F6D" w:rsidRPr="00100F6D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"يسروا ولا تعسروا</w:t>
                  </w:r>
                  <w:r w:rsidR="00100F6D" w:rsidRPr="00100F6D">
                    <w:rPr>
                      <w:rFonts w:asciiTheme="minorBidi" w:hAnsiTheme="minorBidi" w:hint="cs"/>
                      <w:color w:val="002060"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"</w:t>
                  </w:r>
                  <w:r w:rsidR="00100F6D" w:rsidRPr="00100F6D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.</w:t>
                  </w:r>
                </w:p>
                <w:p w:rsidR="00F706C9" w:rsidRDefault="00F706C9" w:rsidP="00FF4F0E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</w:t>
                  </w:r>
                  <w:r w:rsidR="00FF4F0E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دعوة الناس الى عبادة الله  بلطف في الخطاب </w:t>
                  </w:r>
                  <w:r w:rsidR="00FF4F0E" w:rsidRPr="00FF4F0E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،</w:t>
                  </w:r>
                  <w:r w:rsidR="00FF4F0E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وإكرام في المعاملة .</w:t>
                  </w:r>
                </w:p>
                <w:p w:rsidR="00F706C9" w:rsidRDefault="00F706C9" w:rsidP="00FF4F0E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تقديم النصيحة للأخرين </w:t>
                  </w:r>
                  <w:r w:rsidR="00FF4F0E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بالحجة والدليل دون </w:t>
                  </w:r>
                  <w:r w:rsidR="00932451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</w:t>
                  </w:r>
                  <w:r w:rsidR="00FF4F0E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ترفع أو التكبر عليهم .</w:t>
                  </w:r>
                </w:p>
                <w:p w:rsidR="00F706C9" w:rsidRPr="0026207F" w:rsidRDefault="00F706C9" w:rsidP="00F706C9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- عدم التساهل في </w:t>
                  </w:r>
                  <w:r w:rsidR="00165E9A">
                    <w:rPr>
                      <w:rFonts w:asciiTheme="minorBidi" w:hAnsiTheme="minorBidi" w:hint="cs"/>
                      <w:color w:val="002060"/>
                      <w:rtl/>
                      <w:lang w:val="en-US" w:bidi="ar-MA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الفتوى</w:t>
                  </w:r>
                </w:p>
                <w:p w:rsidR="0026207F" w:rsidRDefault="00F706C9" w:rsidP="007A65FD">
                  <w:pPr>
                    <w:tabs>
                      <w:tab w:val="left" w:pos="2123"/>
                    </w:tabs>
                    <w:bidi/>
                    <w:rPr>
                      <w:rFonts w:asciiTheme="minorBidi" w:hAnsiTheme="minorBidi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F706C9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-</w:t>
                  </w:r>
                  <w:r w:rsidR="00165E9A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F706C9">
                    <w:rPr>
                      <w:rFonts w:asciiTheme="minorBidi" w:hAnsiTheme="minorBidi" w:hint="cs"/>
                      <w:color w:val="002060"/>
                      <w:rtl/>
                      <w:lang w:val="en-US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 xml:space="preserve">التحلي بمكارم الأخلاق في التعامل مع الغير     </w:t>
                  </w:r>
                </w:p>
              </w:tc>
            </w:tr>
          </w:tbl>
          <w:p w:rsidR="001858B6" w:rsidRPr="00191139" w:rsidRDefault="001858B6" w:rsidP="00165E9A">
            <w:p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91" w:type="dxa"/>
            <w:vAlign w:val="center"/>
          </w:tcPr>
          <w:p w:rsidR="009A046E" w:rsidRPr="009A046E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A046E">
              <w:rPr>
                <w:rFonts w:asciiTheme="minorBidi" w:hAnsiTheme="minorBidi"/>
                <w:rtl/>
                <w:lang w:bidi="ar-MA"/>
              </w:rPr>
              <w:t>المشاركة الفعالة للتلاميذ في إغناء الدرس بآرائهم</w:t>
            </w:r>
          </w:p>
          <w:p w:rsidR="001858B6" w:rsidRPr="00DB5A68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A046E">
              <w:rPr>
                <w:rFonts w:asciiTheme="minorBidi" w:hAnsiTheme="minorBidi"/>
                <w:rtl/>
                <w:lang w:bidi="ar-MA"/>
              </w:rPr>
              <w:t>و أفكارهم</w:t>
            </w:r>
          </w:p>
        </w:tc>
      </w:tr>
      <w:tr w:rsidR="009A046E" w:rsidRPr="00DB5A68" w:rsidTr="007A65FD">
        <w:trPr>
          <w:trHeight w:val="1839"/>
        </w:trPr>
        <w:tc>
          <w:tcPr>
            <w:tcW w:w="1685" w:type="dxa"/>
            <w:shd w:val="clear" w:color="auto" w:fill="CCECFF"/>
            <w:vAlign w:val="center"/>
          </w:tcPr>
          <w:p w:rsidR="009A046E" w:rsidRDefault="009A046E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 xml:space="preserve">الدروس </w:t>
            </w:r>
            <w:proofErr w:type="gramStart"/>
            <w:r>
              <w:rPr>
                <w:rFonts w:asciiTheme="minorBidi" w:hAnsiTheme="minorBidi" w:hint="cs"/>
                <w:b/>
                <w:bCs/>
                <w:highlight w:val="green"/>
                <w:rtl/>
                <w:lang w:bidi="ar-MA"/>
              </w:rPr>
              <w:t>والعبر</w:t>
            </w:r>
            <w:proofErr w:type="gramEnd"/>
          </w:p>
        </w:tc>
        <w:tc>
          <w:tcPr>
            <w:tcW w:w="2524" w:type="dxa"/>
            <w:vAlign w:val="center"/>
          </w:tcPr>
          <w:p w:rsidR="009A046E" w:rsidRPr="00DB5A68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9A046E">
              <w:rPr>
                <w:rFonts w:asciiTheme="minorBidi" w:hAnsiTheme="minorBidi" w:hint="cs"/>
                <w:rtl/>
              </w:rPr>
              <w:t>أن</w:t>
            </w:r>
            <w:proofErr w:type="gramEnd"/>
            <w:r w:rsidRPr="009A046E">
              <w:rPr>
                <w:rFonts w:asciiTheme="minorBidi" w:hAnsiTheme="minorBidi" w:hint="cs"/>
                <w:rtl/>
              </w:rPr>
              <w:t xml:space="preserve"> يستخلص المتعلم بعض الفوائد والعبر.</w:t>
            </w:r>
          </w:p>
        </w:tc>
        <w:tc>
          <w:tcPr>
            <w:tcW w:w="1826" w:type="dxa"/>
            <w:vAlign w:val="center"/>
          </w:tcPr>
          <w:p w:rsidR="009A046E" w:rsidRPr="009A046E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lang w:bidi="ar-MA"/>
              </w:rPr>
            </w:pPr>
            <w:r w:rsidRPr="009A046E">
              <w:rPr>
                <w:rFonts w:asciiTheme="minorBidi" w:hAnsiTheme="minorBidi" w:hint="cs"/>
                <w:rtl/>
              </w:rPr>
              <w:t xml:space="preserve">يستدرج المتعلم إلى استخلاص بعض الفوائد والعبر </w:t>
            </w:r>
            <w:proofErr w:type="gramStart"/>
            <w:r w:rsidRPr="009A046E">
              <w:rPr>
                <w:rFonts w:asciiTheme="minorBidi" w:hAnsiTheme="minorBidi" w:hint="cs"/>
                <w:rtl/>
              </w:rPr>
              <w:t>عبر</w:t>
            </w:r>
            <w:proofErr w:type="gramEnd"/>
            <w:r w:rsidRPr="009A046E">
              <w:rPr>
                <w:rFonts w:asciiTheme="minorBidi" w:hAnsiTheme="minorBidi" w:hint="cs"/>
                <w:rtl/>
              </w:rPr>
              <w:t xml:space="preserve"> أسئلة مركزة</w:t>
            </w:r>
          </w:p>
          <w:p w:rsidR="009A046E" w:rsidRPr="009A046E" w:rsidRDefault="009A046E" w:rsidP="00D226E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965" w:type="dxa"/>
            <w:vAlign w:val="center"/>
          </w:tcPr>
          <w:p w:rsidR="009A046E" w:rsidRPr="00DB5A68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A046E">
              <w:rPr>
                <w:rFonts w:asciiTheme="minorBidi" w:hAnsiTheme="minorBidi" w:hint="cs"/>
                <w:rtl/>
              </w:rPr>
              <w:t>يجيب على الأسئلة إجابة موفقة.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9A046E" w:rsidRDefault="00C0266A" w:rsidP="00C0266A">
            <w:pPr>
              <w:pStyle w:val="Paragraphedeliste"/>
              <w:numPr>
                <w:ilvl w:val="0"/>
                <w:numId w:val="34"/>
              </w:num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val="en-US"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الفقيه </w:t>
            </w:r>
            <w:r w:rsidRPr="00C0266A">
              <w:rPr>
                <w:rFonts w:asciiTheme="minorBidi" w:hAnsiTheme="minorBidi" w:hint="cs"/>
                <w:color w:val="002060"/>
                <w:rtl/>
                <w:lang w:val="en-US"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وهو </w:t>
            </w:r>
            <w:proofErr w:type="gramStart"/>
            <w:r w:rsidRPr="00C0266A">
              <w:rPr>
                <w:rFonts w:asciiTheme="minorBidi" w:hAnsiTheme="minorBidi" w:hint="cs"/>
                <w:color w:val="002060"/>
                <w:rtl/>
                <w:lang w:val="en-US"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مَنْ</w:t>
            </w:r>
            <w:proofErr w:type="gramEnd"/>
            <w:r w:rsidRPr="00C0266A">
              <w:rPr>
                <w:rFonts w:asciiTheme="minorBidi" w:hAnsiTheme="minorBidi" w:hint="cs"/>
                <w:color w:val="002060"/>
                <w:rtl/>
                <w:lang w:val="en-US"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يبذل جهده في الوصول إلى الحكم الشرعي، وتكون عنده القدرة على الفتوى وإرشاد الناس.</w:t>
            </w:r>
          </w:p>
          <w:p w:rsidR="00C0266A" w:rsidRDefault="00C0266A" w:rsidP="00C0266A">
            <w:pPr>
              <w:pStyle w:val="Paragraphedeliste"/>
              <w:numPr>
                <w:ilvl w:val="0"/>
                <w:numId w:val="34"/>
              </w:num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من وظائف الفقيه ارشاد الناس الى الطريق المستقيم  ومحاربة الجهل  وتعليم الناس المعلوم من الدين بالضرورة </w:t>
            </w:r>
          </w:p>
          <w:p w:rsidR="00C0266A" w:rsidRDefault="00C0266A" w:rsidP="00C0266A">
            <w:pPr>
              <w:pStyle w:val="Paragraphedeliste"/>
              <w:numPr>
                <w:ilvl w:val="0"/>
                <w:numId w:val="34"/>
              </w:num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من صفات الفقيه الكفء </w:t>
            </w:r>
            <w:r w:rsidRPr="00C0266A">
              <w:rPr>
                <w:rFonts w:asciiTheme="minorBidi" w:hAnsiTheme="minorBidi"/>
                <w:b/>
                <w:bCs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عدم </w:t>
            </w:r>
            <w:proofErr w:type="spellStart"/>
            <w:r w:rsidRPr="00C0266A">
              <w:rPr>
                <w:rFonts w:asciiTheme="minorBidi" w:hAnsiTheme="minorBidi"/>
                <w:b/>
                <w:bCs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تيئيس</w:t>
            </w:r>
            <w:proofErr w:type="spellEnd"/>
            <w:r w:rsidRPr="00C0266A">
              <w:rPr>
                <w:rFonts w:asciiTheme="minorBidi" w:hAnsiTheme="minorBidi"/>
                <w:b/>
                <w:bCs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الناس من رحمة الرحمان سبحانه وعدم تأمينهم من مكره</w:t>
            </w:r>
          </w:p>
          <w:p w:rsidR="00C0266A" w:rsidRPr="00C0266A" w:rsidRDefault="00C0266A" w:rsidP="00C0266A">
            <w:pPr>
              <w:pStyle w:val="Paragraphedeliste"/>
              <w:numPr>
                <w:ilvl w:val="0"/>
                <w:numId w:val="34"/>
              </w:numPr>
              <w:tabs>
                <w:tab w:val="left" w:pos="2123"/>
              </w:tabs>
              <w:bidi/>
              <w:rPr>
                <w:rFonts w:asciiTheme="minorBidi" w:hAnsiTheme="minorBidi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من ثمرات </w:t>
            </w:r>
            <w:proofErr w:type="spellStart"/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التفقه</w:t>
            </w:r>
            <w:proofErr w:type="spellEnd"/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في الدين تبليغ الدين للناس بيسر بعيدا عن التعسير والغلو </w:t>
            </w:r>
            <w:proofErr w:type="gramStart"/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والتطرف</w:t>
            </w:r>
            <w:proofErr w:type="gramEnd"/>
            <w:r>
              <w:rPr>
                <w:rFonts w:asciiTheme="minorBidi" w:hAnsiTheme="minorBidi" w:hint="cs"/>
                <w:color w:val="002060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9A046E" w:rsidRPr="00DB5A68" w:rsidRDefault="009A046E" w:rsidP="009A046E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A046E">
              <w:rPr>
                <w:rFonts w:asciiTheme="minorBidi" w:hAnsiTheme="minorBidi" w:hint="cs"/>
                <w:rtl/>
              </w:rPr>
              <w:t xml:space="preserve">مدى المشاركة الفعالة في استنباط الفوائد </w:t>
            </w:r>
            <w:proofErr w:type="gramStart"/>
            <w:r w:rsidRPr="009A046E">
              <w:rPr>
                <w:rFonts w:asciiTheme="minorBidi" w:hAnsiTheme="minorBidi" w:hint="cs"/>
                <w:rtl/>
              </w:rPr>
              <w:t>والعبر</w:t>
            </w:r>
            <w:proofErr w:type="gramEnd"/>
          </w:p>
        </w:tc>
      </w:tr>
      <w:tr w:rsidR="002C2B8A" w:rsidRPr="00DB5A68" w:rsidTr="007A65FD">
        <w:trPr>
          <w:trHeight w:val="2197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>التقويم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 xml:space="preserve"> الإجمالي</w:t>
            </w:r>
          </w:p>
        </w:tc>
        <w:tc>
          <w:tcPr>
            <w:tcW w:w="2524" w:type="dxa"/>
            <w:vAlign w:val="center"/>
          </w:tcPr>
          <w:p w:rsidR="002C2B8A" w:rsidRPr="00DB5A68" w:rsidRDefault="0057339C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القدرة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على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فهم الدرس وتمثله</w:t>
            </w:r>
          </w:p>
        </w:tc>
        <w:tc>
          <w:tcPr>
            <w:tcW w:w="1826" w:type="dxa"/>
            <w:vAlign w:val="center"/>
          </w:tcPr>
          <w:p w:rsidR="002C2B8A" w:rsidRPr="00DB5A68" w:rsidRDefault="0057339C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يطرح أسئلة مركزة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وواقعية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ويقوم الأخطاء</w:t>
            </w:r>
          </w:p>
        </w:tc>
        <w:tc>
          <w:tcPr>
            <w:tcW w:w="1965" w:type="dxa"/>
            <w:vAlign w:val="center"/>
          </w:tcPr>
          <w:p w:rsidR="002C2B8A" w:rsidRPr="00DB5A68" w:rsidRDefault="0057339C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يشارك</w:t>
            </w:r>
            <w:proofErr w:type="gramEnd"/>
            <w:r w:rsidRPr="00DB5A68">
              <w:rPr>
                <w:rFonts w:asciiTheme="minorBidi" w:hAnsiTheme="minorBidi"/>
                <w:rtl/>
                <w:lang w:bidi="ar-MA"/>
              </w:rPr>
              <w:t xml:space="preserve"> في الإجابة ويستفسر عما لم يفهمه ويقوم نفسه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69248F" w:rsidRPr="00191139" w:rsidRDefault="00E6429A" w:rsidP="00CD3587">
            <w:pPr>
              <w:pStyle w:val="Paragraphedeliste"/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عرف </w:t>
            </w:r>
            <w:proofErr w:type="gramStart"/>
            <w:r w:rsidR="00CD3587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الفقيه</w:t>
            </w:r>
            <w:proofErr w:type="gramEnd"/>
            <w:r w:rsidR="00CD3587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6451A" w:rsidRPr="00191139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69248F" w:rsidRPr="00191139"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</w:p>
          <w:p w:rsidR="009A046E" w:rsidRPr="009A046E" w:rsidRDefault="0069248F" w:rsidP="009A046E">
            <w:pPr>
              <w:pStyle w:val="Paragraphedeliste"/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أذكر</w:t>
            </w:r>
            <w:r w:rsidRPr="00191139"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بعض</w:t>
            </w:r>
            <w:r w:rsidRPr="00191139"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D3587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الأوصاف التي ينبغي أن يتحلى بها الفقيه الذي يدعو إلى </w:t>
            </w:r>
            <w:proofErr w:type="gramStart"/>
            <w:r w:rsidR="00CD3587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الله </w:t>
            </w:r>
            <w:r w:rsidRPr="00191139"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EB49DC" w:rsidRPr="00191139"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؟</w:t>
            </w:r>
            <w:proofErr w:type="gramEnd"/>
          </w:p>
          <w:p w:rsidR="003F3871" w:rsidRPr="00191139" w:rsidRDefault="003F3871" w:rsidP="00191139">
            <w:pPr>
              <w:pStyle w:val="Paragraphedeliste"/>
              <w:numPr>
                <w:ilvl w:val="0"/>
                <w:numId w:val="25"/>
              </w:numPr>
              <w:tabs>
                <w:tab w:val="left" w:pos="2123"/>
              </w:tabs>
              <w:bidi/>
              <w:jc w:val="both"/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cs="Arial" w:hint="eastAsia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حدد</w:t>
            </w:r>
            <w:r w:rsidRPr="00191139">
              <w:rPr>
                <w:rFonts w:asciiTheme="minorBidi" w:hAnsiTheme="minorBidi" w:cs="Arial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 w:cs="Arial" w:hint="eastAsia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موقف</w:t>
            </w:r>
            <w:r w:rsidRPr="00191139">
              <w:rPr>
                <w:rFonts w:asciiTheme="minorBidi" w:hAnsiTheme="minorBidi" w:cs="Arial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ك </w:t>
            </w:r>
            <w:r w:rsidRPr="00191139">
              <w:rPr>
                <w:rFonts w:asciiTheme="minorBidi" w:hAnsiTheme="minorBidi" w:cs="Arial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 w:cs="Arial" w:hint="eastAsia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مما</w:t>
            </w:r>
            <w:r w:rsidRPr="00191139">
              <w:rPr>
                <w:rFonts w:asciiTheme="minorBidi" w:hAnsiTheme="minorBidi" w:cs="Arial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91139">
              <w:rPr>
                <w:rFonts w:asciiTheme="minorBidi" w:hAnsiTheme="minorBidi" w:cs="Arial" w:hint="eastAsia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يلي</w:t>
            </w:r>
            <w:r w:rsidRPr="00191139">
              <w:rPr>
                <w:rFonts w:asciiTheme="minorBidi" w:hAnsiTheme="minorBidi" w:cs="Arial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:</w:t>
            </w:r>
          </w:p>
          <w:p w:rsidR="003F3871" w:rsidRPr="00191139" w:rsidRDefault="003F3871" w:rsidP="00CA0BDF">
            <w:pPr>
              <w:pStyle w:val="Paragraphedeliste"/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</w:t>
            </w:r>
            <w:r w:rsidRPr="00191139">
              <w:rPr>
                <w:rFonts w:asciiTheme="minorBidi" w:hAnsiTheme="minorBidi" w:cs="Arial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A0BDF">
              <w:rPr>
                <w:rFonts w:asciiTheme="minorBidi" w:hAnsiTheme="minorBidi" w:cs="Arial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الفقيه يدعو للناس اذا أحسنوا  ويدعو عليهم إن أساءوا .</w:t>
            </w:r>
            <w:r w:rsidRPr="00191139">
              <w:rPr>
                <w:rFonts w:asciiTheme="minorBidi" w:hAnsiTheme="minorBidi" w:cs="Arial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FE6781" w:rsidRPr="00CD3587" w:rsidRDefault="003F3871" w:rsidP="00CD3587">
            <w:pPr>
              <w:pStyle w:val="Paragraphedeliste"/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 w:hint="cs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CA0BDF">
              <w:rPr>
                <w:rFonts w:asciiTheme="minorBidi" w:hAnsiTheme="minorBidi" w:hint="cs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الفقيه يخاطب الناس</w:t>
            </w:r>
            <w:r w:rsidRPr="00191139">
              <w:rPr>
                <w:rFonts w:asciiTheme="minorBidi" w:hAnsiTheme="minorBidi" w:hint="cs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D3587">
              <w:rPr>
                <w:rFonts w:asciiTheme="minorBidi" w:hAnsiTheme="minorBidi" w:hint="cs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بأحب أسمائهم و</w:t>
            </w:r>
            <w:r w:rsidR="00CA0BDF" w:rsidRPr="00CD3587">
              <w:rPr>
                <w:rFonts w:asciiTheme="minorBidi" w:hAnsiTheme="minorBidi" w:hint="cs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يبتسم في وجوههم حتى يشعروا بالقرب والأنس، وحسن الإصغاء اليهم .</w:t>
            </w:r>
          </w:p>
          <w:p w:rsidR="002C2B8A" w:rsidRDefault="009A046E" w:rsidP="009A046E">
            <w:pPr>
              <w:pStyle w:val="Paragraphedeliste"/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CA0BDF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شخص يحرص على فهم القران دون هم ولا </w:t>
            </w:r>
            <w:proofErr w:type="gramStart"/>
            <w:r w:rsidR="00CA0BDF"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تدبر .</w:t>
            </w:r>
            <w:proofErr w:type="gramEnd"/>
          </w:p>
          <w:p w:rsidR="009A046E" w:rsidRDefault="009A046E" w:rsidP="009A046E">
            <w:pPr>
              <w:pStyle w:val="Paragraphedeliste"/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صديقك يهين </w:t>
            </w:r>
            <w:proofErr w:type="gramStart"/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فقيه  وينتقص</w:t>
            </w:r>
            <w:proofErr w:type="gramEnd"/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من شأنه .</w:t>
            </w:r>
          </w:p>
          <w:p w:rsidR="009A046E" w:rsidRPr="00191139" w:rsidRDefault="009A046E" w:rsidP="009A046E">
            <w:pPr>
              <w:pStyle w:val="Paragraphedeliste"/>
              <w:tabs>
                <w:tab w:val="left" w:pos="2123"/>
              </w:tabs>
              <w:bidi/>
              <w:ind w:left="1440"/>
              <w:jc w:val="both"/>
              <w:rPr>
                <w:rFonts w:asciiTheme="minorBidi" w:hAnsiTheme="minorBidi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وجود الفقهاء والعلماء وعدمهم </w:t>
            </w:r>
            <w:proofErr w:type="gramStart"/>
            <w:r>
              <w:rPr>
                <w:rFonts w:asciiTheme="minorBidi" w:hAnsiTheme="minorBidi" w:hint="cs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سواء .</w:t>
            </w:r>
            <w:proofErr w:type="gramEnd"/>
          </w:p>
        </w:tc>
        <w:tc>
          <w:tcPr>
            <w:tcW w:w="1691" w:type="dxa"/>
            <w:vAlign w:val="center"/>
          </w:tcPr>
          <w:p w:rsidR="002C2B8A" w:rsidRPr="00DB5A68" w:rsidRDefault="0057339C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  <w:lang w:bidi="ar-MA"/>
              </w:rPr>
              <w:t xml:space="preserve">المشاركة </w:t>
            </w:r>
            <w:proofErr w:type="gramStart"/>
            <w:r w:rsidRPr="00DB5A68">
              <w:rPr>
                <w:rFonts w:asciiTheme="minorBidi" w:hAnsiTheme="minorBidi"/>
                <w:rtl/>
                <w:lang w:bidi="ar-MA"/>
              </w:rPr>
              <w:t>والفعالية</w:t>
            </w:r>
            <w:proofErr w:type="gramEnd"/>
          </w:p>
        </w:tc>
      </w:tr>
      <w:tr w:rsidR="002C2B8A" w:rsidRPr="00DB5A68" w:rsidTr="007A65FD">
        <w:trPr>
          <w:trHeight w:val="346"/>
        </w:trPr>
        <w:tc>
          <w:tcPr>
            <w:tcW w:w="1685" w:type="dxa"/>
            <w:shd w:val="clear" w:color="auto" w:fill="CCECFF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b/>
                <w:bCs/>
                <w:highlight w:val="green"/>
                <w:rtl/>
              </w:rPr>
            </w:pPr>
            <w:proofErr w:type="gramStart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>الإعداد</w:t>
            </w:r>
            <w:proofErr w:type="gramEnd"/>
            <w:r w:rsidRPr="00DB5A68">
              <w:rPr>
                <w:rFonts w:asciiTheme="minorBidi" w:hAnsiTheme="minorBidi"/>
                <w:b/>
                <w:bCs/>
                <w:highlight w:val="green"/>
                <w:rtl/>
              </w:rPr>
              <w:t xml:space="preserve"> القبلي</w:t>
            </w:r>
          </w:p>
        </w:tc>
        <w:tc>
          <w:tcPr>
            <w:tcW w:w="2524" w:type="dxa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</w:rPr>
              <w:t xml:space="preserve">أن يبني المتعلم </w:t>
            </w:r>
            <w:proofErr w:type="spellStart"/>
            <w:r w:rsidRPr="00DB5A68">
              <w:rPr>
                <w:rFonts w:asciiTheme="minorBidi" w:hAnsiTheme="minorBidi"/>
                <w:rtl/>
              </w:rPr>
              <w:t>تعلماته</w:t>
            </w:r>
            <w:proofErr w:type="spellEnd"/>
            <w:r w:rsidRPr="00DB5A68">
              <w:rPr>
                <w:rFonts w:asciiTheme="minorBidi" w:hAnsiTheme="minorBidi"/>
                <w:rtl/>
              </w:rPr>
              <w:t xml:space="preserve"> ذاتيا ويعمل خارج الفصل</w:t>
            </w:r>
          </w:p>
        </w:tc>
        <w:tc>
          <w:tcPr>
            <w:tcW w:w="1826" w:type="dxa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</w:rPr>
              <w:t>يملي أسئلة الإعداد القبلي على المتعلمين</w:t>
            </w:r>
          </w:p>
        </w:tc>
        <w:tc>
          <w:tcPr>
            <w:tcW w:w="1965" w:type="dxa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</w:rPr>
              <w:t>يدون الأسئلة على دفتر الإعداد.</w:t>
            </w:r>
          </w:p>
        </w:tc>
        <w:tc>
          <w:tcPr>
            <w:tcW w:w="6459" w:type="dxa"/>
            <w:shd w:val="clear" w:color="auto" w:fill="CCFFCC"/>
            <w:vAlign w:val="center"/>
          </w:tcPr>
          <w:p w:rsidR="004C2347" w:rsidRPr="00191139" w:rsidRDefault="00E57099" w:rsidP="00191139">
            <w:pPr>
              <w:tabs>
                <w:tab w:val="left" w:pos="2123"/>
              </w:tabs>
              <w:bidi/>
              <w:jc w:val="both"/>
              <w:rPr>
                <w:rFonts w:asciiTheme="minorBidi" w:hAnsiTheme="minorBidi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1139">
              <w:rPr>
                <w:rFonts w:asciiTheme="minorBidi" w:hAnsiTheme="minorBidi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حسب طبيعة الدرس القادم، تقترح أسئلة محورية </w:t>
            </w:r>
            <w:proofErr w:type="gramStart"/>
            <w:r w:rsidRPr="00191139">
              <w:rPr>
                <w:rFonts w:asciiTheme="minorBidi" w:hAnsiTheme="minorBidi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من</w:t>
            </w:r>
            <w:proofErr w:type="gramEnd"/>
            <w:r w:rsidRPr="00191139">
              <w:rPr>
                <w:rFonts w:asciiTheme="minorBidi" w:hAnsiTheme="minorBidi"/>
                <w:rtl/>
                <w:lang w:bidi="ar-M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أجل الإعداد الجيد له.</w:t>
            </w:r>
          </w:p>
        </w:tc>
        <w:tc>
          <w:tcPr>
            <w:tcW w:w="1691" w:type="dxa"/>
            <w:vAlign w:val="center"/>
          </w:tcPr>
          <w:p w:rsidR="002C2B8A" w:rsidRPr="00DB5A68" w:rsidRDefault="002C2B8A" w:rsidP="00600216">
            <w:pPr>
              <w:tabs>
                <w:tab w:val="left" w:pos="2123"/>
              </w:tabs>
              <w:bidi/>
              <w:jc w:val="center"/>
              <w:rPr>
                <w:rFonts w:asciiTheme="minorBidi" w:hAnsiTheme="minorBidi"/>
                <w:rtl/>
              </w:rPr>
            </w:pPr>
            <w:r w:rsidRPr="00DB5A68">
              <w:rPr>
                <w:rFonts w:asciiTheme="minorBidi" w:hAnsiTheme="minorBidi"/>
                <w:rtl/>
              </w:rPr>
              <w:t xml:space="preserve">مدى إقبال المتعلم على العمل الذاتي </w:t>
            </w:r>
            <w:proofErr w:type="gramStart"/>
            <w:r w:rsidRPr="00DB5A68">
              <w:rPr>
                <w:rFonts w:asciiTheme="minorBidi" w:hAnsiTheme="minorBidi"/>
                <w:rtl/>
              </w:rPr>
              <w:t>والعمل</w:t>
            </w:r>
            <w:proofErr w:type="gramEnd"/>
            <w:r w:rsidRPr="00DB5A68">
              <w:rPr>
                <w:rFonts w:asciiTheme="minorBidi" w:hAnsiTheme="minorBidi"/>
                <w:rtl/>
              </w:rPr>
              <w:t xml:space="preserve"> خارج الفصل</w:t>
            </w:r>
          </w:p>
        </w:tc>
      </w:tr>
    </w:tbl>
    <w:p w:rsidR="0064735D" w:rsidRPr="00DB5A68" w:rsidRDefault="0064735D" w:rsidP="007A65FD">
      <w:pPr>
        <w:tabs>
          <w:tab w:val="left" w:pos="2123"/>
        </w:tabs>
        <w:bidi/>
        <w:rPr>
          <w:rFonts w:asciiTheme="minorBidi" w:hAnsiTheme="minorBidi"/>
          <w:lang w:val="en-US"/>
        </w:rPr>
      </w:pPr>
    </w:p>
    <w:sectPr w:rsidR="0064735D" w:rsidRPr="00DB5A68" w:rsidSect="00B50028">
      <w:pgSz w:w="16838" w:h="11906" w:orient="landscape"/>
      <w:pgMar w:top="42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87" w:rsidRDefault="002E6E87" w:rsidP="00600216">
      <w:pPr>
        <w:spacing w:after="0" w:line="240" w:lineRule="auto"/>
      </w:pPr>
      <w:r>
        <w:separator/>
      </w:r>
    </w:p>
  </w:endnote>
  <w:endnote w:type="continuationSeparator" w:id="0">
    <w:p w:rsidR="002E6E87" w:rsidRDefault="002E6E87" w:rsidP="006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87" w:rsidRDefault="002E6E87" w:rsidP="00600216">
      <w:pPr>
        <w:spacing w:after="0" w:line="240" w:lineRule="auto"/>
      </w:pPr>
      <w:r>
        <w:separator/>
      </w:r>
    </w:p>
  </w:footnote>
  <w:footnote w:type="continuationSeparator" w:id="0">
    <w:p w:rsidR="002E6E87" w:rsidRDefault="002E6E87" w:rsidP="0060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AC97"/>
      </v:shape>
    </w:pict>
  </w:numPicBullet>
  <w:abstractNum w:abstractNumId="0">
    <w:nsid w:val="05694361"/>
    <w:multiLevelType w:val="hybridMultilevel"/>
    <w:tmpl w:val="5E0C85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57E"/>
    <w:multiLevelType w:val="hybridMultilevel"/>
    <w:tmpl w:val="ABC07F66"/>
    <w:lvl w:ilvl="0" w:tplc="12325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4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C83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5B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04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5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3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C1C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C1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731"/>
    <w:multiLevelType w:val="hybridMultilevel"/>
    <w:tmpl w:val="672ECE22"/>
    <w:lvl w:ilvl="0" w:tplc="A6020B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2B58"/>
    <w:multiLevelType w:val="hybridMultilevel"/>
    <w:tmpl w:val="4AF875FE"/>
    <w:lvl w:ilvl="0" w:tplc="CF4A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9E0"/>
    <w:multiLevelType w:val="hybridMultilevel"/>
    <w:tmpl w:val="A1BE9D18"/>
    <w:lvl w:ilvl="0" w:tplc="36A4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82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46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21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E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CA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23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5A19"/>
    <w:multiLevelType w:val="hybridMultilevel"/>
    <w:tmpl w:val="D7A21884"/>
    <w:lvl w:ilvl="0" w:tplc="FDE021D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9B67FF9"/>
    <w:multiLevelType w:val="hybridMultilevel"/>
    <w:tmpl w:val="82A46998"/>
    <w:lvl w:ilvl="0" w:tplc="44B2F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430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65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BC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1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C7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6A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9B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E89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F3E67"/>
    <w:multiLevelType w:val="hybridMultilevel"/>
    <w:tmpl w:val="85B639D6"/>
    <w:lvl w:ilvl="0" w:tplc="43D83C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783A"/>
    <w:multiLevelType w:val="hybridMultilevel"/>
    <w:tmpl w:val="94DE7E32"/>
    <w:lvl w:ilvl="0" w:tplc="CF4A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8A3"/>
    <w:multiLevelType w:val="hybridMultilevel"/>
    <w:tmpl w:val="FF82D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3D20"/>
    <w:multiLevelType w:val="hybridMultilevel"/>
    <w:tmpl w:val="9F3C35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8C2526"/>
    <w:multiLevelType w:val="hybridMultilevel"/>
    <w:tmpl w:val="D868C224"/>
    <w:lvl w:ilvl="0" w:tplc="5F128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6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40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13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8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47B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13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08A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1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42765"/>
    <w:multiLevelType w:val="hybridMultilevel"/>
    <w:tmpl w:val="00CCF85E"/>
    <w:lvl w:ilvl="0" w:tplc="E2F8CE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21C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02F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C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63A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637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235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37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BA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3DCB"/>
    <w:multiLevelType w:val="hybridMultilevel"/>
    <w:tmpl w:val="900CB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B0424"/>
    <w:multiLevelType w:val="hybridMultilevel"/>
    <w:tmpl w:val="AAB6B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C4FB6"/>
    <w:multiLevelType w:val="hybridMultilevel"/>
    <w:tmpl w:val="54B4FA78"/>
    <w:lvl w:ilvl="0" w:tplc="74B0FE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484844"/>
    <w:multiLevelType w:val="hybridMultilevel"/>
    <w:tmpl w:val="55BA11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12236"/>
    <w:multiLevelType w:val="hybridMultilevel"/>
    <w:tmpl w:val="619C207A"/>
    <w:lvl w:ilvl="0" w:tplc="5E123D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29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4A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21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A58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C94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C3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CE9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99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244DB"/>
    <w:multiLevelType w:val="hybridMultilevel"/>
    <w:tmpl w:val="B2342A32"/>
    <w:lvl w:ilvl="0" w:tplc="157EFC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400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6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A9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E2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E0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804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5F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25F6B"/>
    <w:multiLevelType w:val="hybridMultilevel"/>
    <w:tmpl w:val="9E78F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D252E"/>
    <w:multiLevelType w:val="hybridMultilevel"/>
    <w:tmpl w:val="15DC2032"/>
    <w:lvl w:ilvl="0" w:tplc="A83456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0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6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F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6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E2A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21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1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00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C3D9E"/>
    <w:multiLevelType w:val="hybridMultilevel"/>
    <w:tmpl w:val="3FA61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D24A0"/>
    <w:multiLevelType w:val="hybridMultilevel"/>
    <w:tmpl w:val="E0D01F82"/>
    <w:lvl w:ilvl="0" w:tplc="00006C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3649F"/>
    <w:multiLevelType w:val="hybridMultilevel"/>
    <w:tmpl w:val="C8DAFB64"/>
    <w:lvl w:ilvl="0" w:tplc="9D622D5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479C"/>
    <w:multiLevelType w:val="hybridMultilevel"/>
    <w:tmpl w:val="9CF6F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7E06"/>
    <w:multiLevelType w:val="hybridMultilevel"/>
    <w:tmpl w:val="9104AB64"/>
    <w:lvl w:ilvl="0" w:tplc="708C24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0444D"/>
    <w:multiLevelType w:val="hybridMultilevel"/>
    <w:tmpl w:val="1E502C84"/>
    <w:lvl w:ilvl="0" w:tplc="43A8D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2B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51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17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7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4D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88C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7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EB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367F2"/>
    <w:multiLevelType w:val="hybridMultilevel"/>
    <w:tmpl w:val="E64A599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31C5C72"/>
    <w:multiLevelType w:val="hybridMultilevel"/>
    <w:tmpl w:val="327E8E12"/>
    <w:lvl w:ilvl="0" w:tplc="BCA6A2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26932"/>
    <w:multiLevelType w:val="hybridMultilevel"/>
    <w:tmpl w:val="8B269C48"/>
    <w:lvl w:ilvl="0" w:tplc="370E73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62611"/>
    <w:multiLevelType w:val="hybridMultilevel"/>
    <w:tmpl w:val="92101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F6479"/>
    <w:multiLevelType w:val="hybridMultilevel"/>
    <w:tmpl w:val="7CF4263E"/>
    <w:lvl w:ilvl="0" w:tplc="A6C42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A01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673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2E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2D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A79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59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29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0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2E74BF"/>
    <w:multiLevelType w:val="hybridMultilevel"/>
    <w:tmpl w:val="33024C2E"/>
    <w:lvl w:ilvl="0" w:tplc="E47AC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A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41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4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A8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0C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69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2B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9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0059F"/>
    <w:multiLevelType w:val="hybridMultilevel"/>
    <w:tmpl w:val="4F4ECB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29"/>
  </w:num>
  <w:num w:numId="5">
    <w:abstractNumId w:val="33"/>
  </w:num>
  <w:num w:numId="6">
    <w:abstractNumId w:val="1"/>
  </w:num>
  <w:num w:numId="7">
    <w:abstractNumId w:val="32"/>
  </w:num>
  <w:num w:numId="8">
    <w:abstractNumId w:val="5"/>
  </w:num>
  <w:num w:numId="9">
    <w:abstractNumId w:val="18"/>
  </w:num>
  <w:num w:numId="10">
    <w:abstractNumId w:val="31"/>
  </w:num>
  <w:num w:numId="11">
    <w:abstractNumId w:val="4"/>
  </w:num>
  <w:num w:numId="12">
    <w:abstractNumId w:val="26"/>
  </w:num>
  <w:num w:numId="13">
    <w:abstractNumId w:val="12"/>
  </w:num>
  <w:num w:numId="14">
    <w:abstractNumId w:val="6"/>
  </w:num>
  <w:num w:numId="15">
    <w:abstractNumId w:val="2"/>
  </w:num>
  <w:num w:numId="16">
    <w:abstractNumId w:val="25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  <w:num w:numId="24">
    <w:abstractNumId w:val="24"/>
  </w:num>
  <w:num w:numId="25">
    <w:abstractNumId w:val="10"/>
  </w:num>
  <w:num w:numId="26">
    <w:abstractNumId w:val="28"/>
  </w:num>
  <w:num w:numId="27">
    <w:abstractNumId w:val="16"/>
  </w:num>
  <w:num w:numId="28">
    <w:abstractNumId w:val="15"/>
  </w:num>
  <w:num w:numId="29">
    <w:abstractNumId w:val="27"/>
  </w:num>
  <w:num w:numId="30">
    <w:abstractNumId w:val="13"/>
  </w:num>
  <w:num w:numId="31">
    <w:abstractNumId w:val="23"/>
  </w:num>
  <w:num w:numId="32">
    <w:abstractNumId w:val="9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5D"/>
    <w:rsid w:val="00011A11"/>
    <w:rsid w:val="00014F61"/>
    <w:rsid w:val="0006134F"/>
    <w:rsid w:val="00080CF5"/>
    <w:rsid w:val="00086643"/>
    <w:rsid w:val="000A7B43"/>
    <w:rsid w:val="000B32A8"/>
    <w:rsid w:val="00100F6D"/>
    <w:rsid w:val="00117684"/>
    <w:rsid w:val="0013462F"/>
    <w:rsid w:val="0014060E"/>
    <w:rsid w:val="00150705"/>
    <w:rsid w:val="00155315"/>
    <w:rsid w:val="00164D2B"/>
    <w:rsid w:val="00165E9A"/>
    <w:rsid w:val="00171159"/>
    <w:rsid w:val="001858B6"/>
    <w:rsid w:val="00190C37"/>
    <w:rsid w:val="00191139"/>
    <w:rsid w:val="0019157D"/>
    <w:rsid w:val="00194861"/>
    <w:rsid w:val="001F02F8"/>
    <w:rsid w:val="0021387E"/>
    <w:rsid w:val="0026207F"/>
    <w:rsid w:val="002677BF"/>
    <w:rsid w:val="00272571"/>
    <w:rsid w:val="00276880"/>
    <w:rsid w:val="002816FC"/>
    <w:rsid w:val="002832C6"/>
    <w:rsid w:val="002B50F0"/>
    <w:rsid w:val="002C2B8A"/>
    <w:rsid w:val="002D0F13"/>
    <w:rsid w:val="002D67B3"/>
    <w:rsid w:val="002D793B"/>
    <w:rsid w:val="002D7F9D"/>
    <w:rsid w:val="002E48CC"/>
    <w:rsid w:val="002E6DE1"/>
    <w:rsid w:val="002E6E87"/>
    <w:rsid w:val="002F1215"/>
    <w:rsid w:val="00320E6E"/>
    <w:rsid w:val="00366B5B"/>
    <w:rsid w:val="003825D1"/>
    <w:rsid w:val="00394EED"/>
    <w:rsid w:val="003A00AE"/>
    <w:rsid w:val="003D2B31"/>
    <w:rsid w:val="003D7E16"/>
    <w:rsid w:val="003F3871"/>
    <w:rsid w:val="0040404D"/>
    <w:rsid w:val="00406470"/>
    <w:rsid w:val="0040688C"/>
    <w:rsid w:val="00407469"/>
    <w:rsid w:val="00407C9C"/>
    <w:rsid w:val="0043631C"/>
    <w:rsid w:val="00442E6B"/>
    <w:rsid w:val="00496F94"/>
    <w:rsid w:val="004A1E4B"/>
    <w:rsid w:val="004B70CD"/>
    <w:rsid w:val="004C2347"/>
    <w:rsid w:val="004F1735"/>
    <w:rsid w:val="00543C5D"/>
    <w:rsid w:val="00547423"/>
    <w:rsid w:val="00564C97"/>
    <w:rsid w:val="0057339C"/>
    <w:rsid w:val="005778AD"/>
    <w:rsid w:val="00584FF4"/>
    <w:rsid w:val="00593008"/>
    <w:rsid w:val="005A2028"/>
    <w:rsid w:val="005A2870"/>
    <w:rsid w:val="005A3690"/>
    <w:rsid w:val="005B4D04"/>
    <w:rsid w:val="005D6F70"/>
    <w:rsid w:val="00600216"/>
    <w:rsid w:val="00602B6F"/>
    <w:rsid w:val="00603509"/>
    <w:rsid w:val="006048E6"/>
    <w:rsid w:val="00620F91"/>
    <w:rsid w:val="0064735D"/>
    <w:rsid w:val="006477BD"/>
    <w:rsid w:val="006749DB"/>
    <w:rsid w:val="0068080E"/>
    <w:rsid w:val="006867E0"/>
    <w:rsid w:val="0069248F"/>
    <w:rsid w:val="006A748F"/>
    <w:rsid w:val="006C490C"/>
    <w:rsid w:val="006F4826"/>
    <w:rsid w:val="0071040C"/>
    <w:rsid w:val="00784B94"/>
    <w:rsid w:val="00786C43"/>
    <w:rsid w:val="007930A6"/>
    <w:rsid w:val="007A1172"/>
    <w:rsid w:val="007A65FD"/>
    <w:rsid w:val="007E14DC"/>
    <w:rsid w:val="007E5B79"/>
    <w:rsid w:val="008443B9"/>
    <w:rsid w:val="0086512D"/>
    <w:rsid w:val="00885D72"/>
    <w:rsid w:val="00887EBC"/>
    <w:rsid w:val="0089411F"/>
    <w:rsid w:val="008C24F9"/>
    <w:rsid w:val="008D629C"/>
    <w:rsid w:val="008F3A36"/>
    <w:rsid w:val="00903E48"/>
    <w:rsid w:val="00906516"/>
    <w:rsid w:val="009100EF"/>
    <w:rsid w:val="00920A0A"/>
    <w:rsid w:val="009220BB"/>
    <w:rsid w:val="00932451"/>
    <w:rsid w:val="0094631E"/>
    <w:rsid w:val="009A046E"/>
    <w:rsid w:val="009A0B1F"/>
    <w:rsid w:val="009C7DB8"/>
    <w:rsid w:val="009E459D"/>
    <w:rsid w:val="00A152C8"/>
    <w:rsid w:val="00A20DB0"/>
    <w:rsid w:val="00A41740"/>
    <w:rsid w:val="00A560CA"/>
    <w:rsid w:val="00A641D0"/>
    <w:rsid w:val="00A85398"/>
    <w:rsid w:val="00A90F63"/>
    <w:rsid w:val="00AA2F06"/>
    <w:rsid w:val="00AA694F"/>
    <w:rsid w:val="00AF1C91"/>
    <w:rsid w:val="00AF6F39"/>
    <w:rsid w:val="00B03818"/>
    <w:rsid w:val="00B04C09"/>
    <w:rsid w:val="00B15CB9"/>
    <w:rsid w:val="00B21BE0"/>
    <w:rsid w:val="00B265F0"/>
    <w:rsid w:val="00B37279"/>
    <w:rsid w:val="00B50028"/>
    <w:rsid w:val="00B6728B"/>
    <w:rsid w:val="00B86B10"/>
    <w:rsid w:val="00B95005"/>
    <w:rsid w:val="00BC0504"/>
    <w:rsid w:val="00BC2A22"/>
    <w:rsid w:val="00BD752A"/>
    <w:rsid w:val="00C0266A"/>
    <w:rsid w:val="00C06AE7"/>
    <w:rsid w:val="00C26D9C"/>
    <w:rsid w:val="00C454A1"/>
    <w:rsid w:val="00C45656"/>
    <w:rsid w:val="00C6451A"/>
    <w:rsid w:val="00C659AC"/>
    <w:rsid w:val="00C72E13"/>
    <w:rsid w:val="00C76D50"/>
    <w:rsid w:val="00CA0BDF"/>
    <w:rsid w:val="00CB0C7B"/>
    <w:rsid w:val="00CB528D"/>
    <w:rsid w:val="00CB690D"/>
    <w:rsid w:val="00CB6ECA"/>
    <w:rsid w:val="00CB71F2"/>
    <w:rsid w:val="00CB769A"/>
    <w:rsid w:val="00CC017F"/>
    <w:rsid w:val="00CD3587"/>
    <w:rsid w:val="00CF6055"/>
    <w:rsid w:val="00D030A5"/>
    <w:rsid w:val="00D06351"/>
    <w:rsid w:val="00D3176D"/>
    <w:rsid w:val="00D43424"/>
    <w:rsid w:val="00D64A5A"/>
    <w:rsid w:val="00D71895"/>
    <w:rsid w:val="00D736C9"/>
    <w:rsid w:val="00D80DC5"/>
    <w:rsid w:val="00D851E9"/>
    <w:rsid w:val="00D85D5F"/>
    <w:rsid w:val="00D87259"/>
    <w:rsid w:val="00D910E2"/>
    <w:rsid w:val="00DA2936"/>
    <w:rsid w:val="00DB5A68"/>
    <w:rsid w:val="00DC1E97"/>
    <w:rsid w:val="00DC2E6B"/>
    <w:rsid w:val="00DE420D"/>
    <w:rsid w:val="00DE4C12"/>
    <w:rsid w:val="00E141FE"/>
    <w:rsid w:val="00E24A84"/>
    <w:rsid w:val="00E42F2A"/>
    <w:rsid w:val="00E57099"/>
    <w:rsid w:val="00E6429A"/>
    <w:rsid w:val="00E66A5C"/>
    <w:rsid w:val="00E7023E"/>
    <w:rsid w:val="00E90811"/>
    <w:rsid w:val="00E92FEF"/>
    <w:rsid w:val="00EB084F"/>
    <w:rsid w:val="00EB49DC"/>
    <w:rsid w:val="00ED302D"/>
    <w:rsid w:val="00F031E3"/>
    <w:rsid w:val="00F037B4"/>
    <w:rsid w:val="00F173C3"/>
    <w:rsid w:val="00F273E8"/>
    <w:rsid w:val="00F277DA"/>
    <w:rsid w:val="00F3456F"/>
    <w:rsid w:val="00F60BB3"/>
    <w:rsid w:val="00F672F1"/>
    <w:rsid w:val="00F706C9"/>
    <w:rsid w:val="00FD77C3"/>
    <w:rsid w:val="00FE5937"/>
    <w:rsid w:val="00FE678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3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93B"/>
  </w:style>
  <w:style w:type="paragraph" w:styleId="Pieddepage">
    <w:name w:val="footer"/>
    <w:basedOn w:val="Normal"/>
    <w:link w:val="PieddepageCar"/>
    <w:uiPriority w:val="99"/>
    <w:unhideWhenUsed/>
    <w:rsid w:val="0060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16"/>
  </w:style>
  <w:style w:type="paragraph" w:styleId="NormalWeb">
    <w:name w:val="Normal (Web)"/>
    <w:basedOn w:val="Normal"/>
    <w:uiPriority w:val="99"/>
    <w:semiHidden/>
    <w:unhideWhenUsed/>
    <w:rsid w:val="001948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5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3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93B"/>
  </w:style>
  <w:style w:type="paragraph" w:styleId="Pieddepage">
    <w:name w:val="footer"/>
    <w:basedOn w:val="Normal"/>
    <w:link w:val="PieddepageCar"/>
    <w:uiPriority w:val="99"/>
    <w:unhideWhenUsed/>
    <w:rsid w:val="0060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16"/>
  </w:style>
  <w:style w:type="paragraph" w:styleId="NormalWeb">
    <w:name w:val="Normal (Web)"/>
    <w:basedOn w:val="Normal"/>
    <w:uiPriority w:val="99"/>
    <w:semiHidden/>
    <w:unhideWhenUsed/>
    <w:rsid w:val="001948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0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7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9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40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20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3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10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0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09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179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73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4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41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4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4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9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52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981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95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977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42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B9C0-E03F-46DF-B0D3-4BD18FC6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Aissam</dc:creator>
  <cp:lastModifiedBy>HP</cp:lastModifiedBy>
  <cp:revision>2</cp:revision>
  <cp:lastPrinted>2017-05-07T16:46:00Z</cp:lastPrinted>
  <dcterms:created xsi:type="dcterms:W3CDTF">2017-05-07T17:01:00Z</dcterms:created>
  <dcterms:modified xsi:type="dcterms:W3CDTF">2017-05-07T17:01:00Z</dcterms:modified>
</cp:coreProperties>
</file>