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57" w:rsidRPr="00AE3057" w:rsidRDefault="00AE3057" w:rsidP="00AE3057">
      <w:pPr>
        <w:pStyle w:val="Titre2"/>
        <w:numPr>
          <w:ilvl w:val="0"/>
          <w:numId w:val="0"/>
        </w:numPr>
        <w:shd w:val="clear" w:color="auto" w:fill="FFFFFF"/>
        <w:spacing w:before="0" w:after="0"/>
        <w:ind w:left="576"/>
        <w:jc w:val="center"/>
        <w:rPr>
          <w:rFonts w:asciiTheme="majorBidi" w:hAnsiTheme="majorBidi" w:cstheme="majorBidi"/>
          <w:color w:val="1F497D" w:themeColor="text2"/>
          <w:sz w:val="72"/>
          <w:szCs w:val="72"/>
        </w:rPr>
      </w:pPr>
      <w:r w:rsidRPr="00AE3057">
        <w:rPr>
          <w:rFonts w:asciiTheme="majorBidi" w:hAnsiTheme="majorBidi" w:cstheme="majorBidi"/>
          <w:color w:val="1F497D" w:themeColor="text2"/>
          <w:sz w:val="72"/>
          <w:szCs w:val="72"/>
        </w:rPr>
        <w:t>Opérations sur les nombres relatifs</w:t>
      </w:r>
    </w:p>
    <w:p w:rsidR="00000000" w:rsidRPr="00AE3057" w:rsidRDefault="00672166">
      <w:pPr>
        <w:ind w:left="708" w:hanging="708"/>
        <w:rPr>
          <w:sz w:val="28"/>
          <w:szCs w:val="28"/>
        </w:rPr>
      </w:pPr>
    </w:p>
    <w:p w:rsidR="00000000" w:rsidRPr="00AE3057" w:rsidRDefault="00672166">
      <w:pPr>
        <w:ind w:left="708" w:hanging="708"/>
        <w:rPr>
          <w:sz w:val="28"/>
          <w:szCs w:val="28"/>
        </w:rPr>
      </w:pPr>
    </w:p>
    <w:p w:rsidR="00000000" w:rsidRPr="00AE3057" w:rsidRDefault="00672166">
      <w:pPr>
        <w:ind w:left="708" w:hanging="708"/>
        <w:rPr>
          <w:sz w:val="28"/>
          <w:szCs w:val="28"/>
        </w:rPr>
      </w:pPr>
      <w:r w:rsidRPr="00AE3057">
        <w:rPr>
          <w:b/>
          <w:caps/>
          <w:color w:val="FF0000"/>
          <w:sz w:val="28"/>
          <w:szCs w:val="28"/>
          <w:u w:val="double"/>
        </w:rPr>
        <w:t>introduction :</w:t>
      </w:r>
      <w:r w:rsidRPr="00AE3057">
        <w:rPr>
          <w:sz w:val="28"/>
          <w:szCs w:val="28"/>
        </w:rPr>
        <w:t xml:space="preserve"> (fiche rappel)</w:t>
      </w:r>
    </w:p>
    <w:p w:rsidR="00000000" w:rsidRPr="00AE3057" w:rsidRDefault="00672166">
      <w:pPr>
        <w:ind w:left="708" w:hanging="708"/>
        <w:rPr>
          <w:sz w:val="28"/>
          <w:szCs w:val="28"/>
        </w:rPr>
      </w:pPr>
    </w:p>
    <w:p w:rsidR="00000000" w:rsidRPr="00AE3057" w:rsidRDefault="00672166">
      <w:pPr>
        <w:pStyle w:val="Titre1"/>
      </w:pPr>
      <w:r w:rsidRPr="00AE3057">
        <w:t>multiplication de deux nombres relatifs :</w:t>
      </w:r>
    </w:p>
    <w:p w:rsidR="00000000" w:rsidRPr="00AE3057" w:rsidRDefault="00672166">
      <w:pPr>
        <w:rPr>
          <w:sz w:val="28"/>
          <w:szCs w:val="28"/>
        </w:rPr>
      </w:pPr>
    </w:p>
    <w:p w:rsidR="00000000" w:rsidRPr="00AE3057" w:rsidRDefault="00672166">
      <w:pPr>
        <w:ind w:firstLine="340"/>
        <w:rPr>
          <w:sz w:val="28"/>
          <w:szCs w:val="28"/>
        </w:rPr>
      </w:pPr>
      <w:r w:rsidRPr="00AE3057">
        <w:rPr>
          <w:sz w:val="28"/>
          <w:szCs w:val="28"/>
        </w:rPr>
        <w:t>(Activité multplication)</w:t>
      </w:r>
    </w:p>
    <w:p w:rsidR="00000000" w:rsidRPr="00AE3057" w:rsidRDefault="00672166">
      <w:pPr>
        <w:pStyle w:val="Titre2"/>
        <w:rPr>
          <w:color w:val="00B050"/>
          <w:sz w:val="28"/>
          <w:szCs w:val="28"/>
        </w:rPr>
      </w:pPr>
      <w:r w:rsidRPr="00AE3057">
        <w:rPr>
          <w:color w:val="00B050"/>
          <w:sz w:val="28"/>
          <w:szCs w:val="28"/>
        </w:rPr>
        <w:t>Règle des signes :</w:t>
      </w:r>
    </w:p>
    <w:p w:rsidR="00000000" w:rsidRPr="00AE3057" w:rsidRDefault="006721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ind w:left="1416" w:hanging="708"/>
        <w:rPr>
          <w:sz w:val="28"/>
          <w:szCs w:val="28"/>
        </w:rPr>
      </w:pPr>
    </w:p>
    <w:p w:rsidR="00000000" w:rsidRPr="00AE3057" w:rsidRDefault="00672166" w:rsidP="00AE3057">
      <w:pPr>
        <w:numPr>
          <w:ilvl w:val="0"/>
          <w:numId w:val="2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sz w:val="28"/>
          <w:szCs w:val="28"/>
        </w:rPr>
      </w:pPr>
      <w:r w:rsidRPr="00AE3057">
        <w:rPr>
          <w:sz w:val="28"/>
          <w:szCs w:val="28"/>
        </w:rPr>
        <w:t>le produit de deux nombres positifs est positif</w:t>
      </w:r>
    </w:p>
    <w:p w:rsidR="00000000" w:rsidRPr="00AE3057" w:rsidRDefault="00672166" w:rsidP="00AE3057">
      <w:pPr>
        <w:numPr>
          <w:ilvl w:val="0"/>
          <w:numId w:val="2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sz w:val="28"/>
          <w:szCs w:val="28"/>
        </w:rPr>
      </w:pPr>
      <w:r w:rsidRPr="00AE3057">
        <w:rPr>
          <w:sz w:val="28"/>
          <w:szCs w:val="28"/>
        </w:rPr>
        <w:t>le produit de deux nombres négatifs est négatif</w:t>
      </w:r>
    </w:p>
    <w:p w:rsidR="00000000" w:rsidRPr="00AE3057" w:rsidRDefault="00672166" w:rsidP="00AE3057">
      <w:pPr>
        <w:numPr>
          <w:ilvl w:val="0"/>
          <w:numId w:val="2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sz w:val="28"/>
          <w:szCs w:val="28"/>
        </w:rPr>
      </w:pPr>
      <w:r w:rsidRPr="00AE3057">
        <w:rPr>
          <w:sz w:val="28"/>
          <w:szCs w:val="28"/>
        </w:rPr>
        <w:t>le p</w:t>
      </w:r>
      <w:r w:rsidRPr="00AE3057">
        <w:rPr>
          <w:sz w:val="28"/>
          <w:szCs w:val="28"/>
        </w:rPr>
        <w:t>roduit de d’un nombre positif et d’un nombre négatif est négatif</w:t>
      </w:r>
    </w:p>
    <w:p w:rsidR="00000000" w:rsidRPr="00AE3057" w:rsidRDefault="006721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ind w:left="1416" w:hanging="708"/>
        <w:rPr>
          <w:sz w:val="28"/>
          <w:szCs w:val="28"/>
        </w:rPr>
      </w:pPr>
    </w:p>
    <w:p w:rsidR="00000000" w:rsidRPr="00AE3057" w:rsidRDefault="00672166">
      <w:pPr>
        <w:rPr>
          <w:sz w:val="28"/>
          <w:szCs w:val="28"/>
        </w:rPr>
      </w:pPr>
    </w:p>
    <w:p w:rsidR="00000000" w:rsidRPr="00AE3057" w:rsidRDefault="00672166">
      <w:pPr>
        <w:pStyle w:val="Titre2"/>
        <w:rPr>
          <w:color w:val="00B050"/>
          <w:sz w:val="28"/>
          <w:szCs w:val="28"/>
        </w:rPr>
      </w:pPr>
      <w:r w:rsidRPr="00AE3057">
        <w:rPr>
          <w:color w:val="00B050"/>
          <w:sz w:val="28"/>
          <w:szCs w:val="28"/>
        </w:rPr>
        <w:t>Produit de deux nombres</w:t>
      </w:r>
    </w:p>
    <w:p w:rsidR="00000000" w:rsidRPr="00AE3057" w:rsidRDefault="00672166">
      <w:pPr>
        <w:pStyle w:val="prop"/>
        <w:rPr>
          <w:sz w:val="28"/>
          <w:szCs w:val="28"/>
        </w:rPr>
      </w:pPr>
    </w:p>
    <w:p w:rsidR="00000000" w:rsidRPr="00AE3057" w:rsidRDefault="00672166">
      <w:pPr>
        <w:pStyle w:val="prop"/>
        <w:rPr>
          <w:sz w:val="28"/>
          <w:szCs w:val="28"/>
        </w:rPr>
      </w:pPr>
      <w:r w:rsidRPr="00AE3057">
        <w:rPr>
          <w:sz w:val="28"/>
          <w:szCs w:val="28"/>
        </w:rPr>
        <w:t>Pour multiplier deux nombres relatifs :</w:t>
      </w:r>
    </w:p>
    <w:p w:rsidR="00000000" w:rsidRPr="00AE3057" w:rsidRDefault="00672166" w:rsidP="00AE3057">
      <w:pPr>
        <w:pStyle w:val="prop"/>
        <w:numPr>
          <w:ilvl w:val="0"/>
          <w:numId w:val="2"/>
        </w:numPr>
        <w:rPr>
          <w:sz w:val="28"/>
          <w:szCs w:val="28"/>
        </w:rPr>
      </w:pPr>
      <w:r w:rsidRPr="00AE3057">
        <w:rPr>
          <w:sz w:val="28"/>
          <w:szCs w:val="28"/>
        </w:rPr>
        <w:t>on effectue le produit des distances à zéro</w:t>
      </w:r>
    </w:p>
    <w:p w:rsidR="00000000" w:rsidRPr="00AE3057" w:rsidRDefault="00672166" w:rsidP="00AE3057">
      <w:pPr>
        <w:pStyle w:val="prop"/>
        <w:numPr>
          <w:ilvl w:val="0"/>
          <w:numId w:val="2"/>
        </w:numPr>
        <w:rPr>
          <w:sz w:val="28"/>
          <w:szCs w:val="28"/>
        </w:rPr>
      </w:pPr>
      <w:r w:rsidRPr="00AE3057">
        <w:rPr>
          <w:sz w:val="28"/>
          <w:szCs w:val="28"/>
        </w:rPr>
        <w:t>on détermine le signe du produit avec la règle des signes</w:t>
      </w:r>
    </w:p>
    <w:p w:rsidR="00000000" w:rsidRPr="00AE3057" w:rsidRDefault="00672166">
      <w:pPr>
        <w:pStyle w:val="prop"/>
        <w:rPr>
          <w:sz w:val="28"/>
          <w:szCs w:val="28"/>
        </w:rPr>
      </w:pPr>
    </w:p>
    <w:p w:rsidR="00000000" w:rsidRPr="00AE3057" w:rsidRDefault="00672166">
      <w:pPr>
        <w:ind w:left="708" w:hanging="708"/>
        <w:rPr>
          <w:sz w:val="28"/>
          <w:szCs w:val="28"/>
        </w:rPr>
      </w:pPr>
    </w:p>
    <w:p w:rsidR="00000000" w:rsidRPr="00AE3057" w:rsidRDefault="00672166">
      <w:pPr>
        <w:ind w:left="708" w:hanging="708"/>
        <w:rPr>
          <w:sz w:val="28"/>
          <w:szCs w:val="28"/>
        </w:rPr>
      </w:pPr>
      <w:r w:rsidRPr="00AE3057">
        <w:rPr>
          <w:sz w:val="28"/>
          <w:szCs w:val="28"/>
        </w:rPr>
        <w:t xml:space="preserve">ex : </w:t>
      </w:r>
      <w:r w:rsidRPr="00AE3057">
        <w:rPr>
          <w:sz w:val="28"/>
          <w:szCs w:val="28"/>
        </w:rPr>
        <w:tab/>
        <w:t>(</w:t>
      </w:r>
      <w:r w:rsidRPr="00AE3057">
        <w:rPr>
          <w:color w:val="FF0000"/>
          <w:sz w:val="28"/>
          <w:szCs w:val="28"/>
        </w:rPr>
        <w:t>+</w:t>
      </w:r>
      <w:r w:rsidRPr="00AE3057">
        <w:rPr>
          <w:sz w:val="28"/>
          <w:szCs w:val="28"/>
        </w:rPr>
        <w:t>3)x(</w:t>
      </w:r>
      <w:r w:rsidRPr="00AE3057">
        <w:rPr>
          <w:color w:val="FF0000"/>
          <w:sz w:val="28"/>
          <w:szCs w:val="28"/>
        </w:rPr>
        <w:t>+</w:t>
      </w:r>
      <w:r w:rsidRPr="00AE3057">
        <w:rPr>
          <w:sz w:val="28"/>
          <w:szCs w:val="28"/>
        </w:rPr>
        <w:t>4)=</w:t>
      </w:r>
      <w:r w:rsidRPr="00AE3057">
        <w:rPr>
          <w:color w:val="FF0000"/>
          <w:sz w:val="28"/>
          <w:szCs w:val="28"/>
        </w:rPr>
        <w:t xml:space="preserve"> +</w:t>
      </w:r>
      <w:r w:rsidRPr="00AE3057">
        <w:rPr>
          <w:sz w:val="28"/>
          <w:szCs w:val="28"/>
        </w:rPr>
        <w:t>12</w:t>
      </w:r>
    </w:p>
    <w:p w:rsidR="00000000" w:rsidRPr="00AE3057" w:rsidRDefault="00672166">
      <w:pPr>
        <w:ind w:left="708" w:hanging="708"/>
        <w:rPr>
          <w:sz w:val="28"/>
          <w:szCs w:val="28"/>
        </w:rPr>
      </w:pPr>
      <w:r w:rsidRPr="00AE3057">
        <w:rPr>
          <w:sz w:val="28"/>
          <w:szCs w:val="28"/>
        </w:rPr>
        <w:tab/>
        <w:t>(</w:t>
      </w:r>
      <w:r w:rsidRPr="00AE3057">
        <w:rPr>
          <w:color w:val="FF0000"/>
          <w:sz w:val="28"/>
          <w:szCs w:val="28"/>
        </w:rPr>
        <w:t>-</w:t>
      </w:r>
      <w:r w:rsidRPr="00AE3057">
        <w:rPr>
          <w:sz w:val="28"/>
          <w:szCs w:val="28"/>
        </w:rPr>
        <w:t>3)x(</w:t>
      </w:r>
      <w:r w:rsidRPr="00AE3057">
        <w:rPr>
          <w:color w:val="FF0000"/>
          <w:sz w:val="28"/>
          <w:szCs w:val="28"/>
        </w:rPr>
        <w:t>-</w:t>
      </w:r>
      <w:r w:rsidRPr="00AE3057">
        <w:rPr>
          <w:sz w:val="28"/>
          <w:szCs w:val="28"/>
        </w:rPr>
        <w:t xml:space="preserve">4)= </w:t>
      </w:r>
      <w:r w:rsidRPr="00AE3057">
        <w:rPr>
          <w:color w:val="FF0000"/>
          <w:sz w:val="28"/>
          <w:szCs w:val="28"/>
        </w:rPr>
        <w:t>+</w:t>
      </w:r>
      <w:r w:rsidRPr="00AE3057">
        <w:rPr>
          <w:sz w:val="28"/>
          <w:szCs w:val="28"/>
        </w:rPr>
        <w:t>12</w:t>
      </w:r>
    </w:p>
    <w:p w:rsidR="00000000" w:rsidRPr="00AE3057" w:rsidRDefault="00672166">
      <w:pPr>
        <w:ind w:left="708" w:hanging="708"/>
        <w:rPr>
          <w:sz w:val="28"/>
          <w:szCs w:val="28"/>
        </w:rPr>
      </w:pPr>
      <w:r w:rsidRPr="00AE3057">
        <w:rPr>
          <w:sz w:val="28"/>
          <w:szCs w:val="28"/>
        </w:rPr>
        <w:tab/>
        <w:t>(</w:t>
      </w:r>
      <w:r w:rsidRPr="00AE3057">
        <w:rPr>
          <w:color w:val="FF0000"/>
          <w:sz w:val="28"/>
          <w:szCs w:val="28"/>
        </w:rPr>
        <w:t>+</w:t>
      </w:r>
      <w:r w:rsidRPr="00AE3057">
        <w:rPr>
          <w:sz w:val="28"/>
          <w:szCs w:val="28"/>
        </w:rPr>
        <w:t>3)x(</w:t>
      </w:r>
      <w:r w:rsidRPr="00AE3057">
        <w:rPr>
          <w:color w:val="FF0000"/>
          <w:sz w:val="28"/>
          <w:szCs w:val="28"/>
        </w:rPr>
        <w:t>-</w:t>
      </w:r>
      <w:r w:rsidRPr="00AE3057">
        <w:rPr>
          <w:sz w:val="28"/>
          <w:szCs w:val="28"/>
        </w:rPr>
        <w:t xml:space="preserve">4)= </w:t>
      </w:r>
      <w:r w:rsidRPr="00AE3057">
        <w:rPr>
          <w:color w:val="FF0000"/>
          <w:sz w:val="28"/>
          <w:szCs w:val="28"/>
        </w:rPr>
        <w:t>-</w:t>
      </w:r>
      <w:r w:rsidRPr="00AE3057">
        <w:rPr>
          <w:sz w:val="28"/>
          <w:szCs w:val="28"/>
        </w:rPr>
        <w:t>12</w:t>
      </w:r>
    </w:p>
    <w:p w:rsidR="00000000" w:rsidRPr="00AE3057" w:rsidRDefault="00672166">
      <w:pPr>
        <w:ind w:left="708" w:hanging="708"/>
        <w:rPr>
          <w:sz w:val="28"/>
          <w:szCs w:val="28"/>
        </w:rPr>
      </w:pPr>
      <w:r w:rsidRPr="00AE3057">
        <w:rPr>
          <w:sz w:val="28"/>
          <w:szCs w:val="28"/>
        </w:rPr>
        <w:tab/>
        <w:t>(-3)x(</w:t>
      </w:r>
      <w:r w:rsidRPr="00AE3057">
        <w:rPr>
          <w:color w:val="FF0000"/>
          <w:sz w:val="28"/>
          <w:szCs w:val="28"/>
        </w:rPr>
        <w:t>+</w:t>
      </w:r>
      <w:r w:rsidRPr="00AE3057">
        <w:rPr>
          <w:sz w:val="28"/>
          <w:szCs w:val="28"/>
        </w:rPr>
        <w:t xml:space="preserve">4)= </w:t>
      </w:r>
      <w:r w:rsidRPr="00AE3057">
        <w:rPr>
          <w:color w:val="FF0000"/>
          <w:sz w:val="28"/>
          <w:szCs w:val="28"/>
        </w:rPr>
        <w:t>-</w:t>
      </w:r>
      <w:r w:rsidRPr="00AE3057">
        <w:rPr>
          <w:sz w:val="28"/>
          <w:szCs w:val="28"/>
        </w:rPr>
        <w:t>12</w:t>
      </w:r>
    </w:p>
    <w:p w:rsidR="00000000" w:rsidRPr="00AE3057" w:rsidRDefault="00672166">
      <w:pPr>
        <w:pStyle w:val="Titre1"/>
      </w:pPr>
      <w:r w:rsidRPr="00AE3057">
        <w:t>propriété de la multiplication :</w:t>
      </w:r>
    </w:p>
    <w:p w:rsidR="00000000" w:rsidRPr="00AE3057" w:rsidRDefault="00672166">
      <w:pPr>
        <w:pStyle w:val="Titre2"/>
        <w:rPr>
          <w:color w:val="00B050"/>
          <w:sz w:val="28"/>
          <w:szCs w:val="28"/>
        </w:rPr>
      </w:pPr>
      <w:r w:rsidRPr="00AE3057">
        <w:rPr>
          <w:color w:val="00B050"/>
          <w:sz w:val="28"/>
          <w:szCs w:val="28"/>
        </w:rPr>
        <w:t>Changement d’ordre des facteurs :</w:t>
      </w:r>
    </w:p>
    <w:p w:rsidR="00000000" w:rsidRPr="00AE3057" w:rsidRDefault="00672166">
      <w:pPr>
        <w:pStyle w:val="prop"/>
        <w:jc w:val="center"/>
        <w:rPr>
          <w:sz w:val="28"/>
          <w:szCs w:val="28"/>
        </w:rPr>
      </w:pPr>
      <w:r w:rsidRPr="00AE3057">
        <w:rPr>
          <w:sz w:val="28"/>
          <w:szCs w:val="28"/>
        </w:rPr>
        <w:t xml:space="preserve">Un produit ne change pas lorsque l’on modifie l’ordre des facteurs : </w:t>
      </w:r>
      <w:r w:rsidRPr="00AE3057">
        <w:rPr>
          <w:position w:val="-6"/>
          <w:sz w:val="28"/>
          <w:szCs w:val="28"/>
        </w:rPr>
        <w:object w:dxaOrig="121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60.8pt;height:14.05pt" o:ole="">
            <v:imagedata r:id="rId7" o:title=""/>
          </v:shape>
          <o:OLEObject Type="Embed" ProgID="Equation.3" ShapeID="_x0000_i1036" DrawAspect="Content" ObjectID="_1661269841" r:id="rId8"/>
        </w:object>
      </w:r>
    </w:p>
    <w:p w:rsidR="00000000" w:rsidRPr="00AE3057" w:rsidRDefault="00672166">
      <w:pPr>
        <w:pStyle w:val="Titre2"/>
        <w:rPr>
          <w:color w:val="00B050"/>
          <w:sz w:val="28"/>
          <w:szCs w:val="28"/>
        </w:rPr>
      </w:pPr>
      <w:r w:rsidRPr="00AE3057">
        <w:rPr>
          <w:color w:val="00B050"/>
          <w:sz w:val="28"/>
          <w:szCs w:val="28"/>
        </w:rPr>
        <w:lastRenderedPageBreak/>
        <w:t>Multiplication par 1 ou par 0 :</w:t>
      </w:r>
    </w:p>
    <w:p w:rsidR="00000000" w:rsidRPr="00AE3057" w:rsidRDefault="00672166">
      <w:pPr>
        <w:pStyle w:val="prop"/>
        <w:jc w:val="center"/>
        <w:rPr>
          <w:sz w:val="28"/>
          <w:szCs w:val="28"/>
        </w:rPr>
      </w:pPr>
      <w:r w:rsidRPr="00AE3057">
        <w:rPr>
          <w:position w:val="-6"/>
          <w:sz w:val="28"/>
          <w:szCs w:val="28"/>
        </w:rPr>
        <w:object w:dxaOrig="1520" w:dyaOrig="279">
          <v:shape id="_x0000_i1037" type="#_x0000_t75" style="width:75.75pt;height:14.05pt" o:ole="">
            <v:imagedata r:id="rId9" o:title=""/>
          </v:shape>
          <o:OLEObject Type="Embed" ProgID="Equation.3" ShapeID="_x0000_i1037" DrawAspect="Content" ObjectID="_1661269842" r:id="rId10"/>
        </w:object>
      </w:r>
      <w:r w:rsidRPr="00AE3057">
        <w:rPr>
          <w:sz w:val="28"/>
          <w:szCs w:val="28"/>
        </w:rPr>
        <w:tab/>
        <w:t xml:space="preserve">et </w:t>
      </w:r>
      <w:r w:rsidRPr="00AE3057">
        <w:rPr>
          <w:sz w:val="28"/>
          <w:szCs w:val="28"/>
        </w:rPr>
        <w:tab/>
      </w:r>
      <w:r w:rsidRPr="00AE3057">
        <w:rPr>
          <w:position w:val="-6"/>
          <w:sz w:val="28"/>
          <w:szCs w:val="28"/>
        </w:rPr>
        <w:object w:dxaOrig="1600" w:dyaOrig="279">
          <v:shape id="_x0000_i1038" type="#_x0000_t75" style="width:80.4pt;height:14.05pt" o:ole="">
            <v:imagedata r:id="rId11" o:title=""/>
          </v:shape>
          <o:OLEObject Type="Embed" ProgID="Equation.3" ShapeID="_x0000_i1038" DrawAspect="Content" ObjectID="_1661269843" r:id="rId12"/>
        </w:object>
      </w:r>
    </w:p>
    <w:p w:rsidR="00000000" w:rsidRPr="00AE3057" w:rsidRDefault="00672166">
      <w:pPr>
        <w:rPr>
          <w:sz w:val="28"/>
          <w:szCs w:val="28"/>
        </w:rPr>
      </w:pPr>
    </w:p>
    <w:p w:rsidR="00000000" w:rsidRPr="00AE3057" w:rsidRDefault="00672166">
      <w:pPr>
        <w:rPr>
          <w:sz w:val="28"/>
          <w:szCs w:val="28"/>
        </w:rPr>
      </w:pPr>
      <w:r w:rsidRPr="00AE3057">
        <w:rPr>
          <w:sz w:val="28"/>
          <w:szCs w:val="28"/>
        </w:rPr>
        <w:t>A quoi cela sert-il d’étudier la multiplication par 1 ?</w:t>
      </w:r>
    </w:p>
    <w:p w:rsidR="00000000" w:rsidRPr="00AE3057" w:rsidRDefault="00672166">
      <w:pPr>
        <w:rPr>
          <w:sz w:val="28"/>
          <w:szCs w:val="28"/>
        </w:rPr>
      </w:pPr>
      <w:r w:rsidRPr="00AE3057">
        <w:rPr>
          <w:sz w:val="28"/>
          <w:szCs w:val="28"/>
        </w:rPr>
        <w:t>(exemple : 7x(a+1))</w:t>
      </w:r>
    </w:p>
    <w:p w:rsidR="00000000" w:rsidRPr="00AE3057" w:rsidRDefault="00672166">
      <w:pPr>
        <w:pStyle w:val="Titre2"/>
        <w:rPr>
          <w:color w:val="00B050"/>
          <w:sz w:val="28"/>
          <w:szCs w:val="28"/>
        </w:rPr>
      </w:pPr>
      <w:r w:rsidRPr="00AE3057">
        <w:rPr>
          <w:color w:val="00B050"/>
          <w:sz w:val="28"/>
          <w:szCs w:val="28"/>
        </w:rPr>
        <w:t>Multiplication par (-1) :</w:t>
      </w:r>
    </w:p>
    <w:p w:rsidR="00000000" w:rsidRPr="00AE3057" w:rsidRDefault="00672166">
      <w:pPr>
        <w:pStyle w:val="prop"/>
        <w:jc w:val="center"/>
        <w:rPr>
          <w:sz w:val="28"/>
          <w:szCs w:val="28"/>
        </w:rPr>
      </w:pPr>
      <w:r w:rsidRPr="00AE3057">
        <w:rPr>
          <w:sz w:val="28"/>
          <w:szCs w:val="28"/>
        </w:rPr>
        <w:t>Multiplier un nombre par (-1), c’est prendre l’opposé de ce nombre :</w:t>
      </w:r>
    </w:p>
    <w:p w:rsidR="00000000" w:rsidRPr="00AE3057" w:rsidRDefault="00672166">
      <w:pPr>
        <w:pStyle w:val="prop"/>
        <w:jc w:val="center"/>
        <w:rPr>
          <w:sz w:val="28"/>
          <w:szCs w:val="28"/>
        </w:rPr>
      </w:pPr>
      <w:r w:rsidRPr="00AE3057">
        <w:rPr>
          <w:position w:val="-10"/>
          <w:sz w:val="28"/>
          <w:szCs w:val="28"/>
        </w:rPr>
        <w:object w:dxaOrig="2299" w:dyaOrig="340">
          <v:shape id="_x0000_i1035" type="#_x0000_t75" style="width:115pt;height:16.85pt" o:ole="">
            <v:imagedata r:id="rId13" o:title=""/>
          </v:shape>
          <o:OLEObject Type="Embed" ProgID="Equation.3" ShapeID="_x0000_i1035" DrawAspect="Content" ObjectID="_1661269844" r:id="rId14"/>
        </w:object>
      </w:r>
    </w:p>
    <w:p w:rsidR="00000000" w:rsidRPr="00AE3057" w:rsidRDefault="00672166">
      <w:pPr>
        <w:ind w:left="708" w:hanging="708"/>
        <w:rPr>
          <w:sz w:val="28"/>
          <w:szCs w:val="28"/>
        </w:rPr>
      </w:pPr>
    </w:p>
    <w:p w:rsidR="00000000" w:rsidRPr="00AE3057" w:rsidRDefault="00672166">
      <w:pPr>
        <w:ind w:left="708" w:hanging="708"/>
        <w:rPr>
          <w:sz w:val="28"/>
          <w:szCs w:val="28"/>
        </w:rPr>
      </w:pPr>
      <w:r w:rsidRPr="00AE3057">
        <w:rPr>
          <w:sz w:val="28"/>
          <w:szCs w:val="28"/>
        </w:rPr>
        <w:t>ex : l’opposé de (-5) est -(-5)=(-1)x(-5)=5</w:t>
      </w:r>
    </w:p>
    <w:p w:rsidR="00000000" w:rsidRPr="00AE3057" w:rsidRDefault="00672166">
      <w:pPr>
        <w:ind w:left="708" w:hanging="708"/>
        <w:rPr>
          <w:sz w:val="28"/>
          <w:szCs w:val="28"/>
        </w:rPr>
      </w:pPr>
    </w:p>
    <w:p w:rsidR="00000000" w:rsidRPr="00AE3057" w:rsidRDefault="00672166">
      <w:pPr>
        <w:pStyle w:val="Titre2"/>
        <w:rPr>
          <w:color w:val="00B050"/>
          <w:sz w:val="28"/>
          <w:szCs w:val="28"/>
        </w:rPr>
      </w:pPr>
      <w:r w:rsidRPr="00AE3057">
        <w:rPr>
          <w:color w:val="00B050"/>
          <w:sz w:val="28"/>
          <w:szCs w:val="28"/>
        </w:rPr>
        <w:t>Distributivité «de x par rapport à + et - » :</w:t>
      </w:r>
    </w:p>
    <w:p w:rsidR="00000000" w:rsidRPr="00AE3057" w:rsidRDefault="00672166">
      <w:pPr>
        <w:rPr>
          <w:sz w:val="28"/>
          <w:szCs w:val="28"/>
          <w:u w:val="single"/>
        </w:rPr>
      </w:pPr>
      <w:r w:rsidRPr="00AE3057">
        <w:rPr>
          <w:sz w:val="28"/>
          <w:szCs w:val="28"/>
          <w:u w:val="single"/>
        </w:rPr>
        <w:t>Travail préparatoire :</w:t>
      </w:r>
    </w:p>
    <w:p w:rsidR="00000000" w:rsidRPr="00AE3057" w:rsidRDefault="00672166" w:rsidP="00AE3057">
      <w:pPr>
        <w:numPr>
          <w:ilvl w:val="0"/>
          <w:numId w:val="3"/>
        </w:numPr>
        <w:rPr>
          <w:sz w:val="28"/>
          <w:szCs w:val="28"/>
        </w:rPr>
      </w:pPr>
      <w:r w:rsidRPr="00AE3057">
        <w:rPr>
          <w:sz w:val="28"/>
          <w:szCs w:val="28"/>
        </w:rPr>
        <w:t>qu’est-ce que la distributivité pour la multiplication des nombres positifs ? (exemples)</w:t>
      </w:r>
    </w:p>
    <w:p w:rsidR="00000000" w:rsidRPr="00AE3057" w:rsidRDefault="00672166" w:rsidP="00AE3057">
      <w:pPr>
        <w:numPr>
          <w:ilvl w:val="0"/>
          <w:numId w:val="3"/>
        </w:numPr>
        <w:rPr>
          <w:sz w:val="28"/>
          <w:szCs w:val="28"/>
        </w:rPr>
      </w:pPr>
      <w:r w:rsidRPr="00AE3057">
        <w:rPr>
          <w:sz w:val="28"/>
          <w:szCs w:val="28"/>
        </w:rPr>
        <w:t>énoncer la propriété pour un coefficient positif</w:t>
      </w:r>
    </w:p>
    <w:p w:rsidR="00000000" w:rsidRPr="00AE3057" w:rsidRDefault="00672166" w:rsidP="00AE3057">
      <w:pPr>
        <w:numPr>
          <w:ilvl w:val="12"/>
          <w:numId w:val="0"/>
        </w:numPr>
        <w:ind w:left="283" w:hanging="283"/>
        <w:rPr>
          <w:sz w:val="28"/>
          <w:szCs w:val="28"/>
        </w:rPr>
      </w:pPr>
      <w:r w:rsidRPr="00AE3057">
        <w:rPr>
          <w:sz w:val="28"/>
          <w:szCs w:val="28"/>
        </w:rPr>
        <w:t>(même chose de perdre 3 vies en faisa</w:t>
      </w:r>
      <w:r w:rsidRPr="00AE3057">
        <w:rPr>
          <w:sz w:val="28"/>
          <w:szCs w:val="28"/>
        </w:rPr>
        <w:t>nt 3+2 parties ...)</w:t>
      </w:r>
    </w:p>
    <w:p w:rsidR="00000000" w:rsidRPr="00AE3057" w:rsidRDefault="00672166" w:rsidP="00AE3057">
      <w:pPr>
        <w:numPr>
          <w:ilvl w:val="0"/>
          <w:numId w:val="3"/>
        </w:numPr>
        <w:rPr>
          <w:sz w:val="28"/>
          <w:szCs w:val="28"/>
        </w:rPr>
      </w:pPr>
      <w:r w:rsidRPr="00AE3057">
        <w:rPr>
          <w:sz w:val="28"/>
          <w:szCs w:val="28"/>
        </w:rPr>
        <w:t>peut-on étendre cette propriété à un coefficient négatif ?</w:t>
      </w:r>
    </w:p>
    <w:p w:rsidR="00000000" w:rsidRPr="00AE3057" w:rsidRDefault="00672166" w:rsidP="00AE3057">
      <w:pPr>
        <w:numPr>
          <w:ilvl w:val="0"/>
          <w:numId w:val="3"/>
        </w:numPr>
        <w:rPr>
          <w:sz w:val="28"/>
          <w:szCs w:val="28"/>
        </w:rPr>
      </w:pPr>
      <w:r w:rsidRPr="00AE3057">
        <w:rPr>
          <w:sz w:val="28"/>
          <w:szCs w:val="28"/>
        </w:rPr>
        <w:t>exemples d’utilisation : (-7)x(a+1)</w:t>
      </w:r>
    </w:p>
    <w:p w:rsidR="00000000" w:rsidRPr="00AE3057" w:rsidRDefault="00672166" w:rsidP="00AE3057">
      <w:pPr>
        <w:numPr>
          <w:ilvl w:val="0"/>
          <w:numId w:val="3"/>
        </w:numPr>
        <w:rPr>
          <w:sz w:val="28"/>
          <w:szCs w:val="28"/>
        </w:rPr>
      </w:pPr>
      <w:r w:rsidRPr="00AE3057">
        <w:rPr>
          <w:sz w:val="28"/>
          <w:szCs w:val="28"/>
        </w:rPr>
        <w:t>conclusion, la propriété reste valable avec un coefficient négatif.</w:t>
      </w:r>
    </w:p>
    <w:p w:rsidR="00000000" w:rsidRPr="00AE3057" w:rsidRDefault="00672166">
      <w:pPr>
        <w:rPr>
          <w:sz w:val="28"/>
          <w:szCs w:val="28"/>
        </w:rPr>
      </w:pPr>
    </w:p>
    <w:p w:rsidR="00000000" w:rsidRPr="00AE3057" w:rsidRDefault="00672166">
      <w:pPr>
        <w:pStyle w:val="prop"/>
        <w:jc w:val="center"/>
        <w:rPr>
          <w:sz w:val="28"/>
          <w:szCs w:val="28"/>
        </w:rPr>
      </w:pPr>
      <w:r w:rsidRPr="00AE3057">
        <w:rPr>
          <w:position w:val="-10"/>
          <w:sz w:val="28"/>
          <w:szCs w:val="28"/>
        </w:rPr>
        <w:object w:dxaOrig="1760" w:dyaOrig="340">
          <v:shape id="_x0000_i1025" type="#_x0000_t75" style="width:87.9pt;height:16.85pt" o:ole="">
            <v:imagedata r:id="rId15" o:title=""/>
          </v:shape>
          <o:OLEObject Type="Embed" ProgID="Equation.3" ShapeID="_x0000_i1025" DrawAspect="Content" ObjectID="_1661269845" r:id="rId16"/>
        </w:object>
      </w:r>
      <w:r w:rsidRPr="00AE3057">
        <w:rPr>
          <w:sz w:val="28"/>
          <w:szCs w:val="28"/>
        </w:rPr>
        <w:tab/>
        <w:t>et</w:t>
      </w:r>
      <w:r w:rsidRPr="00AE3057">
        <w:rPr>
          <w:sz w:val="28"/>
          <w:szCs w:val="28"/>
        </w:rPr>
        <w:tab/>
        <w:t xml:space="preserve"> </w:t>
      </w:r>
      <w:r w:rsidRPr="00AE3057">
        <w:rPr>
          <w:position w:val="-10"/>
          <w:sz w:val="28"/>
          <w:szCs w:val="28"/>
        </w:rPr>
        <w:object w:dxaOrig="1760" w:dyaOrig="340">
          <v:shape id="_x0000_i1026" type="#_x0000_t75" style="width:87.9pt;height:16.85pt" o:ole="">
            <v:imagedata r:id="rId17" o:title=""/>
          </v:shape>
          <o:OLEObject Type="Embed" ProgID="Equation.3" ShapeID="_x0000_i1026" DrawAspect="Content" ObjectID="_1661269846" r:id="rId18"/>
        </w:object>
      </w:r>
    </w:p>
    <w:p w:rsidR="00000000" w:rsidRPr="00AE3057" w:rsidRDefault="00672166">
      <w:pPr>
        <w:pStyle w:val="Titre1"/>
      </w:pPr>
      <w:r w:rsidRPr="00AE3057">
        <w:t>signe d’un produit de plusieurs facteurs :</w:t>
      </w:r>
    </w:p>
    <w:p w:rsidR="00000000" w:rsidRPr="00AE3057" w:rsidRDefault="00672166">
      <w:pPr>
        <w:ind w:left="708" w:hanging="708"/>
        <w:rPr>
          <w:sz w:val="28"/>
          <w:szCs w:val="28"/>
        </w:rPr>
      </w:pPr>
    </w:p>
    <w:p w:rsidR="00000000" w:rsidRPr="00AE3057" w:rsidRDefault="00672166">
      <w:pPr>
        <w:pStyle w:val="prop"/>
        <w:rPr>
          <w:sz w:val="28"/>
          <w:szCs w:val="28"/>
        </w:rPr>
      </w:pPr>
      <w:r w:rsidRPr="00AE3057">
        <w:rPr>
          <w:sz w:val="28"/>
          <w:szCs w:val="28"/>
        </w:rPr>
        <w:t>Lorsqu’on multiplie des nombres relatifs différents de zéro :</w:t>
      </w:r>
    </w:p>
    <w:p w:rsidR="00000000" w:rsidRPr="00AE3057" w:rsidRDefault="00672166" w:rsidP="00AE3057">
      <w:pPr>
        <w:pStyle w:val="prop"/>
        <w:numPr>
          <w:ilvl w:val="0"/>
          <w:numId w:val="2"/>
        </w:numPr>
        <w:rPr>
          <w:sz w:val="28"/>
          <w:szCs w:val="28"/>
        </w:rPr>
      </w:pPr>
      <w:r w:rsidRPr="00AE3057">
        <w:rPr>
          <w:sz w:val="28"/>
          <w:szCs w:val="28"/>
        </w:rPr>
        <w:t>s’il y a un nombre pair de facteurs négatifs, alors le produit est positif ;</w:t>
      </w:r>
    </w:p>
    <w:p w:rsidR="00000000" w:rsidRPr="00AE3057" w:rsidRDefault="00672166" w:rsidP="00AE3057">
      <w:pPr>
        <w:pStyle w:val="prop"/>
        <w:numPr>
          <w:ilvl w:val="0"/>
          <w:numId w:val="2"/>
        </w:numPr>
        <w:rPr>
          <w:sz w:val="28"/>
          <w:szCs w:val="28"/>
        </w:rPr>
      </w:pPr>
      <w:r w:rsidRPr="00AE3057">
        <w:rPr>
          <w:sz w:val="28"/>
          <w:szCs w:val="28"/>
        </w:rPr>
        <w:t>s’il y a un nombre impair de facteurs négatifs, alors le produit est négatif.</w:t>
      </w:r>
    </w:p>
    <w:p w:rsidR="00000000" w:rsidRPr="00AE3057" w:rsidRDefault="00672166">
      <w:pPr>
        <w:ind w:left="708" w:hanging="708"/>
        <w:rPr>
          <w:sz w:val="28"/>
          <w:szCs w:val="28"/>
        </w:rPr>
      </w:pPr>
    </w:p>
    <w:p w:rsidR="00000000" w:rsidRPr="00AE3057" w:rsidRDefault="00672166">
      <w:pPr>
        <w:ind w:left="708" w:hanging="708"/>
        <w:rPr>
          <w:sz w:val="28"/>
          <w:szCs w:val="28"/>
        </w:rPr>
      </w:pPr>
      <w:r w:rsidRPr="00AE3057">
        <w:rPr>
          <w:sz w:val="28"/>
          <w:szCs w:val="28"/>
        </w:rPr>
        <w:t xml:space="preserve">ex :  </w:t>
      </w:r>
      <w:r w:rsidRPr="00AE3057">
        <w:rPr>
          <w:sz w:val="28"/>
          <w:szCs w:val="28"/>
        </w:rPr>
        <w:tab/>
        <w:t>2 facteurs né</w:t>
      </w:r>
      <w:r w:rsidRPr="00AE3057">
        <w:rPr>
          <w:sz w:val="28"/>
          <w:szCs w:val="28"/>
        </w:rPr>
        <w:t>gatifs</w:t>
      </w:r>
    </w:p>
    <w:p w:rsidR="00000000" w:rsidRPr="00AE3057" w:rsidRDefault="00672166">
      <w:pPr>
        <w:ind w:left="708" w:hanging="708"/>
        <w:rPr>
          <w:sz w:val="28"/>
          <w:szCs w:val="28"/>
        </w:rPr>
      </w:pPr>
      <w:r w:rsidRPr="00AE3057">
        <w:rPr>
          <w:sz w:val="28"/>
          <w:szCs w:val="28"/>
        </w:rPr>
        <w:tab/>
      </w:r>
      <w:r w:rsidRPr="00AE3057">
        <w:rPr>
          <w:sz w:val="28"/>
          <w:szCs w:val="28"/>
        </w:rPr>
        <w:tab/>
        <w:t>(-2)x3x(-5)=2x3x5=30</w:t>
      </w:r>
    </w:p>
    <w:p w:rsidR="00000000" w:rsidRPr="00AE3057" w:rsidRDefault="00672166">
      <w:pPr>
        <w:ind w:left="708" w:hanging="708"/>
        <w:rPr>
          <w:sz w:val="28"/>
          <w:szCs w:val="28"/>
        </w:rPr>
      </w:pPr>
      <w:r w:rsidRPr="00AE3057">
        <w:rPr>
          <w:sz w:val="28"/>
          <w:szCs w:val="28"/>
        </w:rPr>
        <w:tab/>
        <w:t>3 facteurs négatifs</w:t>
      </w:r>
    </w:p>
    <w:p w:rsidR="00000000" w:rsidRDefault="00672166">
      <w:pPr>
        <w:ind w:left="708" w:hanging="708"/>
        <w:rPr>
          <w:sz w:val="28"/>
          <w:szCs w:val="28"/>
        </w:rPr>
      </w:pPr>
      <w:r w:rsidRPr="00AE3057">
        <w:rPr>
          <w:sz w:val="28"/>
          <w:szCs w:val="28"/>
        </w:rPr>
        <w:tab/>
      </w:r>
      <w:r w:rsidRPr="00AE3057">
        <w:rPr>
          <w:sz w:val="28"/>
          <w:szCs w:val="28"/>
        </w:rPr>
        <w:tab/>
        <w:t>(-2)x3x(-5)x(-4)=-(2x3x5x4)=-120</w:t>
      </w:r>
    </w:p>
    <w:p w:rsidR="00AE3057" w:rsidRPr="00AE3057" w:rsidRDefault="00AE3057">
      <w:pPr>
        <w:ind w:left="708" w:hanging="708"/>
        <w:rPr>
          <w:sz w:val="28"/>
          <w:szCs w:val="28"/>
        </w:rPr>
      </w:pPr>
    </w:p>
    <w:p w:rsidR="00000000" w:rsidRPr="00AE3057" w:rsidRDefault="00672166">
      <w:pPr>
        <w:pStyle w:val="Titre1"/>
      </w:pPr>
      <w:r w:rsidRPr="00AE3057">
        <w:lastRenderedPageBreak/>
        <w:t>division de deux nombres relatifs :</w:t>
      </w:r>
    </w:p>
    <w:p w:rsidR="00000000" w:rsidRPr="00AE3057" w:rsidRDefault="00672166">
      <w:pPr>
        <w:ind w:left="708" w:hanging="708"/>
        <w:rPr>
          <w:sz w:val="28"/>
          <w:szCs w:val="28"/>
        </w:rPr>
      </w:pPr>
    </w:p>
    <w:p w:rsidR="00000000" w:rsidRPr="00AE3057" w:rsidRDefault="006721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686"/>
        </w:tabs>
        <w:ind w:left="1416" w:hanging="708"/>
        <w:jc w:val="center"/>
        <w:rPr>
          <w:b/>
          <w:sz w:val="28"/>
          <w:szCs w:val="28"/>
        </w:rPr>
      </w:pPr>
      <w:r w:rsidRPr="00AE3057">
        <w:rPr>
          <w:b/>
          <w:i/>
          <w:color w:val="FF0000"/>
          <w:sz w:val="28"/>
          <w:szCs w:val="28"/>
          <w:u w:val="single"/>
        </w:rPr>
        <w:t xml:space="preserve">Def </w:t>
      </w:r>
      <w:r w:rsidRPr="00AE3057">
        <w:rPr>
          <w:sz w:val="28"/>
          <w:szCs w:val="28"/>
        </w:rPr>
        <w:t xml:space="preserve">: </w:t>
      </w:r>
      <w:r w:rsidRPr="00AE3057">
        <w:rPr>
          <w:sz w:val="28"/>
          <w:szCs w:val="28"/>
        </w:rPr>
        <w:tab/>
      </w:r>
      <w:r w:rsidRPr="00AE3057">
        <w:rPr>
          <w:b/>
          <w:sz w:val="28"/>
          <w:szCs w:val="28"/>
        </w:rPr>
        <w:t>Le quotient de a par b (avec b</w:t>
      </w:r>
      <w:r w:rsidRPr="00AE3057">
        <w:rPr>
          <w:b/>
          <w:sz w:val="28"/>
          <w:szCs w:val="28"/>
        </w:rPr>
        <w:sym w:font="Symbol" w:char="F0B9"/>
      </w:r>
      <w:r w:rsidRPr="00AE3057">
        <w:rPr>
          <w:b/>
          <w:sz w:val="28"/>
          <w:szCs w:val="28"/>
        </w:rPr>
        <w:t>0) est le nombre</w:t>
      </w:r>
      <w:r w:rsidRPr="00AE3057">
        <w:rPr>
          <w:b/>
          <w:i/>
          <w:sz w:val="28"/>
          <w:szCs w:val="28"/>
        </w:rPr>
        <w:t xml:space="preserve"> x </w:t>
      </w:r>
      <w:r w:rsidRPr="00AE3057">
        <w:rPr>
          <w:b/>
          <w:sz w:val="28"/>
          <w:szCs w:val="28"/>
        </w:rPr>
        <w:t xml:space="preserve"> qui vérifie </w:t>
      </w:r>
      <w:r w:rsidRPr="00AE3057">
        <w:rPr>
          <w:b/>
          <w:position w:val="-6"/>
          <w:sz w:val="28"/>
          <w:szCs w:val="28"/>
        </w:rPr>
        <w:object w:dxaOrig="900" w:dyaOrig="279">
          <v:shape id="_x0000_i1027" type="#_x0000_t75" style="width:44.9pt;height:14.05pt" o:ole="">
            <v:imagedata r:id="rId19" o:title=""/>
          </v:shape>
          <o:OLEObject Type="Embed" ProgID="Equation.3" ShapeID="_x0000_i1027" DrawAspect="Content" ObjectID="_1661269847" r:id="rId20"/>
        </w:object>
      </w:r>
      <w:r w:rsidRPr="00AE3057">
        <w:rPr>
          <w:b/>
          <w:sz w:val="28"/>
          <w:szCs w:val="28"/>
        </w:rPr>
        <w:t>.</w:t>
      </w:r>
    </w:p>
    <w:p w:rsidR="00000000" w:rsidRPr="00AE3057" w:rsidRDefault="006721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416" w:hanging="708"/>
        <w:jc w:val="center"/>
        <w:rPr>
          <w:sz w:val="28"/>
          <w:szCs w:val="28"/>
        </w:rPr>
      </w:pPr>
      <w:r w:rsidRPr="00AE3057">
        <w:rPr>
          <w:b/>
          <w:sz w:val="28"/>
          <w:szCs w:val="28"/>
        </w:rPr>
        <w:t xml:space="preserve">on le note </w:t>
      </w:r>
      <w:r w:rsidRPr="00AE3057">
        <w:rPr>
          <w:b/>
          <w:sz w:val="28"/>
          <w:szCs w:val="28"/>
        </w:rPr>
        <w:tab/>
      </w:r>
      <w:r w:rsidRPr="00AE3057">
        <w:rPr>
          <w:b/>
          <w:position w:val="-6"/>
          <w:sz w:val="28"/>
          <w:szCs w:val="28"/>
        </w:rPr>
        <w:object w:dxaOrig="540" w:dyaOrig="279">
          <v:shape id="_x0000_i1028" type="#_x0000_t75" style="width:27.1pt;height:14.05pt" o:ole="">
            <v:imagedata r:id="rId21" o:title=""/>
          </v:shape>
          <o:OLEObject Type="Embed" ProgID="Equation.3" ShapeID="_x0000_i1028" DrawAspect="Content" ObjectID="_1661269848" r:id="rId22"/>
        </w:object>
      </w:r>
      <w:r w:rsidRPr="00AE3057">
        <w:rPr>
          <w:b/>
          <w:sz w:val="28"/>
          <w:szCs w:val="28"/>
        </w:rPr>
        <w:tab/>
        <w:t>ou</w:t>
      </w:r>
      <w:r w:rsidRPr="00AE3057">
        <w:rPr>
          <w:b/>
          <w:sz w:val="28"/>
          <w:szCs w:val="28"/>
        </w:rPr>
        <w:tab/>
      </w:r>
      <w:r w:rsidRPr="00AE3057">
        <w:rPr>
          <w:b/>
          <w:position w:val="-24"/>
          <w:sz w:val="28"/>
          <w:szCs w:val="28"/>
        </w:rPr>
        <w:object w:dxaOrig="240" w:dyaOrig="620">
          <v:shape id="_x0000_i1029" type="#_x0000_t75" style="width:12.15pt;height:30.85pt" o:ole="">
            <v:imagedata r:id="rId23" o:title=""/>
          </v:shape>
          <o:OLEObject Type="Embed" ProgID="Equation.3" ShapeID="_x0000_i1029" DrawAspect="Content" ObjectID="_1661269849" r:id="rId24"/>
        </w:object>
      </w:r>
      <w:r w:rsidRPr="00AE3057">
        <w:rPr>
          <w:b/>
          <w:sz w:val="28"/>
          <w:szCs w:val="28"/>
        </w:rPr>
        <w:t>.</w:t>
      </w:r>
    </w:p>
    <w:p w:rsidR="00000000" w:rsidRPr="00AE3057" w:rsidRDefault="00672166">
      <w:pPr>
        <w:ind w:left="708" w:hanging="708"/>
        <w:rPr>
          <w:sz w:val="28"/>
          <w:szCs w:val="28"/>
        </w:rPr>
      </w:pPr>
      <w:r w:rsidRPr="00AE3057">
        <w:rPr>
          <w:sz w:val="28"/>
          <w:szCs w:val="28"/>
          <w:u w:val="single"/>
        </w:rPr>
        <w:t>en particulier</w:t>
      </w:r>
      <w:r w:rsidRPr="00AE3057">
        <w:rPr>
          <w:sz w:val="28"/>
          <w:szCs w:val="28"/>
        </w:rPr>
        <w:t xml:space="preserve"> :</w:t>
      </w:r>
      <w:r w:rsidRPr="00AE3057">
        <w:rPr>
          <w:sz w:val="28"/>
          <w:szCs w:val="28"/>
        </w:rPr>
        <w:tab/>
      </w:r>
      <w:r w:rsidRPr="00AE3057">
        <w:rPr>
          <w:position w:val="-24"/>
          <w:sz w:val="28"/>
          <w:szCs w:val="28"/>
        </w:rPr>
        <w:object w:dxaOrig="620" w:dyaOrig="620">
          <v:shape id="_x0000_i1030" type="#_x0000_t75" style="width:30.85pt;height:30.85pt" o:ole="">
            <v:imagedata r:id="rId25" o:title=""/>
          </v:shape>
          <o:OLEObject Type="Embed" ProgID="Equation.3" ShapeID="_x0000_i1030" DrawAspect="Content" ObjectID="_1661269850" r:id="rId26"/>
        </w:object>
      </w:r>
      <w:r w:rsidRPr="00AE3057">
        <w:rPr>
          <w:sz w:val="28"/>
          <w:szCs w:val="28"/>
        </w:rPr>
        <w:tab/>
      </w:r>
      <w:r w:rsidRPr="00AE3057">
        <w:rPr>
          <w:sz w:val="28"/>
          <w:szCs w:val="28"/>
        </w:rPr>
        <w:tab/>
      </w:r>
      <w:r w:rsidRPr="00AE3057">
        <w:rPr>
          <w:position w:val="-24"/>
          <w:sz w:val="28"/>
          <w:szCs w:val="28"/>
        </w:rPr>
        <w:object w:dxaOrig="600" w:dyaOrig="620">
          <v:shape id="_x0000_i1031" type="#_x0000_t75" style="width:29.9pt;height:30.85pt" o:ole="">
            <v:imagedata r:id="rId27" o:title=""/>
          </v:shape>
          <o:OLEObject Type="Embed" ProgID="Equation.3" ShapeID="_x0000_i1031" DrawAspect="Content" ObjectID="_1661269851" r:id="rId28"/>
        </w:object>
      </w:r>
      <w:r w:rsidRPr="00AE3057">
        <w:rPr>
          <w:sz w:val="28"/>
          <w:szCs w:val="28"/>
        </w:rPr>
        <w:tab/>
      </w:r>
      <w:r w:rsidRPr="00AE3057">
        <w:rPr>
          <w:sz w:val="28"/>
          <w:szCs w:val="28"/>
        </w:rPr>
        <w:tab/>
      </w:r>
      <w:r w:rsidRPr="00AE3057">
        <w:rPr>
          <w:position w:val="-24"/>
          <w:sz w:val="28"/>
          <w:szCs w:val="28"/>
        </w:rPr>
        <w:object w:dxaOrig="580" w:dyaOrig="620">
          <v:shape id="_x0000_i1032" type="#_x0000_t75" style="width:29pt;height:30.85pt" o:ole="">
            <v:imagedata r:id="rId29" o:title=""/>
          </v:shape>
          <o:OLEObject Type="Embed" ProgID="Equation.3" ShapeID="_x0000_i1032" DrawAspect="Content" ObjectID="_1661269852" r:id="rId30"/>
        </w:object>
      </w:r>
    </w:p>
    <w:p w:rsidR="00000000" w:rsidRPr="00AE3057" w:rsidRDefault="00672166">
      <w:pPr>
        <w:ind w:left="708" w:hanging="708"/>
        <w:rPr>
          <w:sz w:val="28"/>
          <w:szCs w:val="28"/>
        </w:rPr>
      </w:pPr>
    </w:p>
    <w:p w:rsidR="00000000" w:rsidRPr="00AE3057" w:rsidRDefault="00672166" w:rsidP="00AE3057">
      <w:pPr>
        <w:pStyle w:val="prop"/>
        <w:numPr>
          <w:ilvl w:val="0"/>
          <w:numId w:val="2"/>
        </w:numPr>
        <w:rPr>
          <w:sz w:val="28"/>
          <w:szCs w:val="28"/>
        </w:rPr>
      </w:pPr>
      <w:r w:rsidRPr="00AE3057">
        <w:rPr>
          <w:sz w:val="28"/>
          <w:szCs w:val="28"/>
        </w:rPr>
        <w:t xml:space="preserve">Le quotient de deux nombres de </w:t>
      </w:r>
      <w:r w:rsidRPr="00AE3057">
        <w:rPr>
          <w:b/>
          <w:sz w:val="28"/>
          <w:szCs w:val="28"/>
        </w:rPr>
        <w:t>même signe est positif</w:t>
      </w:r>
    </w:p>
    <w:p w:rsidR="00000000" w:rsidRPr="00AE3057" w:rsidRDefault="00672166" w:rsidP="00AE3057">
      <w:pPr>
        <w:pStyle w:val="prop"/>
        <w:numPr>
          <w:ilvl w:val="0"/>
          <w:numId w:val="2"/>
        </w:numPr>
        <w:rPr>
          <w:b/>
          <w:sz w:val="28"/>
          <w:szCs w:val="28"/>
        </w:rPr>
      </w:pPr>
      <w:r w:rsidRPr="00AE3057">
        <w:rPr>
          <w:sz w:val="28"/>
          <w:szCs w:val="28"/>
        </w:rPr>
        <w:t xml:space="preserve">Le quotient de deux nombres de </w:t>
      </w:r>
      <w:r w:rsidRPr="00AE3057">
        <w:rPr>
          <w:b/>
          <w:sz w:val="28"/>
          <w:szCs w:val="28"/>
        </w:rPr>
        <w:t>signes différents est négatif</w:t>
      </w:r>
      <w:r w:rsidRPr="00AE3057">
        <w:rPr>
          <w:sz w:val="28"/>
          <w:szCs w:val="28"/>
        </w:rPr>
        <w:t>.</w:t>
      </w:r>
    </w:p>
    <w:p w:rsidR="00000000" w:rsidRPr="00AE3057" w:rsidRDefault="00672166">
      <w:pPr>
        <w:rPr>
          <w:sz w:val="28"/>
          <w:szCs w:val="28"/>
        </w:rPr>
      </w:pPr>
    </w:p>
    <w:p w:rsidR="00672166" w:rsidRPr="00AE3057" w:rsidRDefault="00672166">
      <w:pPr>
        <w:rPr>
          <w:sz w:val="28"/>
          <w:szCs w:val="28"/>
        </w:rPr>
      </w:pPr>
      <w:r w:rsidRPr="00AE3057">
        <w:rPr>
          <w:sz w:val="28"/>
          <w:szCs w:val="28"/>
        </w:rPr>
        <w:t xml:space="preserve">ex : </w:t>
      </w:r>
      <w:r w:rsidRPr="00AE3057">
        <w:rPr>
          <w:position w:val="-24"/>
          <w:sz w:val="28"/>
          <w:szCs w:val="28"/>
        </w:rPr>
        <w:object w:dxaOrig="1359" w:dyaOrig="620">
          <v:shape id="_x0000_i1033" type="#_x0000_t75" style="width:68.25pt;height:30.85pt" o:ole="">
            <v:imagedata r:id="rId31" o:title=""/>
          </v:shape>
          <o:OLEObject Type="Embed" ProgID="Equation.3" ShapeID="_x0000_i1033" DrawAspect="Content" ObjectID="_1661269853" r:id="rId32"/>
        </w:object>
      </w:r>
      <w:r w:rsidRPr="00AE3057">
        <w:rPr>
          <w:sz w:val="28"/>
          <w:szCs w:val="28"/>
        </w:rPr>
        <w:tab/>
      </w:r>
      <w:r w:rsidRPr="00AE3057">
        <w:rPr>
          <w:sz w:val="28"/>
          <w:szCs w:val="28"/>
        </w:rPr>
        <w:tab/>
        <w:t>et</w:t>
      </w:r>
      <w:r w:rsidRPr="00AE3057">
        <w:rPr>
          <w:sz w:val="28"/>
          <w:szCs w:val="28"/>
        </w:rPr>
        <w:tab/>
      </w:r>
      <w:r w:rsidRPr="00AE3057">
        <w:rPr>
          <w:position w:val="-24"/>
          <w:sz w:val="28"/>
          <w:szCs w:val="28"/>
        </w:rPr>
        <w:object w:dxaOrig="1680" w:dyaOrig="620">
          <v:shape id="_x0000_i1034" type="#_x0000_t75" style="width:84.15pt;height:30.85pt" o:ole="">
            <v:imagedata r:id="rId33" o:title=""/>
          </v:shape>
          <o:OLEObject Type="Embed" ProgID="Equation.3" ShapeID="_x0000_i1034" DrawAspect="Content" ObjectID="_1661269854" r:id="rId34"/>
        </w:object>
      </w:r>
    </w:p>
    <w:sectPr w:rsidR="00672166" w:rsidRPr="00AE3057">
      <w:footerReference w:type="default" r:id="rId35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166" w:rsidRDefault="00672166">
      <w:r>
        <w:separator/>
      </w:r>
    </w:p>
  </w:endnote>
  <w:endnote w:type="continuationSeparator" w:id="1">
    <w:p w:rsidR="00672166" w:rsidRDefault="00672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72166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E3057">
      <w:rPr>
        <w:rStyle w:val="Numrodepage"/>
        <w:noProof/>
      </w:rPr>
      <w:t>1</w:t>
    </w:r>
    <w:r>
      <w:rPr>
        <w:rStyle w:val="Numrodepage"/>
      </w:rPr>
      <w:fldChar w:fldCharType="end"/>
    </w:r>
  </w:p>
  <w:p w:rsidR="00000000" w:rsidRDefault="0067216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166" w:rsidRDefault="00672166">
      <w:r>
        <w:separator/>
      </w:r>
    </w:p>
  </w:footnote>
  <w:footnote w:type="continuationSeparator" w:id="1">
    <w:p w:rsidR="00672166" w:rsidRDefault="006721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5BE02956"/>
    <w:lvl w:ilvl="0">
      <w:start w:val="1"/>
      <w:numFmt w:val="upperRoman"/>
      <w:pStyle w:val="Titre1"/>
      <w:lvlText w:val="%1."/>
      <w:legacy w:legacy="1" w:legacySpace="0" w:legacyIndent="340"/>
      <w:lvlJc w:val="left"/>
      <w:pPr>
        <w:ind w:left="340" w:hanging="340"/>
      </w:pPr>
    </w:lvl>
    <w:lvl w:ilvl="1">
      <w:start w:val="1"/>
      <w:numFmt w:val="upperLetter"/>
      <w:pStyle w:val="Titre2"/>
      <w:lvlText w:val="%2."/>
      <w:legacy w:legacy="1" w:legacySpace="0" w:legacyIndent="340"/>
      <w:lvlJc w:val="left"/>
      <w:pPr>
        <w:ind w:left="680" w:hanging="340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1388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096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2804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3512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220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4928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5636" w:hanging="708"/>
      </w:pPr>
    </w:lvl>
  </w:abstractNum>
  <w:abstractNum w:abstractNumId="1">
    <w:nsid w:val="FFFFFFFE"/>
    <w:multiLevelType w:val="singleLevel"/>
    <w:tmpl w:val="49385116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708"/>
        <w:lvlJc w:val="left"/>
        <w:pPr>
          <w:ind w:left="1416" w:hanging="708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AE3057"/>
    <w:rsid w:val="00672166"/>
    <w:rsid w:val="00AE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caps/>
      <w:color w:val="FF0000"/>
      <w:kern w:val="28"/>
      <w:sz w:val="28"/>
      <w:szCs w:val="28"/>
      <w:u w:val="doub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i/>
      <w:iCs/>
      <w:sz w:val="18"/>
      <w:szCs w:val="1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rop">
    <w:name w:val="prop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left="1416" w:hanging="708"/>
    </w:pPr>
  </w:style>
  <w:style w:type="paragraph" w:customStyle="1" w:styleId="titre">
    <w:name w:val="titre"/>
    <w:basedOn w:val="Normal"/>
    <w:pPr>
      <w:pBdr>
        <w:top w:val="single" w:sz="12" w:space="15" w:color="0000FF"/>
        <w:left w:val="single" w:sz="12" w:space="15" w:color="0000FF"/>
        <w:bottom w:val="single" w:sz="12" w:space="15" w:color="0000FF"/>
        <w:right w:val="single" w:sz="12" w:space="15" w:color="0000FF"/>
      </w:pBdr>
      <w:ind w:left="709"/>
      <w:jc w:val="center"/>
    </w:pPr>
    <w:rPr>
      <w:rFonts w:ascii="Britannic Bold" w:hAnsi="Britannic Bold"/>
      <w:b/>
      <w:bCs/>
      <w:caps/>
      <w:color w:val="0000FF"/>
      <w:sz w:val="52"/>
      <w:szCs w:val="52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Chapitre 1 :NOMBRES RELATIFS</vt:lpstr>
      </vt:variant>
      <vt:variant>
        <vt:i4>0</vt:i4>
      </vt:variant>
    </vt:vector>
  </HeadingPair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:NOMBRES RELATIFS</dc:title>
  <dc:creator>raf</dc:creator>
  <cp:lastModifiedBy>Benchannouf</cp:lastModifiedBy>
  <cp:revision>2</cp:revision>
  <cp:lastPrinted>1998-09-07T18:59:00Z</cp:lastPrinted>
  <dcterms:created xsi:type="dcterms:W3CDTF">2020-09-10T17:04:00Z</dcterms:created>
  <dcterms:modified xsi:type="dcterms:W3CDTF">2020-09-10T17:04:00Z</dcterms:modified>
</cp:coreProperties>
</file>