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A8" w:rsidRDefault="00D365AD">
      <w:pPr>
        <w:rPr>
          <w:rtl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94.5pt;margin-top:519pt;width:339pt;height:53.25pt;z-index:251665408" strokeweight="1.5pt">
            <v:textbox>
              <w:txbxContent>
                <w:p w:rsidR="00D365AD" w:rsidRPr="00FD1A79" w:rsidRDefault="00D365AD">
                  <w:pPr>
                    <w:rPr>
                      <w:b/>
                      <w:bCs/>
                    </w:rPr>
                  </w:pPr>
                  <w:r w:rsidRPr="00FD1A79">
                    <w:rPr>
                      <w:b/>
                      <w:bCs/>
                      <w:color w:val="7030A0"/>
                    </w:rPr>
                    <w:t>1</w:t>
                  </w:r>
                  <w:r w:rsidRPr="00FD1A79">
                    <w:rPr>
                      <w:b/>
                      <w:bCs/>
                      <w:color w:val="7030A0"/>
                      <w:vertAlign w:val="superscript"/>
                    </w:rPr>
                    <w:t>er</w:t>
                  </w:r>
                  <w:r w:rsidRPr="00FD1A79">
                    <w:rPr>
                      <w:b/>
                      <w:bCs/>
                      <w:color w:val="7030A0"/>
                    </w:rPr>
                    <w:t xml:space="preserve"> semestre</w:t>
                  </w:r>
                  <w:r w:rsidRPr="00FD1A79">
                    <w:rPr>
                      <w:b/>
                      <w:bCs/>
                    </w:rPr>
                    <w:t xml:space="preserve"> : les relations entre les </w:t>
                  </w:r>
                  <w:r w:rsidR="009F05CC" w:rsidRPr="00FD1A79">
                    <w:rPr>
                      <w:b/>
                      <w:bCs/>
                    </w:rPr>
                    <w:t>êtres</w:t>
                  </w:r>
                  <w:r w:rsidRPr="00FD1A79">
                    <w:rPr>
                      <w:b/>
                      <w:bCs/>
                    </w:rPr>
                    <w:t xml:space="preserve"> vivants  et leurs milieux</w:t>
                  </w:r>
                  <w:r w:rsidR="009F05CC" w:rsidRPr="00FD1A79">
                    <w:rPr>
                      <w:b/>
                      <w:bCs/>
                    </w:rPr>
                    <w:t>.</w:t>
                  </w:r>
                </w:p>
                <w:p w:rsidR="00D365AD" w:rsidRPr="00FD1A79" w:rsidRDefault="00D365AD">
                  <w:pPr>
                    <w:rPr>
                      <w:b/>
                      <w:bCs/>
                    </w:rPr>
                  </w:pPr>
                  <w:r w:rsidRPr="00FD1A79">
                    <w:rPr>
                      <w:b/>
                      <w:bCs/>
                      <w:color w:val="7030A0"/>
                    </w:rPr>
                    <w:t>2</w:t>
                  </w:r>
                  <w:r w:rsidRPr="00FD1A79">
                    <w:rPr>
                      <w:b/>
                      <w:bCs/>
                      <w:color w:val="7030A0"/>
                      <w:vertAlign w:val="superscript"/>
                    </w:rPr>
                    <w:t>ème</w:t>
                  </w:r>
                  <w:r w:rsidRPr="00FD1A79">
                    <w:rPr>
                      <w:b/>
                      <w:bCs/>
                      <w:color w:val="7030A0"/>
                    </w:rPr>
                    <w:t xml:space="preserve"> semestre</w:t>
                  </w:r>
                  <w:r w:rsidRPr="00FD1A79">
                    <w:rPr>
                      <w:b/>
                      <w:bCs/>
                    </w:rPr>
                    <w:t> : les phénomènes géologiques externes</w:t>
                  </w:r>
                  <w:r w:rsidR="009F05CC" w:rsidRPr="00FD1A79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  <w:r w:rsidR="00AE4477">
        <w:rPr>
          <w:noProof/>
          <w:rtl/>
          <w:lang w:eastAsia="fr-FR"/>
        </w:rPr>
        <w:pict>
          <v:shape id="_x0000_s1032" type="#_x0000_t202" style="position:absolute;margin-left:-31.5pt;margin-top:5.25pt;width:578.25pt;height:784.5pt;z-index:251663360" stroked="f" strokeweight="1.5pt">
            <v:textbox>
              <w:txbxContent>
                <w:tbl>
                  <w:tblPr>
                    <w:tblStyle w:val="Grilledutableau"/>
                    <w:bidiVisual/>
                    <w:tblW w:w="1151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47"/>
                    <w:gridCol w:w="5670"/>
                    <w:gridCol w:w="1701"/>
                    <w:gridCol w:w="1134"/>
                    <w:gridCol w:w="1560"/>
                  </w:tblGrid>
                  <w:tr w:rsidR="009F05CC" w:rsidRPr="009F05CC" w:rsidTr="009F05CC">
                    <w:trPr>
                      <w:gridAfter w:val="1"/>
                      <w:wAfter w:w="1560" w:type="dxa"/>
                    </w:trPr>
                    <w:tc>
                      <w:tcPr>
                        <w:tcW w:w="1447" w:type="dxa"/>
                      </w:tcPr>
                      <w:p w:rsidR="00543B55" w:rsidRPr="009F05CC" w:rsidRDefault="00543B55" w:rsidP="00C460A8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Nombre d’heures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543B55" w:rsidRPr="009F05CC" w:rsidRDefault="00543B55" w:rsidP="00C460A8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Contenu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543B55" w:rsidRPr="009F05CC" w:rsidRDefault="00543B55" w:rsidP="00C460A8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Date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43B55" w:rsidRPr="009F05CC" w:rsidRDefault="00543B55" w:rsidP="00C460A8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semaines</w:t>
                        </w:r>
                      </w:p>
                    </w:tc>
                  </w:tr>
                  <w:tr w:rsidR="009F05CC" w:rsidRPr="009F05CC" w:rsidTr="009F05CC">
                    <w:tc>
                      <w:tcPr>
                        <w:tcW w:w="1447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2h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Sortie géologique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365AD" w:rsidRPr="009F05CC" w:rsidRDefault="00D365AD" w:rsidP="00C460A8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27Janv -01Fer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shd w:val="clear" w:color="auto" w:fill="auto"/>
                      </w:tcPr>
                      <w:p w:rsidR="009F05CC" w:rsidRDefault="009F05CC" w:rsidP="00C460A8">
                        <w:pPr>
                          <w:bidi/>
                          <w:jc w:val="center"/>
                          <w:rPr>
                            <w:rFonts w:cstheme="minorHAnsi"/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</w:pPr>
                      </w:p>
                      <w:p w:rsidR="009F05CC" w:rsidRDefault="009F05CC" w:rsidP="009F05CC">
                        <w:pPr>
                          <w:bidi/>
                          <w:jc w:val="center"/>
                          <w:rPr>
                            <w:rFonts w:cstheme="minorHAnsi"/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</w:pPr>
                      </w:p>
                      <w:p w:rsidR="00D365AD" w:rsidRPr="009F05CC" w:rsidRDefault="00D365AD" w:rsidP="009F05CC">
                        <w:pPr>
                          <w:bidi/>
                          <w:jc w:val="center"/>
                          <w:rPr>
                            <w:rFonts w:cstheme="minorHAnsi"/>
                            <w:b/>
                            <w:bCs/>
                            <w:color w:val="7030A0"/>
                            <w:sz w:val="32"/>
                            <w:szCs w:val="32"/>
                            <w:rtl/>
                          </w:rPr>
                        </w:pPr>
                        <w:r w:rsidRPr="009F05CC">
                          <w:rPr>
                            <w:rFonts w:cstheme="minorHAnsi"/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  <w:t>2</w:t>
                        </w:r>
                        <w:r w:rsidRPr="009F05CC">
                          <w:rPr>
                            <w:rFonts w:cstheme="minorHAnsi"/>
                            <w:b/>
                            <w:bCs/>
                            <w:color w:val="7030A0"/>
                            <w:sz w:val="32"/>
                            <w:szCs w:val="32"/>
                            <w:vertAlign w:val="superscript"/>
                          </w:rPr>
                          <w:t>ème</w:t>
                        </w:r>
                        <w:r w:rsidRPr="009F05CC">
                          <w:rPr>
                            <w:rFonts w:cstheme="minorHAnsi"/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  <w:t xml:space="preserve"> semestre (1</w:t>
                        </w:r>
                        <w:r w:rsidRPr="009F05CC">
                          <w:rPr>
                            <w:rFonts w:cstheme="minorHAnsi"/>
                            <w:b/>
                            <w:bCs/>
                            <w:color w:val="7030A0"/>
                            <w:sz w:val="32"/>
                            <w:szCs w:val="32"/>
                            <w:vertAlign w:val="superscript"/>
                          </w:rPr>
                          <w:t>re</w:t>
                        </w:r>
                        <w:r w:rsidRPr="009F05CC">
                          <w:rPr>
                            <w:rFonts w:cstheme="minorHAnsi"/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  <w:t xml:space="preserve"> période)</w:t>
                        </w:r>
                      </w:p>
                    </w:tc>
                  </w:tr>
                  <w:tr w:rsidR="00D365AD" w:rsidTr="009F05CC">
                    <w:tc>
                      <w:tcPr>
                        <w:tcW w:w="1447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2h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Sortie géologique (suite)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365AD" w:rsidRPr="009F05CC" w:rsidRDefault="00D365AD" w:rsidP="00C460A8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3Avr -8Fer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560" w:type="dxa"/>
                        <w:vMerge/>
                        <w:shd w:val="clear" w:color="auto" w:fill="auto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D365AD" w:rsidTr="009F05CC">
                    <w:tc>
                      <w:tcPr>
                        <w:tcW w:w="1447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</w:pPr>
                        <w:r>
                          <w:t>1h</w:t>
                        </w:r>
                      </w:p>
                      <w:p w:rsidR="00D365AD" w:rsidRDefault="00D365AD" w:rsidP="00E77B78">
                        <w:pPr>
                          <w:bidi/>
                          <w:jc w:val="center"/>
                        </w:pPr>
                        <w:r>
                          <w:t>1h</w:t>
                        </w:r>
                      </w:p>
                      <w:p w:rsidR="00D365AD" w:rsidRDefault="00D365AD" w:rsidP="00E77B7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1h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D365AD" w:rsidRDefault="00D365AD" w:rsidP="00E77B78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jc w:val="center"/>
                        </w:pPr>
                        <w:r>
                          <w:t>Cycle sédimentaire </w:t>
                        </w:r>
                      </w:p>
                      <w:p w:rsidR="00D365AD" w:rsidRDefault="00D365AD" w:rsidP="00AA7A9B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jc w:val="center"/>
                        </w:pPr>
                        <w:r>
                          <w:t>Erosion</w:t>
                        </w:r>
                      </w:p>
                      <w:p w:rsidR="00D365AD" w:rsidRDefault="00D365AD" w:rsidP="00AA7A9B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tl/>
                          </w:rPr>
                        </w:pPr>
                        <w:r>
                          <w:t>Transport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365AD" w:rsidRPr="009F05CC" w:rsidRDefault="00D365AD" w:rsidP="00C460A8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 xml:space="preserve">10 </w:t>
                        </w:r>
                        <w:proofErr w:type="spellStart"/>
                        <w:r w:rsidRPr="009F05CC">
                          <w:rPr>
                            <w:b/>
                            <w:bCs/>
                          </w:rPr>
                          <w:t>Fev</w:t>
                        </w:r>
                        <w:proofErr w:type="spellEnd"/>
                        <w:r w:rsidRPr="009F05CC">
                          <w:rPr>
                            <w:b/>
                            <w:bCs/>
                          </w:rPr>
                          <w:t xml:space="preserve"> – 15Fev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560" w:type="dxa"/>
                        <w:vMerge/>
                        <w:shd w:val="clear" w:color="auto" w:fill="auto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D365AD" w:rsidTr="009F05CC">
                    <w:tc>
                      <w:tcPr>
                        <w:tcW w:w="1447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</w:pPr>
                        <w:r>
                          <w:t>1h</w:t>
                        </w:r>
                      </w:p>
                      <w:p w:rsidR="00D365AD" w:rsidRDefault="00D365AD" w:rsidP="00E77B7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1h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D365AD" w:rsidRDefault="00D365AD" w:rsidP="00AA7A9B">
                        <w:pPr>
                          <w:jc w:val="center"/>
                        </w:pPr>
                        <w:r>
                          <w:t xml:space="preserve">-Sédimentation </w:t>
                        </w:r>
                      </w:p>
                      <w:p w:rsidR="00D365AD" w:rsidRDefault="00D365AD" w:rsidP="00AA7A9B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t>-Diagénèse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365AD" w:rsidRPr="009F05CC" w:rsidRDefault="00D365AD" w:rsidP="00C460A8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17Fev – 22Fer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560" w:type="dxa"/>
                        <w:vMerge/>
                        <w:shd w:val="clear" w:color="auto" w:fill="auto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D365AD" w:rsidTr="009F05CC">
                    <w:tc>
                      <w:tcPr>
                        <w:tcW w:w="1447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</w:pPr>
                        <w:r>
                          <w:t>1h</w:t>
                        </w:r>
                      </w:p>
                      <w:p w:rsidR="00D365AD" w:rsidRDefault="00D365AD" w:rsidP="00E77B7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1h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D365AD" w:rsidRDefault="00D365AD" w:rsidP="00AF59F3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jc w:val="center"/>
                        </w:pPr>
                        <w:r>
                          <w:t xml:space="preserve">Fossiles et fossilisation </w:t>
                        </w:r>
                      </w:p>
                      <w:p w:rsidR="00D365AD" w:rsidRDefault="00D365AD" w:rsidP="00AF59F3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tl/>
                          </w:rPr>
                        </w:pPr>
                        <w:r>
                          <w:t>Echelle stratigraphique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365AD" w:rsidRPr="009F05CC" w:rsidRDefault="00D365AD" w:rsidP="00C460A8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24Fer – 29Fev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560" w:type="dxa"/>
                        <w:vMerge/>
                        <w:shd w:val="clear" w:color="auto" w:fill="auto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D365AD" w:rsidTr="009F05CC">
                    <w:tc>
                      <w:tcPr>
                        <w:tcW w:w="1447" w:type="dxa"/>
                      </w:tcPr>
                      <w:p w:rsidR="00D365AD" w:rsidRDefault="00D365AD" w:rsidP="00E77B78">
                        <w:pPr>
                          <w:jc w:val="center"/>
                        </w:pPr>
                        <w:r>
                          <w:t>1h</w:t>
                        </w:r>
                      </w:p>
                      <w:p w:rsidR="00D365AD" w:rsidRDefault="00D365AD" w:rsidP="00E77B78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t>1h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D365AD" w:rsidRDefault="00D365AD" w:rsidP="00FD1A79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jc w:val="center"/>
                        </w:pPr>
                        <w:r>
                          <w:t>Classification des roches sédimentaires</w:t>
                        </w:r>
                      </w:p>
                      <w:p w:rsidR="00D365AD" w:rsidRPr="00FD1A79" w:rsidRDefault="00D365AD" w:rsidP="00FD1A79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FD1A79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Contrôle surveillé 3</w:t>
                        </w:r>
                      </w:p>
                      <w:p w:rsidR="00D365AD" w:rsidRDefault="00D365AD" w:rsidP="00FD1A79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365AD" w:rsidRPr="009F05CC" w:rsidRDefault="00D365AD" w:rsidP="00C460A8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2Mars – 7Mars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560" w:type="dxa"/>
                        <w:vMerge/>
                        <w:shd w:val="clear" w:color="auto" w:fill="auto"/>
                      </w:tcPr>
                      <w:p w:rsidR="00D365AD" w:rsidRDefault="00D365AD" w:rsidP="00E77B78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D365AD" w:rsidTr="009F05CC">
                    <w:tc>
                      <w:tcPr>
                        <w:tcW w:w="1447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2h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D365AD" w:rsidRDefault="00D365AD" w:rsidP="00FD1A79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Correction du contrôle 3 + exercices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365AD" w:rsidRPr="009F05CC" w:rsidRDefault="00D365AD" w:rsidP="00C460A8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9Mars -14Mars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560" w:type="dxa"/>
                        <w:vMerge/>
                        <w:shd w:val="clear" w:color="auto" w:fill="auto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D365AD" w:rsidTr="009F05CC">
                    <w:tc>
                      <w:tcPr>
                        <w:tcW w:w="1447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2h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D365AD" w:rsidRDefault="00D365AD" w:rsidP="00FD1A79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Soutien et investissement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365AD" w:rsidRPr="009F05CC" w:rsidRDefault="00D365AD" w:rsidP="00C460A8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16Mars – 21Mars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560" w:type="dxa"/>
                        <w:vMerge/>
                        <w:shd w:val="clear" w:color="auto" w:fill="auto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D365AD" w:rsidTr="009F05CC">
                    <w:tc>
                      <w:tcPr>
                        <w:tcW w:w="1447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2h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D365AD" w:rsidRDefault="00D365AD" w:rsidP="00FD1A79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Soutien et investissement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365AD" w:rsidRPr="009F05CC" w:rsidRDefault="00D365AD" w:rsidP="00C460A8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23Mars -28Mars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560" w:type="dxa"/>
                        <w:vMerge/>
                        <w:shd w:val="clear" w:color="auto" w:fill="auto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742D29" w:rsidTr="009F05CC">
                    <w:trPr>
                      <w:gridAfter w:val="1"/>
                      <w:wAfter w:w="1560" w:type="dxa"/>
                    </w:trPr>
                    <w:tc>
                      <w:tcPr>
                        <w:tcW w:w="9952" w:type="dxa"/>
                        <w:gridSpan w:val="4"/>
                      </w:tcPr>
                      <w:p w:rsidR="00742D29" w:rsidRDefault="00742D29" w:rsidP="00FD1A79">
                        <w:pPr>
                          <w:jc w:val="center"/>
                        </w:pPr>
                        <w:r>
                          <w:rPr>
                            <w:highlight w:val="yellow"/>
                          </w:rPr>
                          <w:t>vacance</w:t>
                        </w:r>
                        <w:r w:rsidR="009F05CC">
                          <w:rPr>
                            <w:highlight w:val="yellow"/>
                          </w:rPr>
                          <w:t>s</w:t>
                        </w:r>
                        <w:r>
                          <w:rPr>
                            <w:highlight w:val="yellow"/>
                          </w:rPr>
                          <w:t xml:space="preserve"> pé</w:t>
                        </w:r>
                        <w:r w:rsidR="009F05CC">
                          <w:rPr>
                            <w:highlight w:val="yellow"/>
                          </w:rPr>
                          <w:t xml:space="preserve">riodiques </w:t>
                        </w:r>
                        <w:r w:rsidRPr="002F5564">
                          <w:rPr>
                            <w:highlight w:val="yellow"/>
                          </w:rPr>
                          <w:t>2</w:t>
                        </w:r>
                      </w:p>
                      <w:p w:rsidR="00742D29" w:rsidRDefault="00742D29" w:rsidP="00FD1A79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 w:rsidRPr="00742D29">
                          <w:rPr>
                            <w:highlight w:val="lightGray"/>
                          </w:rPr>
                          <w:t>(29Mars – 12Avr)</w:t>
                        </w:r>
                      </w:p>
                    </w:tc>
                  </w:tr>
                  <w:tr w:rsidR="00D365AD" w:rsidTr="009F05CC">
                    <w:tc>
                      <w:tcPr>
                        <w:tcW w:w="1447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2h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D365AD" w:rsidRDefault="00D365AD" w:rsidP="00FD1A79">
                        <w:pPr>
                          <w:bidi/>
                          <w:jc w:val="center"/>
                        </w:pPr>
                        <w:r>
                          <w:t>Les ressources d’eau</w:t>
                        </w:r>
                      </w:p>
                      <w:p w:rsidR="00D365AD" w:rsidRDefault="00D365AD" w:rsidP="00FD1A79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-notion du bassin hydrographique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365AD" w:rsidRPr="009F05CC" w:rsidRDefault="009F05CC" w:rsidP="009F05CC">
                        <w:pPr>
                          <w:ind w:left="360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13Avr -18Avr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shd w:val="clear" w:color="auto" w:fill="auto"/>
                      </w:tcPr>
                      <w:p w:rsidR="00D365AD" w:rsidRDefault="00D365AD" w:rsidP="00C460A8">
                        <w:pPr>
                          <w:bidi/>
                          <w:jc w:val="center"/>
                        </w:pPr>
                      </w:p>
                      <w:p w:rsidR="00D365AD" w:rsidRDefault="00D365AD" w:rsidP="00D365AD">
                        <w:pPr>
                          <w:bidi/>
                          <w:jc w:val="center"/>
                          <w:rPr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</w:pPr>
                      </w:p>
                      <w:p w:rsidR="009F05CC" w:rsidRPr="009F05CC" w:rsidRDefault="009F05CC" w:rsidP="009F05CC">
                        <w:pPr>
                          <w:bidi/>
                          <w:rPr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</w:pPr>
                      </w:p>
                      <w:p w:rsidR="00D365AD" w:rsidRDefault="00D365AD" w:rsidP="00D365AD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  <w:t>2</w:t>
                        </w:r>
                        <w:r w:rsidRPr="009F05CC">
                          <w:rPr>
                            <w:b/>
                            <w:bCs/>
                            <w:color w:val="7030A0"/>
                            <w:sz w:val="32"/>
                            <w:szCs w:val="32"/>
                            <w:vertAlign w:val="superscript"/>
                          </w:rPr>
                          <w:t>ème</w:t>
                        </w:r>
                        <w:r w:rsidRPr="009F05CC">
                          <w:rPr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  <w:t xml:space="preserve"> semestre (2</w:t>
                        </w:r>
                        <w:r w:rsidRPr="009F05CC">
                          <w:rPr>
                            <w:b/>
                            <w:bCs/>
                            <w:color w:val="7030A0"/>
                            <w:sz w:val="32"/>
                            <w:szCs w:val="32"/>
                            <w:vertAlign w:val="superscript"/>
                          </w:rPr>
                          <w:t>ème</w:t>
                        </w:r>
                        <w:r w:rsidRPr="009F05CC">
                          <w:rPr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  <w:t xml:space="preserve"> période</w:t>
                        </w:r>
                        <w:r>
                          <w:t>)</w:t>
                        </w:r>
                      </w:p>
                    </w:tc>
                  </w:tr>
                  <w:tr w:rsidR="00D365AD" w:rsidTr="009F05CC">
                    <w:tc>
                      <w:tcPr>
                        <w:tcW w:w="1447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</w:pPr>
                        <w:r>
                          <w:t>1h</w:t>
                        </w:r>
                      </w:p>
                      <w:p w:rsidR="00D365AD" w:rsidRDefault="00D365AD" w:rsidP="00E77B7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1h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D365AD" w:rsidRDefault="00D365AD" w:rsidP="00FD1A79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jc w:val="center"/>
                        </w:pPr>
                        <w:r>
                          <w:t>Formes d’eau dans la nature (rappel)</w:t>
                        </w:r>
                      </w:p>
                      <w:p w:rsidR="00D365AD" w:rsidRDefault="00D365AD" w:rsidP="00FD1A79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tl/>
                          </w:rPr>
                        </w:pPr>
                        <w:r>
                          <w:t>Cycle de l’eau (rappel)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365AD" w:rsidRPr="009F05CC" w:rsidRDefault="00D365AD" w:rsidP="00C460A8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 xml:space="preserve">20 </w:t>
                        </w:r>
                        <w:proofErr w:type="spellStart"/>
                        <w:r w:rsidRPr="009F05CC">
                          <w:rPr>
                            <w:b/>
                            <w:bCs/>
                          </w:rPr>
                          <w:t>Avr</w:t>
                        </w:r>
                        <w:proofErr w:type="spellEnd"/>
                        <w:r w:rsidRPr="009F05CC">
                          <w:rPr>
                            <w:b/>
                            <w:bCs/>
                          </w:rPr>
                          <w:t xml:space="preserve"> -25Avr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560" w:type="dxa"/>
                        <w:vMerge/>
                        <w:shd w:val="clear" w:color="auto" w:fill="auto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D365AD" w:rsidTr="009F05CC">
                    <w:tc>
                      <w:tcPr>
                        <w:tcW w:w="1447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2h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D365AD" w:rsidRDefault="00D365AD" w:rsidP="00FD1A79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tl/>
                          </w:rPr>
                        </w:pPr>
                        <w:r>
                          <w:t>Les dangers des ressources d’eau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365AD" w:rsidRPr="009F05CC" w:rsidRDefault="00D365AD" w:rsidP="00C460A8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27Avr -2 Mai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1560" w:type="dxa"/>
                        <w:vMerge/>
                        <w:shd w:val="clear" w:color="auto" w:fill="auto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D365AD" w:rsidTr="009F05CC">
                    <w:tc>
                      <w:tcPr>
                        <w:tcW w:w="1447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2h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D365AD" w:rsidRDefault="00D365AD" w:rsidP="00FD1A79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tl/>
                          </w:rPr>
                        </w:pPr>
                        <w:r>
                          <w:t>Les dangers des ressources d’eau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365AD" w:rsidRPr="009F05CC" w:rsidRDefault="00D365AD" w:rsidP="00C460A8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4Mai -9Mai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32</w:t>
                        </w:r>
                      </w:p>
                    </w:tc>
                    <w:tc>
                      <w:tcPr>
                        <w:tcW w:w="1560" w:type="dxa"/>
                        <w:vMerge/>
                        <w:shd w:val="clear" w:color="auto" w:fill="auto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D365AD" w:rsidTr="009F05CC">
                    <w:tc>
                      <w:tcPr>
                        <w:tcW w:w="1447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2h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D365AD" w:rsidRDefault="00D365AD" w:rsidP="00FD1A79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tl/>
                          </w:rPr>
                        </w:pPr>
                        <w:r>
                          <w:t>Mesures préventives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365AD" w:rsidRPr="009F05CC" w:rsidRDefault="00D365AD" w:rsidP="00C460A8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11Mai -16 Mai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33</w:t>
                        </w:r>
                      </w:p>
                    </w:tc>
                    <w:tc>
                      <w:tcPr>
                        <w:tcW w:w="1560" w:type="dxa"/>
                        <w:vMerge/>
                        <w:shd w:val="clear" w:color="auto" w:fill="auto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D365AD" w:rsidTr="009F05CC">
                    <w:tc>
                      <w:tcPr>
                        <w:tcW w:w="1447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</w:pPr>
                        <w:r>
                          <w:t>1h</w:t>
                        </w:r>
                      </w:p>
                      <w:p w:rsidR="00D365AD" w:rsidRDefault="00D365AD" w:rsidP="00E77B7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1h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D365AD" w:rsidRDefault="00D365AD" w:rsidP="00FD1A79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jc w:val="center"/>
                        </w:pPr>
                        <w:r>
                          <w:t>Mesures préventives</w:t>
                        </w:r>
                      </w:p>
                      <w:p w:rsidR="00D365AD" w:rsidRPr="00FD1A79" w:rsidRDefault="00D365AD" w:rsidP="00FD1A79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b/>
                            <w:bCs/>
                            <w:color w:val="FF0000"/>
                            <w:rtl/>
                          </w:rPr>
                        </w:pPr>
                        <w:r w:rsidRPr="00FD1A79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- contrôle surveillé 4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365AD" w:rsidRPr="009F05CC" w:rsidRDefault="00D365AD" w:rsidP="00C460A8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18Mai -23Mai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34</w:t>
                        </w:r>
                      </w:p>
                    </w:tc>
                    <w:tc>
                      <w:tcPr>
                        <w:tcW w:w="1560" w:type="dxa"/>
                        <w:vMerge/>
                        <w:shd w:val="clear" w:color="auto" w:fill="auto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D365AD" w:rsidTr="009F05CC">
                    <w:tc>
                      <w:tcPr>
                        <w:tcW w:w="1447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2h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D365AD" w:rsidRDefault="00D365AD" w:rsidP="00FD1A79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rtl/>
                          </w:rPr>
                        </w:pPr>
                        <w:r>
                          <w:t>Correction du contrôle 4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365AD" w:rsidRPr="009F05CC" w:rsidRDefault="00D365AD" w:rsidP="00C460A8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25Mai – 30Mai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35</w:t>
                        </w:r>
                      </w:p>
                    </w:tc>
                    <w:tc>
                      <w:tcPr>
                        <w:tcW w:w="1560" w:type="dxa"/>
                        <w:vMerge/>
                        <w:shd w:val="clear" w:color="auto" w:fill="auto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D365AD" w:rsidTr="009F05CC">
                    <w:tc>
                      <w:tcPr>
                        <w:tcW w:w="1447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2h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D365AD" w:rsidRDefault="00D365AD" w:rsidP="00FD1A79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Soutien + exercices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365AD" w:rsidRPr="009F05CC" w:rsidRDefault="00D365AD" w:rsidP="00C460A8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 xml:space="preserve">01 juin -6 juin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36</w:t>
                        </w:r>
                      </w:p>
                    </w:tc>
                    <w:tc>
                      <w:tcPr>
                        <w:tcW w:w="1560" w:type="dxa"/>
                        <w:vMerge/>
                        <w:shd w:val="clear" w:color="auto" w:fill="auto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D365AD" w:rsidTr="009F05CC">
                    <w:tc>
                      <w:tcPr>
                        <w:tcW w:w="1447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2h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D365AD" w:rsidRDefault="00742D29" w:rsidP="00FD1A79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Activités de la fin d’année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365AD" w:rsidRPr="009F05CC" w:rsidRDefault="00D365AD" w:rsidP="00C460A8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8juin -13 juin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37</w:t>
                        </w:r>
                      </w:p>
                    </w:tc>
                    <w:tc>
                      <w:tcPr>
                        <w:tcW w:w="1560" w:type="dxa"/>
                        <w:vMerge/>
                        <w:shd w:val="clear" w:color="auto" w:fill="auto"/>
                      </w:tcPr>
                      <w:p w:rsidR="00D365AD" w:rsidRDefault="00D365AD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9F05CC" w:rsidTr="009F05CC">
                    <w:trPr>
                      <w:gridAfter w:val="1"/>
                      <w:wAfter w:w="1560" w:type="dxa"/>
                    </w:trPr>
                    <w:tc>
                      <w:tcPr>
                        <w:tcW w:w="9952" w:type="dxa"/>
                        <w:gridSpan w:val="4"/>
                      </w:tcPr>
                      <w:p w:rsidR="009F05CC" w:rsidRDefault="009F05CC" w:rsidP="00C460A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 w:rsidRPr="00742D29">
                          <w:rPr>
                            <w:highlight w:val="yellow"/>
                          </w:rPr>
                          <w:t>Vacance</w:t>
                        </w:r>
                        <w:r>
                          <w:rPr>
                            <w:highlight w:val="yellow"/>
                          </w:rPr>
                          <w:t>s</w:t>
                        </w:r>
                        <w:r w:rsidRPr="00742D29">
                          <w:rPr>
                            <w:highlight w:val="yellow"/>
                          </w:rPr>
                          <w:t xml:space="preserve"> de la fin d’année</w:t>
                        </w:r>
                      </w:p>
                    </w:tc>
                  </w:tr>
                </w:tbl>
                <w:p w:rsidR="00C460A8" w:rsidRDefault="00C460A8" w:rsidP="00C460A8">
                  <w:pPr>
                    <w:bidi/>
                    <w:jc w:val="center"/>
                    <w:rPr>
                      <w:rtl/>
                    </w:rPr>
                  </w:pPr>
                </w:p>
                <w:p w:rsidR="004446A0" w:rsidRDefault="004446A0" w:rsidP="004446A0">
                  <w:pPr>
                    <w:bidi/>
                    <w:jc w:val="center"/>
                    <w:rPr>
                      <w:rtl/>
                    </w:rPr>
                  </w:pPr>
                </w:p>
                <w:p w:rsidR="004446A0" w:rsidRDefault="004446A0" w:rsidP="004446A0">
                  <w:pPr>
                    <w:bidi/>
                    <w:jc w:val="center"/>
                    <w:rPr>
                      <w:rtl/>
                    </w:rPr>
                  </w:pPr>
                </w:p>
                <w:p w:rsidR="004446A0" w:rsidRDefault="004446A0" w:rsidP="004446A0">
                  <w:pPr>
                    <w:bidi/>
                  </w:pPr>
                </w:p>
              </w:txbxContent>
            </v:textbox>
          </v:shape>
        </w:pict>
      </w:r>
      <w:r w:rsidR="00C460A8">
        <w:rPr>
          <w:rtl/>
        </w:rPr>
        <w:br w:type="page"/>
      </w:r>
    </w:p>
    <w:p w:rsidR="00501213" w:rsidRDefault="00F3673B" w:rsidP="00512C32">
      <w:pPr>
        <w:bidi/>
      </w:pPr>
      <w:bookmarkStart w:id="0" w:name="_GoBack"/>
      <w:bookmarkEnd w:id="0"/>
      <w:r>
        <w:rPr>
          <w:noProof/>
          <w:lang w:eastAsia="fr-FR"/>
        </w:rPr>
        <w:lastRenderedPageBreak/>
        <w:pict>
          <v:shape id="_x0000_s1029" type="#_x0000_t202" style="position:absolute;left:0;text-align:left;margin-left:26.25pt;margin-top:111.75pt;width:469.5pt;height:32.25pt;z-index:251661312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512C32" w:rsidRPr="00512C32" w:rsidRDefault="00DA32B4" w:rsidP="00512C32">
                  <w:pPr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cstheme="minorHAnsi"/>
                      <w:b/>
                      <w:bCs/>
                      <w:sz w:val="32"/>
                      <w:szCs w:val="32"/>
                      <w:lang w:bidi="ar-MA"/>
                    </w:rPr>
                    <w:t>Répartition annuelle de la première année collégiale (2019-2020)</w:t>
                  </w:r>
                </w:p>
              </w:txbxContent>
            </v:textbox>
          </v:shape>
        </w:pict>
      </w:r>
      <w:r w:rsidR="00D365AD">
        <w:rPr>
          <w:noProof/>
          <w:lang w:eastAsia="fr-FR"/>
        </w:rPr>
        <w:pict>
          <v:shape id="_x0000_s1027" type="#_x0000_t202" style="position:absolute;left:0;text-align:left;margin-left:-31.5pt;margin-top:-32.35pt;width:128.25pt;height:113.35pt;z-index:251659264" strokeweight="1.5pt">
            <v:textbox>
              <w:txbxContent>
                <w:p w:rsidR="00512C32" w:rsidRDefault="00DA32B4" w:rsidP="00DA32B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lang w:bidi="ar-MA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  <w:lang w:bidi="ar-MA"/>
                    </w:rPr>
                    <w:t>Lycée collégiale </w:t>
                  </w:r>
                  <w:proofErr w:type="gramStart"/>
                  <w:r>
                    <w:rPr>
                      <w:rFonts w:cstheme="minorHAnsi"/>
                      <w:b/>
                      <w:bCs/>
                      <w:sz w:val="24"/>
                      <w:szCs w:val="24"/>
                      <w:lang w:bidi="ar-MA"/>
                    </w:rPr>
                    <w:t>:</w:t>
                  </w:r>
                  <w:proofErr w:type="spellStart"/>
                  <w:r>
                    <w:rPr>
                      <w:rFonts w:cstheme="minorHAnsi"/>
                      <w:b/>
                      <w:bCs/>
                      <w:sz w:val="24"/>
                      <w:szCs w:val="24"/>
                      <w:lang w:bidi="ar-MA"/>
                    </w:rPr>
                    <w:t>Imi</w:t>
                  </w:r>
                  <w:proofErr w:type="spellEnd"/>
                  <w:proofErr w:type="gramEnd"/>
                  <w:r>
                    <w:rPr>
                      <w:rFonts w:cstheme="minorHAnsi"/>
                      <w:b/>
                      <w:bCs/>
                      <w:sz w:val="24"/>
                      <w:szCs w:val="24"/>
                      <w:lang w:bidi="ar-MA"/>
                    </w:rPr>
                    <w:t xml:space="preserve"> m’</w:t>
                  </w:r>
                  <w:proofErr w:type="spellStart"/>
                  <w:r>
                    <w:rPr>
                      <w:rFonts w:cstheme="minorHAnsi"/>
                      <w:b/>
                      <w:bCs/>
                      <w:sz w:val="24"/>
                      <w:szCs w:val="24"/>
                      <w:lang w:bidi="ar-MA"/>
                    </w:rPr>
                    <w:t>quourn</w:t>
                  </w:r>
                  <w:proofErr w:type="spellEnd"/>
                </w:p>
                <w:p w:rsidR="00DA32B4" w:rsidRPr="00512C32" w:rsidRDefault="00DA32B4" w:rsidP="00DA32B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lang w:bidi="ar-MA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  <w:lang w:bidi="ar-MA"/>
                    </w:rPr>
                    <w:t>Professeur </w:t>
                  </w:r>
                  <w:proofErr w:type="gramStart"/>
                  <w:r>
                    <w:rPr>
                      <w:rFonts w:cstheme="minorHAnsi"/>
                      <w:b/>
                      <w:bCs/>
                      <w:sz w:val="24"/>
                      <w:szCs w:val="24"/>
                      <w:lang w:bidi="ar-MA"/>
                    </w:rPr>
                    <w:t>:Aicha</w:t>
                  </w:r>
                  <w:proofErr w:type="gramEnd"/>
                  <w:r>
                    <w:rPr>
                      <w:rFonts w:cstheme="minorHAnsi"/>
                      <w:b/>
                      <w:bCs/>
                      <w:sz w:val="24"/>
                      <w:szCs w:val="24"/>
                      <w:lang w:bidi="ar-MA"/>
                    </w:rPr>
                    <w:t xml:space="preserve"> AGOURRAM</w:t>
                  </w:r>
                </w:p>
              </w:txbxContent>
            </v:textbox>
          </v:shape>
        </w:pict>
      </w:r>
      <w:r w:rsidR="00D365AD">
        <w:rPr>
          <w:noProof/>
          <w:lang w:eastAsia="fr-FR"/>
        </w:rPr>
        <w:pict>
          <v:shape id="_x0000_s1028" type="#_x0000_t202" style="position:absolute;left:0;text-align:left;margin-left:111pt;margin-top:-32.35pt;width:280.5pt;height:129.85pt;z-index:251660288" stroked="f">
            <v:textbox>
              <w:txbxContent>
                <w:p w:rsidR="00512C32" w:rsidRDefault="00DA32B4" w:rsidP="00512C32">
                  <w:pPr>
                    <w:bidi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E2C185E" wp14:editId="4CAF76D6">
                        <wp:extent cx="1724025" cy="1476375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ابلبلل.jfif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8951" cy="14805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365AD">
        <w:rPr>
          <w:noProof/>
          <w:lang w:eastAsia="fr-FR"/>
        </w:rPr>
        <w:pict>
          <v:shape id="_x0000_s1026" type="#_x0000_t202" style="position:absolute;left:0;text-align:left;margin-left:396pt;margin-top:-32.35pt;width:156.75pt;height:117.85pt;z-index:251658240" strokeweight="1.5pt">
            <v:textbox style="mso-next-textbox:#_x0000_s1026">
              <w:txbxContent>
                <w:p w:rsidR="00512C32" w:rsidRDefault="00FD1A79" w:rsidP="00DA32B4">
                  <w:pPr>
                    <w:jc w:val="center"/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  <w:lang w:val="en-US" w:eastAsia="fr-FR" w:bidi="ar-MA"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  <w:lang w:val="en-US" w:eastAsia="fr-FR" w:bidi="ar-MA"/>
                    </w:rPr>
                    <w:t>Acadé</w:t>
                  </w:r>
                  <w:r w:rsidR="00DA32B4"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  <w:lang w:val="en-US" w:eastAsia="fr-FR" w:bidi="ar-MA"/>
                    </w:rPr>
                    <w:t>mie Régionale d’Education et de Formation: Souss massa draa.</w:t>
                  </w:r>
                </w:p>
                <w:p w:rsidR="00DA32B4" w:rsidRDefault="00DA32B4" w:rsidP="00DA32B4">
                  <w:pPr>
                    <w:jc w:val="center"/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  <w:lang w:val="en-US" w:eastAsia="fr-FR" w:bidi="ar-MA"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  <w:lang w:val="en-US" w:eastAsia="fr-FR" w:bidi="ar-MA"/>
                    </w:rPr>
                    <w:t>Direction provinciale: chtouka ait baha</w:t>
                  </w:r>
                </w:p>
                <w:p w:rsidR="00DA32B4" w:rsidRDefault="00DA32B4" w:rsidP="00DA32B4">
                  <w:pPr>
                    <w:jc w:val="center"/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  <w:lang w:val="en-US" w:eastAsia="fr-FR" w:bidi="ar-MA"/>
                    </w:rPr>
                  </w:pPr>
                </w:p>
                <w:p w:rsidR="00DA32B4" w:rsidRPr="00512C32" w:rsidRDefault="00DA32B4" w:rsidP="00DA32B4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  <w:lang w:val="en-US" w:bidi="ar-MA"/>
                    </w:rPr>
                  </w:pPr>
                </w:p>
              </w:txbxContent>
            </v:textbox>
          </v:shape>
        </w:pict>
      </w:r>
      <w:r w:rsidR="00D365AD">
        <w:rPr>
          <w:noProof/>
          <w:lang w:eastAsia="fr-FR"/>
        </w:rPr>
        <w:pict>
          <v:shape id="_x0000_s1030" type="#_x0000_t202" style="position:absolute;left:0;text-align:left;margin-left:-31.5pt;margin-top:158.25pt;width:584.25pt;height:708pt;z-index:251662336" stroked="f" strokeweight="1.5pt">
            <v:textbox>
              <w:txbxContent>
                <w:tbl>
                  <w:tblPr>
                    <w:tblStyle w:val="Grilledutableau"/>
                    <w:bidiVisual/>
                    <w:tblW w:w="0" w:type="auto"/>
                    <w:tblInd w:w="150" w:type="dxa"/>
                    <w:tblLook w:val="04A0" w:firstRow="1" w:lastRow="0" w:firstColumn="1" w:lastColumn="0" w:noHBand="0" w:noVBand="1"/>
                  </w:tblPr>
                  <w:tblGrid>
                    <w:gridCol w:w="1087"/>
                    <w:gridCol w:w="5709"/>
                    <w:gridCol w:w="1689"/>
                    <w:gridCol w:w="1522"/>
                    <w:gridCol w:w="1440"/>
                    <w:gridCol w:w="15"/>
                  </w:tblGrid>
                  <w:tr w:rsidR="00F3673B" w:rsidTr="00F3673B">
                    <w:trPr>
                      <w:gridAfter w:val="2"/>
                      <w:wAfter w:w="1455" w:type="dxa"/>
                    </w:trPr>
                    <w:tc>
                      <w:tcPr>
                        <w:tcW w:w="1087" w:type="dxa"/>
                      </w:tcPr>
                      <w:p w:rsidR="00B67562" w:rsidRPr="00F3673B" w:rsidRDefault="00B67562" w:rsidP="00512C32">
                        <w:pPr>
                          <w:bidi/>
                          <w:jc w:val="center"/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F3673B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Nombre d’heures</w:t>
                        </w:r>
                      </w:p>
                    </w:tc>
                    <w:tc>
                      <w:tcPr>
                        <w:tcW w:w="5709" w:type="dxa"/>
                      </w:tcPr>
                      <w:p w:rsidR="00B67562" w:rsidRPr="00F3673B" w:rsidRDefault="00B67562" w:rsidP="00512C32">
                        <w:pPr>
                          <w:bidi/>
                          <w:jc w:val="center"/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F3673B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Contenu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B67562" w:rsidRPr="00F3673B" w:rsidRDefault="00B67562" w:rsidP="00512C32">
                        <w:pPr>
                          <w:bidi/>
                          <w:jc w:val="center"/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F3673B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67562" w:rsidRPr="00F3673B" w:rsidRDefault="00B67562" w:rsidP="00512C32">
                        <w:pPr>
                          <w:bidi/>
                          <w:jc w:val="center"/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F3673B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Semaines</w:t>
                        </w:r>
                      </w:p>
                    </w:tc>
                  </w:tr>
                  <w:tr w:rsidR="00F3673B" w:rsidTr="00F3673B">
                    <w:tc>
                      <w:tcPr>
                        <w:tcW w:w="1087" w:type="dxa"/>
                      </w:tcPr>
                      <w:p w:rsidR="00E77B78" w:rsidRDefault="00E77B78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2h</w:t>
                        </w:r>
                      </w:p>
                    </w:tc>
                    <w:tc>
                      <w:tcPr>
                        <w:tcW w:w="5709" w:type="dxa"/>
                      </w:tcPr>
                      <w:p w:rsidR="00E77B78" w:rsidRDefault="00E77B78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 xml:space="preserve">Accueil des élèves 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E77B78" w:rsidRPr="009F05CC" w:rsidRDefault="00E77B78" w:rsidP="00512C32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05sep -07sep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E77B78" w:rsidRDefault="00E77B78" w:rsidP="00512C32">
                        <w:pPr>
                          <w:bidi/>
                          <w:jc w:val="center"/>
                        </w:pPr>
                        <w:r>
                          <w:t>0</w:t>
                        </w:r>
                      </w:p>
                      <w:p w:rsidR="00E77B78" w:rsidRDefault="00E77B78" w:rsidP="005F4A4A">
                        <w:pPr>
                          <w:bidi/>
                          <w:jc w:val="center"/>
                        </w:pPr>
                      </w:p>
                      <w:p w:rsidR="00E77B78" w:rsidRDefault="00E77B78" w:rsidP="005F4A4A">
                        <w:pPr>
                          <w:bidi/>
                          <w:jc w:val="center"/>
                        </w:pPr>
                      </w:p>
                      <w:p w:rsidR="00E77B78" w:rsidRDefault="00E77B78" w:rsidP="005F4A4A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455" w:type="dxa"/>
                        <w:gridSpan w:val="2"/>
                        <w:vMerge w:val="restart"/>
                        <w:shd w:val="clear" w:color="auto" w:fill="auto"/>
                      </w:tcPr>
                      <w:p w:rsidR="00E77B78" w:rsidRDefault="00E77B78" w:rsidP="00512C32">
                        <w:pPr>
                          <w:bidi/>
                          <w:jc w:val="center"/>
                        </w:pPr>
                      </w:p>
                      <w:p w:rsidR="00E77B78" w:rsidRDefault="00E77B78" w:rsidP="00E77B78">
                        <w:pPr>
                          <w:bidi/>
                          <w:jc w:val="center"/>
                        </w:pPr>
                      </w:p>
                      <w:p w:rsidR="00E77B78" w:rsidRDefault="00E77B78" w:rsidP="00E77B78">
                        <w:pPr>
                          <w:bidi/>
                          <w:jc w:val="center"/>
                        </w:pPr>
                      </w:p>
                      <w:p w:rsidR="00E77B78" w:rsidRDefault="00E77B78" w:rsidP="00E77B78">
                        <w:pPr>
                          <w:bidi/>
                          <w:jc w:val="center"/>
                        </w:pPr>
                      </w:p>
                      <w:p w:rsidR="00E77B78" w:rsidRPr="00F3673B" w:rsidRDefault="00E77B78" w:rsidP="00F3673B">
                        <w:pPr>
                          <w:jc w:val="center"/>
                          <w:rPr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</w:pPr>
                      </w:p>
                      <w:p w:rsidR="00E77B78" w:rsidRPr="00F3673B" w:rsidRDefault="00D365AD" w:rsidP="00F3673B">
                        <w:pPr>
                          <w:jc w:val="center"/>
                          <w:rPr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</w:pPr>
                        <w:r w:rsidRPr="00F3673B">
                          <w:rPr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  <w:t>1</w:t>
                        </w:r>
                        <w:r w:rsidRPr="00F3673B">
                          <w:rPr>
                            <w:b/>
                            <w:bCs/>
                            <w:color w:val="7030A0"/>
                            <w:sz w:val="32"/>
                            <w:szCs w:val="32"/>
                            <w:vertAlign w:val="superscript"/>
                          </w:rPr>
                          <w:t>e</w:t>
                        </w:r>
                        <w:r w:rsidR="00E77B78" w:rsidRPr="00F3673B">
                          <w:rPr>
                            <w:b/>
                            <w:bCs/>
                            <w:color w:val="7030A0"/>
                            <w:sz w:val="32"/>
                            <w:szCs w:val="32"/>
                            <w:vertAlign w:val="superscript"/>
                          </w:rPr>
                          <w:t>r</w:t>
                        </w:r>
                        <w:r w:rsidRPr="00F3673B">
                          <w:rPr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  <w:t xml:space="preserve"> </w:t>
                        </w:r>
                        <w:r w:rsidR="00E77B78" w:rsidRPr="00F3673B">
                          <w:rPr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  <w:t xml:space="preserve"> semestre</w:t>
                        </w:r>
                      </w:p>
                      <w:p w:rsidR="00E77B78" w:rsidRDefault="00D365AD" w:rsidP="00F3673B">
                        <w:pPr>
                          <w:jc w:val="center"/>
                          <w:rPr>
                            <w:rtl/>
                          </w:rPr>
                        </w:pPr>
                        <w:r w:rsidRPr="00F3673B">
                          <w:rPr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  <w:t>(1</w:t>
                        </w:r>
                        <w:r w:rsidRPr="00F3673B">
                          <w:rPr>
                            <w:b/>
                            <w:bCs/>
                            <w:color w:val="7030A0"/>
                            <w:sz w:val="32"/>
                            <w:szCs w:val="32"/>
                            <w:vertAlign w:val="superscript"/>
                          </w:rPr>
                          <w:t>ère</w:t>
                        </w:r>
                        <w:r w:rsidRPr="00F3673B">
                          <w:rPr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  <w:t xml:space="preserve"> </w:t>
                        </w:r>
                        <w:r w:rsidR="00E77B78" w:rsidRPr="00F3673B">
                          <w:rPr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  <w:t>période)</w:t>
                        </w:r>
                      </w:p>
                    </w:tc>
                  </w:tr>
                  <w:tr w:rsidR="00F3673B" w:rsidTr="00F3673B">
                    <w:tc>
                      <w:tcPr>
                        <w:tcW w:w="1087" w:type="dxa"/>
                      </w:tcPr>
                      <w:p w:rsidR="00E77B78" w:rsidRDefault="00E77B78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2h</w:t>
                        </w:r>
                      </w:p>
                    </w:tc>
                    <w:tc>
                      <w:tcPr>
                        <w:tcW w:w="5709" w:type="dxa"/>
                      </w:tcPr>
                      <w:p w:rsidR="00E77B78" w:rsidRDefault="009F05CC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Accueil des élèves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E77B78" w:rsidRPr="009F05CC" w:rsidRDefault="00E77B78" w:rsidP="00512C32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09sep -14sep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E77B78" w:rsidRDefault="00E77B78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55" w:type="dxa"/>
                        <w:gridSpan w:val="2"/>
                        <w:vMerge/>
                        <w:shd w:val="clear" w:color="auto" w:fill="auto"/>
                      </w:tcPr>
                      <w:p w:rsidR="00E77B78" w:rsidRDefault="00E77B78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F3673B" w:rsidTr="00F3673B">
                    <w:tc>
                      <w:tcPr>
                        <w:tcW w:w="1087" w:type="dxa"/>
                      </w:tcPr>
                      <w:p w:rsidR="00E77B78" w:rsidRDefault="00E77B78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2h</w:t>
                        </w:r>
                      </w:p>
                    </w:tc>
                    <w:tc>
                      <w:tcPr>
                        <w:tcW w:w="5709" w:type="dxa"/>
                      </w:tcPr>
                      <w:p w:rsidR="00E77B78" w:rsidRDefault="00E77B78" w:rsidP="003C1D3B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t>Test diagnostique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E77B78" w:rsidRPr="009F05CC" w:rsidRDefault="00E77B78" w:rsidP="003C1D3B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16sep- 21sep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E77B78" w:rsidRDefault="00E77B78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55" w:type="dxa"/>
                        <w:gridSpan w:val="2"/>
                        <w:vMerge/>
                        <w:shd w:val="clear" w:color="auto" w:fill="auto"/>
                      </w:tcPr>
                      <w:p w:rsidR="00E77B78" w:rsidRDefault="00E77B78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F3673B" w:rsidTr="00F3673B">
                    <w:tc>
                      <w:tcPr>
                        <w:tcW w:w="1087" w:type="dxa"/>
                      </w:tcPr>
                      <w:p w:rsidR="00E77B78" w:rsidRDefault="00E77B78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2h</w:t>
                        </w:r>
                      </w:p>
                    </w:tc>
                    <w:tc>
                      <w:tcPr>
                        <w:tcW w:w="5709" w:type="dxa"/>
                      </w:tcPr>
                      <w:p w:rsidR="00E77B78" w:rsidRDefault="00E77B78" w:rsidP="003C1D3B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t>Correction du test diagnostique +Soutien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E77B78" w:rsidRPr="009F05CC" w:rsidRDefault="00E77B78" w:rsidP="003C1D3B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23sep -28sep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E77B78" w:rsidRDefault="00E77B78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55" w:type="dxa"/>
                        <w:gridSpan w:val="2"/>
                        <w:vMerge/>
                        <w:shd w:val="clear" w:color="auto" w:fill="auto"/>
                      </w:tcPr>
                      <w:p w:rsidR="00E77B78" w:rsidRDefault="00E77B78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F3673B" w:rsidTr="00F3673B">
                    <w:tc>
                      <w:tcPr>
                        <w:tcW w:w="1087" w:type="dxa"/>
                      </w:tcPr>
                      <w:p w:rsidR="00E77B78" w:rsidRDefault="00E77B78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2h</w:t>
                        </w:r>
                      </w:p>
                    </w:tc>
                    <w:tc>
                      <w:tcPr>
                        <w:tcW w:w="5709" w:type="dxa"/>
                      </w:tcPr>
                      <w:p w:rsidR="00E77B78" w:rsidRDefault="00E77B78" w:rsidP="003C1D3B">
                        <w:pPr>
                          <w:jc w:val="center"/>
                        </w:pPr>
                        <w:r>
                          <w:t>Découverte des milieux naturels :</w:t>
                        </w:r>
                      </w:p>
                      <w:p w:rsidR="00E77B78" w:rsidRDefault="00E77B78" w:rsidP="003C1D3B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t>Animaux et végétaux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E77B78" w:rsidRPr="009F05CC" w:rsidRDefault="00E77B78" w:rsidP="003C1D3B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 xml:space="preserve">30sep -05 </w:t>
                        </w:r>
                        <w:proofErr w:type="spellStart"/>
                        <w:r w:rsidRPr="009F05CC">
                          <w:rPr>
                            <w:b/>
                            <w:bCs/>
                          </w:rPr>
                          <w:t>oct</w:t>
                        </w:r>
                        <w:proofErr w:type="spellEnd"/>
                      </w:p>
                    </w:tc>
                    <w:tc>
                      <w:tcPr>
                        <w:tcW w:w="1522" w:type="dxa"/>
                      </w:tcPr>
                      <w:p w:rsidR="00E77B78" w:rsidRDefault="00E77B78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455" w:type="dxa"/>
                        <w:gridSpan w:val="2"/>
                        <w:vMerge/>
                        <w:shd w:val="clear" w:color="auto" w:fill="auto"/>
                      </w:tcPr>
                      <w:p w:rsidR="00E77B78" w:rsidRDefault="00E77B78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F3673B" w:rsidTr="00F3673B">
                    <w:tc>
                      <w:tcPr>
                        <w:tcW w:w="1087" w:type="dxa"/>
                      </w:tcPr>
                      <w:p w:rsidR="00E77B78" w:rsidRDefault="00E77B78" w:rsidP="002F5564">
                        <w:pPr>
                          <w:bidi/>
                          <w:jc w:val="center"/>
                        </w:pPr>
                      </w:p>
                      <w:p w:rsidR="00E77B78" w:rsidRDefault="00E77B78" w:rsidP="002F5564">
                        <w:pPr>
                          <w:bidi/>
                          <w:jc w:val="center"/>
                        </w:pPr>
                        <w:r>
                          <w:t>1h</w:t>
                        </w:r>
                      </w:p>
                      <w:p w:rsidR="00E77B78" w:rsidRDefault="00E77B78" w:rsidP="002F5564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1h</w:t>
                        </w:r>
                      </w:p>
                    </w:tc>
                    <w:tc>
                      <w:tcPr>
                        <w:tcW w:w="5709" w:type="dxa"/>
                      </w:tcPr>
                      <w:p w:rsidR="00E77B78" w:rsidRDefault="00E77B78" w:rsidP="003C1D3B">
                        <w:pPr>
                          <w:jc w:val="center"/>
                        </w:pPr>
                        <w:r>
                          <w:t>Découverte  des milieux naturels</w:t>
                        </w:r>
                      </w:p>
                      <w:p w:rsidR="00E77B78" w:rsidRDefault="00E77B78" w:rsidP="003C1D3B">
                        <w:pPr>
                          <w:jc w:val="center"/>
                        </w:pPr>
                        <w:r>
                          <w:t>-Animaux et végétaux</w:t>
                        </w:r>
                      </w:p>
                      <w:p w:rsidR="00E77B78" w:rsidRDefault="00E77B78" w:rsidP="003C1D3B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t xml:space="preserve">         -les microorganismes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E77B78" w:rsidRPr="009F05CC" w:rsidRDefault="00E77B78" w:rsidP="003C1D3B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07oct- 12oct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E77B78" w:rsidRDefault="00E77B78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455" w:type="dxa"/>
                        <w:gridSpan w:val="2"/>
                        <w:vMerge/>
                        <w:shd w:val="clear" w:color="auto" w:fill="auto"/>
                      </w:tcPr>
                      <w:p w:rsidR="00E77B78" w:rsidRDefault="00E77B78" w:rsidP="002F5564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F3673B" w:rsidTr="00F3673B">
                    <w:tc>
                      <w:tcPr>
                        <w:tcW w:w="1087" w:type="dxa"/>
                      </w:tcPr>
                      <w:p w:rsidR="00E77B78" w:rsidRDefault="00E77B78" w:rsidP="00512C32">
                        <w:pPr>
                          <w:bidi/>
                          <w:jc w:val="center"/>
                        </w:pPr>
                        <w:r>
                          <w:t>1h</w:t>
                        </w:r>
                      </w:p>
                      <w:p w:rsidR="00E77B78" w:rsidRDefault="00E77B78" w:rsidP="002F5564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1h</w:t>
                        </w:r>
                      </w:p>
                    </w:tc>
                    <w:tc>
                      <w:tcPr>
                        <w:tcW w:w="5709" w:type="dxa"/>
                      </w:tcPr>
                      <w:p w:rsidR="00E77B78" w:rsidRDefault="00E77B78" w:rsidP="003C1D3B">
                        <w:pPr>
                          <w:jc w:val="center"/>
                        </w:pPr>
                        <w:r>
                          <w:t>Découverte du milieu naturel (suite)</w:t>
                        </w:r>
                      </w:p>
                      <w:p w:rsidR="00E77B78" w:rsidRDefault="00E77B78" w:rsidP="003C1D3B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t xml:space="preserve">-unité structurelle d’un </w:t>
                        </w:r>
                        <w:r w:rsidR="009F05CC">
                          <w:t xml:space="preserve">être </w:t>
                        </w:r>
                        <w:r>
                          <w:t>vivant (la cellule)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E77B78" w:rsidRPr="009F05CC" w:rsidRDefault="00E77B78" w:rsidP="003C1D3B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14oct -19oct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E77B78" w:rsidRDefault="00E77B78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455" w:type="dxa"/>
                        <w:gridSpan w:val="2"/>
                        <w:vMerge/>
                        <w:shd w:val="clear" w:color="auto" w:fill="auto"/>
                      </w:tcPr>
                      <w:p w:rsidR="00E77B78" w:rsidRDefault="00E77B78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F3673B" w:rsidTr="00F3673B">
                    <w:tc>
                      <w:tcPr>
                        <w:tcW w:w="1087" w:type="dxa"/>
                      </w:tcPr>
                      <w:p w:rsidR="00E77B78" w:rsidRDefault="00E77B78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2h</w:t>
                        </w:r>
                      </w:p>
                    </w:tc>
                    <w:tc>
                      <w:tcPr>
                        <w:tcW w:w="5709" w:type="dxa"/>
                      </w:tcPr>
                      <w:p w:rsidR="00E77B78" w:rsidRDefault="00E77B78" w:rsidP="00512C32">
                        <w:pPr>
                          <w:bidi/>
                          <w:jc w:val="center"/>
                        </w:pPr>
                        <w:r>
                          <w:t xml:space="preserve">Respiration dans différents milieux </w:t>
                        </w:r>
                      </w:p>
                      <w:p w:rsidR="00E77B78" w:rsidRDefault="00E77B78" w:rsidP="003C1D3B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rPr>
                            <w:rtl/>
                          </w:rPr>
                        </w:pPr>
                        <w:r>
                          <w:t>Chez les animaux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E77B78" w:rsidRPr="009F05CC" w:rsidRDefault="00E77B78" w:rsidP="00512C32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21oct-26oct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E77B78" w:rsidRDefault="00E77B78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455" w:type="dxa"/>
                        <w:gridSpan w:val="2"/>
                        <w:vMerge/>
                        <w:shd w:val="clear" w:color="auto" w:fill="auto"/>
                      </w:tcPr>
                      <w:p w:rsidR="00E77B78" w:rsidRDefault="00E77B78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F3673B" w:rsidTr="00F3673B">
                    <w:tc>
                      <w:tcPr>
                        <w:tcW w:w="1087" w:type="dxa"/>
                      </w:tcPr>
                      <w:p w:rsidR="00E77B78" w:rsidRDefault="00E77B78" w:rsidP="00512C32">
                        <w:pPr>
                          <w:bidi/>
                          <w:jc w:val="center"/>
                        </w:pPr>
                      </w:p>
                      <w:p w:rsidR="00E77B78" w:rsidRDefault="00E77B78" w:rsidP="002F5564">
                        <w:pPr>
                          <w:bidi/>
                          <w:jc w:val="center"/>
                        </w:pPr>
                        <w:r>
                          <w:t>1h</w:t>
                        </w:r>
                      </w:p>
                      <w:p w:rsidR="00E77B78" w:rsidRDefault="00E77B78" w:rsidP="002F5564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1h</w:t>
                        </w:r>
                      </w:p>
                    </w:tc>
                    <w:tc>
                      <w:tcPr>
                        <w:tcW w:w="5709" w:type="dxa"/>
                      </w:tcPr>
                      <w:p w:rsidR="00E77B78" w:rsidRDefault="00E77B78" w:rsidP="007B79EF">
                        <w:pPr>
                          <w:jc w:val="center"/>
                        </w:pPr>
                        <w:r>
                          <w:t xml:space="preserve">Respiration dans différents </w:t>
                        </w:r>
                        <w:r w:rsidR="009F05CC">
                          <w:t>milieux</w:t>
                        </w:r>
                      </w:p>
                      <w:p w:rsidR="00E77B78" w:rsidRDefault="00E77B78" w:rsidP="007B79EF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jc w:val="center"/>
                        </w:pPr>
                        <w:r>
                          <w:t>Chez les animaux (suite)</w:t>
                        </w:r>
                      </w:p>
                      <w:p w:rsidR="00E77B78" w:rsidRDefault="00E77B78" w:rsidP="007B79EF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jc w:val="center"/>
                          <w:rPr>
                            <w:rtl/>
                          </w:rPr>
                        </w:pPr>
                        <w:r>
                          <w:t>Chez les végétaux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E77B78" w:rsidRPr="009F05CC" w:rsidRDefault="00E77B78" w:rsidP="00512C32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 xml:space="preserve">28oct-2 </w:t>
                        </w:r>
                        <w:proofErr w:type="spellStart"/>
                        <w:r w:rsidRPr="009F05CC">
                          <w:rPr>
                            <w:b/>
                            <w:bCs/>
                          </w:rPr>
                          <w:t>Nov</w:t>
                        </w:r>
                        <w:proofErr w:type="spellEnd"/>
                      </w:p>
                    </w:tc>
                    <w:tc>
                      <w:tcPr>
                        <w:tcW w:w="1522" w:type="dxa"/>
                      </w:tcPr>
                      <w:p w:rsidR="00E77B78" w:rsidRDefault="00E77B78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455" w:type="dxa"/>
                        <w:gridSpan w:val="2"/>
                        <w:vMerge/>
                        <w:shd w:val="clear" w:color="auto" w:fill="auto"/>
                      </w:tcPr>
                      <w:p w:rsidR="00E77B78" w:rsidRDefault="00E77B78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742D29" w:rsidTr="00A50C22">
                    <w:trPr>
                      <w:gridAfter w:val="2"/>
                      <w:wAfter w:w="1455" w:type="dxa"/>
                    </w:trPr>
                    <w:tc>
                      <w:tcPr>
                        <w:tcW w:w="10007" w:type="dxa"/>
                        <w:gridSpan w:val="4"/>
                      </w:tcPr>
                      <w:p w:rsidR="00742D29" w:rsidRPr="00E0298A" w:rsidRDefault="00742D29" w:rsidP="00512C32">
                        <w:pPr>
                          <w:bidi/>
                          <w:jc w:val="center"/>
                          <w:rPr>
                            <w:highlight w:val="yellow"/>
                            <w:rtl/>
                          </w:rPr>
                        </w:pPr>
                        <w:r>
                          <w:rPr>
                            <w:highlight w:val="yellow"/>
                          </w:rPr>
                          <w:t>Vacance</w:t>
                        </w:r>
                        <w:r w:rsidR="009F05CC">
                          <w:rPr>
                            <w:highlight w:val="yellow"/>
                          </w:rPr>
                          <w:t>s</w:t>
                        </w:r>
                        <w:r>
                          <w:rPr>
                            <w:highlight w:val="yellow"/>
                          </w:rPr>
                          <w:t xml:space="preserve"> périodique</w:t>
                        </w:r>
                        <w:r w:rsidR="009F05CC">
                          <w:rPr>
                            <w:highlight w:val="yellow"/>
                          </w:rPr>
                          <w:t>s</w:t>
                        </w:r>
                        <w:r>
                          <w:rPr>
                            <w:highlight w:val="yellow"/>
                          </w:rPr>
                          <w:t xml:space="preserve"> 1</w:t>
                        </w:r>
                      </w:p>
                      <w:p w:rsidR="00742D29" w:rsidRDefault="00742D29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highlight w:val="lightGray"/>
                          </w:rPr>
                          <w:t>(</w:t>
                        </w:r>
                        <w:r w:rsidRPr="00742D29">
                          <w:rPr>
                            <w:highlight w:val="lightGray"/>
                          </w:rPr>
                          <w:t>03Nov -13Nov</w:t>
                        </w:r>
                        <w:r>
                          <w:t>)</w:t>
                        </w:r>
                      </w:p>
                    </w:tc>
                  </w:tr>
                  <w:tr w:rsidR="00F3673B" w:rsidTr="00F3673B">
                    <w:trPr>
                      <w:gridAfter w:val="1"/>
                      <w:wAfter w:w="15" w:type="dxa"/>
                    </w:trPr>
                    <w:tc>
                      <w:tcPr>
                        <w:tcW w:w="1087" w:type="dxa"/>
                      </w:tcPr>
                      <w:p w:rsidR="00D365AD" w:rsidRDefault="00D365AD" w:rsidP="00512C32">
                        <w:pPr>
                          <w:bidi/>
                          <w:jc w:val="center"/>
                        </w:pPr>
                        <w:r>
                          <w:t>1h</w:t>
                        </w:r>
                      </w:p>
                      <w:p w:rsidR="00D365AD" w:rsidRDefault="00D365AD" w:rsidP="00E77B7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1h</w:t>
                        </w:r>
                      </w:p>
                    </w:tc>
                    <w:tc>
                      <w:tcPr>
                        <w:tcW w:w="5709" w:type="dxa"/>
                      </w:tcPr>
                      <w:p w:rsidR="00D365AD" w:rsidRDefault="00D365AD" w:rsidP="007B79EF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jc w:val="center"/>
                        </w:pPr>
                        <w:r>
                          <w:t>Respiration chez les  végétaux</w:t>
                        </w:r>
                      </w:p>
                      <w:p w:rsidR="00D365AD" w:rsidRPr="007B79EF" w:rsidRDefault="00D365AD" w:rsidP="007B79EF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  <w:r w:rsidRPr="00F3673B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Contrôle surveillé 1</w:t>
                        </w:r>
                      </w:p>
                      <w:p w:rsidR="00D365AD" w:rsidRDefault="00D365AD" w:rsidP="007B79EF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689" w:type="dxa"/>
                      </w:tcPr>
                      <w:p w:rsidR="00D365AD" w:rsidRPr="009F05CC" w:rsidRDefault="00D365AD" w:rsidP="00E0298A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 xml:space="preserve">14Nov -16 </w:t>
                        </w:r>
                        <w:proofErr w:type="spellStart"/>
                        <w:r w:rsidRPr="009F05CC">
                          <w:rPr>
                            <w:b/>
                            <w:bCs/>
                          </w:rPr>
                          <w:t>Nov</w:t>
                        </w:r>
                        <w:proofErr w:type="spellEnd"/>
                      </w:p>
                    </w:tc>
                    <w:tc>
                      <w:tcPr>
                        <w:tcW w:w="1522" w:type="dxa"/>
                      </w:tcPr>
                      <w:p w:rsidR="00D365AD" w:rsidRDefault="00D365AD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shd w:val="clear" w:color="auto" w:fill="auto"/>
                      </w:tcPr>
                      <w:p w:rsidR="00D365AD" w:rsidRDefault="00D365AD" w:rsidP="00512C32">
                        <w:pPr>
                          <w:bidi/>
                          <w:jc w:val="center"/>
                        </w:pPr>
                      </w:p>
                      <w:p w:rsidR="00D365AD" w:rsidRDefault="00D365AD" w:rsidP="00D365AD">
                        <w:pPr>
                          <w:bidi/>
                          <w:jc w:val="center"/>
                        </w:pPr>
                      </w:p>
                      <w:p w:rsidR="00D365AD" w:rsidRDefault="00D365AD" w:rsidP="00D365AD">
                        <w:pPr>
                          <w:bidi/>
                          <w:jc w:val="center"/>
                        </w:pPr>
                      </w:p>
                      <w:p w:rsidR="00D365AD" w:rsidRDefault="00D365AD" w:rsidP="00D365AD">
                        <w:pPr>
                          <w:bidi/>
                          <w:jc w:val="center"/>
                        </w:pPr>
                      </w:p>
                      <w:p w:rsidR="00D365AD" w:rsidRDefault="00D365AD" w:rsidP="00D365AD">
                        <w:pPr>
                          <w:bidi/>
                          <w:jc w:val="center"/>
                        </w:pPr>
                      </w:p>
                      <w:p w:rsidR="00D365AD" w:rsidRPr="00F3673B" w:rsidRDefault="00D365AD" w:rsidP="00F3673B">
                        <w:pPr>
                          <w:jc w:val="center"/>
                          <w:rPr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</w:pPr>
                      </w:p>
                      <w:p w:rsidR="00D365AD" w:rsidRPr="00F3673B" w:rsidRDefault="00D365AD" w:rsidP="00F3673B">
                        <w:pPr>
                          <w:jc w:val="center"/>
                          <w:rPr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</w:pPr>
                      </w:p>
                      <w:p w:rsidR="00D365AD" w:rsidRPr="00F3673B" w:rsidRDefault="00D365AD" w:rsidP="00F3673B">
                        <w:pPr>
                          <w:jc w:val="center"/>
                          <w:rPr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</w:pPr>
                        <w:r w:rsidRPr="00F3673B">
                          <w:rPr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  <w:t>1</w:t>
                        </w:r>
                        <w:r w:rsidRPr="00F3673B">
                          <w:rPr>
                            <w:b/>
                            <w:bCs/>
                            <w:color w:val="7030A0"/>
                            <w:sz w:val="32"/>
                            <w:szCs w:val="32"/>
                            <w:vertAlign w:val="superscript"/>
                          </w:rPr>
                          <w:t>er</w:t>
                        </w:r>
                        <w:r w:rsidRPr="00F3673B">
                          <w:rPr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  <w:t xml:space="preserve"> semestre (1</w:t>
                        </w:r>
                        <w:r w:rsidRPr="00F3673B">
                          <w:rPr>
                            <w:b/>
                            <w:bCs/>
                            <w:color w:val="7030A0"/>
                            <w:sz w:val="32"/>
                            <w:szCs w:val="32"/>
                            <w:vertAlign w:val="superscript"/>
                          </w:rPr>
                          <w:t>ère</w:t>
                        </w:r>
                        <w:r w:rsidRPr="00F3673B">
                          <w:rPr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  <w:t xml:space="preserve">  période)</w:t>
                        </w:r>
                      </w:p>
                      <w:p w:rsidR="00D365AD" w:rsidRDefault="00D365AD" w:rsidP="00D365AD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F3673B" w:rsidTr="00F3673B">
                    <w:trPr>
                      <w:gridAfter w:val="1"/>
                      <w:wAfter w:w="15" w:type="dxa"/>
                    </w:trPr>
                    <w:tc>
                      <w:tcPr>
                        <w:tcW w:w="1087" w:type="dxa"/>
                      </w:tcPr>
                      <w:p w:rsidR="00D365AD" w:rsidRDefault="00D365AD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2h</w:t>
                        </w:r>
                      </w:p>
                    </w:tc>
                    <w:tc>
                      <w:tcPr>
                        <w:tcW w:w="5709" w:type="dxa"/>
                      </w:tcPr>
                      <w:p w:rsidR="00D365AD" w:rsidRDefault="00D365AD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 xml:space="preserve">Correction  du contrôle +exercices 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D365AD" w:rsidRPr="009F05CC" w:rsidRDefault="00D365AD" w:rsidP="00E0298A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19Nov -23Nov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D365AD" w:rsidRDefault="00D365AD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440" w:type="dxa"/>
                        <w:vMerge/>
                        <w:shd w:val="clear" w:color="auto" w:fill="auto"/>
                      </w:tcPr>
                      <w:p w:rsidR="00D365AD" w:rsidRDefault="00D365AD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F3673B" w:rsidTr="00F3673B">
                    <w:trPr>
                      <w:gridAfter w:val="1"/>
                      <w:wAfter w:w="15" w:type="dxa"/>
                    </w:trPr>
                    <w:tc>
                      <w:tcPr>
                        <w:tcW w:w="1087" w:type="dxa"/>
                      </w:tcPr>
                      <w:p w:rsidR="00D365AD" w:rsidRDefault="00D365AD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2h</w:t>
                        </w:r>
                      </w:p>
                    </w:tc>
                    <w:tc>
                      <w:tcPr>
                        <w:tcW w:w="5709" w:type="dxa"/>
                      </w:tcPr>
                      <w:p w:rsidR="00D365AD" w:rsidRDefault="00D365AD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Soutien et  investissement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D365AD" w:rsidRPr="009F05CC" w:rsidRDefault="00D365AD" w:rsidP="00512C32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25Nov -30Nov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D365AD" w:rsidRDefault="00D365AD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440" w:type="dxa"/>
                        <w:vMerge/>
                        <w:shd w:val="clear" w:color="auto" w:fill="auto"/>
                      </w:tcPr>
                      <w:p w:rsidR="00D365AD" w:rsidRDefault="00D365AD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F3673B" w:rsidTr="00F3673B">
                    <w:trPr>
                      <w:gridAfter w:val="1"/>
                      <w:wAfter w:w="15" w:type="dxa"/>
                    </w:trPr>
                    <w:tc>
                      <w:tcPr>
                        <w:tcW w:w="1087" w:type="dxa"/>
                      </w:tcPr>
                      <w:p w:rsidR="00D365AD" w:rsidRDefault="00D365AD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2h</w:t>
                        </w:r>
                      </w:p>
                    </w:tc>
                    <w:tc>
                      <w:tcPr>
                        <w:tcW w:w="5709" w:type="dxa"/>
                      </w:tcPr>
                      <w:p w:rsidR="00D365AD" w:rsidRDefault="00D365AD" w:rsidP="00512C32">
                        <w:pPr>
                          <w:bidi/>
                          <w:jc w:val="center"/>
                        </w:pPr>
                        <w:r>
                          <w:t xml:space="preserve">L’alimentation chez les </w:t>
                        </w:r>
                        <w:r w:rsidR="009F05CC">
                          <w:t>êtres</w:t>
                        </w:r>
                        <w:r>
                          <w:t xml:space="preserve">  vivants</w:t>
                        </w:r>
                      </w:p>
                      <w:p w:rsidR="00D365AD" w:rsidRDefault="00D365AD" w:rsidP="007B79EF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jc w:val="center"/>
                          <w:rPr>
                            <w:rtl/>
                          </w:rPr>
                        </w:pPr>
                        <w:r>
                          <w:t>Le régime alimentaire omnivore chez l’Homme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D365AD" w:rsidRPr="009F05CC" w:rsidRDefault="00D365AD" w:rsidP="00512C32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2Dec -7Dec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D365AD" w:rsidRDefault="00D365AD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440" w:type="dxa"/>
                        <w:vMerge/>
                        <w:shd w:val="clear" w:color="auto" w:fill="auto"/>
                      </w:tcPr>
                      <w:p w:rsidR="00D365AD" w:rsidRDefault="00D365AD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F3673B" w:rsidTr="00F3673B">
                    <w:trPr>
                      <w:gridAfter w:val="1"/>
                      <w:wAfter w:w="15" w:type="dxa"/>
                    </w:trPr>
                    <w:tc>
                      <w:tcPr>
                        <w:tcW w:w="1087" w:type="dxa"/>
                      </w:tcPr>
                      <w:p w:rsidR="00D365AD" w:rsidRDefault="00D365AD" w:rsidP="00512C32">
                        <w:pPr>
                          <w:bidi/>
                          <w:jc w:val="center"/>
                        </w:pPr>
                      </w:p>
                      <w:p w:rsidR="00D365AD" w:rsidRDefault="00D365AD" w:rsidP="00E77B78">
                        <w:pPr>
                          <w:bidi/>
                          <w:jc w:val="center"/>
                        </w:pPr>
                        <w:r>
                          <w:t>1h</w:t>
                        </w:r>
                      </w:p>
                      <w:p w:rsidR="00D365AD" w:rsidRDefault="00D365AD" w:rsidP="00E77B7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1h</w:t>
                        </w:r>
                      </w:p>
                    </w:tc>
                    <w:tc>
                      <w:tcPr>
                        <w:tcW w:w="5709" w:type="dxa"/>
                      </w:tcPr>
                      <w:p w:rsidR="00D365AD" w:rsidRDefault="00D365AD" w:rsidP="007B79EF">
                        <w:pPr>
                          <w:jc w:val="center"/>
                        </w:pPr>
                        <w:r>
                          <w:t>L’alimentation</w:t>
                        </w:r>
                      </w:p>
                      <w:p w:rsidR="00D365AD" w:rsidRDefault="00D365AD" w:rsidP="007B79EF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jc w:val="center"/>
                        </w:pPr>
                        <w:r>
                          <w:t>Le régime alimentaire omnivore (suite)</w:t>
                        </w:r>
                      </w:p>
                      <w:p w:rsidR="00D365AD" w:rsidRDefault="00D365AD" w:rsidP="007B79EF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jc w:val="center"/>
                          <w:rPr>
                            <w:rtl/>
                          </w:rPr>
                        </w:pPr>
                        <w:r>
                          <w:t>Comparaison entre le régime alimentaire carnivore et le régime alimentaire herbivore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D365AD" w:rsidRPr="009F05CC" w:rsidRDefault="00D365AD" w:rsidP="00512C32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9Dec -14Dec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D365AD" w:rsidRDefault="00D365AD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440" w:type="dxa"/>
                        <w:vMerge/>
                        <w:shd w:val="clear" w:color="auto" w:fill="auto"/>
                      </w:tcPr>
                      <w:p w:rsidR="00D365AD" w:rsidRDefault="00D365AD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F3673B" w:rsidTr="00F3673B">
                    <w:trPr>
                      <w:gridAfter w:val="1"/>
                      <w:wAfter w:w="15" w:type="dxa"/>
                    </w:trPr>
                    <w:tc>
                      <w:tcPr>
                        <w:tcW w:w="1087" w:type="dxa"/>
                      </w:tcPr>
                      <w:p w:rsidR="00D365AD" w:rsidRDefault="00D365AD" w:rsidP="00E77B7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2h</w:t>
                        </w:r>
                      </w:p>
                    </w:tc>
                    <w:tc>
                      <w:tcPr>
                        <w:tcW w:w="5709" w:type="dxa"/>
                      </w:tcPr>
                      <w:p w:rsidR="00D365AD" w:rsidRDefault="00D365AD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Etude et comparaison entre le régime alimentaire carnivore et le régime alimentaire herbivore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D365AD" w:rsidRPr="009F05CC" w:rsidRDefault="00D365AD" w:rsidP="00512C32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16Dec -21Dec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D365AD" w:rsidRDefault="00D365AD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40" w:type="dxa"/>
                        <w:vMerge/>
                        <w:shd w:val="clear" w:color="auto" w:fill="auto"/>
                      </w:tcPr>
                      <w:p w:rsidR="00D365AD" w:rsidRDefault="00D365AD" w:rsidP="00E77B7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F3673B" w:rsidTr="00F3673B">
                    <w:trPr>
                      <w:gridAfter w:val="1"/>
                      <w:wAfter w:w="15" w:type="dxa"/>
                    </w:trPr>
                    <w:tc>
                      <w:tcPr>
                        <w:tcW w:w="1087" w:type="dxa"/>
                      </w:tcPr>
                      <w:p w:rsidR="00D365AD" w:rsidRDefault="00D365AD" w:rsidP="00512C32">
                        <w:pPr>
                          <w:bidi/>
                          <w:jc w:val="center"/>
                        </w:pPr>
                        <w:r>
                          <w:t>1h</w:t>
                        </w:r>
                      </w:p>
                      <w:p w:rsidR="00D365AD" w:rsidRDefault="00D365AD" w:rsidP="00E77B7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1h</w:t>
                        </w:r>
                      </w:p>
                    </w:tc>
                    <w:tc>
                      <w:tcPr>
                        <w:tcW w:w="5709" w:type="dxa"/>
                      </w:tcPr>
                      <w:p w:rsidR="00D365AD" w:rsidRDefault="00D365AD" w:rsidP="00512C32">
                        <w:pPr>
                          <w:bidi/>
                          <w:jc w:val="center"/>
                        </w:pPr>
                        <w:r>
                          <w:t>La nutrition des plantes</w:t>
                        </w:r>
                      </w:p>
                      <w:p w:rsidR="00D365AD" w:rsidRDefault="00D365AD" w:rsidP="00DF41F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Les relations trophiques au sein d’un milieu naturel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D365AD" w:rsidRPr="009F05CC" w:rsidRDefault="00D365AD" w:rsidP="00512C32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23Dec -28Dec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D365AD" w:rsidRDefault="00D365AD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440" w:type="dxa"/>
                        <w:vMerge/>
                        <w:shd w:val="clear" w:color="auto" w:fill="auto"/>
                      </w:tcPr>
                      <w:p w:rsidR="00D365AD" w:rsidRDefault="00D365AD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F3673B" w:rsidTr="00F3673B">
                    <w:trPr>
                      <w:gridAfter w:val="1"/>
                      <w:wAfter w:w="15" w:type="dxa"/>
                    </w:trPr>
                    <w:tc>
                      <w:tcPr>
                        <w:tcW w:w="1087" w:type="dxa"/>
                      </w:tcPr>
                      <w:p w:rsidR="00D365AD" w:rsidRDefault="00D365AD" w:rsidP="00512C32">
                        <w:pPr>
                          <w:bidi/>
                          <w:jc w:val="center"/>
                        </w:pPr>
                        <w:r>
                          <w:t>1h</w:t>
                        </w:r>
                      </w:p>
                      <w:p w:rsidR="00D365AD" w:rsidRDefault="00D365AD" w:rsidP="00E77B7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1h</w:t>
                        </w:r>
                      </w:p>
                    </w:tc>
                    <w:tc>
                      <w:tcPr>
                        <w:tcW w:w="5709" w:type="dxa"/>
                      </w:tcPr>
                      <w:p w:rsidR="00D365AD" w:rsidRDefault="00D365AD" w:rsidP="00F3673B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jc w:val="center"/>
                        </w:pPr>
                        <w:r>
                          <w:t>les relations trophiques au sein d’un milieu naturel (suite)</w:t>
                        </w:r>
                      </w:p>
                      <w:p w:rsidR="00D365AD" w:rsidRDefault="00D365AD" w:rsidP="00F3673B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jc w:val="center"/>
                          <w:rPr>
                            <w:rtl/>
                          </w:rPr>
                        </w:pPr>
                        <w:r>
                          <w:t xml:space="preserve">Classification des </w:t>
                        </w:r>
                        <w:r w:rsidR="009F05CC">
                          <w:t>êtres</w:t>
                        </w:r>
                        <w:r>
                          <w:t xml:space="preserve"> vivants 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D365AD" w:rsidRPr="009F05CC" w:rsidRDefault="00D365AD" w:rsidP="00512C32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30Dec -4Janv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D365AD" w:rsidRDefault="00D365AD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440" w:type="dxa"/>
                        <w:vMerge/>
                        <w:shd w:val="clear" w:color="auto" w:fill="auto"/>
                      </w:tcPr>
                      <w:p w:rsidR="00D365AD" w:rsidRDefault="00D365AD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F3673B" w:rsidTr="00F3673B">
                    <w:trPr>
                      <w:gridAfter w:val="1"/>
                      <w:wAfter w:w="15" w:type="dxa"/>
                    </w:trPr>
                    <w:tc>
                      <w:tcPr>
                        <w:tcW w:w="1087" w:type="dxa"/>
                      </w:tcPr>
                      <w:p w:rsidR="00D365AD" w:rsidRDefault="00D365AD" w:rsidP="00512C32">
                        <w:pPr>
                          <w:bidi/>
                          <w:jc w:val="center"/>
                        </w:pPr>
                        <w:r>
                          <w:t>1h</w:t>
                        </w:r>
                      </w:p>
                      <w:p w:rsidR="00D365AD" w:rsidRDefault="00D365AD" w:rsidP="00E77B78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1h</w:t>
                        </w:r>
                      </w:p>
                    </w:tc>
                    <w:tc>
                      <w:tcPr>
                        <w:tcW w:w="5709" w:type="dxa"/>
                      </w:tcPr>
                      <w:p w:rsidR="00D365AD" w:rsidRDefault="00D365AD" w:rsidP="00F3673B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jc w:val="center"/>
                        </w:pPr>
                        <w:r>
                          <w:t xml:space="preserve">Les équilibres naturels </w:t>
                        </w:r>
                      </w:p>
                      <w:p w:rsidR="00D365AD" w:rsidRPr="00F3673B" w:rsidRDefault="00D365AD" w:rsidP="00F3673B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jc w:val="center"/>
                          <w:rPr>
                            <w:b/>
                            <w:bCs/>
                            <w:color w:val="FF0000"/>
                            <w:rtl/>
                          </w:rPr>
                        </w:pPr>
                        <w:r w:rsidRPr="00F3673B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Contrôle surveillé 2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D365AD" w:rsidRPr="009F05CC" w:rsidRDefault="00D365AD" w:rsidP="00512C32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6Janv-11Janv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D365AD" w:rsidRDefault="00D365AD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440" w:type="dxa"/>
                        <w:vMerge/>
                        <w:shd w:val="clear" w:color="auto" w:fill="auto"/>
                      </w:tcPr>
                      <w:p w:rsidR="00D365AD" w:rsidRDefault="00D365AD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F3673B" w:rsidTr="00F3673B">
                    <w:trPr>
                      <w:gridAfter w:val="1"/>
                      <w:wAfter w:w="15" w:type="dxa"/>
                    </w:trPr>
                    <w:tc>
                      <w:tcPr>
                        <w:tcW w:w="1087" w:type="dxa"/>
                      </w:tcPr>
                      <w:p w:rsidR="00D365AD" w:rsidRDefault="00D365AD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2h</w:t>
                        </w:r>
                      </w:p>
                    </w:tc>
                    <w:tc>
                      <w:tcPr>
                        <w:tcW w:w="5709" w:type="dxa"/>
                      </w:tcPr>
                      <w:p w:rsidR="00D365AD" w:rsidRDefault="00D365AD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Correction du contrôle 2 + soutien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D365AD" w:rsidRPr="009F05CC" w:rsidRDefault="00D365AD" w:rsidP="00512C32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F05CC">
                          <w:rPr>
                            <w:b/>
                            <w:bCs/>
                          </w:rPr>
                          <w:t>13Janv -18Janv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D365AD" w:rsidRDefault="00D365AD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440" w:type="dxa"/>
                        <w:vMerge/>
                        <w:shd w:val="clear" w:color="auto" w:fill="auto"/>
                      </w:tcPr>
                      <w:p w:rsidR="00D365AD" w:rsidRDefault="00D365AD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F3673B" w:rsidTr="0064449B">
                    <w:trPr>
                      <w:gridAfter w:val="2"/>
                      <w:wAfter w:w="1455" w:type="dxa"/>
                    </w:trPr>
                    <w:tc>
                      <w:tcPr>
                        <w:tcW w:w="10007" w:type="dxa"/>
                        <w:gridSpan w:val="4"/>
                      </w:tcPr>
                      <w:p w:rsidR="00F3673B" w:rsidRPr="00742D29" w:rsidRDefault="00F3673B" w:rsidP="00512C32">
                        <w:pPr>
                          <w:bidi/>
                          <w:jc w:val="center"/>
                          <w:rPr>
                            <w:highlight w:val="yellow"/>
                            <w:rtl/>
                          </w:rPr>
                        </w:pPr>
                        <w:r w:rsidRPr="00DF41F2">
                          <w:rPr>
                            <w:highlight w:val="yellow"/>
                          </w:rPr>
                          <w:t>Vacance</w:t>
                        </w:r>
                        <w:r w:rsidR="009F05CC">
                          <w:rPr>
                            <w:highlight w:val="yellow"/>
                          </w:rPr>
                          <w:t>s</w:t>
                        </w:r>
                        <w:r w:rsidRPr="00DF41F2">
                          <w:rPr>
                            <w:highlight w:val="yellow"/>
                          </w:rPr>
                          <w:t xml:space="preserve"> de la fin du</w:t>
                        </w:r>
                        <w:r>
                          <w:t xml:space="preserve"> </w:t>
                        </w:r>
                        <w:r w:rsidRPr="00742D29">
                          <w:rPr>
                            <w:highlight w:val="yellow"/>
                          </w:rPr>
                          <w:t>1</w:t>
                        </w:r>
                        <w:r w:rsidRPr="00742D29">
                          <w:rPr>
                            <w:highlight w:val="yellow"/>
                            <w:vertAlign w:val="superscript"/>
                          </w:rPr>
                          <w:t>re</w:t>
                        </w:r>
                        <w:r w:rsidRPr="00742D29">
                          <w:rPr>
                            <w:highlight w:val="yellow"/>
                          </w:rPr>
                          <w:t xml:space="preserve">  semestre</w:t>
                        </w:r>
                      </w:p>
                      <w:p w:rsidR="00F3673B" w:rsidRDefault="00F3673B" w:rsidP="00512C32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 w:rsidRPr="00742D29">
                          <w:rPr>
                            <w:highlight w:val="lightGray"/>
                          </w:rPr>
                          <w:t xml:space="preserve">19Janv -26 </w:t>
                        </w:r>
                        <w:proofErr w:type="spellStart"/>
                        <w:r w:rsidRPr="00742D29">
                          <w:rPr>
                            <w:highlight w:val="lightGray"/>
                          </w:rPr>
                          <w:t>Janv</w:t>
                        </w:r>
                        <w:proofErr w:type="spellEnd"/>
                      </w:p>
                    </w:tc>
                  </w:tr>
                </w:tbl>
                <w:p w:rsidR="00512C32" w:rsidRDefault="00512C32" w:rsidP="00512C32">
                  <w:pPr>
                    <w:bidi/>
                    <w:jc w:val="center"/>
                  </w:pPr>
                </w:p>
              </w:txbxContent>
            </v:textbox>
          </v:shape>
        </w:pict>
      </w:r>
    </w:p>
    <w:sectPr w:rsidR="00501213" w:rsidSect="00512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109"/>
    <w:multiLevelType w:val="hybridMultilevel"/>
    <w:tmpl w:val="9544CFF4"/>
    <w:lvl w:ilvl="0" w:tplc="B120A0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F1C2C"/>
    <w:multiLevelType w:val="hybridMultilevel"/>
    <w:tmpl w:val="52FE6D36"/>
    <w:lvl w:ilvl="0" w:tplc="91D28CE2">
      <w:start w:val="13"/>
      <w:numFmt w:val="decimal"/>
      <w:lvlText w:val="%1"/>
      <w:lvlJc w:val="left"/>
      <w:pPr>
        <w:ind w:left="1365" w:hanging="10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2276A"/>
    <w:multiLevelType w:val="hybridMultilevel"/>
    <w:tmpl w:val="5D6A1F42"/>
    <w:lvl w:ilvl="0" w:tplc="C42440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0933"/>
    <w:multiLevelType w:val="hybridMultilevel"/>
    <w:tmpl w:val="D6FCF8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30666"/>
    <w:multiLevelType w:val="hybridMultilevel"/>
    <w:tmpl w:val="1ED65EA4"/>
    <w:lvl w:ilvl="0" w:tplc="725EFC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2C32"/>
    <w:rsid w:val="00090C0A"/>
    <w:rsid w:val="000A38F6"/>
    <w:rsid w:val="000C712C"/>
    <w:rsid w:val="00215F53"/>
    <w:rsid w:val="0023393A"/>
    <w:rsid w:val="0025274F"/>
    <w:rsid w:val="00253F4B"/>
    <w:rsid w:val="00285867"/>
    <w:rsid w:val="002F5564"/>
    <w:rsid w:val="00342D3D"/>
    <w:rsid w:val="003C1D3B"/>
    <w:rsid w:val="003F0920"/>
    <w:rsid w:val="004446A0"/>
    <w:rsid w:val="00501213"/>
    <w:rsid w:val="00510657"/>
    <w:rsid w:val="005106DE"/>
    <w:rsid w:val="00512C32"/>
    <w:rsid w:val="00543B55"/>
    <w:rsid w:val="005F4A4A"/>
    <w:rsid w:val="00742D29"/>
    <w:rsid w:val="007B79EF"/>
    <w:rsid w:val="007F4096"/>
    <w:rsid w:val="00844AC2"/>
    <w:rsid w:val="009F05CC"/>
    <w:rsid w:val="00AA7A9B"/>
    <w:rsid w:val="00AB2799"/>
    <w:rsid w:val="00AE4477"/>
    <w:rsid w:val="00AF59F3"/>
    <w:rsid w:val="00B67562"/>
    <w:rsid w:val="00BF34E8"/>
    <w:rsid w:val="00C460A8"/>
    <w:rsid w:val="00D365AD"/>
    <w:rsid w:val="00DA32B4"/>
    <w:rsid w:val="00DF41F2"/>
    <w:rsid w:val="00E0298A"/>
    <w:rsid w:val="00E45A12"/>
    <w:rsid w:val="00E77B78"/>
    <w:rsid w:val="00EA4AF8"/>
    <w:rsid w:val="00EA7E41"/>
    <w:rsid w:val="00ED0951"/>
    <w:rsid w:val="00F0509F"/>
    <w:rsid w:val="00F3673B"/>
    <w:rsid w:val="00FD1A79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C3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51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0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9</cp:revision>
  <cp:lastPrinted>2019-09-08T18:39:00Z</cp:lastPrinted>
  <dcterms:created xsi:type="dcterms:W3CDTF">2017-09-25T12:32:00Z</dcterms:created>
  <dcterms:modified xsi:type="dcterms:W3CDTF">2019-09-08T18:39:00Z</dcterms:modified>
</cp:coreProperties>
</file>