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8CE1A36"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w:t>
      </w:r>
      <w:r w:rsidR="008B790E" w:rsidRPr="005A0A10">
        <w:rPr>
          <w:rFonts w:asciiTheme="majorBidi" w:hAnsiTheme="majorBidi" w:cstheme="majorBidi"/>
          <w:b/>
          <w:bCs/>
          <w:i/>
          <w:iCs/>
          <w:sz w:val="26"/>
          <w:szCs w:val="26"/>
          <w:u w:val="single"/>
        </w:rPr>
        <w:t xml:space="preserve"> 1</w:t>
      </w:r>
      <w:r w:rsidR="008B790E" w:rsidRPr="005A0A10">
        <w:rPr>
          <w:rFonts w:asciiTheme="majorBidi" w:hAnsiTheme="majorBidi" w:cstheme="majorBidi"/>
          <w:b/>
          <w:bCs/>
          <w:i/>
          <w:iCs/>
          <w:sz w:val="26"/>
          <w:szCs w:val="26"/>
        </w:rPr>
        <w:t> :</w:t>
      </w:r>
    </w:p>
    <w:p w14:paraId="75D070DE" w14:textId="77777777" w:rsidR="000E28D1" w:rsidRPr="000E28D1" w:rsidRDefault="000E28D1" w:rsidP="000E28D1">
      <w:pPr>
        <w:spacing w:after="0" w:line="312" w:lineRule="auto"/>
        <w:ind w:left="-567" w:right="-709"/>
        <w:rPr>
          <w:rFonts w:ascii="Monotype Corsiva" w:hAnsi="Monotype Corsiva" w:cstheme="majorBidi"/>
          <w:sz w:val="12"/>
          <w:szCs w:val="12"/>
        </w:rPr>
      </w:pPr>
    </w:p>
    <w:p w14:paraId="5886DA06" w14:textId="77777777" w:rsidR="008B790E" w:rsidRPr="003B38C2" w:rsidRDefault="000D0D35" w:rsidP="000E28D1">
      <w:pPr>
        <w:pStyle w:val="Default"/>
        <w:spacing w:line="312" w:lineRule="auto"/>
        <w:ind w:left="-567" w:right="-709"/>
        <w:rPr>
          <w:rFonts w:asciiTheme="majorBidi" w:hAnsiTheme="majorBidi" w:cstheme="majorBidi"/>
          <w:color w:val="000000" w:themeColor="text1"/>
        </w:rPr>
      </w:pPr>
      <w:hyperlink r:id="rId9" w:history="1">
        <w:r w:rsidR="008B790E" w:rsidRPr="003B38C2">
          <w:rPr>
            <w:rStyle w:val="Lienhypertexte"/>
            <w:rFonts w:asciiTheme="majorBidi" w:hAnsiTheme="majorBidi" w:cstheme="majorBidi"/>
            <w:color w:val="000000" w:themeColor="text1"/>
            <w:u w:val="none"/>
          </w:rPr>
          <w:t>En suivant les étapes indiquées dans le tableau ci-dessous, écrire la représentation de Lewis des molécules correspondantes :</w:t>
        </w:r>
      </w:hyperlink>
    </w:p>
    <w:p w14:paraId="48670F3E" w14:textId="77777777" w:rsidR="008B790E" w:rsidRPr="008B790E" w:rsidRDefault="008B790E" w:rsidP="008B790E">
      <w:pPr>
        <w:pStyle w:val="Default"/>
        <w:spacing w:line="360" w:lineRule="auto"/>
        <w:ind w:left="-567" w:right="-709"/>
        <w:rPr>
          <w:rFonts w:asciiTheme="majorBidi" w:hAnsiTheme="majorBidi" w:cstheme="majorBidi"/>
          <w:sz w:val="10"/>
          <w:szCs w:val="10"/>
        </w:rPr>
      </w:pPr>
    </w:p>
    <w:tbl>
      <w:tblPr>
        <w:tblStyle w:val="Grilledutableau"/>
        <w:tblW w:w="10456" w:type="dxa"/>
        <w:jc w:val="center"/>
        <w:tblLayout w:type="fixed"/>
        <w:tblLook w:val="04A0" w:firstRow="1" w:lastRow="0" w:firstColumn="1" w:lastColumn="0" w:noHBand="0" w:noVBand="1"/>
      </w:tblPr>
      <w:tblGrid>
        <w:gridCol w:w="1118"/>
        <w:gridCol w:w="1417"/>
        <w:gridCol w:w="1117"/>
        <w:gridCol w:w="1418"/>
        <w:gridCol w:w="1701"/>
        <w:gridCol w:w="1843"/>
        <w:gridCol w:w="1842"/>
      </w:tblGrid>
      <w:tr w:rsidR="008B790E" w:rsidRPr="00CA0826" w14:paraId="2F4046B9" w14:textId="77777777" w:rsidTr="008B790E">
        <w:trPr>
          <w:jc w:val="center"/>
        </w:trPr>
        <w:tc>
          <w:tcPr>
            <w:tcW w:w="1118" w:type="dxa"/>
            <w:shd w:val="clear" w:color="auto" w:fill="EAEAEA"/>
          </w:tcPr>
          <w:p w14:paraId="34C0890D"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Etape</w:t>
            </w:r>
          </w:p>
        </w:tc>
        <w:tc>
          <w:tcPr>
            <w:tcW w:w="1417" w:type="dxa"/>
            <w:shd w:val="clear" w:color="auto" w:fill="EAEAEA"/>
          </w:tcPr>
          <w:p w14:paraId="59569528"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1</w:t>
            </w:r>
          </w:p>
        </w:tc>
        <w:tc>
          <w:tcPr>
            <w:tcW w:w="1117" w:type="dxa"/>
            <w:shd w:val="clear" w:color="auto" w:fill="EAEAEA"/>
          </w:tcPr>
          <w:p w14:paraId="69A50CC6"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2</w:t>
            </w:r>
          </w:p>
        </w:tc>
        <w:tc>
          <w:tcPr>
            <w:tcW w:w="1418" w:type="dxa"/>
            <w:shd w:val="clear" w:color="auto" w:fill="EAEAEA"/>
          </w:tcPr>
          <w:p w14:paraId="7BE801AF"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3</w:t>
            </w:r>
          </w:p>
        </w:tc>
        <w:tc>
          <w:tcPr>
            <w:tcW w:w="1701" w:type="dxa"/>
            <w:shd w:val="clear" w:color="auto" w:fill="EAEAEA"/>
          </w:tcPr>
          <w:p w14:paraId="0E959D26"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4</w:t>
            </w:r>
          </w:p>
        </w:tc>
        <w:tc>
          <w:tcPr>
            <w:tcW w:w="1843" w:type="dxa"/>
            <w:shd w:val="clear" w:color="auto" w:fill="EAEAEA"/>
          </w:tcPr>
          <w:p w14:paraId="1CBA76F9"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5</w:t>
            </w:r>
          </w:p>
        </w:tc>
        <w:tc>
          <w:tcPr>
            <w:tcW w:w="1842" w:type="dxa"/>
            <w:shd w:val="clear" w:color="auto" w:fill="EAEAEA"/>
          </w:tcPr>
          <w:p w14:paraId="387302D4" w14:textId="77777777" w:rsidR="008B790E" w:rsidRPr="00CA0826" w:rsidRDefault="008B790E" w:rsidP="00205546">
            <w:pPr>
              <w:pStyle w:val="Default"/>
              <w:tabs>
                <w:tab w:val="left" w:pos="1026"/>
              </w:tabs>
              <w:ind w:left="142"/>
              <w:jc w:val="center"/>
              <w:rPr>
                <w:rFonts w:asciiTheme="majorBidi" w:hAnsiTheme="majorBidi" w:cstheme="majorBidi"/>
                <w:b/>
                <w:bCs/>
                <w:sz w:val="20"/>
                <w:szCs w:val="20"/>
              </w:rPr>
            </w:pPr>
            <w:r w:rsidRPr="00CA0826">
              <w:rPr>
                <w:rFonts w:asciiTheme="majorBidi" w:hAnsiTheme="majorBidi" w:cstheme="majorBidi"/>
                <w:b/>
                <w:bCs/>
                <w:sz w:val="20"/>
                <w:szCs w:val="20"/>
              </w:rPr>
              <w:t>6</w:t>
            </w:r>
          </w:p>
        </w:tc>
      </w:tr>
      <w:tr w:rsidR="008B790E" w:rsidRPr="00CA0826" w14:paraId="74850DA1" w14:textId="77777777" w:rsidTr="008B790E">
        <w:trPr>
          <w:jc w:val="center"/>
        </w:trPr>
        <w:tc>
          <w:tcPr>
            <w:tcW w:w="1118" w:type="dxa"/>
            <w:shd w:val="clear" w:color="auto" w:fill="EAEAEA"/>
          </w:tcPr>
          <w:p w14:paraId="4FE5FA87"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Définition</w:t>
            </w:r>
          </w:p>
        </w:tc>
        <w:tc>
          <w:tcPr>
            <w:tcW w:w="1417" w:type="dxa"/>
          </w:tcPr>
          <w:p w14:paraId="44C8E648"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Configuration électronique de chaque atome</w:t>
            </w:r>
          </w:p>
        </w:tc>
        <w:tc>
          <w:tcPr>
            <w:tcW w:w="1117" w:type="dxa"/>
          </w:tcPr>
          <w:p w14:paraId="6A373ECE"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 xml:space="preserve">P : </w:t>
            </w:r>
          </w:p>
          <w:p w14:paraId="64715F31"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électrons de valence</w:t>
            </w:r>
          </w:p>
        </w:tc>
        <w:tc>
          <w:tcPr>
            <w:tcW w:w="1418" w:type="dxa"/>
          </w:tcPr>
          <w:p w14:paraId="6C5DCC64"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sidRPr="00F22C67">
              <w:rPr>
                <w:rFonts w:asciiTheme="majorBidi" w:hAnsiTheme="majorBidi" w:cstheme="majorBidi"/>
                <w:sz w:val="18"/>
                <w:szCs w:val="18"/>
              </w:rPr>
              <w:t> : Nombre totale d’électrons de valence</w:t>
            </w:r>
          </w:p>
        </w:tc>
        <w:tc>
          <w:tcPr>
            <w:tcW w:w="1701" w:type="dxa"/>
          </w:tcPr>
          <w:p w14:paraId="65770040"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proofErr w:type="spellStart"/>
            <w:r>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sidRPr="00F22C67">
              <w:rPr>
                <w:rFonts w:asciiTheme="majorBidi" w:hAnsiTheme="majorBidi" w:cstheme="majorBidi"/>
                <w:sz w:val="18"/>
                <w:szCs w:val="18"/>
              </w:rPr>
              <w:t> : nombre totale de doublés électroniques</w:t>
            </w:r>
          </w:p>
          <w:p w14:paraId="2151950F"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c>
          <w:tcPr>
            <w:tcW w:w="1843" w:type="dxa"/>
          </w:tcPr>
          <w:p w14:paraId="51D012F3"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liants</w:t>
            </w:r>
          </w:p>
          <w:p w14:paraId="3673DE74"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 xml:space="preserve">H : </w:t>
            </w: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L</w:t>
            </w:r>
            <w:proofErr w:type="spellEnd"/>
            <w:r w:rsidRPr="00F22C67">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(2-p)</w:t>
            </w:r>
          </w:p>
          <w:p w14:paraId="1629CA61"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 xml:space="preserve">O : </w:t>
            </w: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L</w:t>
            </w:r>
            <w:proofErr w:type="spellEnd"/>
            <w:r w:rsidRPr="00F22C67">
              <w:rPr>
                <w:rFonts w:asciiTheme="majorBidi" w:hAnsiTheme="majorBidi" w:cstheme="majorBidi"/>
                <w:sz w:val="18"/>
                <w:szCs w:val="18"/>
              </w:rPr>
              <w:t xml:space="preserve"> =</w:t>
            </w:r>
            <w:r>
              <w:rPr>
                <w:rFonts w:asciiTheme="majorBidi" w:hAnsiTheme="majorBidi" w:cstheme="majorBidi"/>
                <w:sz w:val="18"/>
                <w:szCs w:val="18"/>
              </w:rPr>
              <w:t xml:space="preserve"> </w:t>
            </w:r>
            <w:r w:rsidRPr="00F22C67">
              <w:rPr>
                <w:rFonts w:asciiTheme="majorBidi" w:hAnsiTheme="majorBidi" w:cstheme="majorBidi"/>
                <w:sz w:val="18"/>
                <w:szCs w:val="18"/>
              </w:rPr>
              <w:t>(8-p)</w:t>
            </w:r>
          </w:p>
        </w:tc>
        <w:tc>
          <w:tcPr>
            <w:tcW w:w="1842" w:type="dxa"/>
          </w:tcPr>
          <w:p w14:paraId="5C45B497"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non  liants</w:t>
            </w:r>
          </w:p>
          <w:p w14:paraId="792DFE63" w14:textId="77777777" w:rsidR="008B790E" w:rsidRPr="00F22C67" w:rsidRDefault="008B790E" w:rsidP="008B790E">
            <w:pPr>
              <w:bidi/>
              <w:ind w:right="-108"/>
              <w:jc w:val="center"/>
              <w:rPr>
                <w:rFonts w:asciiTheme="majorBidi" w:hAnsiTheme="majorBidi" w:cstheme="majorBidi"/>
                <w:sz w:val="18"/>
                <w:szCs w:val="18"/>
              </w:rPr>
            </w:pPr>
            <w:r w:rsidRPr="00F22C67">
              <w:rPr>
                <w:rFonts w:asciiTheme="majorBidi" w:hAnsiTheme="majorBidi" w:cstheme="majorBidi"/>
                <w:color w:val="000000"/>
                <w:sz w:val="18"/>
                <w:szCs w:val="18"/>
              </w:rPr>
              <w:t>n’</w:t>
            </w:r>
            <w:r w:rsidRPr="00F22C67">
              <w:rPr>
                <w:rFonts w:asciiTheme="majorBidi" w:hAnsiTheme="majorBidi" w:cstheme="majorBidi"/>
                <w:color w:val="000000"/>
                <w:sz w:val="18"/>
                <w:szCs w:val="18"/>
                <w:vertAlign w:val="subscript"/>
              </w:rPr>
              <w:t>d</w:t>
            </w:r>
            <w:r>
              <w:rPr>
                <w:rFonts w:asciiTheme="majorBidi" w:hAnsiTheme="majorBidi" w:cstheme="majorBidi"/>
                <w:color w:val="000000"/>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(p-</w:t>
            </w: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L</w:t>
            </w:r>
            <w:proofErr w:type="spellEnd"/>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r>
      <w:tr w:rsidR="008B790E" w:rsidRPr="00CA0826" w14:paraId="7360B9D0" w14:textId="77777777" w:rsidTr="008B790E">
        <w:trPr>
          <w:trHeight w:val="599"/>
          <w:jc w:val="center"/>
        </w:trPr>
        <w:tc>
          <w:tcPr>
            <w:tcW w:w="1118" w:type="dxa"/>
            <w:shd w:val="clear" w:color="auto" w:fill="EAEAEA"/>
          </w:tcPr>
          <w:p w14:paraId="2F68C875"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p>
          <w:p w14:paraId="61DF0ACA"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H</w:t>
            </w:r>
            <w:r w:rsidRPr="00CA0826">
              <w:rPr>
                <w:rFonts w:asciiTheme="majorBidi" w:hAnsiTheme="majorBidi" w:cstheme="majorBidi"/>
                <w:b/>
                <w:bCs/>
                <w:sz w:val="20"/>
                <w:szCs w:val="20"/>
                <w:vertAlign w:val="subscript"/>
              </w:rPr>
              <w:t>2</w:t>
            </w:r>
            <w:r w:rsidRPr="00CA0826">
              <w:rPr>
                <w:rFonts w:asciiTheme="majorBidi" w:hAnsiTheme="majorBidi" w:cstheme="majorBidi"/>
                <w:b/>
                <w:bCs/>
                <w:sz w:val="20"/>
                <w:szCs w:val="20"/>
              </w:rPr>
              <w:t>O</w:t>
            </w:r>
          </w:p>
        </w:tc>
        <w:tc>
          <w:tcPr>
            <w:tcW w:w="1417" w:type="dxa"/>
          </w:tcPr>
          <w:p w14:paraId="44ADE2DD" w14:textId="77777777" w:rsidR="008B790E" w:rsidRPr="00F22C67" w:rsidRDefault="008B790E" w:rsidP="008B790E">
            <w:pPr>
              <w:tabs>
                <w:tab w:val="left" w:pos="1026"/>
              </w:tabs>
              <w:bidi/>
              <w:ind w:right="-108"/>
              <w:jc w:val="center"/>
              <w:rPr>
                <w:rFonts w:asciiTheme="majorBidi" w:hAnsiTheme="majorBidi" w:cstheme="majorBidi"/>
                <w:sz w:val="18"/>
                <w:szCs w:val="18"/>
              </w:rPr>
            </w:pPr>
            <w:r w:rsidRPr="00F22C67">
              <w:rPr>
                <w:rFonts w:asciiTheme="majorBidi" w:hAnsiTheme="majorBidi" w:cstheme="majorBidi"/>
                <w:sz w:val="18"/>
                <w:szCs w:val="18"/>
              </w:rPr>
              <w:t>H :(K)</w:t>
            </w:r>
            <w:r w:rsidRPr="00F22C67">
              <w:rPr>
                <w:rFonts w:asciiTheme="majorBidi" w:hAnsiTheme="majorBidi" w:cstheme="majorBidi"/>
                <w:sz w:val="18"/>
                <w:szCs w:val="18"/>
                <w:vertAlign w:val="superscript"/>
              </w:rPr>
              <w:t>1</w:t>
            </w:r>
          </w:p>
          <w:p w14:paraId="5DE51F4F" w14:textId="77777777" w:rsidR="008B790E" w:rsidRPr="00F22C67" w:rsidRDefault="008B790E" w:rsidP="008B790E">
            <w:pPr>
              <w:tabs>
                <w:tab w:val="left" w:pos="1026"/>
              </w:tabs>
              <w:bidi/>
              <w:ind w:right="-108"/>
              <w:jc w:val="center"/>
              <w:rPr>
                <w:rFonts w:asciiTheme="majorBidi" w:hAnsiTheme="majorBidi" w:cstheme="majorBidi"/>
                <w:sz w:val="18"/>
                <w:szCs w:val="18"/>
              </w:rPr>
            </w:pPr>
            <w:r w:rsidRPr="00F22C67">
              <w:rPr>
                <w:rFonts w:asciiTheme="majorBidi" w:hAnsiTheme="majorBidi" w:cstheme="majorBidi"/>
                <w:sz w:val="18"/>
                <w:szCs w:val="18"/>
              </w:rPr>
              <w:t>O :(K)</w:t>
            </w:r>
            <w:r w:rsidRPr="00F22C67">
              <w:rPr>
                <w:rFonts w:asciiTheme="majorBidi" w:hAnsiTheme="majorBidi" w:cstheme="majorBidi"/>
                <w:sz w:val="18"/>
                <w:szCs w:val="18"/>
                <w:vertAlign w:val="superscript"/>
              </w:rPr>
              <w:t>2</w:t>
            </w:r>
            <w:r w:rsidRPr="00F22C67">
              <w:rPr>
                <w:rFonts w:asciiTheme="majorBidi" w:hAnsiTheme="majorBidi" w:cstheme="majorBidi"/>
                <w:sz w:val="18"/>
                <w:szCs w:val="18"/>
              </w:rPr>
              <w:t xml:space="preserve"> (L)</w:t>
            </w:r>
            <w:r w:rsidRPr="00F22C67">
              <w:rPr>
                <w:rFonts w:asciiTheme="majorBidi" w:hAnsiTheme="majorBidi" w:cstheme="majorBidi"/>
                <w:sz w:val="18"/>
                <w:szCs w:val="18"/>
                <w:vertAlign w:val="superscript"/>
              </w:rPr>
              <w:t>6</w:t>
            </w:r>
          </w:p>
        </w:tc>
        <w:tc>
          <w:tcPr>
            <w:tcW w:w="1117" w:type="dxa"/>
          </w:tcPr>
          <w:p w14:paraId="39EF1089" w14:textId="77777777" w:rsidR="008B790E" w:rsidRPr="00F22C67" w:rsidRDefault="008B790E" w:rsidP="008B790E">
            <w:pPr>
              <w:tabs>
                <w:tab w:val="left" w:pos="1026"/>
              </w:tabs>
              <w:bidi/>
              <w:ind w:right="-108"/>
              <w:jc w:val="center"/>
              <w:rPr>
                <w:rFonts w:asciiTheme="majorBidi" w:hAnsiTheme="majorBidi" w:cstheme="majorBidi"/>
                <w:sz w:val="18"/>
                <w:szCs w:val="18"/>
              </w:rPr>
            </w:pPr>
            <w:r w:rsidRPr="00F22C67">
              <w:rPr>
                <w:rFonts w:asciiTheme="majorBidi" w:hAnsiTheme="majorBidi" w:cstheme="majorBidi"/>
                <w:sz w:val="18"/>
                <w:szCs w:val="18"/>
              </w:rPr>
              <w:t>H :(p=1)</w:t>
            </w:r>
          </w:p>
          <w:p w14:paraId="235A34C2" w14:textId="77777777" w:rsidR="008B790E" w:rsidRPr="00F22C67" w:rsidRDefault="008B790E" w:rsidP="008B790E">
            <w:pPr>
              <w:tabs>
                <w:tab w:val="left" w:pos="1026"/>
              </w:tabs>
              <w:bidi/>
              <w:ind w:right="-108"/>
              <w:jc w:val="center"/>
              <w:rPr>
                <w:rFonts w:asciiTheme="majorBidi" w:hAnsiTheme="majorBidi" w:cstheme="majorBidi"/>
                <w:sz w:val="18"/>
                <w:szCs w:val="18"/>
              </w:rPr>
            </w:pPr>
            <w:r w:rsidRPr="00F22C67">
              <w:rPr>
                <w:rFonts w:asciiTheme="majorBidi" w:hAnsiTheme="majorBidi" w:cstheme="majorBidi"/>
                <w:sz w:val="18"/>
                <w:szCs w:val="18"/>
              </w:rPr>
              <w:t>O :(p=6)</w:t>
            </w:r>
          </w:p>
        </w:tc>
        <w:tc>
          <w:tcPr>
            <w:tcW w:w="1418" w:type="dxa"/>
          </w:tcPr>
          <w:p w14:paraId="56A6B9E9"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(1x2</w:t>
            </w:r>
            <w:proofErr w:type="gramStart"/>
            <w:r w:rsidRPr="00F22C67">
              <w:rPr>
                <w:rFonts w:asciiTheme="majorBidi" w:hAnsiTheme="majorBidi" w:cstheme="majorBidi"/>
                <w:sz w:val="18"/>
                <w:szCs w:val="18"/>
              </w:rPr>
              <w:t>)+</w:t>
            </w:r>
            <w:proofErr w:type="gramEnd"/>
            <w:r w:rsidRPr="00F22C67">
              <w:rPr>
                <w:rFonts w:asciiTheme="majorBidi" w:hAnsiTheme="majorBidi" w:cstheme="majorBidi"/>
                <w:sz w:val="18"/>
                <w:szCs w:val="18"/>
              </w:rPr>
              <w:t>6</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8</w:t>
            </w:r>
          </w:p>
        </w:tc>
        <w:tc>
          <w:tcPr>
            <w:tcW w:w="1701" w:type="dxa"/>
          </w:tcPr>
          <w:p w14:paraId="55370BC4"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8</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4</w:t>
            </w:r>
          </w:p>
        </w:tc>
        <w:tc>
          <w:tcPr>
            <w:tcW w:w="1843" w:type="dxa"/>
          </w:tcPr>
          <w:p w14:paraId="3BCB3C2A" w14:textId="77777777" w:rsidR="008B790E" w:rsidRPr="00F22C67" w:rsidRDefault="008B790E" w:rsidP="008B790E">
            <w:pPr>
              <w:ind w:right="-108"/>
              <w:jc w:val="center"/>
              <w:rPr>
                <w:rFonts w:asciiTheme="majorBidi" w:hAnsiTheme="majorBidi" w:cstheme="majorBidi"/>
                <w:sz w:val="18"/>
                <w:szCs w:val="18"/>
              </w:rPr>
            </w:pPr>
            <w:r w:rsidRPr="00F22C67">
              <w:rPr>
                <w:rFonts w:asciiTheme="majorBidi" w:hAnsiTheme="majorBidi" w:cstheme="majorBidi"/>
                <w:sz w:val="18"/>
                <w:szCs w:val="18"/>
              </w:rPr>
              <w:t>H : (2-1)</w:t>
            </w:r>
            <w:r>
              <w:rPr>
                <w:rFonts w:asciiTheme="majorBidi" w:hAnsiTheme="majorBidi" w:cstheme="majorBidi"/>
                <w:sz w:val="18"/>
                <w:szCs w:val="18"/>
              </w:rPr>
              <w:t xml:space="preserve"> </w:t>
            </w:r>
            <w:r w:rsidRPr="00F22C67">
              <w:rPr>
                <w:rFonts w:asciiTheme="majorBidi" w:hAnsiTheme="majorBidi" w:cstheme="majorBidi"/>
                <w:sz w:val="18"/>
                <w:szCs w:val="18"/>
              </w:rPr>
              <w:t>=1</w:t>
            </w:r>
          </w:p>
          <w:p w14:paraId="7ECFE88D" w14:textId="77777777" w:rsidR="008B790E" w:rsidRPr="00F22C67" w:rsidRDefault="008B790E" w:rsidP="008B790E">
            <w:pPr>
              <w:pStyle w:val="Default"/>
              <w:tabs>
                <w:tab w:val="left" w:pos="1348"/>
              </w:tabs>
              <w:ind w:right="-108"/>
              <w:jc w:val="center"/>
              <w:rPr>
                <w:rFonts w:asciiTheme="majorBidi" w:hAnsiTheme="majorBidi" w:cstheme="majorBidi"/>
                <w:sz w:val="18"/>
                <w:szCs w:val="18"/>
              </w:rPr>
            </w:pPr>
            <w:r w:rsidRPr="00F22C67">
              <w:rPr>
                <w:rFonts w:asciiTheme="majorBidi" w:hAnsiTheme="majorBidi" w:cstheme="majorBidi"/>
                <w:sz w:val="18"/>
                <w:szCs w:val="18"/>
              </w:rPr>
              <w:t>O : (8-6)</w:t>
            </w:r>
            <w:r>
              <w:rPr>
                <w:rFonts w:asciiTheme="majorBidi" w:hAnsiTheme="majorBidi" w:cstheme="majorBidi"/>
                <w:sz w:val="18"/>
                <w:szCs w:val="18"/>
              </w:rPr>
              <w:t xml:space="preserve"> </w:t>
            </w:r>
            <w:r w:rsidRPr="00F22C67">
              <w:rPr>
                <w:rFonts w:asciiTheme="majorBidi" w:hAnsiTheme="majorBidi" w:cstheme="majorBidi"/>
                <w:sz w:val="18"/>
                <w:szCs w:val="18"/>
              </w:rPr>
              <w:t>=2</w:t>
            </w:r>
          </w:p>
        </w:tc>
        <w:tc>
          <w:tcPr>
            <w:tcW w:w="1842" w:type="dxa"/>
          </w:tcPr>
          <w:p w14:paraId="09196C80" w14:textId="77777777" w:rsidR="008B790E" w:rsidRPr="00F22C67" w:rsidRDefault="008B790E" w:rsidP="008B790E">
            <w:pPr>
              <w:bidi/>
              <w:ind w:right="-108"/>
              <w:jc w:val="center"/>
              <w:rPr>
                <w:rFonts w:asciiTheme="majorBidi" w:hAnsiTheme="majorBidi" w:cstheme="majorBidi"/>
                <w:sz w:val="18"/>
                <w:szCs w:val="18"/>
              </w:rPr>
            </w:pPr>
            <w:r w:rsidRPr="00F22C67">
              <w:rPr>
                <w:rFonts w:asciiTheme="majorBidi" w:hAnsiTheme="majorBidi" w:cstheme="majorBidi"/>
                <w:sz w:val="18"/>
                <w:szCs w:val="18"/>
              </w:rPr>
              <w:t>H :</w:t>
            </w:r>
          </w:p>
          <w:p w14:paraId="2F6426F8" w14:textId="77777777" w:rsidR="008B790E" w:rsidRPr="00F22C67" w:rsidRDefault="008B790E" w:rsidP="008B790E">
            <w:pPr>
              <w:bidi/>
              <w:ind w:right="-108"/>
              <w:jc w:val="center"/>
              <w:rPr>
                <w:rFonts w:asciiTheme="majorBidi" w:hAnsiTheme="majorBidi" w:cstheme="majorBidi"/>
                <w:sz w:val="18"/>
                <w:szCs w:val="18"/>
              </w:rPr>
            </w:pPr>
            <w:r w:rsidRPr="00F22C67">
              <w:rPr>
                <w:rFonts w:asciiTheme="majorBidi" w:hAnsiTheme="majorBidi" w:cstheme="majorBidi"/>
                <w:sz w:val="18"/>
                <w:szCs w:val="18"/>
              </w:rPr>
              <w:t>(1-1)</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0</w:t>
            </w:r>
          </w:p>
          <w:p w14:paraId="3037C1F9" w14:textId="77777777" w:rsidR="008B790E" w:rsidRPr="00F22C67" w:rsidRDefault="008B790E" w:rsidP="008B790E">
            <w:pPr>
              <w:bidi/>
              <w:ind w:right="-108"/>
              <w:jc w:val="center"/>
              <w:rPr>
                <w:rFonts w:asciiTheme="majorBidi" w:hAnsiTheme="majorBidi" w:cstheme="majorBidi"/>
                <w:sz w:val="18"/>
                <w:szCs w:val="18"/>
              </w:rPr>
            </w:pPr>
            <w:r w:rsidRPr="00F22C67">
              <w:rPr>
                <w:rFonts w:asciiTheme="majorBidi" w:hAnsiTheme="majorBidi" w:cstheme="majorBidi"/>
                <w:sz w:val="18"/>
                <w:szCs w:val="18"/>
              </w:rPr>
              <w:t>O :</w:t>
            </w:r>
          </w:p>
          <w:p w14:paraId="66194B0A" w14:textId="77777777" w:rsidR="008B790E" w:rsidRPr="00F22C67" w:rsidRDefault="008B790E" w:rsidP="008B790E">
            <w:pPr>
              <w:pStyle w:val="Default"/>
              <w:tabs>
                <w:tab w:val="left" w:pos="1026"/>
              </w:tabs>
              <w:ind w:right="-108"/>
              <w:jc w:val="center"/>
              <w:rPr>
                <w:rFonts w:asciiTheme="majorBidi" w:hAnsiTheme="majorBidi" w:cstheme="majorBidi"/>
                <w:sz w:val="18"/>
                <w:szCs w:val="18"/>
              </w:rPr>
            </w:pPr>
            <w:r w:rsidRPr="00F22C67">
              <w:rPr>
                <w:rFonts w:asciiTheme="majorBidi" w:hAnsiTheme="majorBidi" w:cstheme="majorBidi"/>
                <w:sz w:val="18"/>
                <w:szCs w:val="18"/>
              </w:rPr>
              <w:t>(6-2)</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r>
      <w:tr w:rsidR="008B790E" w:rsidRPr="00CA0826" w14:paraId="21940811" w14:textId="77777777" w:rsidTr="008B790E">
        <w:trPr>
          <w:trHeight w:val="468"/>
          <w:jc w:val="center"/>
        </w:trPr>
        <w:tc>
          <w:tcPr>
            <w:tcW w:w="1118" w:type="dxa"/>
            <w:shd w:val="clear" w:color="auto" w:fill="EAEAEA"/>
          </w:tcPr>
          <w:p w14:paraId="60C55214"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Schémas de Lewis</w:t>
            </w:r>
          </w:p>
        </w:tc>
        <w:tc>
          <w:tcPr>
            <w:tcW w:w="9338" w:type="dxa"/>
            <w:gridSpan w:val="6"/>
          </w:tcPr>
          <w:p w14:paraId="0CEAAA4D" w14:textId="77777777" w:rsidR="008B790E" w:rsidRPr="00CA0826" w:rsidRDefault="008B790E" w:rsidP="008B790E">
            <w:pPr>
              <w:bidi/>
              <w:ind w:right="-108"/>
              <w:jc w:val="center"/>
              <w:rPr>
                <w:rFonts w:ascii="Calibri" w:hAnsi="Calibri" w:cs="Calibri"/>
                <w:sz w:val="6"/>
                <w:szCs w:val="6"/>
              </w:rPr>
            </w:pPr>
            <w:r w:rsidRPr="00CA0826">
              <w:rPr>
                <w:position w:val="-24"/>
                <w:sz w:val="16"/>
                <w:szCs w:val="16"/>
              </w:rPr>
              <w:object w:dxaOrig="1140" w:dyaOrig="660" w14:anchorId="68AD8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7.75pt" o:ole="">
                  <v:imagedata r:id="rId10" o:title=""/>
                </v:shape>
                <o:OLEObject Type="Embed" ProgID="Equation.DSMT4" ShapeID="_x0000_i1025" DrawAspect="Content" ObjectID="_1718527874" r:id="rId11"/>
              </w:object>
            </w:r>
          </w:p>
        </w:tc>
      </w:tr>
      <w:tr w:rsidR="008B790E" w:rsidRPr="00CA0826" w14:paraId="560E9698" w14:textId="77777777" w:rsidTr="008B790E">
        <w:trPr>
          <w:trHeight w:val="70"/>
          <w:jc w:val="center"/>
        </w:trPr>
        <w:tc>
          <w:tcPr>
            <w:tcW w:w="10456" w:type="dxa"/>
            <w:gridSpan w:val="7"/>
          </w:tcPr>
          <w:p w14:paraId="47064194" w14:textId="77777777" w:rsidR="008B790E" w:rsidRPr="00CA0826" w:rsidRDefault="008B790E" w:rsidP="008B790E">
            <w:pPr>
              <w:pStyle w:val="Default"/>
              <w:tabs>
                <w:tab w:val="left" w:pos="1026"/>
              </w:tabs>
              <w:jc w:val="center"/>
              <w:rPr>
                <w:rFonts w:asciiTheme="majorBidi" w:hAnsiTheme="majorBidi" w:cstheme="majorBidi"/>
                <w:sz w:val="8"/>
                <w:szCs w:val="8"/>
              </w:rPr>
            </w:pPr>
          </w:p>
        </w:tc>
      </w:tr>
      <w:tr w:rsidR="008B790E" w:rsidRPr="00CA0826" w14:paraId="7A03DB04" w14:textId="77777777" w:rsidTr="008B790E">
        <w:trPr>
          <w:jc w:val="center"/>
        </w:trPr>
        <w:tc>
          <w:tcPr>
            <w:tcW w:w="1118" w:type="dxa"/>
            <w:shd w:val="clear" w:color="auto" w:fill="EAEAEA"/>
          </w:tcPr>
          <w:p w14:paraId="08B4182B"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Etape</w:t>
            </w:r>
          </w:p>
        </w:tc>
        <w:tc>
          <w:tcPr>
            <w:tcW w:w="1417" w:type="dxa"/>
            <w:shd w:val="clear" w:color="auto" w:fill="EAEAEA"/>
          </w:tcPr>
          <w:p w14:paraId="000FE006"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1</w:t>
            </w:r>
          </w:p>
        </w:tc>
        <w:tc>
          <w:tcPr>
            <w:tcW w:w="1117" w:type="dxa"/>
            <w:shd w:val="clear" w:color="auto" w:fill="EAEAEA"/>
          </w:tcPr>
          <w:p w14:paraId="7C11F4B5"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2</w:t>
            </w:r>
          </w:p>
        </w:tc>
        <w:tc>
          <w:tcPr>
            <w:tcW w:w="1418" w:type="dxa"/>
            <w:shd w:val="clear" w:color="auto" w:fill="EAEAEA"/>
          </w:tcPr>
          <w:p w14:paraId="57E5BC3D"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3</w:t>
            </w:r>
          </w:p>
        </w:tc>
        <w:tc>
          <w:tcPr>
            <w:tcW w:w="1701" w:type="dxa"/>
            <w:shd w:val="clear" w:color="auto" w:fill="EAEAEA"/>
          </w:tcPr>
          <w:p w14:paraId="23735AC9"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4</w:t>
            </w:r>
          </w:p>
        </w:tc>
        <w:tc>
          <w:tcPr>
            <w:tcW w:w="1843" w:type="dxa"/>
            <w:shd w:val="clear" w:color="auto" w:fill="EAEAEA"/>
          </w:tcPr>
          <w:p w14:paraId="1B6E96B5"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5</w:t>
            </w:r>
          </w:p>
        </w:tc>
        <w:tc>
          <w:tcPr>
            <w:tcW w:w="1842" w:type="dxa"/>
            <w:shd w:val="clear" w:color="auto" w:fill="EAEAEA"/>
          </w:tcPr>
          <w:p w14:paraId="7C984E61"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6</w:t>
            </w:r>
          </w:p>
        </w:tc>
      </w:tr>
      <w:tr w:rsidR="008B790E" w:rsidRPr="00CA0826" w14:paraId="5EBB1E27" w14:textId="77777777" w:rsidTr="008B790E">
        <w:trPr>
          <w:jc w:val="center"/>
        </w:trPr>
        <w:tc>
          <w:tcPr>
            <w:tcW w:w="1118" w:type="dxa"/>
            <w:shd w:val="clear" w:color="auto" w:fill="EAEAEA"/>
          </w:tcPr>
          <w:p w14:paraId="00F62B5B"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Définition</w:t>
            </w:r>
          </w:p>
        </w:tc>
        <w:tc>
          <w:tcPr>
            <w:tcW w:w="1417" w:type="dxa"/>
          </w:tcPr>
          <w:p w14:paraId="7EEA021E"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Configuration électronique de chaque atome</w:t>
            </w:r>
          </w:p>
        </w:tc>
        <w:tc>
          <w:tcPr>
            <w:tcW w:w="1117" w:type="dxa"/>
          </w:tcPr>
          <w:p w14:paraId="726044B7"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 xml:space="preserve">P : </w:t>
            </w:r>
          </w:p>
          <w:p w14:paraId="7239039C"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électrons de valence</w:t>
            </w:r>
          </w:p>
        </w:tc>
        <w:tc>
          <w:tcPr>
            <w:tcW w:w="1418" w:type="dxa"/>
          </w:tcPr>
          <w:p w14:paraId="104C5D81"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sidRPr="00F22C67">
              <w:rPr>
                <w:rFonts w:asciiTheme="majorBidi" w:hAnsiTheme="majorBidi" w:cstheme="majorBidi"/>
                <w:sz w:val="18"/>
                <w:szCs w:val="18"/>
              </w:rPr>
              <w:t> : Nombre totale d’électrons de valence</w:t>
            </w:r>
          </w:p>
        </w:tc>
        <w:tc>
          <w:tcPr>
            <w:tcW w:w="1701" w:type="dxa"/>
          </w:tcPr>
          <w:p w14:paraId="5CABCBA5" w14:textId="77777777" w:rsidR="008B790E" w:rsidRPr="00F22C67" w:rsidRDefault="008B790E" w:rsidP="008B790E">
            <w:pPr>
              <w:pStyle w:val="Default"/>
              <w:tabs>
                <w:tab w:val="left" w:pos="1026"/>
              </w:tabs>
              <w:jc w:val="center"/>
              <w:rPr>
                <w:rFonts w:asciiTheme="majorBidi" w:hAnsiTheme="majorBidi" w:cstheme="majorBidi"/>
                <w:sz w:val="18"/>
                <w:szCs w:val="18"/>
              </w:rPr>
            </w:pPr>
            <w:proofErr w:type="spellStart"/>
            <w:r>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sidRPr="00F22C67">
              <w:rPr>
                <w:rFonts w:asciiTheme="majorBidi" w:hAnsiTheme="majorBidi" w:cstheme="majorBidi"/>
                <w:sz w:val="18"/>
                <w:szCs w:val="18"/>
              </w:rPr>
              <w:t> : nombre totale de doublés électroniques</w:t>
            </w:r>
          </w:p>
          <w:p w14:paraId="45B0521B" w14:textId="77777777" w:rsidR="008B790E" w:rsidRPr="00F22C67" w:rsidRDefault="008B790E" w:rsidP="008B790E">
            <w:pPr>
              <w:pStyle w:val="Default"/>
              <w:tabs>
                <w:tab w:val="left" w:pos="1026"/>
              </w:tabs>
              <w:jc w:val="center"/>
              <w:rPr>
                <w:rFonts w:asciiTheme="majorBidi" w:hAnsiTheme="majorBidi" w:cstheme="majorBidi"/>
                <w:sz w:val="18"/>
                <w:szCs w:val="18"/>
              </w:rPr>
            </w:pP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c>
          <w:tcPr>
            <w:tcW w:w="1843" w:type="dxa"/>
          </w:tcPr>
          <w:p w14:paraId="184AB57F"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liants</w:t>
            </w:r>
          </w:p>
          <w:p w14:paraId="05217AE5" w14:textId="77777777" w:rsidR="008B790E" w:rsidRPr="00F22C67" w:rsidRDefault="008B790E" w:rsidP="008B790E">
            <w:pPr>
              <w:pStyle w:val="Default"/>
              <w:tabs>
                <w:tab w:val="left" w:pos="1026"/>
              </w:tabs>
              <w:jc w:val="center"/>
              <w:rPr>
                <w:rFonts w:asciiTheme="majorBidi" w:hAnsiTheme="majorBidi" w:cstheme="majorBidi"/>
                <w:sz w:val="18"/>
                <w:szCs w:val="18"/>
              </w:rPr>
            </w:pPr>
          </w:p>
        </w:tc>
        <w:tc>
          <w:tcPr>
            <w:tcW w:w="1842" w:type="dxa"/>
          </w:tcPr>
          <w:p w14:paraId="707447AE"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non  liants</w:t>
            </w:r>
          </w:p>
          <w:p w14:paraId="37EEC9A9" w14:textId="77777777" w:rsidR="008B790E" w:rsidRPr="00F22C67" w:rsidRDefault="008B790E" w:rsidP="008B790E">
            <w:pPr>
              <w:bidi/>
              <w:jc w:val="center"/>
              <w:rPr>
                <w:rFonts w:asciiTheme="majorBidi" w:hAnsiTheme="majorBidi" w:cstheme="majorBidi"/>
                <w:sz w:val="18"/>
                <w:szCs w:val="18"/>
              </w:rPr>
            </w:pPr>
            <w:r w:rsidRPr="00F22C67">
              <w:rPr>
                <w:rFonts w:asciiTheme="majorBidi" w:hAnsiTheme="majorBidi" w:cstheme="majorBidi"/>
                <w:color w:val="000000"/>
                <w:sz w:val="18"/>
                <w:szCs w:val="18"/>
              </w:rPr>
              <w:t>n’</w:t>
            </w:r>
            <w:r w:rsidRPr="00F22C67">
              <w:rPr>
                <w:rFonts w:asciiTheme="majorBidi" w:hAnsiTheme="majorBidi" w:cstheme="majorBidi"/>
                <w:color w:val="000000"/>
                <w:sz w:val="18"/>
                <w:szCs w:val="18"/>
                <w:vertAlign w:val="subscript"/>
              </w:rPr>
              <w:t>d</w:t>
            </w:r>
            <w:r>
              <w:rPr>
                <w:rFonts w:asciiTheme="majorBidi" w:hAnsiTheme="majorBidi" w:cstheme="majorBidi"/>
                <w:color w:val="000000"/>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(p-</w:t>
            </w: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L</w:t>
            </w:r>
            <w:proofErr w:type="spellEnd"/>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r>
      <w:tr w:rsidR="008B790E" w:rsidRPr="00CA0826" w14:paraId="3CD36C90" w14:textId="77777777" w:rsidTr="008B790E">
        <w:trPr>
          <w:jc w:val="center"/>
        </w:trPr>
        <w:tc>
          <w:tcPr>
            <w:tcW w:w="1118" w:type="dxa"/>
            <w:shd w:val="clear" w:color="auto" w:fill="EAEAEA"/>
          </w:tcPr>
          <w:p w14:paraId="4B809C21"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CH</w:t>
            </w:r>
            <w:r w:rsidRPr="00CA0826">
              <w:rPr>
                <w:rFonts w:asciiTheme="majorBidi" w:hAnsiTheme="majorBidi" w:cstheme="majorBidi"/>
                <w:b/>
                <w:bCs/>
                <w:sz w:val="20"/>
                <w:szCs w:val="20"/>
                <w:vertAlign w:val="subscript"/>
              </w:rPr>
              <w:t>4</w:t>
            </w:r>
          </w:p>
          <w:p w14:paraId="1FF26F4A"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p>
        </w:tc>
        <w:tc>
          <w:tcPr>
            <w:tcW w:w="1417" w:type="dxa"/>
          </w:tcPr>
          <w:p w14:paraId="32A4206F" w14:textId="77777777" w:rsidR="008B790E" w:rsidRPr="00CA0826" w:rsidRDefault="008B790E" w:rsidP="008B790E">
            <w:pPr>
              <w:tabs>
                <w:tab w:val="left" w:pos="1026"/>
              </w:tabs>
              <w:bidi/>
              <w:jc w:val="center"/>
              <w:rPr>
                <w:rFonts w:ascii="Calibri" w:hAnsi="Calibri" w:cs="Calibri"/>
                <w:sz w:val="18"/>
                <w:szCs w:val="18"/>
              </w:rPr>
            </w:pPr>
          </w:p>
        </w:tc>
        <w:tc>
          <w:tcPr>
            <w:tcW w:w="1117" w:type="dxa"/>
          </w:tcPr>
          <w:p w14:paraId="5D7CFECA" w14:textId="77777777" w:rsidR="008B790E" w:rsidRPr="00CA0826" w:rsidRDefault="008B790E" w:rsidP="008B790E">
            <w:pPr>
              <w:tabs>
                <w:tab w:val="left" w:pos="1026"/>
              </w:tabs>
              <w:bidi/>
              <w:jc w:val="center"/>
              <w:rPr>
                <w:rFonts w:ascii="Calibri" w:hAnsi="Calibri" w:cs="Calibri"/>
                <w:sz w:val="18"/>
                <w:szCs w:val="18"/>
              </w:rPr>
            </w:pPr>
          </w:p>
        </w:tc>
        <w:tc>
          <w:tcPr>
            <w:tcW w:w="1418" w:type="dxa"/>
          </w:tcPr>
          <w:p w14:paraId="1F477BA1" w14:textId="77777777" w:rsidR="008B790E" w:rsidRPr="00CA0826" w:rsidRDefault="008B790E" w:rsidP="008B790E">
            <w:pPr>
              <w:pStyle w:val="Default"/>
              <w:tabs>
                <w:tab w:val="left" w:pos="1026"/>
              </w:tabs>
              <w:jc w:val="center"/>
              <w:rPr>
                <w:rFonts w:ascii="Calibri" w:hAnsi="Calibri" w:cs="Calibri"/>
                <w:sz w:val="18"/>
                <w:szCs w:val="18"/>
              </w:rPr>
            </w:pPr>
          </w:p>
        </w:tc>
        <w:tc>
          <w:tcPr>
            <w:tcW w:w="1701" w:type="dxa"/>
          </w:tcPr>
          <w:p w14:paraId="145E86B7" w14:textId="77777777" w:rsidR="008B790E" w:rsidRPr="00CA0826" w:rsidRDefault="008B790E" w:rsidP="008B790E">
            <w:pPr>
              <w:pStyle w:val="Default"/>
              <w:tabs>
                <w:tab w:val="left" w:pos="1026"/>
              </w:tabs>
              <w:jc w:val="center"/>
              <w:rPr>
                <w:rFonts w:ascii="Calibri" w:hAnsi="Calibri" w:cs="Calibri"/>
                <w:sz w:val="18"/>
                <w:szCs w:val="18"/>
              </w:rPr>
            </w:pPr>
          </w:p>
        </w:tc>
        <w:tc>
          <w:tcPr>
            <w:tcW w:w="1843" w:type="dxa"/>
          </w:tcPr>
          <w:p w14:paraId="0962C8F1" w14:textId="77777777" w:rsidR="008B790E" w:rsidRPr="00CA0826" w:rsidRDefault="008B790E" w:rsidP="008B790E">
            <w:pPr>
              <w:pStyle w:val="Default"/>
              <w:tabs>
                <w:tab w:val="left" w:pos="1348"/>
              </w:tabs>
              <w:jc w:val="center"/>
              <w:rPr>
                <w:rFonts w:ascii="Calibri" w:hAnsi="Calibri" w:cs="Calibri"/>
                <w:sz w:val="18"/>
                <w:szCs w:val="18"/>
              </w:rPr>
            </w:pPr>
          </w:p>
        </w:tc>
        <w:tc>
          <w:tcPr>
            <w:tcW w:w="1842" w:type="dxa"/>
          </w:tcPr>
          <w:p w14:paraId="2DC36A58" w14:textId="77777777" w:rsidR="008B790E" w:rsidRPr="00CA0826" w:rsidRDefault="008B790E" w:rsidP="008B790E">
            <w:pPr>
              <w:pStyle w:val="Default"/>
              <w:tabs>
                <w:tab w:val="left" w:pos="1026"/>
              </w:tabs>
              <w:jc w:val="center"/>
              <w:rPr>
                <w:rFonts w:ascii="Calibri" w:hAnsi="Calibri" w:cs="Calibri"/>
                <w:sz w:val="18"/>
                <w:szCs w:val="18"/>
              </w:rPr>
            </w:pPr>
          </w:p>
        </w:tc>
      </w:tr>
      <w:tr w:rsidR="008B790E" w:rsidRPr="00CA0826" w14:paraId="63AAEAE5" w14:textId="77777777" w:rsidTr="008B790E">
        <w:trPr>
          <w:jc w:val="center"/>
        </w:trPr>
        <w:tc>
          <w:tcPr>
            <w:tcW w:w="1118" w:type="dxa"/>
            <w:shd w:val="clear" w:color="auto" w:fill="EAEAEA"/>
          </w:tcPr>
          <w:p w14:paraId="15F8ABCE"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Schémas de Lewis</w:t>
            </w:r>
          </w:p>
        </w:tc>
        <w:tc>
          <w:tcPr>
            <w:tcW w:w="9338" w:type="dxa"/>
            <w:gridSpan w:val="6"/>
          </w:tcPr>
          <w:p w14:paraId="7FE3A8FE" w14:textId="77777777" w:rsidR="008B790E" w:rsidRPr="00CA0826" w:rsidRDefault="008B790E" w:rsidP="008B790E">
            <w:pPr>
              <w:pStyle w:val="Default"/>
              <w:tabs>
                <w:tab w:val="left" w:pos="1026"/>
              </w:tabs>
              <w:jc w:val="center"/>
              <w:rPr>
                <w:rFonts w:ascii="Calibri" w:hAnsi="Calibri" w:cs="Calibri"/>
                <w:sz w:val="12"/>
                <w:szCs w:val="12"/>
              </w:rPr>
            </w:pPr>
          </w:p>
          <w:p w14:paraId="5BD70A17" w14:textId="77777777" w:rsidR="008B790E" w:rsidRPr="00CA0826" w:rsidRDefault="008B790E" w:rsidP="008B790E">
            <w:pPr>
              <w:pStyle w:val="Default"/>
              <w:tabs>
                <w:tab w:val="left" w:pos="1026"/>
              </w:tabs>
              <w:jc w:val="center"/>
              <w:rPr>
                <w:rFonts w:ascii="Calibri" w:hAnsi="Calibri" w:cs="Calibri"/>
                <w:sz w:val="18"/>
                <w:szCs w:val="18"/>
              </w:rPr>
            </w:pPr>
            <w:r w:rsidRPr="00CA0826">
              <w:rPr>
                <w:rFonts w:ascii="Calibri" w:hAnsi="Calibri" w:cs="Calibri"/>
                <w:sz w:val="12"/>
                <w:szCs w:val="12"/>
              </w:rPr>
              <w:t>……………………………………………………………………………………………………………..</w:t>
            </w:r>
          </w:p>
        </w:tc>
      </w:tr>
      <w:tr w:rsidR="008B790E" w:rsidRPr="00CA0826" w14:paraId="061848F2" w14:textId="77777777" w:rsidTr="008B790E">
        <w:trPr>
          <w:trHeight w:val="70"/>
          <w:jc w:val="center"/>
        </w:trPr>
        <w:tc>
          <w:tcPr>
            <w:tcW w:w="10456" w:type="dxa"/>
            <w:gridSpan w:val="7"/>
          </w:tcPr>
          <w:p w14:paraId="2F024B87" w14:textId="77777777" w:rsidR="008B790E" w:rsidRPr="00CA0826" w:rsidRDefault="008B790E" w:rsidP="008B790E">
            <w:pPr>
              <w:pStyle w:val="Default"/>
              <w:tabs>
                <w:tab w:val="left" w:pos="1026"/>
              </w:tabs>
              <w:jc w:val="center"/>
              <w:rPr>
                <w:rFonts w:ascii="Calibri" w:hAnsi="Calibri" w:cs="Calibri"/>
                <w:sz w:val="2"/>
                <w:szCs w:val="2"/>
              </w:rPr>
            </w:pPr>
          </w:p>
        </w:tc>
      </w:tr>
      <w:tr w:rsidR="008B790E" w:rsidRPr="00CA0826" w14:paraId="351B69FB" w14:textId="77777777" w:rsidTr="008B790E">
        <w:trPr>
          <w:jc w:val="center"/>
        </w:trPr>
        <w:tc>
          <w:tcPr>
            <w:tcW w:w="1118" w:type="dxa"/>
            <w:shd w:val="clear" w:color="auto" w:fill="EAEAEA"/>
          </w:tcPr>
          <w:p w14:paraId="6CB329A7"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Etape</w:t>
            </w:r>
          </w:p>
        </w:tc>
        <w:tc>
          <w:tcPr>
            <w:tcW w:w="1417" w:type="dxa"/>
            <w:shd w:val="clear" w:color="auto" w:fill="EAEAEA"/>
          </w:tcPr>
          <w:p w14:paraId="3051DF49"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1</w:t>
            </w:r>
          </w:p>
        </w:tc>
        <w:tc>
          <w:tcPr>
            <w:tcW w:w="1117" w:type="dxa"/>
            <w:shd w:val="clear" w:color="auto" w:fill="EAEAEA"/>
          </w:tcPr>
          <w:p w14:paraId="4FEFB17C"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2</w:t>
            </w:r>
          </w:p>
        </w:tc>
        <w:tc>
          <w:tcPr>
            <w:tcW w:w="1418" w:type="dxa"/>
            <w:shd w:val="clear" w:color="auto" w:fill="EAEAEA"/>
          </w:tcPr>
          <w:p w14:paraId="3978C434"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3</w:t>
            </w:r>
          </w:p>
        </w:tc>
        <w:tc>
          <w:tcPr>
            <w:tcW w:w="1701" w:type="dxa"/>
            <w:shd w:val="clear" w:color="auto" w:fill="EAEAEA"/>
          </w:tcPr>
          <w:p w14:paraId="690BD6C8"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4</w:t>
            </w:r>
          </w:p>
        </w:tc>
        <w:tc>
          <w:tcPr>
            <w:tcW w:w="1843" w:type="dxa"/>
            <w:shd w:val="clear" w:color="auto" w:fill="EAEAEA"/>
          </w:tcPr>
          <w:p w14:paraId="063B92F9"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5</w:t>
            </w:r>
          </w:p>
        </w:tc>
        <w:tc>
          <w:tcPr>
            <w:tcW w:w="1842" w:type="dxa"/>
            <w:shd w:val="clear" w:color="auto" w:fill="EAEAEA"/>
          </w:tcPr>
          <w:p w14:paraId="3682058B"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6</w:t>
            </w:r>
          </w:p>
        </w:tc>
      </w:tr>
      <w:tr w:rsidR="008B790E" w:rsidRPr="00CA0826" w14:paraId="7A6C65D2" w14:textId="77777777" w:rsidTr="008B790E">
        <w:trPr>
          <w:jc w:val="center"/>
        </w:trPr>
        <w:tc>
          <w:tcPr>
            <w:tcW w:w="1118" w:type="dxa"/>
            <w:shd w:val="clear" w:color="auto" w:fill="EAEAEA"/>
          </w:tcPr>
          <w:p w14:paraId="77BD9CC5"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Définition</w:t>
            </w:r>
          </w:p>
        </w:tc>
        <w:tc>
          <w:tcPr>
            <w:tcW w:w="1417" w:type="dxa"/>
          </w:tcPr>
          <w:p w14:paraId="4034228F"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Configuration électronique de chaque atome</w:t>
            </w:r>
          </w:p>
        </w:tc>
        <w:tc>
          <w:tcPr>
            <w:tcW w:w="1117" w:type="dxa"/>
          </w:tcPr>
          <w:p w14:paraId="2B1E9E7E"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 xml:space="preserve">P : </w:t>
            </w:r>
          </w:p>
          <w:p w14:paraId="50B319BF"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électrons de valence</w:t>
            </w:r>
          </w:p>
        </w:tc>
        <w:tc>
          <w:tcPr>
            <w:tcW w:w="1418" w:type="dxa"/>
          </w:tcPr>
          <w:p w14:paraId="01EF834A"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sidRPr="00F22C67">
              <w:rPr>
                <w:rFonts w:asciiTheme="majorBidi" w:hAnsiTheme="majorBidi" w:cstheme="majorBidi"/>
                <w:sz w:val="18"/>
                <w:szCs w:val="18"/>
              </w:rPr>
              <w:t> : Nombre totale d’électrons de valence</w:t>
            </w:r>
          </w:p>
        </w:tc>
        <w:tc>
          <w:tcPr>
            <w:tcW w:w="1701" w:type="dxa"/>
          </w:tcPr>
          <w:p w14:paraId="5C8C6B9F" w14:textId="77777777" w:rsidR="008B790E" w:rsidRPr="00F22C67" w:rsidRDefault="008B790E" w:rsidP="008B790E">
            <w:pPr>
              <w:pStyle w:val="Default"/>
              <w:tabs>
                <w:tab w:val="left" w:pos="1026"/>
              </w:tabs>
              <w:jc w:val="center"/>
              <w:rPr>
                <w:rFonts w:asciiTheme="majorBidi" w:hAnsiTheme="majorBidi" w:cstheme="majorBidi"/>
                <w:sz w:val="18"/>
                <w:szCs w:val="18"/>
              </w:rPr>
            </w:pPr>
            <w:proofErr w:type="spellStart"/>
            <w:r>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sidRPr="00F22C67">
              <w:rPr>
                <w:rFonts w:asciiTheme="majorBidi" w:hAnsiTheme="majorBidi" w:cstheme="majorBidi"/>
                <w:sz w:val="18"/>
                <w:szCs w:val="18"/>
              </w:rPr>
              <w:t> : nombre totale de doublés électroniques</w:t>
            </w:r>
          </w:p>
          <w:p w14:paraId="1209A662" w14:textId="77777777" w:rsidR="008B790E" w:rsidRPr="00F22C67" w:rsidRDefault="008B790E" w:rsidP="008B790E">
            <w:pPr>
              <w:pStyle w:val="Default"/>
              <w:tabs>
                <w:tab w:val="left" w:pos="1026"/>
              </w:tabs>
              <w:jc w:val="center"/>
              <w:rPr>
                <w:rFonts w:asciiTheme="majorBidi" w:hAnsiTheme="majorBidi" w:cstheme="majorBidi"/>
                <w:sz w:val="18"/>
                <w:szCs w:val="18"/>
              </w:rPr>
            </w:pP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c>
          <w:tcPr>
            <w:tcW w:w="1843" w:type="dxa"/>
          </w:tcPr>
          <w:p w14:paraId="1740AC23"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liants</w:t>
            </w:r>
          </w:p>
          <w:p w14:paraId="2718667A" w14:textId="77777777" w:rsidR="008B790E" w:rsidRPr="00F22C67" w:rsidRDefault="008B790E" w:rsidP="008B790E">
            <w:pPr>
              <w:pStyle w:val="Default"/>
              <w:tabs>
                <w:tab w:val="left" w:pos="1026"/>
              </w:tabs>
              <w:jc w:val="center"/>
              <w:rPr>
                <w:rFonts w:asciiTheme="majorBidi" w:hAnsiTheme="majorBidi" w:cstheme="majorBidi"/>
                <w:sz w:val="18"/>
                <w:szCs w:val="18"/>
              </w:rPr>
            </w:pPr>
          </w:p>
        </w:tc>
        <w:tc>
          <w:tcPr>
            <w:tcW w:w="1842" w:type="dxa"/>
          </w:tcPr>
          <w:p w14:paraId="6E200CCA"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non  liants</w:t>
            </w:r>
          </w:p>
          <w:p w14:paraId="5E97A39B" w14:textId="77777777" w:rsidR="008B790E" w:rsidRPr="00F22C67" w:rsidRDefault="008B790E" w:rsidP="008B790E">
            <w:pPr>
              <w:bidi/>
              <w:jc w:val="center"/>
              <w:rPr>
                <w:rFonts w:asciiTheme="majorBidi" w:hAnsiTheme="majorBidi" w:cstheme="majorBidi"/>
                <w:sz w:val="18"/>
                <w:szCs w:val="18"/>
              </w:rPr>
            </w:pPr>
            <w:r w:rsidRPr="00F22C67">
              <w:rPr>
                <w:rFonts w:asciiTheme="majorBidi" w:hAnsiTheme="majorBidi" w:cstheme="majorBidi"/>
                <w:color w:val="000000"/>
                <w:sz w:val="18"/>
                <w:szCs w:val="18"/>
              </w:rPr>
              <w:t>n’</w:t>
            </w:r>
            <w:r w:rsidRPr="00F22C67">
              <w:rPr>
                <w:rFonts w:asciiTheme="majorBidi" w:hAnsiTheme="majorBidi" w:cstheme="majorBidi"/>
                <w:color w:val="000000"/>
                <w:sz w:val="18"/>
                <w:szCs w:val="18"/>
                <w:vertAlign w:val="subscript"/>
              </w:rPr>
              <w:t>d</w:t>
            </w:r>
            <w:r>
              <w:rPr>
                <w:rFonts w:asciiTheme="majorBidi" w:hAnsiTheme="majorBidi" w:cstheme="majorBidi"/>
                <w:color w:val="000000"/>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(p-</w:t>
            </w: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L</w:t>
            </w:r>
            <w:proofErr w:type="spellEnd"/>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r>
      <w:tr w:rsidR="008B790E" w:rsidRPr="00CA0826" w14:paraId="42874966" w14:textId="77777777" w:rsidTr="008B790E">
        <w:trPr>
          <w:trHeight w:val="414"/>
          <w:jc w:val="center"/>
        </w:trPr>
        <w:tc>
          <w:tcPr>
            <w:tcW w:w="1118" w:type="dxa"/>
            <w:shd w:val="clear" w:color="auto" w:fill="EAEAEA"/>
          </w:tcPr>
          <w:p w14:paraId="2B8B1470"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NH</w:t>
            </w:r>
            <w:r w:rsidRPr="00CA0826">
              <w:rPr>
                <w:rFonts w:asciiTheme="majorBidi" w:hAnsiTheme="majorBidi" w:cstheme="majorBidi"/>
                <w:b/>
                <w:bCs/>
                <w:sz w:val="20"/>
                <w:szCs w:val="20"/>
                <w:vertAlign w:val="subscript"/>
              </w:rPr>
              <w:t>3</w:t>
            </w:r>
          </w:p>
          <w:p w14:paraId="119BDCF0"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p>
        </w:tc>
        <w:tc>
          <w:tcPr>
            <w:tcW w:w="1417" w:type="dxa"/>
          </w:tcPr>
          <w:p w14:paraId="2377AB45" w14:textId="77777777" w:rsidR="008B790E" w:rsidRPr="00CA0826" w:rsidRDefault="008B790E" w:rsidP="008B790E">
            <w:pPr>
              <w:tabs>
                <w:tab w:val="left" w:pos="1026"/>
              </w:tabs>
              <w:bidi/>
              <w:jc w:val="center"/>
              <w:rPr>
                <w:rFonts w:ascii="Calibri" w:hAnsi="Calibri" w:cs="Calibri"/>
                <w:sz w:val="18"/>
                <w:szCs w:val="18"/>
              </w:rPr>
            </w:pPr>
          </w:p>
        </w:tc>
        <w:tc>
          <w:tcPr>
            <w:tcW w:w="1117" w:type="dxa"/>
          </w:tcPr>
          <w:p w14:paraId="40F245DE" w14:textId="77777777" w:rsidR="008B790E" w:rsidRPr="00CA0826" w:rsidRDefault="008B790E" w:rsidP="008B790E">
            <w:pPr>
              <w:tabs>
                <w:tab w:val="left" w:pos="1026"/>
              </w:tabs>
              <w:bidi/>
              <w:jc w:val="center"/>
              <w:rPr>
                <w:rFonts w:ascii="Calibri" w:hAnsi="Calibri" w:cs="Calibri"/>
                <w:sz w:val="18"/>
                <w:szCs w:val="18"/>
              </w:rPr>
            </w:pPr>
          </w:p>
        </w:tc>
        <w:tc>
          <w:tcPr>
            <w:tcW w:w="1418" w:type="dxa"/>
          </w:tcPr>
          <w:p w14:paraId="296F1A49" w14:textId="77777777" w:rsidR="008B790E" w:rsidRPr="00CA0826" w:rsidRDefault="008B790E" w:rsidP="008B790E">
            <w:pPr>
              <w:pStyle w:val="Default"/>
              <w:tabs>
                <w:tab w:val="left" w:pos="1026"/>
              </w:tabs>
              <w:jc w:val="center"/>
              <w:rPr>
                <w:rFonts w:ascii="Calibri" w:hAnsi="Calibri" w:cs="Calibri"/>
                <w:sz w:val="18"/>
                <w:szCs w:val="18"/>
              </w:rPr>
            </w:pPr>
          </w:p>
        </w:tc>
        <w:tc>
          <w:tcPr>
            <w:tcW w:w="1701" w:type="dxa"/>
          </w:tcPr>
          <w:p w14:paraId="265024AF" w14:textId="77777777" w:rsidR="008B790E" w:rsidRPr="00CA0826" w:rsidRDefault="008B790E" w:rsidP="008B790E">
            <w:pPr>
              <w:pStyle w:val="Default"/>
              <w:tabs>
                <w:tab w:val="left" w:pos="1026"/>
              </w:tabs>
              <w:jc w:val="center"/>
              <w:rPr>
                <w:rFonts w:ascii="Calibri" w:hAnsi="Calibri" w:cs="Calibri"/>
                <w:sz w:val="18"/>
                <w:szCs w:val="18"/>
              </w:rPr>
            </w:pPr>
          </w:p>
        </w:tc>
        <w:tc>
          <w:tcPr>
            <w:tcW w:w="1843" w:type="dxa"/>
          </w:tcPr>
          <w:p w14:paraId="6B9C0FF5" w14:textId="77777777" w:rsidR="008B790E" w:rsidRPr="00CA0826" w:rsidRDefault="008B790E" w:rsidP="008B790E">
            <w:pPr>
              <w:pStyle w:val="Default"/>
              <w:tabs>
                <w:tab w:val="left" w:pos="1348"/>
              </w:tabs>
              <w:jc w:val="center"/>
              <w:rPr>
                <w:rFonts w:ascii="Calibri" w:hAnsi="Calibri" w:cs="Calibri"/>
                <w:sz w:val="18"/>
                <w:szCs w:val="18"/>
              </w:rPr>
            </w:pPr>
          </w:p>
        </w:tc>
        <w:tc>
          <w:tcPr>
            <w:tcW w:w="1842" w:type="dxa"/>
          </w:tcPr>
          <w:p w14:paraId="5D1D27A8" w14:textId="77777777" w:rsidR="008B790E" w:rsidRPr="00CA0826" w:rsidRDefault="008B790E" w:rsidP="008B790E">
            <w:pPr>
              <w:pStyle w:val="Default"/>
              <w:tabs>
                <w:tab w:val="left" w:pos="1026"/>
              </w:tabs>
              <w:jc w:val="center"/>
              <w:rPr>
                <w:rFonts w:ascii="Calibri" w:hAnsi="Calibri" w:cs="Calibri"/>
                <w:sz w:val="18"/>
                <w:szCs w:val="18"/>
              </w:rPr>
            </w:pPr>
          </w:p>
        </w:tc>
      </w:tr>
      <w:tr w:rsidR="008B790E" w:rsidRPr="00CA0826" w14:paraId="0A6CE8A0" w14:textId="77777777" w:rsidTr="008B790E">
        <w:trPr>
          <w:trHeight w:val="414"/>
          <w:jc w:val="center"/>
        </w:trPr>
        <w:tc>
          <w:tcPr>
            <w:tcW w:w="1118" w:type="dxa"/>
            <w:shd w:val="clear" w:color="auto" w:fill="EAEAEA"/>
          </w:tcPr>
          <w:p w14:paraId="5B17A113"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Schémas de Lewis</w:t>
            </w:r>
          </w:p>
        </w:tc>
        <w:tc>
          <w:tcPr>
            <w:tcW w:w="9338" w:type="dxa"/>
            <w:gridSpan w:val="6"/>
          </w:tcPr>
          <w:p w14:paraId="348B39A2" w14:textId="77777777" w:rsidR="008B790E" w:rsidRPr="00CA0826" w:rsidRDefault="008B790E" w:rsidP="008B790E">
            <w:pPr>
              <w:pStyle w:val="Default"/>
              <w:tabs>
                <w:tab w:val="left" w:pos="1026"/>
              </w:tabs>
              <w:jc w:val="center"/>
              <w:rPr>
                <w:rFonts w:ascii="Calibri" w:hAnsi="Calibri" w:cs="Calibri"/>
                <w:sz w:val="12"/>
                <w:szCs w:val="12"/>
              </w:rPr>
            </w:pPr>
          </w:p>
          <w:p w14:paraId="5C2ECC9F" w14:textId="77777777" w:rsidR="008B790E" w:rsidRPr="00CA0826" w:rsidRDefault="008B790E" w:rsidP="008B790E">
            <w:pPr>
              <w:pStyle w:val="Default"/>
              <w:tabs>
                <w:tab w:val="left" w:pos="1026"/>
              </w:tabs>
              <w:jc w:val="center"/>
              <w:rPr>
                <w:rFonts w:ascii="Calibri" w:hAnsi="Calibri" w:cs="Calibri"/>
                <w:sz w:val="18"/>
                <w:szCs w:val="18"/>
              </w:rPr>
            </w:pPr>
            <w:r w:rsidRPr="00CA0826">
              <w:rPr>
                <w:rFonts w:ascii="Calibri" w:hAnsi="Calibri" w:cs="Calibri"/>
                <w:sz w:val="12"/>
                <w:szCs w:val="12"/>
              </w:rPr>
              <w:t>……………………………………………………………………………………………………………..</w:t>
            </w:r>
          </w:p>
        </w:tc>
      </w:tr>
      <w:tr w:rsidR="008B790E" w:rsidRPr="00CA0826" w14:paraId="17DAC786" w14:textId="77777777" w:rsidTr="008B790E">
        <w:trPr>
          <w:trHeight w:val="70"/>
          <w:jc w:val="center"/>
        </w:trPr>
        <w:tc>
          <w:tcPr>
            <w:tcW w:w="10456" w:type="dxa"/>
            <w:gridSpan w:val="7"/>
          </w:tcPr>
          <w:p w14:paraId="0F24F514" w14:textId="77777777" w:rsidR="008B790E" w:rsidRPr="00CA0826" w:rsidRDefault="008B790E" w:rsidP="008B790E">
            <w:pPr>
              <w:bidi/>
              <w:jc w:val="center"/>
              <w:rPr>
                <w:rFonts w:ascii="Calibri" w:hAnsi="Calibri" w:cs="Calibri"/>
                <w:sz w:val="2"/>
                <w:szCs w:val="2"/>
              </w:rPr>
            </w:pPr>
          </w:p>
        </w:tc>
      </w:tr>
      <w:tr w:rsidR="008B790E" w:rsidRPr="00CA0826" w14:paraId="1519198C" w14:textId="77777777" w:rsidTr="008B790E">
        <w:trPr>
          <w:jc w:val="center"/>
        </w:trPr>
        <w:tc>
          <w:tcPr>
            <w:tcW w:w="1118" w:type="dxa"/>
            <w:shd w:val="clear" w:color="auto" w:fill="EAEAEA"/>
          </w:tcPr>
          <w:p w14:paraId="3F252F8E"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Etape</w:t>
            </w:r>
          </w:p>
        </w:tc>
        <w:tc>
          <w:tcPr>
            <w:tcW w:w="1417" w:type="dxa"/>
            <w:shd w:val="clear" w:color="auto" w:fill="EAEAEA"/>
          </w:tcPr>
          <w:p w14:paraId="109E2631"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1</w:t>
            </w:r>
          </w:p>
        </w:tc>
        <w:tc>
          <w:tcPr>
            <w:tcW w:w="1117" w:type="dxa"/>
            <w:shd w:val="clear" w:color="auto" w:fill="EAEAEA"/>
          </w:tcPr>
          <w:p w14:paraId="1E2BE3D8"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2</w:t>
            </w:r>
          </w:p>
        </w:tc>
        <w:tc>
          <w:tcPr>
            <w:tcW w:w="1418" w:type="dxa"/>
            <w:shd w:val="clear" w:color="auto" w:fill="EAEAEA"/>
          </w:tcPr>
          <w:p w14:paraId="14D0983C"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3</w:t>
            </w:r>
          </w:p>
        </w:tc>
        <w:tc>
          <w:tcPr>
            <w:tcW w:w="1701" w:type="dxa"/>
            <w:shd w:val="clear" w:color="auto" w:fill="EAEAEA"/>
          </w:tcPr>
          <w:p w14:paraId="216CE335"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4</w:t>
            </w:r>
          </w:p>
        </w:tc>
        <w:tc>
          <w:tcPr>
            <w:tcW w:w="1843" w:type="dxa"/>
            <w:shd w:val="clear" w:color="auto" w:fill="EAEAEA"/>
          </w:tcPr>
          <w:p w14:paraId="69551E93"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5</w:t>
            </w:r>
          </w:p>
        </w:tc>
        <w:tc>
          <w:tcPr>
            <w:tcW w:w="1842" w:type="dxa"/>
            <w:shd w:val="clear" w:color="auto" w:fill="EAEAEA"/>
          </w:tcPr>
          <w:p w14:paraId="0182E1B2" w14:textId="77777777" w:rsidR="008B790E" w:rsidRPr="00CA0826" w:rsidRDefault="008B790E" w:rsidP="008B790E">
            <w:pPr>
              <w:pStyle w:val="Default"/>
              <w:tabs>
                <w:tab w:val="left" w:pos="1026"/>
              </w:tabs>
              <w:jc w:val="center"/>
              <w:rPr>
                <w:rFonts w:asciiTheme="majorBidi" w:hAnsiTheme="majorBidi" w:cstheme="majorBidi"/>
                <w:b/>
                <w:bCs/>
                <w:sz w:val="20"/>
                <w:szCs w:val="20"/>
              </w:rPr>
            </w:pPr>
            <w:r w:rsidRPr="00CA0826">
              <w:rPr>
                <w:rFonts w:asciiTheme="majorBidi" w:hAnsiTheme="majorBidi" w:cstheme="majorBidi"/>
                <w:b/>
                <w:bCs/>
                <w:sz w:val="20"/>
                <w:szCs w:val="20"/>
              </w:rPr>
              <w:t>6</w:t>
            </w:r>
          </w:p>
        </w:tc>
      </w:tr>
      <w:tr w:rsidR="008B790E" w:rsidRPr="00CA0826" w14:paraId="74894031" w14:textId="77777777" w:rsidTr="008B790E">
        <w:trPr>
          <w:jc w:val="center"/>
        </w:trPr>
        <w:tc>
          <w:tcPr>
            <w:tcW w:w="1118" w:type="dxa"/>
            <w:shd w:val="clear" w:color="auto" w:fill="EAEAEA"/>
          </w:tcPr>
          <w:p w14:paraId="7EF5C5F5"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Définition</w:t>
            </w:r>
          </w:p>
        </w:tc>
        <w:tc>
          <w:tcPr>
            <w:tcW w:w="1417" w:type="dxa"/>
          </w:tcPr>
          <w:p w14:paraId="35B832E4"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Configuration électronique de chaque atome</w:t>
            </w:r>
          </w:p>
        </w:tc>
        <w:tc>
          <w:tcPr>
            <w:tcW w:w="1117" w:type="dxa"/>
          </w:tcPr>
          <w:p w14:paraId="76851FD4"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 xml:space="preserve">P : </w:t>
            </w:r>
          </w:p>
          <w:p w14:paraId="6C230166"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électrons de valence</w:t>
            </w:r>
          </w:p>
        </w:tc>
        <w:tc>
          <w:tcPr>
            <w:tcW w:w="1418" w:type="dxa"/>
          </w:tcPr>
          <w:p w14:paraId="15F989CA"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sidRPr="00F22C67">
              <w:rPr>
                <w:rFonts w:asciiTheme="majorBidi" w:hAnsiTheme="majorBidi" w:cstheme="majorBidi"/>
                <w:sz w:val="18"/>
                <w:szCs w:val="18"/>
              </w:rPr>
              <w:t> : Nombre totale d’électrons de valence</w:t>
            </w:r>
          </w:p>
        </w:tc>
        <w:tc>
          <w:tcPr>
            <w:tcW w:w="1701" w:type="dxa"/>
          </w:tcPr>
          <w:p w14:paraId="2127B4DF" w14:textId="77777777" w:rsidR="008B790E" w:rsidRPr="00F22C67" w:rsidRDefault="008B790E" w:rsidP="008B790E">
            <w:pPr>
              <w:pStyle w:val="Default"/>
              <w:tabs>
                <w:tab w:val="left" w:pos="1026"/>
              </w:tabs>
              <w:jc w:val="center"/>
              <w:rPr>
                <w:rFonts w:asciiTheme="majorBidi" w:hAnsiTheme="majorBidi" w:cstheme="majorBidi"/>
                <w:sz w:val="18"/>
                <w:szCs w:val="18"/>
              </w:rPr>
            </w:pP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sidRPr="00F22C67">
              <w:rPr>
                <w:rFonts w:asciiTheme="majorBidi" w:hAnsiTheme="majorBidi" w:cstheme="majorBidi"/>
                <w:sz w:val="18"/>
                <w:szCs w:val="18"/>
              </w:rPr>
              <w:t> : nombre totale de doublés électroniques</w:t>
            </w:r>
          </w:p>
          <w:p w14:paraId="0B52821E" w14:textId="77777777" w:rsidR="008B790E" w:rsidRPr="00F22C67" w:rsidRDefault="008B790E" w:rsidP="008B790E">
            <w:pPr>
              <w:pStyle w:val="Default"/>
              <w:tabs>
                <w:tab w:val="left" w:pos="1026"/>
              </w:tabs>
              <w:jc w:val="center"/>
              <w:rPr>
                <w:rFonts w:asciiTheme="majorBidi" w:hAnsiTheme="majorBidi" w:cstheme="majorBidi"/>
                <w:sz w:val="18"/>
                <w:szCs w:val="18"/>
              </w:rPr>
            </w:pP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d</w:t>
            </w:r>
            <w:proofErr w:type="spellEnd"/>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t</w:t>
            </w:r>
            <w:r>
              <w:rPr>
                <w:rFonts w:asciiTheme="majorBidi" w:hAnsiTheme="majorBidi" w:cstheme="majorBidi"/>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c>
          <w:tcPr>
            <w:tcW w:w="1843" w:type="dxa"/>
          </w:tcPr>
          <w:p w14:paraId="775667BA"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liants</w:t>
            </w:r>
          </w:p>
          <w:p w14:paraId="48D63891" w14:textId="77777777" w:rsidR="008B790E" w:rsidRPr="00F22C67" w:rsidRDefault="008B790E" w:rsidP="008B790E">
            <w:pPr>
              <w:pStyle w:val="Default"/>
              <w:tabs>
                <w:tab w:val="left" w:pos="1026"/>
              </w:tabs>
              <w:jc w:val="center"/>
              <w:rPr>
                <w:rFonts w:asciiTheme="majorBidi" w:hAnsiTheme="majorBidi" w:cstheme="majorBidi"/>
                <w:sz w:val="18"/>
                <w:szCs w:val="18"/>
              </w:rPr>
            </w:pPr>
          </w:p>
        </w:tc>
        <w:tc>
          <w:tcPr>
            <w:tcW w:w="1842" w:type="dxa"/>
          </w:tcPr>
          <w:p w14:paraId="5D44DF07" w14:textId="77777777" w:rsidR="008B790E" w:rsidRPr="00F22C67" w:rsidRDefault="008B790E" w:rsidP="008B790E">
            <w:pPr>
              <w:pStyle w:val="Default"/>
              <w:tabs>
                <w:tab w:val="left" w:pos="1026"/>
              </w:tabs>
              <w:jc w:val="center"/>
              <w:rPr>
                <w:rFonts w:asciiTheme="majorBidi" w:hAnsiTheme="majorBidi" w:cstheme="majorBidi"/>
                <w:sz w:val="18"/>
                <w:szCs w:val="18"/>
              </w:rPr>
            </w:pPr>
            <w:r w:rsidRPr="00F22C67">
              <w:rPr>
                <w:rFonts w:asciiTheme="majorBidi" w:hAnsiTheme="majorBidi" w:cstheme="majorBidi"/>
                <w:sz w:val="18"/>
                <w:szCs w:val="18"/>
              </w:rPr>
              <w:t>Nombre de doublés électroniques non  liants</w:t>
            </w:r>
          </w:p>
          <w:p w14:paraId="362CECE8" w14:textId="77777777" w:rsidR="008B790E" w:rsidRPr="00F22C67" w:rsidRDefault="008B790E" w:rsidP="008B790E">
            <w:pPr>
              <w:bidi/>
              <w:jc w:val="center"/>
              <w:rPr>
                <w:rFonts w:asciiTheme="majorBidi" w:hAnsiTheme="majorBidi" w:cstheme="majorBidi"/>
                <w:sz w:val="18"/>
                <w:szCs w:val="18"/>
              </w:rPr>
            </w:pPr>
            <w:r w:rsidRPr="00F22C67">
              <w:rPr>
                <w:rFonts w:asciiTheme="majorBidi" w:hAnsiTheme="majorBidi" w:cstheme="majorBidi"/>
                <w:color w:val="000000"/>
                <w:sz w:val="18"/>
                <w:szCs w:val="18"/>
              </w:rPr>
              <w:t>n’</w:t>
            </w:r>
            <w:r w:rsidRPr="00F22C67">
              <w:rPr>
                <w:rFonts w:asciiTheme="majorBidi" w:hAnsiTheme="majorBidi" w:cstheme="majorBidi"/>
                <w:color w:val="000000"/>
                <w:sz w:val="18"/>
                <w:szCs w:val="18"/>
                <w:vertAlign w:val="subscript"/>
              </w:rPr>
              <w:t>d</w:t>
            </w:r>
            <w:r>
              <w:rPr>
                <w:rFonts w:asciiTheme="majorBidi" w:hAnsiTheme="majorBidi" w:cstheme="majorBidi"/>
                <w:color w:val="000000"/>
                <w:sz w:val="18"/>
                <w:szCs w:val="18"/>
                <w:vertAlign w:val="subscript"/>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(p-</w:t>
            </w:r>
            <w:proofErr w:type="spellStart"/>
            <w:r w:rsidRPr="00F22C67">
              <w:rPr>
                <w:rFonts w:asciiTheme="majorBidi" w:hAnsiTheme="majorBidi" w:cstheme="majorBidi"/>
                <w:sz w:val="18"/>
                <w:szCs w:val="18"/>
              </w:rPr>
              <w:t>n</w:t>
            </w:r>
            <w:r w:rsidRPr="00F22C67">
              <w:rPr>
                <w:rFonts w:asciiTheme="majorBidi" w:hAnsiTheme="majorBidi" w:cstheme="majorBidi"/>
                <w:sz w:val="18"/>
                <w:szCs w:val="18"/>
                <w:vertAlign w:val="subscript"/>
              </w:rPr>
              <w:t>L</w:t>
            </w:r>
            <w:proofErr w:type="spellEnd"/>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w:t>
            </w:r>
            <w:r>
              <w:rPr>
                <w:rFonts w:asciiTheme="majorBidi" w:hAnsiTheme="majorBidi" w:cstheme="majorBidi"/>
                <w:sz w:val="18"/>
                <w:szCs w:val="18"/>
              </w:rPr>
              <w:t xml:space="preserve"> </w:t>
            </w:r>
            <w:r w:rsidRPr="00F22C67">
              <w:rPr>
                <w:rFonts w:asciiTheme="majorBidi" w:hAnsiTheme="majorBidi" w:cstheme="majorBidi"/>
                <w:sz w:val="18"/>
                <w:szCs w:val="18"/>
              </w:rPr>
              <w:t>2</w:t>
            </w:r>
          </w:p>
        </w:tc>
      </w:tr>
      <w:tr w:rsidR="008B790E" w:rsidRPr="00CA0826" w14:paraId="44AF03DF" w14:textId="77777777" w:rsidTr="008B790E">
        <w:trPr>
          <w:trHeight w:val="434"/>
          <w:jc w:val="center"/>
        </w:trPr>
        <w:tc>
          <w:tcPr>
            <w:tcW w:w="1118" w:type="dxa"/>
            <w:shd w:val="clear" w:color="auto" w:fill="EAEAEA"/>
          </w:tcPr>
          <w:p w14:paraId="507095AE"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b/>
                <w:bCs/>
                <w:position w:val="-12"/>
              </w:rPr>
              <w:object w:dxaOrig="820" w:dyaOrig="360" w14:anchorId="648C70DC">
                <v:shape id="_x0000_i1026" type="#_x0000_t75" style="width:41.25pt;height:17.25pt" o:ole="">
                  <v:imagedata r:id="rId12" o:title=""/>
                </v:shape>
                <o:OLEObject Type="Embed" ProgID="Equation.DSMT4" ShapeID="_x0000_i1026" DrawAspect="Content" ObjectID="_1718527875" r:id="rId13"/>
              </w:object>
            </w:r>
          </w:p>
        </w:tc>
        <w:tc>
          <w:tcPr>
            <w:tcW w:w="1417" w:type="dxa"/>
          </w:tcPr>
          <w:p w14:paraId="0A2B140C" w14:textId="77777777" w:rsidR="008B790E" w:rsidRPr="00CA0826" w:rsidRDefault="008B790E" w:rsidP="00205546">
            <w:pPr>
              <w:tabs>
                <w:tab w:val="left" w:pos="1026"/>
              </w:tabs>
              <w:bidi/>
              <w:ind w:left="142"/>
              <w:jc w:val="center"/>
              <w:rPr>
                <w:rFonts w:ascii="Calibri" w:hAnsi="Calibri" w:cs="Calibri"/>
                <w:sz w:val="18"/>
                <w:szCs w:val="18"/>
              </w:rPr>
            </w:pPr>
          </w:p>
        </w:tc>
        <w:tc>
          <w:tcPr>
            <w:tcW w:w="1117" w:type="dxa"/>
          </w:tcPr>
          <w:p w14:paraId="31ACD00D" w14:textId="77777777" w:rsidR="008B790E" w:rsidRPr="00CA0826" w:rsidRDefault="008B790E" w:rsidP="00205546">
            <w:pPr>
              <w:tabs>
                <w:tab w:val="left" w:pos="1026"/>
              </w:tabs>
              <w:bidi/>
              <w:ind w:left="142"/>
              <w:jc w:val="center"/>
              <w:rPr>
                <w:rFonts w:ascii="Calibri" w:hAnsi="Calibri" w:cs="Calibri"/>
                <w:sz w:val="18"/>
                <w:szCs w:val="18"/>
              </w:rPr>
            </w:pPr>
          </w:p>
        </w:tc>
        <w:tc>
          <w:tcPr>
            <w:tcW w:w="1418" w:type="dxa"/>
          </w:tcPr>
          <w:p w14:paraId="4DB64555" w14:textId="77777777" w:rsidR="008B790E" w:rsidRPr="00CA0826" w:rsidRDefault="008B790E" w:rsidP="00205546">
            <w:pPr>
              <w:pStyle w:val="Default"/>
              <w:tabs>
                <w:tab w:val="left" w:pos="1026"/>
              </w:tabs>
              <w:ind w:left="142"/>
              <w:jc w:val="center"/>
              <w:rPr>
                <w:rFonts w:ascii="Calibri" w:hAnsi="Calibri" w:cs="Calibri"/>
                <w:sz w:val="18"/>
                <w:szCs w:val="18"/>
              </w:rPr>
            </w:pPr>
          </w:p>
        </w:tc>
        <w:tc>
          <w:tcPr>
            <w:tcW w:w="1701" w:type="dxa"/>
          </w:tcPr>
          <w:p w14:paraId="648EBA13" w14:textId="77777777" w:rsidR="008B790E" w:rsidRPr="00CA0826" w:rsidRDefault="008B790E" w:rsidP="00205546">
            <w:pPr>
              <w:pStyle w:val="Default"/>
              <w:tabs>
                <w:tab w:val="left" w:pos="1026"/>
              </w:tabs>
              <w:ind w:left="142"/>
              <w:jc w:val="center"/>
              <w:rPr>
                <w:rFonts w:ascii="Calibri" w:hAnsi="Calibri" w:cs="Calibri"/>
                <w:sz w:val="18"/>
                <w:szCs w:val="18"/>
              </w:rPr>
            </w:pPr>
          </w:p>
        </w:tc>
        <w:tc>
          <w:tcPr>
            <w:tcW w:w="1843" w:type="dxa"/>
          </w:tcPr>
          <w:p w14:paraId="52854FD4" w14:textId="77777777" w:rsidR="008B790E" w:rsidRPr="00CA0826" w:rsidRDefault="008B790E" w:rsidP="00205546">
            <w:pPr>
              <w:pStyle w:val="Default"/>
              <w:tabs>
                <w:tab w:val="left" w:pos="1348"/>
              </w:tabs>
              <w:ind w:left="142"/>
              <w:jc w:val="center"/>
              <w:rPr>
                <w:rFonts w:ascii="Calibri" w:hAnsi="Calibri" w:cs="Calibri"/>
                <w:sz w:val="18"/>
                <w:szCs w:val="18"/>
              </w:rPr>
            </w:pPr>
          </w:p>
        </w:tc>
        <w:tc>
          <w:tcPr>
            <w:tcW w:w="1842" w:type="dxa"/>
          </w:tcPr>
          <w:p w14:paraId="5F546B8E" w14:textId="77777777" w:rsidR="008B790E" w:rsidRPr="00CA0826" w:rsidRDefault="008B790E" w:rsidP="00205546">
            <w:pPr>
              <w:pStyle w:val="Default"/>
              <w:tabs>
                <w:tab w:val="left" w:pos="1026"/>
              </w:tabs>
              <w:ind w:left="142"/>
              <w:jc w:val="center"/>
              <w:rPr>
                <w:rFonts w:ascii="Calibri" w:hAnsi="Calibri" w:cs="Calibri"/>
                <w:sz w:val="18"/>
                <w:szCs w:val="18"/>
              </w:rPr>
            </w:pPr>
          </w:p>
        </w:tc>
      </w:tr>
      <w:tr w:rsidR="008B790E" w:rsidRPr="00CA0826" w14:paraId="496635A9" w14:textId="77777777" w:rsidTr="008B790E">
        <w:trPr>
          <w:trHeight w:val="448"/>
          <w:jc w:val="center"/>
        </w:trPr>
        <w:tc>
          <w:tcPr>
            <w:tcW w:w="1118" w:type="dxa"/>
            <w:shd w:val="clear" w:color="auto" w:fill="EAEAEA"/>
          </w:tcPr>
          <w:p w14:paraId="09346153" w14:textId="77777777" w:rsidR="008B790E" w:rsidRPr="00CA0826" w:rsidRDefault="008B790E" w:rsidP="008B790E">
            <w:pPr>
              <w:pStyle w:val="Default"/>
              <w:tabs>
                <w:tab w:val="left" w:pos="1026"/>
              </w:tabs>
              <w:ind w:left="17"/>
              <w:jc w:val="center"/>
              <w:rPr>
                <w:rFonts w:asciiTheme="majorBidi" w:hAnsiTheme="majorBidi" w:cstheme="majorBidi"/>
                <w:b/>
                <w:bCs/>
                <w:sz w:val="20"/>
                <w:szCs w:val="20"/>
              </w:rPr>
            </w:pPr>
            <w:r w:rsidRPr="00CA0826">
              <w:rPr>
                <w:rFonts w:asciiTheme="majorBidi" w:hAnsiTheme="majorBidi" w:cstheme="majorBidi"/>
                <w:b/>
                <w:bCs/>
                <w:sz w:val="20"/>
                <w:szCs w:val="20"/>
              </w:rPr>
              <w:t>Schémas de Lewis</w:t>
            </w:r>
          </w:p>
        </w:tc>
        <w:tc>
          <w:tcPr>
            <w:tcW w:w="9338" w:type="dxa"/>
            <w:gridSpan w:val="6"/>
          </w:tcPr>
          <w:p w14:paraId="3986626D" w14:textId="77777777" w:rsidR="008B790E" w:rsidRPr="00CA0826" w:rsidRDefault="008B790E" w:rsidP="00205546">
            <w:pPr>
              <w:pStyle w:val="Default"/>
              <w:tabs>
                <w:tab w:val="left" w:pos="1026"/>
              </w:tabs>
              <w:ind w:left="142"/>
              <w:jc w:val="center"/>
              <w:rPr>
                <w:rFonts w:ascii="Calibri" w:hAnsi="Calibri" w:cs="Calibri"/>
                <w:sz w:val="12"/>
                <w:szCs w:val="12"/>
              </w:rPr>
            </w:pPr>
          </w:p>
          <w:p w14:paraId="737ACF0E" w14:textId="77777777" w:rsidR="008B790E" w:rsidRPr="00CA0826" w:rsidRDefault="008B790E" w:rsidP="00205546">
            <w:pPr>
              <w:pStyle w:val="Default"/>
              <w:tabs>
                <w:tab w:val="left" w:pos="1026"/>
              </w:tabs>
              <w:ind w:left="142"/>
              <w:jc w:val="center"/>
              <w:rPr>
                <w:rFonts w:ascii="Calibri" w:hAnsi="Calibri" w:cs="Calibri"/>
                <w:sz w:val="12"/>
                <w:szCs w:val="12"/>
              </w:rPr>
            </w:pPr>
            <w:r w:rsidRPr="00CA0826">
              <w:rPr>
                <w:rFonts w:ascii="Calibri" w:hAnsi="Calibri" w:cs="Calibri"/>
                <w:sz w:val="12"/>
                <w:szCs w:val="12"/>
              </w:rPr>
              <w:t>……………………………………………………………………………………………………………..</w:t>
            </w:r>
          </w:p>
        </w:tc>
      </w:tr>
    </w:tbl>
    <w:p w14:paraId="71256BAF" w14:textId="77777777" w:rsidR="008B790E" w:rsidRPr="000E28D1" w:rsidRDefault="008B790E" w:rsidP="008B790E">
      <w:pPr>
        <w:pStyle w:val="Default"/>
        <w:spacing w:line="360" w:lineRule="auto"/>
        <w:ind w:left="-567" w:right="-709"/>
        <w:jc w:val="both"/>
        <w:rPr>
          <w:rFonts w:asciiTheme="majorBidi" w:hAnsiTheme="majorBidi" w:cstheme="majorBidi"/>
          <w:sz w:val="16"/>
          <w:szCs w:val="16"/>
        </w:rPr>
      </w:pPr>
    </w:p>
    <w:p w14:paraId="43A109DE" w14:textId="77777777" w:rsidR="000E28D1" w:rsidRDefault="000E28D1" w:rsidP="008B790E">
      <w:pPr>
        <w:spacing w:after="60" w:line="312" w:lineRule="auto"/>
        <w:ind w:left="-567" w:right="-709"/>
        <w:rPr>
          <w:rFonts w:ascii="Monotype Corsiva" w:hAnsi="Monotype Corsiva" w:cstheme="majorBidi"/>
          <w:b/>
          <w:bCs/>
          <w:sz w:val="28"/>
          <w:szCs w:val="28"/>
          <w:u w:val="single"/>
        </w:rPr>
      </w:pPr>
    </w:p>
    <w:p w14:paraId="140455B4" w14:textId="77777777" w:rsidR="000E28D1" w:rsidRDefault="000E28D1" w:rsidP="008B790E">
      <w:pPr>
        <w:spacing w:after="60" w:line="312" w:lineRule="auto"/>
        <w:ind w:left="-567" w:right="-709"/>
        <w:rPr>
          <w:rFonts w:ascii="Monotype Corsiva" w:hAnsi="Monotype Corsiva" w:cstheme="majorBidi"/>
          <w:b/>
          <w:bCs/>
          <w:sz w:val="28"/>
          <w:szCs w:val="28"/>
          <w:u w:val="single"/>
        </w:rPr>
      </w:pPr>
    </w:p>
    <w:p w14:paraId="5312B959" w14:textId="77777777" w:rsidR="002662B7" w:rsidRDefault="002662B7" w:rsidP="000E28D1">
      <w:pPr>
        <w:spacing w:after="0" w:line="312" w:lineRule="auto"/>
        <w:ind w:left="-567" w:right="-709"/>
        <w:rPr>
          <w:rFonts w:asciiTheme="majorBidi" w:hAnsiTheme="majorBidi" w:cstheme="majorBidi"/>
          <w:b/>
          <w:bCs/>
          <w:i/>
          <w:iCs/>
          <w:sz w:val="26"/>
          <w:szCs w:val="26"/>
          <w:u w:val="single"/>
        </w:rPr>
      </w:pPr>
    </w:p>
    <w:p w14:paraId="105D76C8" w14:textId="77777777" w:rsidR="002662B7" w:rsidRDefault="002662B7" w:rsidP="000E28D1">
      <w:pPr>
        <w:spacing w:after="0" w:line="312" w:lineRule="auto"/>
        <w:ind w:left="-567" w:right="-709"/>
        <w:rPr>
          <w:rFonts w:asciiTheme="majorBidi" w:hAnsiTheme="majorBidi" w:cstheme="majorBidi"/>
          <w:b/>
          <w:bCs/>
          <w:i/>
          <w:iCs/>
          <w:sz w:val="26"/>
          <w:szCs w:val="26"/>
          <w:u w:val="single"/>
        </w:rPr>
      </w:pPr>
    </w:p>
    <w:p w14:paraId="3360D723"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lastRenderedPageBreak/>
        <w:t>Exercice</w:t>
      </w:r>
      <w:r w:rsidR="008B790E" w:rsidRPr="005A0A10">
        <w:rPr>
          <w:rFonts w:asciiTheme="majorBidi" w:hAnsiTheme="majorBidi" w:cstheme="majorBidi"/>
          <w:b/>
          <w:bCs/>
          <w:i/>
          <w:iCs/>
          <w:sz w:val="26"/>
          <w:szCs w:val="26"/>
          <w:u w:val="single"/>
        </w:rPr>
        <w:t xml:space="preserve"> 2</w:t>
      </w:r>
      <w:r w:rsidR="008B790E" w:rsidRPr="005A0A10">
        <w:rPr>
          <w:rFonts w:asciiTheme="majorBidi" w:hAnsiTheme="majorBidi" w:cstheme="majorBidi"/>
          <w:b/>
          <w:bCs/>
          <w:i/>
          <w:iCs/>
          <w:sz w:val="26"/>
          <w:szCs w:val="26"/>
        </w:rPr>
        <w:t> :</w:t>
      </w:r>
    </w:p>
    <w:p w14:paraId="252A2FBC"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Recopier et compléter les phrases suivantes</w:t>
      </w:r>
      <w:r w:rsidR="002E4A39">
        <w:rPr>
          <w:rFonts w:asciiTheme="majorBidi" w:hAnsiTheme="majorBidi" w:cstheme="majorBidi"/>
        </w:rPr>
        <w:t> :</w:t>
      </w:r>
    </w:p>
    <w:p w14:paraId="5E7606DA"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Les gaz nobles, autres que l'hélium, sont chimiquement inertes car ils possèdent un ………… d'électrons sur la couche externe, c'est à dire …… électrons. Le partage de doublets d'électrons entre deux atomes s'appelle une liaison …………</w:t>
      </w:r>
    </w:p>
    <w:p w14:paraId="70F1C4F1"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Dans une molécule les atomes sont liés entre eux grâce à des……………. liants. Le nombre de doublets d'électrons à répartir sur l’ensemble des atomes d’une molécule est la ………. somme des nombres d'électrons de la couche………….de chacun de ses atomes. Si le doublet d'électrons est partagé entre deux atomes, il s'appelle …………..et il forme une ………………entre les deux atomes. Si le doublet est porté par un seul atome, il est dit ………….</w:t>
      </w:r>
    </w:p>
    <w:p w14:paraId="061D3309"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3)</w:t>
      </w:r>
      <w:r w:rsidRPr="00CA0826">
        <w:rPr>
          <w:rFonts w:asciiTheme="majorBidi" w:hAnsiTheme="majorBidi" w:cstheme="majorBidi"/>
        </w:rPr>
        <w:t xml:space="preserve"> Dans la représentation de Lewis d'une molécule les doublets d'électrons sont représentés par des……………</w:t>
      </w:r>
    </w:p>
    <w:p w14:paraId="293B9FE3" w14:textId="77777777" w:rsidR="008B790E" w:rsidRPr="00CA0826" w:rsidRDefault="008B790E" w:rsidP="000E28D1">
      <w:pPr>
        <w:pStyle w:val="Default"/>
        <w:spacing w:line="312" w:lineRule="auto"/>
        <w:ind w:left="-567" w:right="-709"/>
        <w:jc w:val="both"/>
        <w:rPr>
          <w:rFonts w:asciiTheme="majorBidi" w:hAnsiTheme="majorBidi" w:cstheme="majorBidi"/>
          <w:sz w:val="16"/>
          <w:szCs w:val="16"/>
        </w:rPr>
      </w:pPr>
    </w:p>
    <w:p w14:paraId="6F71831B" w14:textId="77777777" w:rsidR="008B790E" w:rsidRPr="005A0A10" w:rsidRDefault="008B790E"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w:t>
      </w:r>
      <w:r w:rsidR="00B73F94" w:rsidRPr="005A0A10">
        <w:rPr>
          <w:rFonts w:asciiTheme="majorBidi" w:hAnsiTheme="majorBidi" w:cstheme="majorBidi"/>
          <w:b/>
          <w:bCs/>
          <w:i/>
          <w:iCs/>
          <w:sz w:val="26"/>
          <w:szCs w:val="26"/>
          <w:u w:val="single"/>
        </w:rPr>
        <w:t>xercice</w:t>
      </w:r>
      <w:r w:rsidRPr="005A0A10">
        <w:rPr>
          <w:rFonts w:asciiTheme="majorBidi" w:hAnsiTheme="majorBidi" w:cstheme="majorBidi"/>
          <w:b/>
          <w:bCs/>
          <w:i/>
          <w:iCs/>
          <w:sz w:val="26"/>
          <w:szCs w:val="26"/>
          <w:u w:val="single"/>
        </w:rPr>
        <w:t xml:space="preserve"> 3</w:t>
      </w:r>
      <w:r w:rsidRPr="005A0A10">
        <w:rPr>
          <w:rFonts w:asciiTheme="majorBidi" w:hAnsiTheme="majorBidi" w:cstheme="majorBidi"/>
          <w:b/>
          <w:bCs/>
          <w:i/>
          <w:iCs/>
          <w:sz w:val="26"/>
          <w:szCs w:val="26"/>
        </w:rPr>
        <w:t> :</w:t>
      </w:r>
    </w:p>
    <w:p w14:paraId="70BF9320"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On considère les molécules des composés ci-dessous ne comportent que des liaisons simples CH</w:t>
      </w:r>
      <w:r w:rsidRPr="00CA0826">
        <w:rPr>
          <w:rFonts w:asciiTheme="majorBidi" w:hAnsiTheme="majorBidi" w:cstheme="majorBidi"/>
          <w:vertAlign w:val="subscript"/>
        </w:rPr>
        <w:t>4</w:t>
      </w:r>
      <w:r w:rsidRPr="00CA0826">
        <w:rPr>
          <w:rFonts w:asciiTheme="majorBidi" w:hAnsiTheme="majorBidi" w:cstheme="majorBidi"/>
        </w:rPr>
        <w:t>;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4</w:t>
      </w:r>
      <w:r w:rsidRPr="00CA0826">
        <w:rPr>
          <w:rFonts w:asciiTheme="majorBidi" w:hAnsiTheme="majorBidi" w:cstheme="majorBidi"/>
        </w:rPr>
        <w:t>;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4</w:t>
      </w:r>
      <w:r w:rsidRPr="00CA0826">
        <w:rPr>
          <w:rFonts w:asciiTheme="majorBidi" w:hAnsiTheme="majorBidi" w:cstheme="majorBidi"/>
        </w:rPr>
        <w:t>Cl</w:t>
      </w:r>
      <w:r w:rsidRPr="00CA0826">
        <w:rPr>
          <w:rFonts w:asciiTheme="majorBidi" w:hAnsiTheme="majorBidi" w:cstheme="majorBidi"/>
          <w:vertAlign w:val="subscript"/>
        </w:rPr>
        <w:t>2</w:t>
      </w:r>
      <w:r w:rsidRPr="00CA0826">
        <w:rPr>
          <w:rFonts w:asciiTheme="majorBidi" w:hAnsiTheme="majorBidi" w:cstheme="majorBidi"/>
        </w:rPr>
        <w:t>O.</w:t>
      </w:r>
    </w:p>
    <w:p w14:paraId="007C1742"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Ecrire les formules développées et les schémas de Lewis de ces composés.</w:t>
      </w:r>
    </w:p>
    <w:p w14:paraId="3394F05B" w14:textId="77777777" w:rsidR="008B790E" w:rsidRPr="00075A65"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Mêmes questions pour les molécules ci-dessous sachant qu'elles comportent toutes une liaison double ou triple : O</w:t>
      </w:r>
      <w:r w:rsidRPr="00075A65">
        <w:rPr>
          <w:rFonts w:asciiTheme="majorBidi" w:hAnsiTheme="majorBidi" w:cstheme="majorBidi"/>
          <w:vertAlign w:val="subscript"/>
        </w:rPr>
        <w:t>2</w:t>
      </w:r>
      <w:r w:rsidRPr="00CA0826">
        <w:rPr>
          <w:rFonts w:asciiTheme="majorBidi" w:hAnsiTheme="majorBidi" w:cstheme="majorBidi"/>
        </w:rPr>
        <w:t>,  N</w:t>
      </w:r>
      <w:r w:rsidRPr="00075A65">
        <w:rPr>
          <w:rFonts w:asciiTheme="majorBidi" w:hAnsiTheme="majorBidi" w:cstheme="majorBidi"/>
          <w:vertAlign w:val="subscript"/>
        </w:rPr>
        <w:t>2</w:t>
      </w:r>
      <w:r w:rsidRPr="00CA0826">
        <w:rPr>
          <w:rFonts w:asciiTheme="majorBidi" w:hAnsiTheme="majorBidi" w:cstheme="majorBidi"/>
        </w:rPr>
        <w:t>,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2</w:t>
      </w:r>
      <w:r w:rsidRPr="00CA0826">
        <w:rPr>
          <w:rFonts w:asciiTheme="majorBidi" w:hAnsiTheme="majorBidi" w:cstheme="majorBidi"/>
        </w:rPr>
        <w:t>,  HCN,  C</w:t>
      </w:r>
      <w:r w:rsidRPr="00CA0826">
        <w:rPr>
          <w:rFonts w:asciiTheme="majorBidi" w:hAnsiTheme="majorBidi" w:cstheme="majorBidi"/>
          <w:vertAlign w:val="subscript"/>
        </w:rPr>
        <w:t>4</w:t>
      </w:r>
      <w:r w:rsidRPr="00CA0826">
        <w:rPr>
          <w:rFonts w:asciiTheme="majorBidi" w:hAnsiTheme="majorBidi" w:cstheme="majorBidi"/>
        </w:rPr>
        <w:t>H</w:t>
      </w:r>
      <w:r w:rsidRPr="00CA0826">
        <w:rPr>
          <w:rFonts w:asciiTheme="majorBidi" w:hAnsiTheme="majorBidi" w:cstheme="majorBidi"/>
          <w:vertAlign w:val="subscript"/>
        </w:rPr>
        <w:t>8</w:t>
      </w:r>
      <w:r w:rsidRPr="00CA0826">
        <w:rPr>
          <w:rFonts w:asciiTheme="majorBidi" w:hAnsiTheme="majorBidi" w:cstheme="majorBidi"/>
        </w:rPr>
        <w:t>,  C</w:t>
      </w:r>
      <w:r w:rsidRPr="00CA0826">
        <w:rPr>
          <w:rFonts w:asciiTheme="majorBidi" w:hAnsiTheme="majorBidi" w:cstheme="majorBidi"/>
          <w:vertAlign w:val="subscript"/>
        </w:rPr>
        <w:t>3</w:t>
      </w:r>
      <w:r w:rsidRPr="00CA0826">
        <w:rPr>
          <w:rFonts w:asciiTheme="majorBidi" w:hAnsiTheme="majorBidi" w:cstheme="majorBidi"/>
        </w:rPr>
        <w:t>H</w:t>
      </w:r>
      <w:r w:rsidRPr="00CA0826">
        <w:rPr>
          <w:rFonts w:asciiTheme="majorBidi" w:hAnsiTheme="majorBidi" w:cstheme="majorBidi"/>
          <w:vertAlign w:val="subscript"/>
        </w:rPr>
        <w:t>4</w:t>
      </w:r>
      <w:r w:rsidRPr="00CA0826">
        <w:rPr>
          <w:rFonts w:asciiTheme="majorBidi" w:hAnsiTheme="majorBidi" w:cstheme="majorBidi"/>
        </w:rPr>
        <w:t xml:space="preserve">  et C</w:t>
      </w:r>
      <w:r w:rsidRPr="00CA0826">
        <w:rPr>
          <w:rFonts w:asciiTheme="majorBidi" w:hAnsiTheme="majorBidi" w:cstheme="majorBidi"/>
          <w:vertAlign w:val="subscript"/>
        </w:rPr>
        <w:t>3</w:t>
      </w:r>
      <w:r w:rsidRPr="00CA0826">
        <w:rPr>
          <w:rFonts w:asciiTheme="majorBidi" w:hAnsiTheme="majorBidi" w:cstheme="majorBidi"/>
        </w:rPr>
        <w:t>H</w:t>
      </w:r>
      <w:r w:rsidRPr="00CA0826">
        <w:rPr>
          <w:rFonts w:asciiTheme="majorBidi" w:hAnsiTheme="majorBidi" w:cstheme="majorBidi"/>
          <w:vertAlign w:val="subscript"/>
        </w:rPr>
        <w:t>6</w:t>
      </w:r>
      <w:r w:rsidRPr="00CA0826">
        <w:rPr>
          <w:rFonts w:asciiTheme="majorBidi" w:hAnsiTheme="majorBidi" w:cstheme="majorBidi"/>
        </w:rPr>
        <w:t>O.</w:t>
      </w:r>
    </w:p>
    <w:p w14:paraId="73D5A16F" w14:textId="77777777" w:rsidR="008B790E" w:rsidRPr="00DE0273" w:rsidRDefault="008B790E" w:rsidP="000E28D1">
      <w:pPr>
        <w:pStyle w:val="Default"/>
        <w:spacing w:line="312" w:lineRule="auto"/>
        <w:ind w:left="-567" w:right="-709"/>
        <w:jc w:val="both"/>
        <w:rPr>
          <w:rFonts w:asciiTheme="majorBidi" w:hAnsiTheme="majorBidi" w:cstheme="majorBidi"/>
          <w:sz w:val="16"/>
          <w:szCs w:val="16"/>
        </w:rPr>
      </w:pPr>
    </w:p>
    <w:p w14:paraId="659F0483"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w:t>
      </w:r>
      <w:r w:rsidR="008B790E" w:rsidRPr="005A0A10">
        <w:rPr>
          <w:rFonts w:asciiTheme="majorBidi" w:hAnsiTheme="majorBidi" w:cstheme="majorBidi"/>
          <w:b/>
          <w:bCs/>
          <w:i/>
          <w:iCs/>
          <w:sz w:val="26"/>
          <w:szCs w:val="26"/>
          <w:u w:val="single"/>
        </w:rPr>
        <w:t xml:space="preserve"> 4</w:t>
      </w:r>
      <w:r w:rsidR="008B790E" w:rsidRPr="005A0A10">
        <w:rPr>
          <w:rFonts w:asciiTheme="majorBidi" w:hAnsiTheme="majorBidi" w:cstheme="majorBidi"/>
          <w:b/>
          <w:bCs/>
          <w:i/>
          <w:iCs/>
          <w:sz w:val="26"/>
          <w:szCs w:val="26"/>
        </w:rPr>
        <w:t> :</w:t>
      </w:r>
    </w:p>
    <w:p w14:paraId="207D0E74"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Un professeur relève dans la copie  d'un  élève les formules suivantes: CH</w:t>
      </w:r>
      <w:r w:rsidRPr="00CA0826">
        <w:rPr>
          <w:rFonts w:asciiTheme="majorBidi" w:hAnsiTheme="majorBidi" w:cstheme="majorBidi"/>
          <w:vertAlign w:val="subscript"/>
        </w:rPr>
        <w:t>3</w:t>
      </w:r>
      <w:r w:rsidRPr="00CA0826">
        <w:rPr>
          <w:rFonts w:asciiTheme="majorBidi" w:hAnsiTheme="majorBidi" w:cstheme="majorBidi"/>
        </w:rPr>
        <w:t>;  H</w:t>
      </w:r>
      <w:r w:rsidRPr="00CA0826">
        <w:rPr>
          <w:rFonts w:asciiTheme="majorBidi" w:hAnsiTheme="majorBidi" w:cstheme="majorBidi"/>
          <w:vertAlign w:val="subscript"/>
        </w:rPr>
        <w:t>2</w:t>
      </w:r>
      <w:r w:rsidRPr="00CA0826">
        <w:rPr>
          <w:rFonts w:asciiTheme="majorBidi" w:hAnsiTheme="majorBidi" w:cstheme="majorBidi"/>
        </w:rPr>
        <w:t>Cl; CC</w:t>
      </w:r>
      <w:r w:rsidRPr="00CA0826">
        <w:rPr>
          <w:rFonts w:asciiTheme="majorBidi" w:hAnsiTheme="majorBidi" w:cstheme="majorBidi"/>
          <w:vertAlign w:val="subscript"/>
        </w:rPr>
        <w:t>4</w:t>
      </w:r>
      <w:r w:rsidRPr="00CA0826">
        <w:rPr>
          <w:rFonts w:asciiTheme="majorBidi" w:hAnsiTheme="majorBidi" w:cstheme="majorBidi"/>
        </w:rPr>
        <w:t xml:space="preserve">. Ces formules </w:t>
      </w:r>
      <w:proofErr w:type="spellStart"/>
      <w:r w:rsidRPr="00CA0826">
        <w:rPr>
          <w:rFonts w:asciiTheme="majorBidi" w:hAnsiTheme="majorBidi" w:cstheme="majorBidi"/>
        </w:rPr>
        <w:t>peuvent elles</w:t>
      </w:r>
      <w:proofErr w:type="spellEnd"/>
      <w:r w:rsidRPr="00CA0826">
        <w:rPr>
          <w:rFonts w:asciiTheme="majorBidi" w:hAnsiTheme="majorBidi" w:cstheme="majorBidi"/>
        </w:rPr>
        <w:t xml:space="preserve"> représenter des molécules ? Sinon rectifier les erreurs de cet élève.</w:t>
      </w:r>
    </w:p>
    <w:p w14:paraId="78A02B17" w14:textId="77777777" w:rsidR="008B790E" w:rsidRPr="00255EA5" w:rsidRDefault="008B790E" w:rsidP="000E28D1">
      <w:pPr>
        <w:pStyle w:val="Default"/>
        <w:spacing w:line="312" w:lineRule="auto"/>
        <w:ind w:left="-567" w:right="-709"/>
        <w:jc w:val="both"/>
        <w:rPr>
          <w:rFonts w:asciiTheme="majorBidi" w:hAnsiTheme="majorBidi" w:cstheme="majorBidi"/>
          <w:b/>
          <w:bCs/>
          <w:i/>
          <w:iCs/>
          <w:sz w:val="14"/>
          <w:szCs w:val="14"/>
          <w:u w:val="single"/>
        </w:rPr>
      </w:pPr>
    </w:p>
    <w:p w14:paraId="33A1FEFA"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w:t>
      </w:r>
      <w:r w:rsidR="008B790E" w:rsidRPr="005A0A10">
        <w:rPr>
          <w:rFonts w:asciiTheme="majorBidi" w:hAnsiTheme="majorBidi" w:cstheme="majorBidi"/>
          <w:b/>
          <w:bCs/>
          <w:i/>
          <w:iCs/>
          <w:sz w:val="26"/>
          <w:szCs w:val="26"/>
          <w:u w:val="single"/>
        </w:rPr>
        <w:t xml:space="preserve"> 5</w:t>
      </w:r>
      <w:r w:rsidR="008B790E" w:rsidRPr="005A0A10">
        <w:rPr>
          <w:rFonts w:asciiTheme="majorBidi" w:hAnsiTheme="majorBidi" w:cstheme="majorBidi"/>
          <w:b/>
          <w:bCs/>
          <w:i/>
          <w:iCs/>
          <w:sz w:val="26"/>
          <w:szCs w:val="26"/>
        </w:rPr>
        <w:t> :</w:t>
      </w:r>
    </w:p>
    <w:p w14:paraId="68BF8CC4"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Donner toutes les formules développées et semi-développées possibles des molécules de formules brutes suivantes: H</w:t>
      </w:r>
      <w:r w:rsidRPr="00CA0826">
        <w:rPr>
          <w:rFonts w:asciiTheme="majorBidi" w:hAnsiTheme="majorBidi" w:cstheme="majorBidi"/>
          <w:vertAlign w:val="subscript"/>
        </w:rPr>
        <w:t>2</w:t>
      </w:r>
      <w:r w:rsidRPr="00CA0826">
        <w:rPr>
          <w:rFonts w:asciiTheme="majorBidi" w:hAnsiTheme="majorBidi" w:cstheme="majorBidi"/>
        </w:rPr>
        <w:t>O</w:t>
      </w:r>
      <w:r w:rsidRPr="00CA0826">
        <w:rPr>
          <w:rFonts w:asciiTheme="majorBidi" w:hAnsiTheme="majorBidi" w:cstheme="majorBidi"/>
          <w:vertAlign w:val="subscript"/>
        </w:rPr>
        <w:t>2</w:t>
      </w:r>
      <w:r w:rsidRPr="00CA0826">
        <w:rPr>
          <w:rFonts w:asciiTheme="majorBidi" w:hAnsiTheme="majorBidi" w:cstheme="majorBidi"/>
        </w:rPr>
        <w:t>;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6</w:t>
      </w:r>
      <w:r w:rsidRPr="00CA0826">
        <w:rPr>
          <w:rFonts w:asciiTheme="majorBidi" w:hAnsiTheme="majorBidi" w:cstheme="majorBidi"/>
        </w:rPr>
        <w:t>;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4</w:t>
      </w:r>
      <w:r w:rsidRPr="00CA0826">
        <w:rPr>
          <w:rFonts w:asciiTheme="majorBidi" w:hAnsiTheme="majorBidi" w:cstheme="majorBidi"/>
        </w:rPr>
        <w:t>;  CH</w:t>
      </w:r>
      <w:r w:rsidRPr="00CA0826">
        <w:rPr>
          <w:rFonts w:asciiTheme="majorBidi" w:hAnsiTheme="majorBidi" w:cstheme="majorBidi"/>
          <w:vertAlign w:val="subscript"/>
        </w:rPr>
        <w:t>5</w:t>
      </w:r>
      <w:r w:rsidRPr="00CA0826">
        <w:rPr>
          <w:rFonts w:asciiTheme="majorBidi" w:hAnsiTheme="majorBidi" w:cstheme="majorBidi"/>
        </w:rPr>
        <w:t>N; CH</w:t>
      </w:r>
      <w:r w:rsidRPr="00CA0826">
        <w:rPr>
          <w:rFonts w:asciiTheme="majorBidi" w:hAnsiTheme="majorBidi" w:cstheme="majorBidi"/>
          <w:vertAlign w:val="subscript"/>
        </w:rPr>
        <w:t>2</w:t>
      </w:r>
      <w:r w:rsidRPr="00CA0826">
        <w:rPr>
          <w:rFonts w:asciiTheme="majorBidi" w:hAnsiTheme="majorBidi" w:cstheme="majorBidi"/>
        </w:rPr>
        <w:t>O; HCN;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4</w:t>
      </w:r>
      <w:r w:rsidRPr="00CA0826">
        <w:rPr>
          <w:rFonts w:asciiTheme="majorBidi" w:hAnsiTheme="majorBidi" w:cstheme="majorBidi"/>
        </w:rPr>
        <w:t>O</w:t>
      </w:r>
      <w:r w:rsidRPr="00CA0826">
        <w:rPr>
          <w:rFonts w:asciiTheme="majorBidi" w:hAnsiTheme="majorBidi" w:cstheme="majorBidi"/>
          <w:vertAlign w:val="subscript"/>
        </w:rPr>
        <w:t>2</w:t>
      </w:r>
      <w:r w:rsidRPr="00CA0826">
        <w:rPr>
          <w:rFonts w:asciiTheme="majorBidi" w:hAnsiTheme="majorBidi" w:cstheme="majorBidi"/>
        </w:rPr>
        <w:t>;  C</w:t>
      </w:r>
      <w:r w:rsidRPr="00CA0826">
        <w:rPr>
          <w:rFonts w:asciiTheme="majorBidi" w:hAnsiTheme="majorBidi" w:cstheme="majorBidi"/>
          <w:vertAlign w:val="subscript"/>
        </w:rPr>
        <w:t>4</w:t>
      </w:r>
      <w:r w:rsidRPr="00CA0826">
        <w:rPr>
          <w:rFonts w:asciiTheme="majorBidi" w:hAnsiTheme="majorBidi" w:cstheme="majorBidi"/>
        </w:rPr>
        <w:t>H</w:t>
      </w:r>
      <w:r w:rsidRPr="00CA0826">
        <w:rPr>
          <w:rFonts w:asciiTheme="majorBidi" w:hAnsiTheme="majorBidi" w:cstheme="majorBidi"/>
          <w:vertAlign w:val="subscript"/>
        </w:rPr>
        <w:t>10</w:t>
      </w:r>
      <w:r w:rsidRPr="00CA0826">
        <w:rPr>
          <w:rFonts w:asciiTheme="majorBidi" w:hAnsiTheme="majorBidi" w:cstheme="majorBidi"/>
        </w:rPr>
        <w:t>;  C</w:t>
      </w:r>
      <w:r w:rsidRPr="00CA0826">
        <w:rPr>
          <w:rFonts w:asciiTheme="majorBidi" w:hAnsiTheme="majorBidi" w:cstheme="majorBidi"/>
          <w:vertAlign w:val="subscript"/>
        </w:rPr>
        <w:t>2</w:t>
      </w:r>
      <w:r w:rsidRPr="00CA0826">
        <w:rPr>
          <w:rFonts w:asciiTheme="majorBidi" w:hAnsiTheme="majorBidi" w:cstheme="majorBidi"/>
        </w:rPr>
        <w:t>H</w:t>
      </w:r>
      <w:r w:rsidRPr="00CA0826">
        <w:rPr>
          <w:rFonts w:asciiTheme="majorBidi" w:hAnsiTheme="majorBidi" w:cstheme="majorBidi"/>
          <w:vertAlign w:val="subscript"/>
        </w:rPr>
        <w:t>6</w:t>
      </w:r>
      <w:r w:rsidRPr="00CA0826">
        <w:rPr>
          <w:rFonts w:asciiTheme="majorBidi" w:hAnsiTheme="majorBidi" w:cstheme="majorBidi"/>
        </w:rPr>
        <w:t>O et C</w:t>
      </w:r>
      <w:r w:rsidRPr="00CA0826">
        <w:rPr>
          <w:rFonts w:asciiTheme="majorBidi" w:hAnsiTheme="majorBidi" w:cstheme="majorBidi"/>
          <w:vertAlign w:val="subscript"/>
        </w:rPr>
        <w:t>3</w:t>
      </w:r>
      <w:r w:rsidRPr="00CA0826">
        <w:rPr>
          <w:rFonts w:asciiTheme="majorBidi" w:hAnsiTheme="majorBidi" w:cstheme="majorBidi"/>
        </w:rPr>
        <w:t>H</w:t>
      </w:r>
      <w:r w:rsidRPr="00CA0826">
        <w:rPr>
          <w:rFonts w:asciiTheme="majorBidi" w:hAnsiTheme="majorBidi" w:cstheme="majorBidi"/>
          <w:vertAlign w:val="subscript"/>
        </w:rPr>
        <w:t>6</w:t>
      </w:r>
      <w:r w:rsidRPr="00CA0826">
        <w:rPr>
          <w:rFonts w:asciiTheme="majorBidi" w:hAnsiTheme="majorBidi" w:cstheme="majorBidi"/>
        </w:rPr>
        <w:t>O.</w:t>
      </w:r>
    </w:p>
    <w:p w14:paraId="17883424" w14:textId="77777777" w:rsidR="008B790E" w:rsidRPr="00DE0273" w:rsidRDefault="008B790E" w:rsidP="000E28D1">
      <w:pPr>
        <w:pStyle w:val="Default"/>
        <w:spacing w:line="312" w:lineRule="auto"/>
        <w:ind w:left="-567" w:right="-709"/>
        <w:jc w:val="both"/>
        <w:rPr>
          <w:rFonts w:asciiTheme="majorBidi" w:hAnsiTheme="majorBidi" w:cstheme="majorBidi"/>
          <w:sz w:val="16"/>
          <w:szCs w:val="16"/>
        </w:rPr>
      </w:pPr>
    </w:p>
    <w:p w14:paraId="5F4502FF"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w:t>
      </w:r>
      <w:r w:rsidR="008B790E" w:rsidRPr="005A0A10">
        <w:rPr>
          <w:rFonts w:asciiTheme="majorBidi" w:hAnsiTheme="majorBidi" w:cstheme="majorBidi"/>
          <w:b/>
          <w:bCs/>
          <w:i/>
          <w:iCs/>
          <w:sz w:val="26"/>
          <w:szCs w:val="26"/>
          <w:u w:val="single"/>
        </w:rPr>
        <w:t xml:space="preserve"> 6</w:t>
      </w:r>
      <w:r w:rsidR="008B790E" w:rsidRPr="005A0A10">
        <w:rPr>
          <w:rFonts w:asciiTheme="majorBidi" w:hAnsiTheme="majorBidi" w:cstheme="majorBidi"/>
          <w:b/>
          <w:bCs/>
          <w:i/>
          <w:iCs/>
          <w:sz w:val="26"/>
          <w:szCs w:val="26"/>
        </w:rPr>
        <w:t> :</w:t>
      </w:r>
    </w:p>
    <w:p w14:paraId="7590DA22"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On considère le corps de formule brute C</w:t>
      </w:r>
      <w:r w:rsidRPr="00CA0826">
        <w:rPr>
          <w:rFonts w:asciiTheme="majorBidi" w:hAnsiTheme="majorBidi" w:cstheme="majorBidi"/>
          <w:vertAlign w:val="subscript"/>
        </w:rPr>
        <w:t>3</w:t>
      </w:r>
      <w:r w:rsidRPr="00CA0826">
        <w:rPr>
          <w:rFonts w:asciiTheme="majorBidi" w:hAnsiTheme="majorBidi" w:cstheme="majorBidi"/>
        </w:rPr>
        <w:t>H</w:t>
      </w:r>
      <w:r w:rsidRPr="00CA0826">
        <w:rPr>
          <w:rFonts w:asciiTheme="majorBidi" w:hAnsiTheme="majorBidi" w:cstheme="majorBidi"/>
          <w:vertAlign w:val="subscript"/>
        </w:rPr>
        <w:t>9</w:t>
      </w:r>
      <w:r w:rsidRPr="00CA0826">
        <w:rPr>
          <w:rFonts w:asciiTheme="majorBidi" w:hAnsiTheme="majorBidi" w:cstheme="majorBidi"/>
        </w:rPr>
        <w:t xml:space="preserve">N.  Déterminer la structure électronique de chacun des atomes constituant ce corps. Combien de liaisons covalentes ces atomes doivent-ils établir pour obtenir une structure en </w:t>
      </w:r>
      <w:proofErr w:type="spellStart"/>
      <w:r w:rsidRPr="00CA0826">
        <w:rPr>
          <w:rFonts w:asciiTheme="majorBidi" w:hAnsiTheme="majorBidi" w:cstheme="majorBidi"/>
        </w:rPr>
        <w:t>duet</w:t>
      </w:r>
      <w:proofErr w:type="spellEnd"/>
      <w:r w:rsidRPr="00CA0826">
        <w:rPr>
          <w:rFonts w:asciiTheme="majorBidi" w:hAnsiTheme="majorBidi" w:cstheme="majorBidi"/>
        </w:rPr>
        <w:t xml:space="preserve"> ou en octet?</w:t>
      </w:r>
    </w:p>
    <w:p w14:paraId="510D40F6"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Donner toutes les formules développées et semi développées correspondant à cette formule brute.</w:t>
      </w:r>
    </w:p>
    <w:p w14:paraId="6CA29C43" w14:textId="77777777" w:rsidR="002662B7" w:rsidRDefault="002662B7" w:rsidP="000E28D1">
      <w:pPr>
        <w:spacing w:after="0" w:line="312" w:lineRule="auto"/>
        <w:ind w:left="-567" w:right="-709"/>
        <w:rPr>
          <w:rFonts w:asciiTheme="majorBidi" w:hAnsiTheme="majorBidi" w:cstheme="majorBidi"/>
          <w:b/>
          <w:bCs/>
          <w:i/>
          <w:iCs/>
          <w:sz w:val="26"/>
          <w:szCs w:val="26"/>
          <w:u w:val="single"/>
        </w:rPr>
      </w:pPr>
    </w:p>
    <w:p w14:paraId="0C0EDA3C"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lastRenderedPageBreak/>
        <w:t xml:space="preserve">Exercice </w:t>
      </w:r>
      <w:r w:rsidR="008B790E" w:rsidRPr="005A0A10">
        <w:rPr>
          <w:rFonts w:asciiTheme="majorBidi" w:hAnsiTheme="majorBidi" w:cstheme="majorBidi"/>
          <w:b/>
          <w:bCs/>
          <w:i/>
          <w:iCs/>
          <w:sz w:val="26"/>
          <w:szCs w:val="26"/>
          <w:u w:val="single"/>
        </w:rPr>
        <w:t>7</w:t>
      </w:r>
      <w:r w:rsidR="008B790E" w:rsidRPr="005A0A10">
        <w:rPr>
          <w:rFonts w:asciiTheme="majorBidi" w:hAnsiTheme="majorBidi" w:cstheme="majorBidi"/>
          <w:b/>
          <w:bCs/>
          <w:i/>
          <w:iCs/>
          <w:sz w:val="26"/>
          <w:szCs w:val="26"/>
        </w:rPr>
        <w:t> :</w:t>
      </w:r>
    </w:p>
    <w:p w14:paraId="30D6F050"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 xml:space="preserve">La molécule de </w:t>
      </w:r>
      <w:proofErr w:type="spellStart"/>
      <w:r w:rsidRPr="00CA0826">
        <w:rPr>
          <w:rFonts w:asciiTheme="majorBidi" w:hAnsiTheme="majorBidi" w:cstheme="majorBidi"/>
        </w:rPr>
        <w:t>difluor</w:t>
      </w:r>
      <w:proofErr w:type="spellEnd"/>
      <w:r w:rsidRPr="00CA0826">
        <w:rPr>
          <w:rFonts w:asciiTheme="majorBidi" w:hAnsiTheme="majorBidi" w:cstheme="majorBidi"/>
        </w:rPr>
        <w:t xml:space="preserve"> a pour formule F</w:t>
      </w:r>
      <w:r w:rsidRPr="00CA0826">
        <w:rPr>
          <w:rFonts w:asciiTheme="majorBidi" w:hAnsiTheme="majorBidi" w:cstheme="majorBidi"/>
          <w:vertAlign w:val="subscript"/>
        </w:rPr>
        <w:t>2</w:t>
      </w:r>
      <w:r w:rsidRPr="00CA0826">
        <w:rPr>
          <w:rFonts w:asciiTheme="majorBidi" w:hAnsiTheme="majorBidi" w:cstheme="majorBidi"/>
        </w:rPr>
        <w:t>.</w:t>
      </w:r>
    </w:p>
    <w:p w14:paraId="40CDEF99"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Déterminer le nombre d'électrons de la couche externe d'un atome de fluor (Z=9).</w:t>
      </w:r>
    </w:p>
    <w:p w14:paraId="376DA5D0"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Calculer le nombre d'électrons apportés par l'ensemble des couches externes des deux atomes de la molécule de </w:t>
      </w:r>
      <w:proofErr w:type="spellStart"/>
      <w:r w:rsidRPr="00CA0826">
        <w:rPr>
          <w:rFonts w:asciiTheme="majorBidi" w:hAnsiTheme="majorBidi" w:cstheme="majorBidi"/>
        </w:rPr>
        <w:t>difluor</w:t>
      </w:r>
      <w:proofErr w:type="spellEnd"/>
      <w:r w:rsidRPr="00CA0826">
        <w:rPr>
          <w:rFonts w:asciiTheme="majorBidi" w:hAnsiTheme="majorBidi" w:cstheme="majorBidi"/>
        </w:rPr>
        <w:t>. En déduire le nombre de doublets de la molécule.</w:t>
      </w:r>
    </w:p>
    <w:p w14:paraId="047EDF41"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3)</w:t>
      </w:r>
      <w:r w:rsidRPr="00CA0826">
        <w:rPr>
          <w:rFonts w:asciiTheme="majorBidi" w:hAnsiTheme="majorBidi" w:cstheme="majorBidi"/>
        </w:rPr>
        <w:t xml:space="preserve">  Donner la représentation de Lewis de la molécule de </w:t>
      </w:r>
      <w:proofErr w:type="spellStart"/>
      <w:r w:rsidRPr="00CA0826">
        <w:rPr>
          <w:rFonts w:asciiTheme="majorBidi" w:hAnsiTheme="majorBidi" w:cstheme="majorBidi"/>
        </w:rPr>
        <w:t>difluor</w:t>
      </w:r>
      <w:proofErr w:type="spellEnd"/>
      <w:r w:rsidRPr="00CA0826">
        <w:rPr>
          <w:rFonts w:asciiTheme="majorBidi" w:hAnsiTheme="majorBidi" w:cstheme="majorBidi"/>
        </w:rPr>
        <w:t>.</w:t>
      </w:r>
    </w:p>
    <w:p w14:paraId="1247670E" w14:textId="77777777" w:rsidR="008B790E" w:rsidRPr="00CA0826" w:rsidRDefault="008B790E" w:rsidP="000E28D1">
      <w:pPr>
        <w:pStyle w:val="Default"/>
        <w:spacing w:line="312" w:lineRule="auto"/>
        <w:ind w:left="-567" w:right="-709"/>
        <w:jc w:val="both"/>
        <w:rPr>
          <w:rFonts w:asciiTheme="majorBidi" w:hAnsiTheme="majorBidi" w:cstheme="majorBidi"/>
          <w:sz w:val="16"/>
          <w:szCs w:val="16"/>
        </w:rPr>
      </w:pPr>
    </w:p>
    <w:p w14:paraId="58493E87" w14:textId="77777777" w:rsidR="008B790E" w:rsidRPr="005A0A10" w:rsidRDefault="00B73F94"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w:t>
      </w:r>
      <w:r w:rsidR="008B790E" w:rsidRPr="005A0A10">
        <w:rPr>
          <w:rFonts w:asciiTheme="majorBidi" w:hAnsiTheme="majorBidi" w:cstheme="majorBidi"/>
          <w:b/>
          <w:bCs/>
          <w:i/>
          <w:iCs/>
          <w:sz w:val="26"/>
          <w:szCs w:val="26"/>
          <w:u w:val="single"/>
        </w:rPr>
        <w:t xml:space="preserve"> 8</w:t>
      </w:r>
      <w:r w:rsidR="008B790E" w:rsidRPr="005A0A10">
        <w:rPr>
          <w:rFonts w:asciiTheme="majorBidi" w:hAnsiTheme="majorBidi" w:cstheme="majorBidi"/>
          <w:b/>
          <w:bCs/>
          <w:i/>
          <w:iCs/>
          <w:sz w:val="26"/>
          <w:szCs w:val="26"/>
        </w:rPr>
        <w:t> :</w:t>
      </w:r>
    </w:p>
    <w:p w14:paraId="0CF0B4F6" w14:textId="77777777" w:rsidR="008B790E" w:rsidRPr="003B38C2" w:rsidRDefault="000D0D35" w:rsidP="000E28D1">
      <w:pPr>
        <w:pStyle w:val="Default"/>
        <w:spacing w:line="312" w:lineRule="auto"/>
        <w:ind w:left="-567" w:right="-709"/>
        <w:jc w:val="both"/>
        <w:rPr>
          <w:rFonts w:asciiTheme="majorBidi" w:hAnsiTheme="majorBidi" w:cstheme="majorBidi"/>
          <w:color w:val="000000" w:themeColor="text1"/>
        </w:rPr>
      </w:pPr>
      <w:hyperlink r:id="rId14" w:history="1">
        <w:r w:rsidR="008B790E" w:rsidRPr="003B38C2">
          <w:rPr>
            <w:rStyle w:val="Lienhypertexte"/>
            <w:rFonts w:asciiTheme="majorBidi" w:hAnsiTheme="majorBidi" w:cstheme="majorBidi"/>
            <w:color w:val="000000" w:themeColor="text1"/>
            <w:u w:val="none"/>
          </w:rPr>
          <w:t>La molécule de trichlorure de phosphore a pour formule PCl</w:t>
        </w:r>
        <w:r w:rsidR="008B790E" w:rsidRPr="003B38C2">
          <w:rPr>
            <w:rStyle w:val="Lienhypertexte"/>
            <w:rFonts w:asciiTheme="majorBidi" w:hAnsiTheme="majorBidi" w:cstheme="majorBidi"/>
            <w:color w:val="000000" w:themeColor="text1"/>
            <w:u w:val="none"/>
            <w:vertAlign w:val="subscript"/>
          </w:rPr>
          <w:t>3</w:t>
        </w:r>
        <w:r w:rsidR="008B790E" w:rsidRPr="003B38C2">
          <w:rPr>
            <w:rStyle w:val="Lienhypertexte"/>
            <w:rFonts w:asciiTheme="majorBidi" w:hAnsiTheme="majorBidi" w:cstheme="majorBidi"/>
            <w:color w:val="000000" w:themeColor="text1"/>
            <w:u w:val="none"/>
          </w:rPr>
          <w:t>.</w:t>
        </w:r>
      </w:hyperlink>
    </w:p>
    <w:p w14:paraId="095AF4C6"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Donner la formule électronique d'un atome de phosphore (Z=15) et celle d'un atome de chlore (Z=17). En déduire le nombre d'électrons de la couche externe des atomes de phosphore et de chlore.</w:t>
      </w:r>
    </w:p>
    <w:p w14:paraId="016CF446"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Calculer le nombre d'électrons apportés par l'ensemble des couches externes des atomes de la molécule. En déduire le nombre de doublets de la molécule.</w:t>
      </w:r>
    </w:p>
    <w:p w14:paraId="4BE3D894"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3)</w:t>
      </w:r>
      <w:r w:rsidRPr="00CA0826">
        <w:rPr>
          <w:rFonts w:asciiTheme="majorBidi" w:hAnsiTheme="majorBidi" w:cstheme="majorBidi"/>
        </w:rPr>
        <w:t xml:space="preserve"> Donner la représentation de Lewis de la molécule. Préciser les nombres de doublets liants et de doublets non liants.</w:t>
      </w:r>
    </w:p>
    <w:p w14:paraId="7EF8739D" w14:textId="77777777" w:rsidR="008B790E" w:rsidRPr="00CA0826" w:rsidRDefault="008B790E" w:rsidP="000E28D1">
      <w:pPr>
        <w:pStyle w:val="Default"/>
        <w:spacing w:line="312" w:lineRule="auto"/>
        <w:ind w:left="-567" w:right="-709"/>
        <w:jc w:val="both"/>
        <w:rPr>
          <w:rFonts w:asciiTheme="majorBidi" w:hAnsiTheme="majorBidi" w:cstheme="majorBidi"/>
          <w:sz w:val="16"/>
          <w:szCs w:val="16"/>
        </w:rPr>
      </w:pPr>
    </w:p>
    <w:p w14:paraId="1C784F24" w14:textId="77777777" w:rsidR="008B790E" w:rsidRPr="005A0A10" w:rsidRDefault="008B790E"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 9</w:t>
      </w:r>
      <w:r w:rsidRPr="005A0A10">
        <w:rPr>
          <w:rFonts w:asciiTheme="majorBidi" w:hAnsiTheme="majorBidi" w:cstheme="majorBidi"/>
          <w:b/>
          <w:bCs/>
          <w:i/>
          <w:iCs/>
          <w:sz w:val="26"/>
          <w:szCs w:val="26"/>
        </w:rPr>
        <w:t> :</w:t>
      </w:r>
    </w:p>
    <w:p w14:paraId="4E80CA5B"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noProof/>
          <w:lang w:eastAsia="fr-FR"/>
        </w:rPr>
        <w:drawing>
          <wp:anchor distT="0" distB="0" distL="114300" distR="114300" simplePos="0" relativeHeight="251660288" behindDoc="1" locked="0" layoutInCell="1" allowOverlap="1" wp14:anchorId="7AD29DA2" wp14:editId="7CF63766">
            <wp:simplePos x="0" y="0"/>
            <wp:positionH relativeFrom="column">
              <wp:posOffset>338455</wp:posOffset>
            </wp:positionH>
            <wp:positionV relativeFrom="paragraph">
              <wp:posOffset>311150</wp:posOffset>
            </wp:positionV>
            <wp:extent cx="996950" cy="270510"/>
            <wp:effectExtent l="19050" t="0" r="0" b="0"/>
            <wp:wrapTight wrapText="bothSides">
              <wp:wrapPolygon edited="0">
                <wp:start x="-413" y="0"/>
                <wp:lineTo x="-413" y="19775"/>
                <wp:lineTo x="21462" y="19775"/>
                <wp:lineTo x="21462" y="0"/>
                <wp:lineTo x="-413"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tretch>
                      <a:fillRect/>
                    </a:stretch>
                  </pic:blipFill>
                  <pic:spPr bwMode="auto">
                    <a:xfrm>
                      <a:off x="0" y="0"/>
                      <a:ext cx="996950" cy="270510"/>
                    </a:xfrm>
                    <a:prstGeom prst="rect">
                      <a:avLst/>
                    </a:prstGeom>
                    <a:noFill/>
                    <a:ln>
                      <a:noFill/>
                    </a:ln>
                  </pic:spPr>
                </pic:pic>
              </a:graphicData>
            </a:graphic>
          </wp:anchor>
        </w:drawing>
      </w:r>
      <w:r w:rsidRPr="00CA0826">
        <w:rPr>
          <w:rFonts w:asciiTheme="majorBidi" w:hAnsiTheme="majorBidi" w:cstheme="majorBidi"/>
        </w:rPr>
        <w:t>Le sulfure d'hydrogène est un gaz incolore d'odeur d'œuf pourri. La représentation de Lewis de sa molécule est :</w:t>
      </w:r>
    </w:p>
    <w:p w14:paraId="3DDFDA54" w14:textId="77777777" w:rsidR="008B790E" w:rsidRPr="00CA0826" w:rsidRDefault="008B790E" w:rsidP="000E28D1">
      <w:pPr>
        <w:pStyle w:val="Default"/>
        <w:spacing w:line="312" w:lineRule="auto"/>
        <w:ind w:left="-567" w:right="-709"/>
        <w:jc w:val="center"/>
        <w:rPr>
          <w:rFonts w:asciiTheme="majorBidi" w:hAnsiTheme="majorBidi" w:cstheme="majorBidi"/>
        </w:rPr>
      </w:pPr>
    </w:p>
    <w:p w14:paraId="4FC7971D"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Déterminer la formule brute du sulfure d'hydrogène.</w:t>
      </w:r>
    </w:p>
    <w:p w14:paraId="36FD2221"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Quel est le nombre total d'électrons apportés par l'ensemble des couches externes des atomes de la molécule ?</w:t>
      </w:r>
    </w:p>
    <w:p w14:paraId="281329BA"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3)</w:t>
      </w:r>
      <w:r w:rsidRPr="00CA0826">
        <w:rPr>
          <w:rFonts w:asciiTheme="majorBidi" w:hAnsiTheme="majorBidi" w:cstheme="majorBidi"/>
        </w:rPr>
        <w:t xml:space="preserve"> Combien de doublets liants et de doublets non liants possèdent chaque atome de la molécule.</w:t>
      </w:r>
    </w:p>
    <w:p w14:paraId="023480F7" w14:textId="77777777" w:rsidR="008B790E" w:rsidRPr="00CA0826" w:rsidRDefault="008B790E" w:rsidP="000E28D1">
      <w:pPr>
        <w:pStyle w:val="Default"/>
        <w:spacing w:line="312" w:lineRule="auto"/>
        <w:ind w:left="-567" w:right="-709"/>
        <w:jc w:val="both"/>
        <w:rPr>
          <w:rFonts w:asciiTheme="majorBidi" w:hAnsiTheme="majorBidi" w:cstheme="majorBidi"/>
          <w:sz w:val="16"/>
          <w:szCs w:val="16"/>
        </w:rPr>
      </w:pPr>
    </w:p>
    <w:p w14:paraId="334446A4" w14:textId="77777777" w:rsidR="008B790E" w:rsidRPr="005A0A10" w:rsidRDefault="008B790E"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 10</w:t>
      </w:r>
      <w:r w:rsidRPr="005A0A10">
        <w:rPr>
          <w:rFonts w:asciiTheme="majorBidi" w:hAnsiTheme="majorBidi" w:cstheme="majorBidi"/>
          <w:b/>
          <w:bCs/>
          <w:i/>
          <w:iCs/>
          <w:sz w:val="26"/>
          <w:szCs w:val="26"/>
        </w:rPr>
        <w:t> :</w:t>
      </w:r>
    </w:p>
    <w:p w14:paraId="5D56E349"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L'eau oxygénée, utilisée comme désinfectant, est constituée de molécules de formule H</w:t>
      </w:r>
      <w:r w:rsidRPr="00CA0826">
        <w:rPr>
          <w:rFonts w:asciiTheme="majorBidi" w:hAnsiTheme="majorBidi" w:cstheme="majorBidi"/>
          <w:vertAlign w:val="subscript"/>
        </w:rPr>
        <w:t>2</w:t>
      </w:r>
      <w:r w:rsidRPr="00CA0826">
        <w:rPr>
          <w:rFonts w:asciiTheme="majorBidi" w:hAnsiTheme="majorBidi" w:cstheme="majorBidi"/>
        </w:rPr>
        <w:t>O</w:t>
      </w:r>
      <w:r w:rsidRPr="00CA0826">
        <w:rPr>
          <w:rFonts w:asciiTheme="majorBidi" w:hAnsiTheme="majorBidi" w:cstheme="majorBidi"/>
          <w:vertAlign w:val="subscript"/>
        </w:rPr>
        <w:t>2</w:t>
      </w:r>
      <w:r w:rsidRPr="00CA0826">
        <w:rPr>
          <w:rFonts w:asciiTheme="majorBidi" w:hAnsiTheme="majorBidi" w:cstheme="majorBidi"/>
        </w:rPr>
        <w:t>. On désire déterminer la représentation de Lewis de cette molécule.</w:t>
      </w:r>
    </w:p>
    <w:p w14:paraId="695A52F7"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Rappeler les règles du </w:t>
      </w:r>
      <w:proofErr w:type="spellStart"/>
      <w:r w:rsidRPr="00CA0826">
        <w:rPr>
          <w:rFonts w:asciiTheme="majorBidi" w:hAnsiTheme="majorBidi" w:cstheme="majorBidi"/>
          <w:b/>
          <w:bCs/>
        </w:rPr>
        <w:t>duet</w:t>
      </w:r>
      <w:proofErr w:type="spellEnd"/>
      <w:r w:rsidRPr="00CA0826">
        <w:rPr>
          <w:rFonts w:asciiTheme="majorBidi" w:hAnsiTheme="majorBidi" w:cstheme="majorBidi"/>
        </w:rPr>
        <w:t xml:space="preserve"> et de l'</w:t>
      </w:r>
      <w:r w:rsidRPr="00CA0826">
        <w:rPr>
          <w:rFonts w:asciiTheme="majorBidi" w:hAnsiTheme="majorBidi" w:cstheme="majorBidi"/>
          <w:b/>
          <w:bCs/>
        </w:rPr>
        <w:t>octet</w:t>
      </w:r>
      <w:r w:rsidRPr="00CA0826">
        <w:rPr>
          <w:rFonts w:asciiTheme="majorBidi" w:hAnsiTheme="majorBidi" w:cstheme="majorBidi"/>
        </w:rPr>
        <w:t>.</w:t>
      </w:r>
    </w:p>
    <w:p w14:paraId="492DB9B4"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Déterminer le nombre d'électrons de la couche externe de l'atome d'hydrogène (Z=1) et de l'atome d'oxygène (Z=8).</w:t>
      </w:r>
    </w:p>
    <w:p w14:paraId="7A39FE69"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3)</w:t>
      </w:r>
      <w:r w:rsidRPr="00CA0826">
        <w:rPr>
          <w:rFonts w:asciiTheme="majorBidi" w:hAnsiTheme="majorBidi" w:cstheme="majorBidi"/>
        </w:rPr>
        <w:t xml:space="preserve"> Calculer le nombre d'électrons apportés par l'ensemble des couches externes des atomes de la molécule d'eau oxygénée. En déduire le nombre de doublets à répartir sur l’ensemble des atomes de la molécule.</w:t>
      </w:r>
    </w:p>
    <w:p w14:paraId="1DE2020D"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4)</w:t>
      </w:r>
      <w:r w:rsidRPr="00CA0826">
        <w:rPr>
          <w:rFonts w:asciiTheme="majorBidi" w:hAnsiTheme="majorBidi" w:cstheme="majorBidi"/>
        </w:rPr>
        <w:t xml:space="preserve">  Donner la représentation de Lewis de cette molécule.</w:t>
      </w:r>
    </w:p>
    <w:p w14:paraId="0275629A"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lastRenderedPageBreak/>
        <w:t>5)</w:t>
      </w:r>
      <w:r w:rsidRPr="00CA0826">
        <w:rPr>
          <w:rFonts w:asciiTheme="majorBidi" w:hAnsiTheme="majorBidi" w:cstheme="majorBidi"/>
        </w:rPr>
        <w:t xml:space="preserve">  Combien y a-t-il de doublets liants et de doublets non liants ? </w:t>
      </w:r>
    </w:p>
    <w:p w14:paraId="6C54520F"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6)</w:t>
      </w:r>
      <w:r w:rsidRPr="00CA0826">
        <w:rPr>
          <w:rFonts w:asciiTheme="majorBidi" w:hAnsiTheme="majorBidi" w:cstheme="majorBidi"/>
        </w:rPr>
        <w:t xml:space="preserve"> Établir la structure électronique des atomes correspondant à ces éléments. En déduire le nombre d'électrons externes de chacun de ces atomes.</w:t>
      </w:r>
    </w:p>
    <w:p w14:paraId="79DCF86B" w14:textId="77777777" w:rsidR="008B790E" w:rsidRPr="00CA0826" w:rsidRDefault="008B790E" w:rsidP="000E28D1">
      <w:pPr>
        <w:pStyle w:val="Default"/>
        <w:spacing w:line="312" w:lineRule="auto"/>
        <w:ind w:left="-567" w:right="-709"/>
        <w:jc w:val="both"/>
        <w:rPr>
          <w:rFonts w:asciiTheme="majorBidi" w:hAnsiTheme="majorBidi" w:cstheme="majorBidi"/>
          <w:b/>
          <w:bCs/>
          <w:i/>
          <w:iCs/>
          <w:sz w:val="16"/>
          <w:szCs w:val="16"/>
          <w:u w:val="single"/>
        </w:rPr>
      </w:pPr>
    </w:p>
    <w:p w14:paraId="2D331217" w14:textId="77777777" w:rsidR="008B790E" w:rsidRPr="005A0A10" w:rsidRDefault="008B790E"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noProof/>
          <w:sz w:val="26"/>
          <w:szCs w:val="26"/>
          <w:u w:val="single"/>
          <w:lang w:eastAsia="fr-FR"/>
        </w:rPr>
        <w:drawing>
          <wp:anchor distT="0" distB="0" distL="114300" distR="114300" simplePos="0" relativeHeight="251659264" behindDoc="1" locked="0" layoutInCell="1" allowOverlap="1" wp14:anchorId="0CB84576" wp14:editId="144D67A8">
            <wp:simplePos x="0" y="0"/>
            <wp:positionH relativeFrom="column">
              <wp:posOffset>5785485</wp:posOffset>
            </wp:positionH>
            <wp:positionV relativeFrom="paragraph">
              <wp:posOffset>182880</wp:posOffset>
            </wp:positionV>
            <wp:extent cx="294640" cy="244475"/>
            <wp:effectExtent l="19050" t="0" r="0" b="0"/>
            <wp:wrapTight wrapText="bothSides">
              <wp:wrapPolygon edited="0">
                <wp:start x="-1397" y="0"/>
                <wp:lineTo x="-1397" y="20197"/>
                <wp:lineTo x="20948" y="20197"/>
                <wp:lineTo x="20948" y="0"/>
                <wp:lineTo x="-1397" y="0"/>
              </wp:wrapPolygon>
            </wp:wrapTight>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294640" cy="244475"/>
                    </a:xfrm>
                    <a:prstGeom prst="rect">
                      <a:avLst/>
                    </a:prstGeom>
                    <a:noFill/>
                    <a:ln w="9525">
                      <a:noFill/>
                      <a:miter lim="800000"/>
                      <a:headEnd/>
                      <a:tailEnd/>
                    </a:ln>
                  </pic:spPr>
                </pic:pic>
              </a:graphicData>
            </a:graphic>
          </wp:anchor>
        </w:drawing>
      </w:r>
      <w:r w:rsidRPr="005A0A10">
        <w:rPr>
          <w:rFonts w:asciiTheme="majorBidi" w:hAnsiTheme="majorBidi" w:cstheme="majorBidi"/>
          <w:b/>
          <w:bCs/>
          <w:i/>
          <w:iCs/>
          <w:sz w:val="26"/>
          <w:szCs w:val="26"/>
          <w:u w:val="single"/>
        </w:rPr>
        <w:t>Exercice 11</w:t>
      </w:r>
      <w:r w:rsidRPr="005A0A10">
        <w:rPr>
          <w:rFonts w:asciiTheme="majorBidi" w:hAnsiTheme="majorBidi" w:cstheme="majorBidi"/>
          <w:b/>
          <w:bCs/>
          <w:i/>
          <w:iCs/>
          <w:sz w:val="26"/>
          <w:szCs w:val="26"/>
        </w:rPr>
        <w:t> :</w:t>
      </w:r>
    </w:p>
    <w:p w14:paraId="1B49C184"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 xml:space="preserve">L'atome  d'un  élément X,  à  identifier, a  pour  représentation de Lewis dans  l'état  fondamental :  </w:t>
      </w:r>
    </w:p>
    <w:p w14:paraId="7791B187"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1)</w:t>
      </w:r>
      <w:r w:rsidRPr="00CA0826">
        <w:rPr>
          <w:rFonts w:asciiTheme="majorBidi" w:hAnsiTheme="majorBidi" w:cstheme="majorBidi"/>
        </w:rPr>
        <w:t xml:space="preserve">  Combien d'électrons a-t-il sur  sa  couche  externe?</w:t>
      </w:r>
    </w:p>
    <w:p w14:paraId="2B547A4F"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2)</w:t>
      </w:r>
      <w:r w:rsidRPr="00CA0826">
        <w:rPr>
          <w:rFonts w:asciiTheme="majorBidi" w:hAnsiTheme="majorBidi" w:cstheme="majorBidi"/>
        </w:rPr>
        <w:t xml:space="preserve">  Sachant que cette  couche  est la couche M, déterminer le numéro atomique  de  X  et  établir la formule électronique complète de son atome.</w:t>
      </w:r>
    </w:p>
    <w:p w14:paraId="62E502B0"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b/>
          <w:bCs/>
        </w:rPr>
        <w:t>3)</w:t>
      </w:r>
      <w:r w:rsidRPr="00CA0826">
        <w:rPr>
          <w:rFonts w:asciiTheme="majorBidi" w:hAnsiTheme="majorBidi" w:cstheme="majorBidi"/>
        </w:rPr>
        <w:t xml:space="preserve">  Identifier X  par  son nom et par son symbole.</w:t>
      </w:r>
    </w:p>
    <w:p w14:paraId="06A4F98D" w14:textId="77777777" w:rsidR="008B790E" w:rsidRPr="00CA0826" w:rsidRDefault="008B790E" w:rsidP="000E28D1">
      <w:pPr>
        <w:pStyle w:val="Default"/>
        <w:spacing w:line="312" w:lineRule="auto"/>
        <w:ind w:left="-567" w:right="-709"/>
        <w:jc w:val="both"/>
        <w:rPr>
          <w:rFonts w:asciiTheme="majorBidi" w:hAnsiTheme="majorBidi" w:cstheme="majorBidi"/>
          <w:sz w:val="16"/>
          <w:szCs w:val="16"/>
        </w:rPr>
      </w:pPr>
    </w:p>
    <w:p w14:paraId="02064103" w14:textId="77777777" w:rsidR="008B790E" w:rsidRPr="005A0A10" w:rsidRDefault="008B790E" w:rsidP="000E28D1">
      <w:pPr>
        <w:spacing w:after="0" w:line="312" w:lineRule="auto"/>
        <w:ind w:left="-567" w:right="-709"/>
        <w:rPr>
          <w:rFonts w:asciiTheme="majorBidi" w:hAnsiTheme="majorBidi" w:cstheme="majorBidi"/>
          <w:b/>
          <w:bCs/>
          <w:i/>
          <w:iCs/>
          <w:sz w:val="26"/>
          <w:szCs w:val="26"/>
          <w:u w:val="single"/>
        </w:rPr>
      </w:pPr>
      <w:r w:rsidRPr="005A0A10">
        <w:rPr>
          <w:rFonts w:asciiTheme="majorBidi" w:hAnsiTheme="majorBidi" w:cstheme="majorBidi"/>
          <w:b/>
          <w:bCs/>
          <w:i/>
          <w:iCs/>
          <w:sz w:val="26"/>
          <w:szCs w:val="26"/>
          <w:u w:val="single"/>
        </w:rPr>
        <w:t>Exercices 12</w:t>
      </w:r>
      <w:r w:rsidRPr="005A0A10">
        <w:rPr>
          <w:rFonts w:asciiTheme="majorBidi" w:hAnsiTheme="majorBidi" w:cstheme="majorBidi"/>
          <w:b/>
          <w:bCs/>
          <w:i/>
          <w:iCs/>
          <w:sz w:val="26"/>
          <w:szCs w:val="26"/>
        </w:rPr>
        <w:t> :</w:t>
      </w:r>
    </w:p>
    <w:p w14:paraId="44F8B8B3" w14:textId="77777777" w:rsidR="008B790E" w:rsidRPr="00CA0826" w:rsidRDefault="008B790E" w:rsidP="000E28D1">
      <w:pPr>
        <w:pStyle w:val="Default"/>
        <w:spacing w:line="312" w:lineRule="auto"/>
        <w:ind w:left="-567" w:right="-709"/>
        <w:jc w:val="both"/>
        <w:rPr>
          <w:rFonts w:asciiTheme="majorBidi" w:hAnsiTheme="majorBidi" w:cstheme="majorBidi"/>
        </w:rPr>
      </w:pPr>
      <w:r w:rsidRPr="00CA0826">
        <w:rPr>
          <w:rFonts w:asciiTheme="majorBidi" w:hAnsiTheme="majorBidi" w:cstheme="majorBidi"/>
        </w:rPr>
        <w:t>Donner la formule ionique, la formule statistique et le nom des composés formés par les couples d'ions suivants : (Fe</w:t>
      </w:r>
      <w:r w:rsidRPr="00CA0826">
        <w:rPr>
          <w:rFonts w:asciiTheme="majorBidi" w:hAnsiTheme="majorBidi" w:cstheme="majorBidi"/>
          <w:vertAlign w:val="superscript"/>
        </w:rPr>
        <w:t>2+</w:t>
      </w:r>
      <w:r w:rsidRPr="00CA0826">
        <w:rPr>
          <w:rFonts w:asciiTheme="majorBidi" w:hAnsiTheme="majorBidi" w:cstheme="majorBidi"/>
        </w:rPr>
        <w:t>, O</w:t>
      </w:r>
      <w:r w:rsidRPr="00CA0826">
        <w:rPr>
          <w:rFonts w:asciiTheme="majorBidi" w:hAnsiTheme="majorBidi" w:cstheme="majorBidi"/>
          <w:vertAlign w:val="superscript"/>
        </w:rPr>
        <w:t>2-</w:t>
      </w:r>
      <w:r w:rsidRPr="00CA0826">
        <w:rPr>
          <w:rFonts w:asciiTheme="majorBidi" w:hAnsiTheme="majorBidi" w:cstheme="majorBidi"/>
        </w:rPr>
        <w:t>);  (Pb</w:t>
      </w:r>
      <w:r w:rsidRPr="00CA0826">
        <w:rPr>
          <w:rFonts w:asciiTheme="majorBidi" w:hAnsiTheme="majorBidi" w:cstheme="majorBidi"/>
          <w:vertAlign w:val="superscript"/>
        </w:rPr>
        <w:t>2+</w:t>
      </w:r>
      <w:r w:rsidRPr="00CA0826">
        <w:rPr>
          <w:rFonts w:asciiTheme="majorBidi" w:hAnsiTheme="majorBidi" w:cstheme="majorBidi"/>
        </w:rPr>
        <w:t>, I</w:t>
      </w:r>
      <w:r w:rsidRPr="00CA0826">
        <w:rPr>
          <w:rFonts w:asciiTheme="majorBidi" w:hAnsiTheme="majorBidi" w:cstheme="majorBidi"/>
          <w:vertAlign w:val="superscript"/>
        </w:rPr>
        <w:t>-</w:t>
      </w:r>
      <w:r w:rsidRPr="00CA0826">
        <w:rPr>
          <w:rFonts w:asciiTheme="majorBidi" w:hAnsiTheme="majorBidi" w:cstheme="majorBidi"/>
        </w:rPr>
        <w:t>);  (Fe</w:t>
      </w:r>
      <w:r w:rsidRPr="00CA0826">
        <w:rPr>
          <w:rFonts w:asciiTheme="majorBidi" w:hAnsiTheme="majorBidi" w:cstheme="majorBidi"/>
          <w:vertAlign w:val="superscript"/>
        </w:rPr>
        <w:t>3+</w:t>
      </w:r>
      <w:r w:rsidRPr="00CA0826">
        <w:rPr>
          <w:rFonts w:asciiTheme="majorBidi" w:hAnsiTheme="majorBidi" w:cstheme="majorBidi"/>
        </w:rPr>
        <w:t>, OH</w:t>
      </w:r>
      <w:r w:rsidRPr="00CA0826">
        <w:rPr>
          <w:rFonts w:asciiTheme="majorBidi" w:hAnsiTheme="majorBidi" w:cstheme="majorBidi"/>
          <w:vertAlign w:val="superscript"/>
        </w:rPr>
        <w:t>-</w:t>
      </w:r>
      <w:r w:rsidRPr="00CA0826">
        <w:rPr>
          <w:rFonts w:asciiTheme="majorBidi" w:hAnsiTheme="majorBidi" w:cstheme="majorBidi"/>
        </w:rPr>
        <w:t>); (Ag</w:t>
      </w:r>
      <w:r w:rsidRPr="00CA0826">
        <w:rPr>
          <w:rFonts w:asciiTheme="majorBidi" w:hAnsiTheme="majorBidi" w:cstheme="majorBidi"/>
          <w:vertAlign w:val="superscript"/>
        </w:rPr>
        <w:t>+</w:t>
      </w:r>
      <w:r w:rsidRPr="00CA0826">
        <w:rPr>
          <w:rFonts w:asciiTheme="majorBidi" w:hAnsiTheme="majorBidi" w:cstheme="majorBidi"/>
        </w:rPr>
        <w:t>, P0</w:t>
      </w:r>
      <w:r w:rsidRPr="00CA0826">
        <w:rPr>
          <w:rFonts w:asciiTheme="majorBidi" w:hAnsiTheme="majorBidi" w:cstheme="majorBidi"/>
          <w:vertAlign w:val="subscript"/>
        </w:rPr>
        <w:t>4</w:t>
      </w:r>
      <w:r w:rsidRPr="00CA0826">
        <w:rPr>
          <w:rFonts w:asciiTheme="majorBidi" w:hAnsiTheme="majorBidi" w:cstheme="majorBidi"/>
          <w:vertAlign w:val="superscript"/>
        </w:rPr>
        <w:t>3-</w:t>
      </w:r>
      <w:r w:rsidRPr="00CA0826">
        <w:rPr>
          <w:rFonts w:asciiTheme="majorBidi" w:hAnsiTheme="majorBidi" w:cstheme="majorBidi"/>
        </w:rPr>
        <w:t>);  (Ca</w:t>
      </w:r>
      <w:r w:rsidRPr="00CA0826">
        <w:rPr>
          <w:rFonts w:asciiTheme="majorBidi" w:hAnsiTheme="majorBidi" w:cstheme="majorBidi"/>
          <w:vertAlign w:val="superscript"/>
        </w:rPr>
        <w:t>2+</w:t>
      </w:r>
      <w:r w:rsidRPr="00CA0826">
        <w:rPr>
          <w:rFonts w:asciiTheme="majorBidi" w:hAnsiTheme="majorBidi" w:cstheme="majorBidi"/>
        </w:rPr>
        <w:t>, SO</w:t>
      </w:r>
      <w:r w:rsidRPr="00CA0826">
        <w:rPr>
          <w:rFonts w:asciiTheme="majorBidi" w:hAnsiTheme="majorBidi" w:cstheme="majorBidi"/>
          <w:vertAlign w:val="subscript"/>
        </w:rPr>
        <w:t>4</w:t>
      </w:r>
      <w:r w:rsidRPr="00CA0826">
        <w:rPr>
          <w:rFonts w:asciiTheme="majorBidi" w:hAnsiTheme="majorBidi" w:cstheme="majorBidi"/>
          <w:vertAlign w:val="superscript"/>
        </w:rPr>
        <w:t>2-</w:t>
      </w:r>
      <w:r w:rsidRPr="00CA0826">
        <w:rPr>
          <w:rFonts w:asciiTheme="majorBidi" w:hAnsiTheme="majorBidi" w:cstheme="majorBidi"/>
        </w:rPr>
        <w:t>) ; (K</w:t>
      </w:r>
      <w:r w:rsidRPr="00CA0826">
        <w:rPr>
          <w:rFonts w:asciiTheme="majorBidi" w:hAnsiTheme="majorBidi" w:cstheme="majorBidi"/>
          <w:vertAlign w:val="superscript"/>
        </w:rPr>
        <w:t>+</w:t>
      </w:r>
      <w:r w:rsidRPr="00CA0826">
        <w:rPr>
          <w:rFonts w:asciiTheme="majorBidi" w:hAnsiTheme="majorBidi" w:cstheme="majorBidi"/>
        </w:rPr>
        <w:t>, Br</w:t>
      </w:r>
      <w:r w:rsidRPr="00CA0826">
        <w:rPr>
          <w:rFonts w:asciiTheme="majorBidi" w:hAnsiTheme="majorBidi" w:cstheme="majorBidi"/>
          <w:vertAlign w:val="superscript"/>
        </w:rPr>
        <w:t>-</w:t>
      </w:r>
      <w:r w:rsidRPr="00CA0826">
        <w:rPr>
          <w:rFonts w:asciiTheme="majorBidi" w:hAnsiTheme="majorBidi" w:cstheme="majorBidi"/>
        </w:rPr>
        <w:t>); (NH</w:t>
      </w:r>
      <w:r w:rsidRPr="00CA0826">
        <w:rPr>
          <w:rFonts w:asciiTheme="majorBidi" w:hAnsiTheme="majorBidi" w:cstheme="majorBidi"/>
          <w:vertAlign w:val="subscript"/>
        </w:rPr>
        <w:t>4</w:t>
      </w:r>
      <w:r w:rsidRPr="00CA0826">
        <w:rPr>
          <w:rFonts w:asciiTheme="majorBidi" w:hAnsiTheme="majorBidi" w:cstheme="majorBidi"/>
          <w:vertAlign w:val="superscript"/>
        </w:rPr>
        <w:t>+</w:t>
      </w:r>
      <w:r w:rsidRPr="00CA0826">
        <w:rPr>
          <w:rFonts w:asciiTheme="majorBidi" w:hAnsiTheme="majorBidi" w:cstheme="majorBidi"/>
        </w:rPr>
        <w:t>, SO</w:t>
      </w:r>
      <w:r w:rsidRPr="00CA0826">
        <w:rPr>
          <w:rFonts w:asciiTheme="majorBidi" w:hAnsiTheme="majorBidi" w:cstheme="majorBidi"/>
          <w:vertAlign w:val="subscript"/>
        </w:rPr>
        <w:t>4</w:t>
      </w:r>
      <w:r w:rsidRPr="00CA0826">
        <w:rPr>
          <w:rFonts w:asciiTheme="majorBidi" w:hAnsiTheme="majorBidi" w:cstheme="majorBidi"/>
          <w:vertAlign w:val="superscript"/>
        </w:rPr>
        <w:t>2-</w:t>
      </w:r>
      <w:r w:rsidRPr="00CA0826">
        <w:rPr>
          <w:rFonts w:asciiTheme="majorBidi" w:hAnsiTheme="majorBidi" w:cstheme="majorBidi"/>
        </w:rPr>
        <w:t>); (Fe</w:t>
      </w:r>
      <w:r w:rsidRPr="00CA0826">
        <w:rPr>
          <w:rFonts w:asciiTheme="majorBidi" w:hAnsiTheme="majorBidi" w:cstheme="majorBidi"/>
          <w:vertAlign w:val="superscript"/>
        </w:rPr>
        <w:t>3+</w:t>
      </w:r>
      <w:r w:rsidRPr="00CA0826">
        <w:rPr>
          <w:rFonts w:asciiTheme="majorBidi" w:hAnsiTheme="majorBidi" w:cstheme="majorBidi"/>
        </w:rPr>
        <w:t>, Cl</w:t>
      </w:r>
      <w:r w:rsidRPr="00CA0826">
        <w:rPr>
          <w:rFonts w:asciiTheme="majorBidi" w:hAnsiTheme="majorBidi" w:cstheme="majorBidi"/>
          <w:vertAlign w:val="superscript"/>
        </w:rPr>
        <w:t>-</w:t>
      </w:r>
      <w:r w:rsidRPr="00CA0826">
        <w:rPr>
          <w:rFonts w:asciiTheme="majorBidi" w:hAnsiTheme="majorBidi" w:cstheme="majorBidi"/>
        </w:rPr>
        <w:t>); (Pb</w:t>
      </w:r>
      <w:r w:rsidRPr="00CA0826">
        <w:rPr>
          <w:rFonts w:asciiTheme="majorBidi" w:hAnsiTheme="majorBidi" w:cstheme="majorBidi"/>
          <w:vertAlign w:val="superscript"/>
        </w:rPr>
        <w:t>2+</w:t>
      </w:r>
      <w:r w:rsidRPr="00CA0826">
        <w:rPr>
          <w:rFonts w:asciiTheme="majorBidi" w:hAnsiTheme="majorBidi" w:cstheme="majorBidi"/>
        </w:rPr>
        <w:t>,  NO</w:t>
      </w:r>
      <w:r w:rsidRPr="00CA0826">
        <w:rPr>
          <w:rFonts w:asciiTheme="majorBidi" w:hAnsiTheme="majorBidi" w:cstheme="majorBidi"/>
          <w:vertAlign w:val="subscript"/>
        </w:rPr>
        <w:t>3</w:t>
      </w:r>
      <w:r w:rsidRPr="00CA0826">
        <w:rPr>
          <w:rFonts w:asciiTheme="majorBidi" w:hAnsiTheme="majorBidi" w:cstheme="majorBidi"/>
          <w:vertAlign w:val="superscript"/>
        </w:rPr>
        <w:t>-</w:t>
      </w:r>
      <w:r w:rsidRPr="00CA0826">
        <w:rPr>
          <w:rFonts w:asciiTheme="majorBidi" w:hAnsiTheme="majorBidi" w:cstheme="majorBidi"/>
        </w:rPr>
        <w:t>).</w:t>
      </w:r>
    </w:p>
    <w:p w14:paraId="14D2961B" w14:textId="77777777" w:rsidR="008B790E" w:rsidRDefault="008B790E" w:rsidP="000E28D1">
      <w:pPr>
        <w:pStyle w:val="Default"/>
        <w:spacing w:line="312" w:lineRule="auto"/>
        <w:ind w:left="-567" w:right="-709"/>
        <w:jc w:val="both"/>
        <w:rPr>
          <w:rFonts w:asciiTheme="majorBidi" w:hAnsiTheme="majorBidi" w:cstheme="majorBidi"/>
        </w:rPr>
      </w:pPr>
    </w:p>
    <w:p w14:paraId="6DD54393" w14:textId="77777777" w:rsidR="005A0A10" w:rsidRDefault="005A0A10" w:rsidP="000E28D1">
      <w:pPr>
        <w:pStyle w:val="Default"/>
        <w:spacing w:line="312" w:lineRule="auto"/>
        <w:ind w:left="-567" w:right="-709"/>
        <w:jc w:val="both"/>
        <w:rPr>
          <w:rFonts w:asciiTheme="majorBidi" w:hAnsiTheme="majorBidi" w:cstheme="majorBidi"/>
        </w:rPr>
      </w:pPr>
    </w:p>
    <w:p w14:paraId="56124F28" w14:textId="77777777" w:rsidR="005A0A10" w:rsidRDefault="005A0A10" w:rsidP="000E28D1">
      <w:pPr>
        <w:pStyle w:val="Default"/>
        <w:spacing w:line="312" w:lineRule="auto"/>
        <w:ind w:left="-567" w:right="-709"/>
        <w:jc w:val="both"/>
        <w:rPr>
          <w:rFonts w:asciiTheme="majorBidi" w:hAnsiTheme="majorBidi" w:cstheme="majorBidi"/>
        </w:rPr>
      </w:pPr>
      <w:bookmarkStart w:id="0" w:name="_GoBack"/>
      <w:bookmarkEnd w:id="0"/>
    </w:p>
    <w:p w14:paraId="177386CD" w14:textId="77777777" w:rsidR="005A0A10" w:rsidRDefault="005A0A10" w:rsidP="005A0A10">
      <w:pPr>
        <w:tabs>
          <w:tab w:val="left" w:pos="6578"/>
        </w:tabs>
        <w:spacing w:after="0" w:line="312" w:lineRule="auto"/>
        <w:ind w:left="-567" w:right="-709"/>
        <w:jc w:val="center"/>
        <w:rPr>
          <w:rFonts w:asciiTheme="majorBidi" w:hAnsiTheme="majorBidi" w:cstheme="majorBidi"/>
          <w:sz w:val="24"/>
          <w:szCs w:val="24"/>
        </w:rPr>
      </w:pPr>
      <w:r>
        <w:rPr>
          <w:rFonts w:asciiTheme="majorBidi" w:hAnsiTheme="majorBidi" w:cstheme="majorBidi"/>
          <w:sz w:val="24"/>
          <w:szCs w:val="24"/>
        </w:rPr>
        <w:t>__________________________________________________</w:t>
      </w:r>
    </w:p>
    <w:p w14:paraId="46073513" w14:textId="77777777" w:rsidR="005A0A10" w:rsidRPr="00CA0826" w:rsidRDefault="005A0A10" w:rsidP="000E28D1">
      <w:pPr>
        <w:pStyle w:val="Default"/>
        <w:spacing w:line="312" w:lineRule="auto"/>
        <w:ind w:left="-567" w:right="-709"/>
        <w:jc w:val="both"/>
        <w:rPr>
          <w:rFonts w:asciiTheme="majorBidi" w:hAnsiTheme="majorBidi" w:cstheme="majorBidi"/>
        </w:rPr>
      </w:pPr>
    </w:p>
    <w:p w14:paraId="1D8BE223" w14:textId="77777777" w:rsidR="008B790E" w:rsidRPr="00CA0826" w:rsidRDefault="008B790E" w:rsidP="000E28D1">
      <w:pPr>
        <w:pStyle w:val="Default"/>
        <w:spacing w:line="312" w:lineRule="auto"/>
        <w:ind w:left="-567" w:right="-709"/>
        <w:jc w:val="both"/>
        <w:rPr>
          <w:rFonts w:asciiTheme="majorBidi" w:hAnsiTheme="majorBidi" w:cstheme="majorBidi"/>
        </w:rPr>
      </w:pPr>
    </w:p>
    <w:p w14:paraId="1A6F1017" w14:textId="77777777" w:rsidR="008B790E" w:rsidRDefault="008B790E" w:rsidP="000E28D1">
      <w:pPr>
        <w:pStyle w:val="Default"/>
        <w:spacing w:line="312" w:lineRule="auto"/>
        <w:ind w:left="-567" w:right="-709"/>
        <w:jc w:val="both"/>
        <w:rPr>
          <w:rFonts w:asciiTheme="majorBidi" w:hAnsiTheme="majorBidi" w:cstheme="majorBidi"/>
        </w:rPr>
      </w:pPr>
    </w:p>
    <w:p w14:paraId="31C8FEC0" w14:textId="77777777" w:rsidR="00B73F94" w:rsidRDefault="00B73F94" w:rsidP="000E28D1">
      <w:pPr>
        <w:pStyle w:val="Default"/>
        <w:spacing w:line="312" w:lineRule="auto"/>
        <w:ind w:left="-567" w:right="-709"/>
        <w:jc w:val="both"/>
        <w:rPr>
          <w:rFonts w:asciiTheme="majorBidi" w:hAnsiTheme="majorBidi" w:cstheme="majorBidi"/>
        </w:rPr>
      </w:pPr>
    </w:p>
    <w:p w14:paraId="06E1CEAA" w14:textId="77777777" w:rsidR="00B73F94" w:rsidRDefault="00B73F94" w:rsidP="000E28D1">
      <w:pPr>
        <w:pStyle w:val="Default"/>
        <w:spacing w:line="312" w:lineRule="auto"/>
        <w:ind w:left="-567" w:right="-709"/>
        <w:jc w:val="both"/>
        <w:rPr>
          <w:rFonts w:asciiTheme="majorBidi" w:hAnsiTheme="majorBidi" w:cstheme="majorBidi"/>
        </w:rPr>
      </w:pPr>
    </w:p>
    <w:p w14:paraId="1FC20B1A" w14:textId="77777777" w:rsidR="00B73F94" w:rsidRDefault="00B73F94" w:rsidP="000E28D1">
      <w:pPr>
        <w:pStyle w:val="Default"/>
        <w:spacing w:line="312" w:lineRule="auto"/>
        <w:ind w:left="-567" w:right="-709"/>
        <w:jc w:val="both"/>
        <w:rPr>
          <w:rFonts w:asciiTheme="majorBidi" w:hAnsiTheme="majorBidi" w:cstheme="majorBidi"/>
        </w:rPr>
      </w:pPr>
    </w:p>
    <w:p w14:paraId="7230B8E3" w14:textId="77777777" w:rsidR="00B73F94" w:rsidRDefault="00B73F94" w:rsidP="000E28D1">
      <w:pPr>
        <w:pStyle w:val="Default"/>
        <w:spacing w:line="312" w:lineRule="auto"/>
        <w:ind w:left="-567" w:right="-709"/>
        <w:jc w:val="both"/>
        <w:rPr>
          <w:rFonts w:asciiTheme="majorBidi" w:hAnsiTheme="majorBidi" w:cstheme="majorBidi"/>
        </w:rPr>
      </w:pPr>
    </w:p>
    <w:p w14:paraId="5231D181" w14:textId="77777777" w:rsidR="00B73F94" w:rsidRDefault="00B73F94" w:rsidP="000E28D1">
      <w:pPr>
        <w:pStyle w:val="Default"/>
        <w:spacing w:line="312" w:lineRule="auto"/>
        <w:ind w:left="-567" w:right="-709"/>
        <w:jc w:val="both"/>
        <w:rPr>
          <w:rFonts w:asciiTheme="majorBidi" w:hAnsiTheme="majorBidi" w:cstheme="majorBidi"/>
        </w:rPr>
      </w:pPr>
    </w:p>
    <w:p w14:paraId="5C3F1136" w14:textId="77777777" w:rsidR="00B73F94" w:rsidRDefault="00B73F94" w:rsidP="000E28D1">
      <w:pPr>
        <w:pStyle w:val="Default"/>
        <w:spacing w:line="312" w:lineRule="auto"/>
        <w:ind w:left="-567" w:right="-709"/>
        <w:jc w:val="both"/>
        <w:rPr>
          <w:rFonts w:asciiTheme="majorBidi" w:hAnsiTheme="majorBidi" w:cstheme="majorBidi"/>
        </w:rPr>
      </w:pPr>
    </w:p>
    <w:p w14:paraId="7A842C2A" w14:textId="77777777" w:rsidR="00B73F94" w:rsidRDefault="00B73F94" w:rsidP="000E28D1">
      <w:pPr>
        <w:pStyle w:val="Default"/>
        <w:spacing w:line="312" w:lineRule="auto"/>
        <w:ind w:left="-567" w:right="-709"/>
        <w:jc w:val="both"/>
        <w:rPr>
          <w:rFonts w:asciiTheme="majorBidi" w:hAnsiTheme="majorBidi" w:cstheme="majorBidi"/>
        </w:rPr>
      </w:pPr>
    </w:p>
    <w:p w14:paraId="3B9F4882" w14:textId="77777777" w:rsidR="008B790E" w:rsidRPr="00CA0826" w:rsidRDefault="008B790E" w:rsidP="000E28D1">
      <w:pPr>
        <w:pStyle w:val="Default"/>
        <w:spacing w:line="312" w:lineRule="auto"/>
        <w:ind w:right="-709"/>
        <w:jc w:val="both"/>
        <w:rPr>
          <w:rFonts w:asciiTheme="majorBidi" w:hAnsiTheme="majorBidi" w:cstheme="majorBidi"/>
        </w:rPr>
      </w:pPr>
    </w:p>
    <w:sectPr w:rsidR="008B790E" w:rsidRPr="00CA0826" w:rsidSect="008B790E">
      <w:headerReference w:type="default" r:id="rId17"/>
      <w:footerReference w:type="default" r:id="rId18"/>
      <w:pgSz w:w="11906" w:h="16838"/>
      <w:pgMar w:top="3403" w:right="1416" w:bottom="1276" w:left="1417"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2CEA4" w14:textId="77777777" w:rsidR="000D0D35" w:rsidRDefault="000D0D35" w:rsidP="008E7463">
      <w:pPr>
        <w:spacing w:after="0" w:line="240" w:lineRule="auto"/>
      </w:pPr>
      <w:r>
        <w:separator/>
      </w:r>
    </w:p>
  </w:endnote>
  <w:endnote w:type="continuationSeparator" w:id="0">
    <w:p w14:paraId="6B68876A" w14:textId="77777777" w:rsidR="000D0D35" w:rsidRDefault="000D0D35" w:rsidP="008E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avid">
    <w:charset w:val="B1"/>
    <w:family w:val="swiss"/>
    <w:pitch w:val="variable"/>
    <w:sig w:usb0="00000803"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C7D6" w14:textId="77777777" w:rsidR="002C508C" w:rsidRPr="00A320F1" w:rsidRDefault="000D0D35" w:rsidP="002015F7">
    <w:pPr>
      <w:ind w:left="-567"/>
      <w:rPr>
        <w:rFonts w:asciiTheme="majorBidi" w:hAnsiTheme="majorBidi" w:cstheme="majorBidi"/>
        <w:sz w:val="24"/>
        <w:szCs w:val="24"/>
      </w:rPr>
    </w:pPr>
    <w:r>
      <w:pict w14:anchorId="76BE9275">
        <v:shapetype id="_x0000_t32" coordsize="21600,21600" o:spt="32" o:oned="t" path="m,l21600,21600e" filled="f">
          <v:path arrowok="t" fillok="f" o:connecttype="none"/>
          <o:lock v:ext="edit" shapetype="t"/>
        </v:shapetype>
        <v:shape id="_x0000_s2093" type="#_x0000_t32" style="position:absolute;left:0;text-align:left;margin-left:-29.6pt;margin-top:-5.3pt;width:223.3pt;height:0;z-index:251693056" o:connectortype="straight" strokeweight=".25pt"/>
      </w:pict>
    </w:r>
    <w:r>
      <w:rPr>
        <w:rFonts w:asciiTheme="majorBidi" w:hAnsiTheme="majorBidi" w:cstheme="majorBidi"/>
        <w:noProof/>
        <w:sz w:val="24"/>
        <w:szCs w:val="24"/>
        <w:lang w:eastAsia="fr-FR"/>
      </w:rPr>
      <w:pict w14:anchorId="0805793C">
        <v:rect id="_x0000_s2077" style="position:absolute;left:0;text-align:left;margin-left:459.05pt;margin-top:-10.75pt;width:15pt;height:23.2pt;rotation:180;z-index:251685888" fillcolor="#60f" strokecolor="blue" strokeweight="1pt">
          <v:fill color2="#f79646 [3209]"/>
          <v:shadow color="#974706 [1609]"/>
        </v:rect>
      </w:pict>
    </w:r>
    <w:r>
      <w:rPr>
        <w:rFonts w:asciiTheme="majorBidi" w:hAnsiTheme="majorBidi" w:cstheme="majorBidi"/>
        <w:noProof/>
        <w:sz w:val="24"/>
        <w:szCs w:val="24"/>
        <w:lang w:eastAsia="fr-FR"/>
      </w:rPr>
      <w:pict w14:anchorId="5508A778">
        <v:rect id="_x0000_s2076" style="position:absolute;left:0;text-align:left;margin-left:478.9pt;margin-top:-10.75pt;width:12.9pt;height:23.2pt;rotation:180;z-index:251684864" fillcolor="#60f" strokecolor="blue" strokeweight="1pt">
          <v:fill color2="#f79646 [3209]"/>
          <v:shadow color="#974706 [1609]"/>
        </v:rect>
      </w:pict>
    </w:r>
    <w:r>
      <w:rPr>
        <w:rFonts w:asciiTheme="majorBidi" w:hAnsiTheme="majorBidi" w:cstheme="majorBidi"/>
        <w:noProof/>
        <w:sz w:val="24"/>
        <w:szCs w:val="24"/>
        <w:lang w:eastAsia="fr-FR"/>
      </w:rPr>
      <w:pict w14:anchorId="480D9B08">
        <v:rect id="_x0000_s2075" style="position:absolute;left:0;text-align:left;margin-left:507.6pt;margin-top:-10.75pt;width:3.55pt;height:23.2pt;rotation:180;z-index:251683840" fillcolor="#60f" strokecolor="blue" strokeweight="1pt">
          <v:fill color2="#f79646 [3209]"/>
          <v:shadow color="#974706 [1609]"/>
        </v:rect>
      </w:pict>
    </w:r>
    <w:r>
      <w:rPr>
        <w:rFonts w:asciiTheme="majorBidi" w:hAnsiTheme="majorBidi" w:cstheme="majorBidi"/>
        <w:noProof/>
        <w:sz w:val="24"/>
        <w:szCs w:val="24"/>
        <w:lang w:eastAsia="fr-FR"/>
      </w:rPr>
      <w:pict w14:anchorId="4D016616">
        <v:rect id="_x0000_s2074" style="position:absolute;left:0;text-align:left;margin-left:523.2pt;margin-top:-10.75pt;width:3.55pt;height:23.2pt;rotation:180;z-index:251682816" fillcolor="#60f" strokecolor="blue" strokeweight="1pt">
          <v:fill color2="#f79646 [3209]"/>
          <v:shadow color="#974706 [1609]"/>
        </v:rect>
      </w:pict>
    </w:r>
    <w:r>
      <w:rPr>
        <w:rFonts w:asciiTheme="majorBidi" w:hAnsiTheme="majorBidi" w:cstheme="majorBidi"/>
        <w:noProof/>
        <w:sz w:val="24"/>
        <w:szCs w:val="24"/>
        <w:lang w:eastAsia="fr-FR"/>
      </w:rPr>
      <w:pict w14:anchorId="49B62E36">
        <v:rect id="_x0000_s2073" style="position:absolute;left:0;text-align:left;margin-left:515.75pt;margin-top:-10.75pt;width:3.55pt;height:23.2pt;rotation:180;z-index:251681792" fillcolor="#60f" strokecolor="blue" strokeweight="1pt">
          <v:fill color2="#f79646 [3209]"/>
          <v:shadow color="#974706 [1609]"/>
        </v:rect>
      </w:pict>
    </w:r>
    <w:r>
      <w:rPr>
        <w:rFonts w:asciiTheme="majorBidi" w:hAnsiTheme="majorBidi" w:cstheme="majorBidi"/>
        <w:noProof/>
        <w:sz w:val="24"/>
        <w:szCs w:val="24"/>
        <w:lang w:eastAsia="fr-FR"/>
      </w:rPr>
      <w:pict w14:anchorId="6D17ADBF">
        <v:rect id="_x0000_s2079" style="position:absolute;left:0;text-align:left;margin-left:430.85pt;margin-top:-10.75pt;width:22.85pt;height:23.2pt;rotation:180;z-index:251687936" fillcolor="#60f" strokecolor="blue" strokeweight="1pt">
          <v:fill color2="#f79646 [3209]"/>
          <v:shadow color="#974706 [1609]"/>
        </v:rect>
      </w:pict>
    </w:r>
    <w:r>
      <w:rPr>
        <w:rFonts w:asciiTheme="majorBidi" w:hAnsiTheme="majorBidi" w:cstheme="majorBidi"/>
        <w:noProof/>
        <w:sz w:val="24"/>
        <w:szCs w:val="24"/>
        <w:lang w:eastAsia="fr-FR"/>
      </w:rPr>
      <w:pict w14:anchorId="40717A50">
        <v:rect id="_x0000_s2078" style="position:absolute;left:0;text-align:left;margin-left:496.8pt;margin-top:-10.75pt;width:6.05pt;height:23.2pt;rotation:180;z-index:251686912" fillcolor="#60f" strokecolor="blue" strokeweight="1pt">
          <v:fill color2="#f79646 [3209]"/>
          <v:shadow color="#974706 [1609]"/>
        </v:rect>
      </w:pict>
    </w:r>
    <w:r w:rsidR="005A0A10">
      <w:rPr>
        <w:rFonts w:asciiTheme="majorBidi" w:hAnsiTheme="majorBidi" w:cstheme="majorBidi"/>
        <w:sz w:val="24"/>
        <w:szCs w:val="24"/>
      </w:rPr>
      <w:t>__ Pr. A. ELAAMRANI__</w:t>
    </w:r>
    <w:r w:rsidR="002C508C" w:rsidRPr="00A320F1">
      <w:rPr>
        <w:rFonts w:asciiTheme="majorBidi" w:hAnsiTheme="majorBidi" w:cstheme="majorBidi"/>
        <w:sz w:val="24"/>
        <w:szCs w:val="24"/>
      </w:rPr>
      <w:t>a.amrani@</w:t>
    </w:r>
    <w:r w:rsidR="002015F7">
      <w:rPr>
        <w:rFonts w:asciiTheme="majorBidi" w:hAnsiTheme="majorBidi" w:cstheme="majorBidi"/>
        <w:sz w:val="24"/>
        <w:szCs w:val="24"/>
      </w:rPr>
      <w:t>yahoo.fr</w:t>
    </w:r>
  </w:p>
  <w:p w14:paraId="5D133ED2" w14:textId="77777777" w:rsidR="008E7463" w:rsidRPr="006E3625" w:rsidRDefault="00DF3479" w:rsidP="00DF3479">
    <w:pPr>
      <w:pStyle w:val="Pieddepage"/>
      <w:ind w:left="-567"/>
      <w:rPr>
        <w:rFonts w:asciiTheme="majorBidi" w:hAnsiTheme="majorBidi" w:cstheme="majorBidi"/>
        <w:b/>
        <w:bCs/>
        <w:i/>
        <w:iCs/>
        <w:sz w:val="24"/>
        <w:szCs w:val="24"/>
      </w:rPr>
    </w:pPr>
    <w:r w:rsidRPr="00DF3479">
      <w:rPr>
        <w:rFonts w:asciiTheme="majorBidi" w:hAnsiTheme="majorBidi" w:cstheme="majorBidi"/>
        <w:b/>
        <w:bCs/>
        <w:color w:val="0070C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223AB" w14:textId="77777777" w:rsidR="000D0D35" w:rsidRDefault="000D0D35" w:rsidP="008E7463">
      <w:pPr>
        <w:spacing w:after="0" w:line="240" w:lineRule="auto"/>
      </w:pPr>
      <w:r>
        <w:separator/>
      </w:r>
    </w:p>
  </w:footnote>
  <w:footnote w:type="continuationSeparator" w:id="0">
    <w:p w14:paraId="3825818E" w14:textId="77777777" w:rsidR="000D0D35" w:rsidRDefault="000D0D35" w:rsidP="008E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408F" w14:textId="77777777" w:rsidR="00BD4951" w:rsidRPr="00FC03F3" w:rsidRDefault="007656F2" w:rsidP="00685E14">
    <w:pPr>
      <w:pStyle w:val="En-tte"/>
      <w:tabs>
        <w:tab w:val="clear" w:pos="9072"/>
        <w:tab w:val="right" w:pos="9781"/>
      </w:tabs>
      <w:ind w:left="-851" w:right="-709"/>
      <w:jc w:val="right"/>
      <w:rPr>
        <w:rFonts w:asciiTheme="majorBidi" w:hAnsiTheme="majorBidi" w:cstheme="majorBidi"/>
        <w:b/>
        <w:bCs/>
        <w:i/>
        <w:iCs/>
        <w:sz w:val="24"/>
        <w:szCs w:val="24"/>
      </w:rPr>
    </w:pPr>
    <w:r w:rsidRPr="00EF7383">
      <w:rPr>
        <w:rFonts w:ascii="Andalus" w:hAnsi="Andalus" w:cs="Andalus"/>
        <w:noProof/>
        <w:color w:val="F5892F"/>
        <w:sz w:val="24"/>
        <w:szCs w:val="24"/>
        <w:lang w:eastAsia="fr-FR"/>
      </w:rPr>
      <w:drawing>
        <wp:anchor distT="0" distB="0" distL="114300" distR="114300" simplePos="0" relativeHeight="251691008" behindDoc="1" locked="0" layoutInCell="1" allowOverlap="1" wp14:anchorId="0DCB2AD1" wp14:editId="46365BEF">
          <wp:simplePos x="0" y="0"/>
          <wp:positionH relativeFrom="column">
            <wp:posOffset>462633</wp:posOffset>
          </wp:positionH>
          <wp:positionV relativeFrom="paragraph">
            <wp:posOffset>148096</wp:posOffset>
          </wp:positionV>
          <wp:extent cx="996950" cy="925689"/>
          <wp:effectExtent l="38100" t="0" r="12700" b="274461"/>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6950" cy="9256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D0D35">
      <w:rPr>
        <w:rFonts w:ascii="Andalus" w:hAnsi="Andalus" w:cs="Andalus"/>
        <w:noProof/>
        <w:color w:val="F5892F"/>
        <w:sz w:val="24"/>
        <w:szCs w:val="24"/>
        <w:lang w:eastAsia="fr-FR"/>
      </w:rPr>
      <w:pict w14:anchorId="2E71A8A8">
        <v:rect id="_x0000_s2082" style="position:absolute;left:0;text-align:left;margin-left:-146.7pt;margin-top:77.85pt;width:177pt;height:40.35pt;rotation:270;z-index:251689984;mso-position-horizontal-relative:text;mso-position-vertical-relative:text" fillcolor="#6cf" stroked="f">
          <v:fill opacity="0"/>
          <v:textbox style="mso-next-textbox:#_x0000_s2082">
            <w:txbxContent>
              <w:p w14:paraId="5C6E27B4" w14:textId="77777777" w:rsidR="00445D56"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C</w:t>
                </w:r>
              </w:p>
              <w:p w14:paraId="08F5F9AA"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H</w:t>
                </w:r>
              </w:p>
              <w:p w14:paraId="5F7796FE"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I</w:t>
                </w:r>
              </w:p>
              <w:p w14:paraId="09E87CDF"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M</w:t>
                </w:r>
              </w:p>
              <w:p w14:paraId="370B2E62" w14:textId="77777777" w:rsidR="00CC1AA5" w:rsidRDefault="00CC1AA5"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I</w:t>
                </w:r>
              </w:p>
              <w:p w14:paraId="42FF485B" w14:textId="77777777" w:rsidR="00CC1AA5" w:rsidRPr="00170FDD" w:rsidRDefault="00CC1AA5" w:rsidP="00445D56">
                <w:pPr>
                  <w:spacing w:after="0" w:line="192" w:lineRule="auto"/>
                  <w:jc w:val="center"/>
                  <w:rPr>
                    <w:rFonts w:ascii="Andalus" w:hAnsi="Andalus" w:cs="David"/>
                    <w:b/>
                    <w:bCs/>
                    <w:sz w:val="40"/>
                    <w:szCs w:val="40"/>
                  </w:rPr>
                </w:pPr>
                <w:r>
                  <w:rPr>
                    <w:rFonts w:asciiTheme="majorBidi" w:hAnsiTheme="majorBidi" w:cs="David"/>
                    <w:b/>
                    <w:bCs/>
                    <w:i/>
                    <w:iCs/>
                    <w:sz w:val="44"/>
                    <w:szCs w:val="44"/>
                  </w:rPr>
                  <w:t>E</w:t>
                </w:r>
              </w:p>
            </w:txbxContent>
          </v:textbox>
        </v:rect>
      </w:pict>
    </w:r>
    <w:r w:rsidR="000D0D35">
      <w:rPr>
        <w:noProof/>
        <w:color w:val="FFB3FF"/>
        <w:sz w:val="2"/>
        <w:szCs w:val="2"/>
        <w:lang w:eastAsia="fr-FR"/>
      </w:rPr>
      <w:pict w14:anchorId="595FFDC9">
        <v:rect id="_x0000_s2056" style="position:absolute;left:0;text-align:left;margin-left:-72.35pt;margin-top:-35.4pt;width:30.75pt;height:249.1pt;z-index:251666432;mso-position-horizontal-relative:text;mso-position-vertical-relative:text" fillcolor="#6cf" stroked="f" strokecolor="#fabf8f [1945]" strokeweight="1pt">
          <v:fill color2="#fbd4b4 [1305]"/>
          <v:shadow type="perspective" color="#974706 [1609]" opacity=".5" offset="1pt" offset2="-3pt"/>
          <v:textbox style="mso-next-textbox:#_x0000_s2056">
            <w:txbxContent>
              <w:p w14:paraId="2F1E0296" w14:textId="77777777" w:rsidR="00170FDD" w:rsidRPr="00124E74" w:rsidRDefault="00170FDD" w:rsidP="00170FDD"/>
            </w:txbxContent>
          </v:textbox>
        </v:rect>
      </w:pict>
    </w:r>
    <w:r w:rsidR="00BD4951" w:rsidRPr="00EF7383">
      <w:rPr>
        <w:rFonts w:asciiTheme="majorBidi" w:hAnsiTheme="majorBidi" w:cstheme="majorBidi"/>
        <w:sz w:val="24"/>
        <w:szCs w:val="24"/>
      </w:rPr>
      <w:t>__</w:t>
    </w:r>
    <w:r w:rsidR="008E4846" w:rsidRPr="00EF7383">
      <w:rPr>
        <w:rFonts w:asciiTheme="majorBidi" w:hAnsiTheme="majorBidi" w:cstheme="majorBidi"/>
        <w:sz w:val="24"/>
        <w:szCs w:val="24"/>
      </w:rPr>
      <w:t xml:space="preserve"> </w:t>
    </w:r>
    <w:r w:rsidR="008E4846">
      <w:rPr>
        <w:rFonts w:asciiTheme="majorBidi" w:hAnsiTheme="majorBidi" w:cstheme="majorBidi"/>
        <w:i/>
        <w:iCs/>
        <w:sz w:val="24"/>
        <w:szCs w:val="24"/>
      </w:rPr>
      <w:t xml:space="preserve"> </w:t>
    </w:r>
    <w:r w:rsidR="003D6B50">
      <w:rPr>
        <w:rFonts w:asciiTheme="majorBidi" w:hAnsiTheme="majorBidi" w:cstheme="majorBidi"/>
        <w:i/>
        <w:iCs/>
        <w:sz w:val="24"/>
        <w:szCs w:val="24"/>
      </w:rPr>
      <w:t xml:space="preserve"> </w:t>
    </w:r>
    <w:r w:rsidR="00685E14">
      <w:rPr>
        <w:rFonts w:asciiTheme="majorBidi" w:hAnsiTheme="majorBidi" w:cstheme="majorBidi"/>
        <w:i/>
        <w:iCs/>
        <w:sz w:val="24"/>
        <w:szCs w:val="24"/>
        <w:u w:val="single"/>
      </w:rPr>
      <w:t>TC</w:t>
    </w:r>
    <w:r w:rsidR="003D6B50" w:rsidRPr="008E4846">
      <w:rPr>
        <w:rFonts w:asciiTheme="majorBidi" w:hAnsiTheme="majorBidi" w:cstheme="majorBidi"/>
        <w:i/>
        <w:iCs/>
        <w:sz w:val="24"/>
        <w:szCs w:val="24"/>
        <w:u w:val="single"/>
      </w:rPr>
      <w:t xml:space="preserve"> </w:t>
    </w:r>
    <w:r w:rsidR="003D6B50" w:rsidRPr="008E4846">
      <w:rPr>
        <w:rFonts w:asciiTheme="majorBidi" w:hAnsiTheme="majorBidi" w:cstheme="majorBidi"/>
        <w:b/>
        <w:bCs/>
        <w:i/>
        <w:iCs/>
        <w:sz w:val="24"/>
        <w:szCs w:val="24"/>
        <w:u w:val="single"/>
      </w:rPr>
      <w:t xml:space="preserve"> </w:t>
    </w:r>
    <w:r w:rsidR="00BD4951" w:rsidRPr="008E4846">
      <w:rPr>
        <w:rFonts w:asciiTheme="majorBidi" w:hAnsiTheme="majorBidi" w:cstheme="majorBidi"/>
        <w:i/>
        <w:iCs/>
        <w:sz w:val="24"/>
        <w:szCs w:val="24"/>
        <w:u w:val="single"/>
      </w:rPr>
      <w:t>International</w:t>
    </w:r>
    <w:r w:rsidR="003D6B50" w:rsidRPr="008E4846">
      <w:rPr>
        <w:rFonts w:asciiTheme="majorBidi" w:hAnsiTheme="majorBidi" w:cstheme="majorBidi"/>
        <w:i/>
        <w:iCs/>
        <w:sz w:val="24"/>
        <w:szCs w:val="24"/>
        <w:u w:val="single"/>
      </w:rPr>
      <w:t xml:space="preserve"> - Fr</w:t>
    </w:r>
    <w:r w:rsidR="003D6B50">
      <w:rPr>
        <w:rFonts w:asciiTheme="majorBidi" w:hAnsiTheme="majorBidi" w:cstheme="majorBidi"/>
        <w:i/>
        <w:iCs/>
        <w:sz w:val="24"/>
        <w:szCs w:val="24"/>
      </w:rPr>
      <w:t>.</w:t>
    </w:r>
    <w:r w:rsidR="00BD4951" w:rsidRPr="00FC03F3">
      <w:rPr>
        <w:rFonts w:asciiTheme="majorBidi" w:hAnsiTheme="majorBidi" w:cstheme="majorBidi"/>
        <w:b/>
        <w:bCs/>
        <w:i/>
        <w:iCs/>
        <w:sz w:val="24"/>
        <w:szCs w:val="24"/>
      </w:rPr>
      <w:t xml:space="preserve"> </w:t>
    </w:r>
    <w:r w:rsidR="008E4846" w:rsidRPr="00EF7383">
      <w:rPr>
        <w:rFonts w:asciiTheme="majorBidi" w:hAnsiTheme="majorBidi" w:cstheme="majorBidi"/>
        <w:sz w:val="24"/>
        <w:szCs w:val="24"/>
      </w:rPr>
      <w:t xml:space="preserve"> _</w:t>
    </w:r>
    <w:r w:rsidR="00BD4951" w:rsidRPr="00EF7383">
      <w:rPr>
        <w:rFonts w:asciiTheme="majorBidi" w:hAnsiTheme="majorBidi" w:cstheme="majorBidi"/>
        <w:sz w:val="24"/>
        <w:szCs w:val="24"/>
      </w:rPr>
      <w:t>_</w:t>
    </w:r>
  </w:p>
  <w:p w14:paraId="3EB9ABFB" w14:textId="77777777" w:rsidR="00170FDD" w:rsidRPr="00445D56" w:rsidRDefault="000D0D35" w:rsidP="00170FDD">
    <w:pPr>
      <w:rPr>
        <w:rFonts w:ascii="Andalus" w:hAnsi="Andalus" w:cs="Andalus"/>
        <w:i/>
        <w:iCs/>
        <w:color w:val="F5892F"/>
        <w:sz w:val="24"/>
        <w:szCs w:val="24"/>
      </w:rPr>
    </w:pPr>
    <w:r>
      <w:rPr>
        <w:noProof/>
        <w:sz w:val="2"/>
        <w:szCs w:val="2"/>
        <w:lang w:eastAsia="fr-FR"/>
      </w:rPr>
      <w:pict w14:anchorId="5297F02B">
        <v:rect id="_x0000_s2066" style="position:absolute;margin-left:17.2pt;margin-top:.25pt;width:15pt;height:1in;z-index:251676672" fillcolor="#60f" strokecolor="#60f" strokeweight="1pt">
          <v:fill color2="#f79646 [3209]"/>
          <v:shadow color="#974706 [1609]"/>
        </v:rect>
      </w:pict>
    </w:r>
    <w:r>
      <w:rPr>
        <w:noProof/>
        <w:color w:val="FFB3FF"/>
        <w:sz w:val="2"/>
        <w:szCs w:val="2"/>
        <w:lang w:eastAsia="fr-FR"/>
      </w:rPr>
      <w:pict w14:anchorId="29E58DE5">
        <v:rect id="_x0000_s2069" style="position:absolute;margin-left:108.3pt;margin-top:.25pt;width:397.5pt;height:59.55pt;z-index:-251635712" stroked="f">
          <v:fill opacity="0"/>
          <v:textbox style="mso-next-textbox:#_x0000_s2069">
            <w:txbxContent>
              <w:p w14:paraId="58A1ADDC" w14:textId="77777777" w:rsidR="00170FDD" w:rsidRPr="007656F2" w:rsidRDefault="00170FDD" w:rsidP="00901456">
                <w:pPr>
                  <w:rPr>
                    <w:color w:val="6600FF"/>
                  </w:rPr>
                </w:pPr>
                <w:proofErr w:type="spellStart"/>
                <w:proofErr w:type="gramStart"/>
                <w:r w:rsidRPr="007656F2">
                  <w:rPr>
                    <w:rFonts w:ascii="Andalus" w:hAnsi="Andalus" w:cs="Andalus"/>
                    <w:color w:val="6600FF"/>
                    <w:sz w:val="96"/>
                    <w:szCs w:val="96"/>
                  </w:rPr>
                  <w:t>érie</w:t>
                </w:r>
                <w:proofErr w:type="spellEnd"/>
                <w:proofErr w:type="gramEnd"/>
                <w:r w:rsidRPr="007656F2">
                  <w:rPr>
                    <w:rFonts w:ascii="Andalus" w:hAnsi="Andalus" w:cs="Andalus"/>
                    <w:color w:val="6600FF"/>
                    <w:sz w:val="96"/>
                    <w:szCs w:val="96"/>
                  </w:rPr>
                  <w:t xml:space="preserve"> d’exercices</w:t>
                </w:r>
                <w:r w:rsidR="00B62BB0" w:rsidRPr="007656F2">
                  <w:rPr>
                    <w:rFonts w:ascii="Andalus" w:hAnsi="Andalus" w:cs="Andalus"/>
                    <w:color w:val="6600FF"/>
                    <w:sz w:val="96"/>
                    <w:szCs w:val="96"/>
                  </w:rPr>
                  <w:t xml:space="preserve"> </w:t>
                </w:r>
                <w:r w:rsidR="00B62BB0" w:rsidRPr="007656F2">
                  <w:rPr>
                    <w:rFonts w:ascii="Bernard MT Condensed" w:hAnsi="Bernard MT Condensed" w:cs="Andalus"/>
                    <w:color w:val="6600FF"/>
                    <w:sz w:val="72"/>
                    <w:szCs w:val="72"/>
                  </w:rPr>
                  <w:t>N°</w:t>
                </w:r>
                <w:r w:rsidR="00901456">
                  <w:rPr>
                    <w:rFonts w:ascii="Bernard MT Condensed" w:hAnsi="Bernard MT Condensed" w:cs="Andalus"/>
                    <w:color w:val="6600FF"/>
                    <w:sz w:val="72"/>
                    <w:szCs w:val="72"/>
                  </w:rPr>
                  <w:t>14</w:t>
                </w:r>
              </w:p>
            </w:txbxContent>
          </v:textbox>
        </v:rect>
      </w:pict>
    </w:r>
    <w:r>
      <w:rPr>
        <w:noProof/>
        <w:sz w:val="2"/>
        <w:szCs w:val="2"/>
        <w:lang w:eastAsia="fr-FR"/>
      </w:rPr>
      <w:pict w14:anchorId="66814FB9">
        <v:rect id="_x0000_s2065" style="position:absolute;margin-left:-2.95pt;margin-top:.25pt;width:12.9pt;height:1in;z-index:251675648" fillcolor="#60f" strokecolor="#60f" strokeweight="1pt">
          <v:fill color2="#f79646 [3209]"/>
          <v:shadow color="#974706 [1609]"/>
        </v:rect>
      </w:pict>
    </w:r>
    <w:r>
      <w:rPr>
        <w:noProof/>
        <w:sz w:val="2"/>
        <w:szCs w:val="2"/>
        <w:lang w:eastAsia="fr-FR"/>
      </w:rPr>
      <w:pict w14:anchorId="09DC5BA1">
        <v:rect id="_x0000_s2067" style="position:absolute;margin-left:-16.45pt;margin-top:.25pt;width:6.75pt;height:1in;z-index:251677696" fillcolor="#60f" strokecolor="#60f" strokeweight="1pt">
          <v:fill color2="#f79646 [3209]"/>
          <v:shadow color="#974706 [1609]"/>
        </v:rect>
      </w:pict>
    </w:r>
    <w:r>
      <w:rPr>
        <w:noProof/>
        <w:sz w:val="2"/>
        <w:szCs w:val="2"/>
        <w:lang w:eastAsia="fr-FR"/>
      </w:rPr>
      <w:pict w14:anchorId="65B3E6C9">
        <v:rect id="_x0000_s2064" style="position:absolute;margin-left:-25.05pt;margin-top:.25pt;width:3.55pt;height:1in;z-index:251674624" fillcolor="#60f" strokecolor="#60f" strokeweight="1pt">
          <v:fill color2="#f79646 [3209]"/>
          <v:shadow color="#974706 [1609]"/>
        </v:rect>
      </w:pict>
    </w:r>
    <w:r>
      <w:rPr>
        <w:noProof/>
        <w:sz w:val="2"/>
        <w:szCs w:val="2"/>
        <w:lang w:eastAsia="fr-FR"/>
      </w:rPr>
      <w:pict w14:anchorId="41A988CF">
        <v:rect id="_x0000_s2063" style="position:absolute;margin-left:-33.15pt;margin-top:.25pt;width:3.55pt;height:1in;z-index:251673600" fillcolor="#60f" strokecolor="#60f" strokeweight="1pt">
          <v:fill color2="#f79646 [3209]"/>
          <v:shadow color="#974706 [1609]"/>
        </v:rect>
      </w:pict>
    </w:r>
    <w:r>
      <w:rPr>
        <w:noProof/>
        <w:sz w:val="2"/>
        <w:szCs w:val="2"/>
        <w:lang w:eastAsia="fr-FR"/>
      </w:rPr>
      <w:pict w14:anchorId="1FF2343C">
        <v:rect id="_x0000_s2062" style="position:absolute;margin-left:-41.6pt;margin-top:.25pt;width:3.55pt;height:1in;z-index:251672576" fillcolor="#60f" strokecolor="blue" strokeweight="1pt">
          <v:fill color2="#f79646 [3209]"/>
          <v:shadow color="#974706 [1609]"/>
        </v:rect>
      </w:pict>
    </w:r>
    <w:r w:rsidR="00170FDD" w:rsidRPr="00474C19">
      <w:rPr>
        <w:rFonts w:asciiTheme="majorBidi" w:hAnsiTheme="majorBidi" w:cstheme="majorBidi"/>
        <w:sz w:val="2"/>
        <w:szCs w:val="2"/>
      </w:rPr>
      <w:t xml:space="preserve">                         </w:t>
    </w:r>
    <w:r w:rsidR="00170FDD">
      <w:rPr>
        <w:rFonts w:asciiTheme="majorBidi" w:hAnsiTheme="majorBidi" w:cstheme="majorBidi"/>
        <w:sz w:val="24"/>
        <w:szCs w:val="24"/>
      </w:rPr>
      <w:t xml:space="preserve">           </w:t>
    </w:r>
    <w:r w:rsidR="00170FDD" w:rsidRPr="00445D56">
      <w:rPr>
        <w:rFonts w:asciiTheme="majorBidi" w:hAnsiTheme="majorBidi" w:cstheme="majorBidi"/>
        <w:i/>
        <w:iCs/>
        <w:sz w:val="24"/>
        <w:szCs w:val="24"/>
      </w:rPr>
      <w:t xml:space="preserve">                           </w:t>
    </w:r>
    <w:r w:rsidR="00170FDD" w:rsidRPr="00445D56">
      <w:rPr>
        <w:rFonts w:ascii="Andalus" w:hAnsi="Andalus" w:cs="Andalus"/>
        <w:i/>
        <w:iCs/>
        <w:color w:val="F5892F"/>
        <w:sz w:val="56"/>
        <w:szCs w:val="56"/>
      </w:rPr>
      <w:t xml:space="preserve">     </w:t>
    </w:r>
    <w:r w:rsidR="00170FDD" w:rsidRPr="00445D56">
      <w:rPr>
        <w:rFonts w:ascii="Andalus" w:hAnsi="Andalus" w:cs="Andalus"/>
        <w:i/>
        <w:iCs/>
        <w:color w:val="F5892F"/>
        <w:sz w:val="24"/>
        <w:szCs w:val="24"/>
      </w:rPr>
      <w:t xml:space="preserve">                   </w:t>
    </w:r>
  </w:p>
  <w:p w14:paraId="74078396" w14:textId="77777777" w:rsidR="00170FDD" w:rsidRPr="00BE2683" w:rsidRDefault="00170FDD" w:rsidP="00170FDD">
    <w:pPr>
      <w:rPr>
        <w:rFonts w:ascii="Andalus" w:hAnsi="Andalus" w:cs="Andalus"/>
        <w:color w:val="F5892F"/>
        <w:sz w:val="24"/>
        <w:szCs w:val="24"/>
      </w:rPr>
    </w:pPr>
  </w:p>
  <w:p w14:paraId="5F5015AA" w14:textId="77777777" w:rsidR="00170FDD" w:rsidRDefault="000D0D35">
    <w:pPr>
      <w:pStyle w:val="En-tte"/>
    </w:pPr>
    <w:r>
      <w:rPr>
        <w:rFonts w:ascii="Andalus" w:hAnsi="Andalus" w:cs="Andalus"/>
        <w:noProof/>
        <w:color w:val="F5892F"/>
        <w:sz w:val="24"/>
        <w:szCs w:val="24"/>
        <w:lang w:eastAsia="fr-FR"/>
      </w:rPr>
      <w:pict w14:anchorId="29CA9CC4">
        <v:rect id="_x0000_s2080" style="position:absolute;margin-left:108.3pt;margin-top:10.1pt;width:393.7pt;height:27.9pt;z-index:251688960" stroked="f">
          <v:fill opacity="0"/>
          <v:textbox style="mso-next-textbox:#_x0000_s2080">
            <w:txbxContent>
              <w:p w14:paraId="52A65CA9" w14:textId="77777777" w:rsidR="00BD4951" w:rsidRDefault="003D6B50" w:rsidP="00ED4743">
                <w:pPr>
                  <w:ind w:right="1549"/>
                  <w:jc w:val="center"/>
                </w:pPr>
                <w:r>
                  <w:t>__</w:t>
                </w:r>
                <w:r w:rsidR="00420B07">
                  <w:t xml:space="preserve"> </w:t>
                </w:r>
                <w:r>
                  <w:t xml:space="preserve"> </w:t>
                </w:r>
                <w:r w:rsidR="00ED4743" w:rsidRPr="00ED4743">
                  <w:rPr>
                    <w:rFonts w:ascii="Andalus" w:hAnsi="Andalus" w:cs="Andalus"/>
                    <w:b/>
                    <w:bCs/>
                    <w:sz w:val="28"/>
                    <w:szCs w:val="28"/>
                  </w:rPr>
                  <w:t>Géométrie de quelques molécules</w:t>
                </w:r>
                <w:r w:rsidR="00420B07">
                  <w:rPr>
                    <w:rFonts w:ascii="Andalus" w:hAnsi="Andalus" w:cs="Andalus"/>
                    <w:b/>
                    <w:bCs/>
                    <w:sz w:val="24"/>
                    <w:szCs w:val="24"/>
                  </w:rPr>
                  <w:t xml:space="preserve"> </w:t>
                </w:r>
                <w:r>
                  <w:t xml:space="preserve"> __</w:t>
                </w:r>
              </w:p>
            </w:txbxContent>
          </v:textbox>
        </v:rect>
      </w:pict>
    </w:r>
    <w:r>
      <w:rPr>
        <w:noProof/>
        <w:color w:val="FFB3FF"/>
        <w:sz w:val="2"/>
        <w:szCs w:val="2"/>
        <w:lang w:eastAsia="fr-FR"/>
      </w:rPr>
      <w:pict w14:anchorId="5CECE32B">
        <v:rect id="_x0000_s2061" style="position:absolute;margin-left:-72.35pt;margin-top:239.45pt;width:30.75pt;height:3.55pt;z-index:251671552" fillcolor="#6cf" stroked="f" strokecolor="#fabf8f [1945]" strokeweight="1pt">
          <v:fill color2="#fde9d9 [665]"/>
          <v:shadow type="perspective" color="#974706 [1609]" opacity=".5" offset="1pt" offset2="-3pt"/>
        </v:rect>
      </w:pict>
    </w:r>
    <w:r>
      <w:rPr>
        <w:noProof/>
        <w:color w:val="FFB3FF"/>
        <w:sz w:val="2"/>
        <w:szCs w:val="2"/>
        <w:lang w:eastAsia="fr-FR"/>
      </w:rPr>
      <w:pict w14:anchorId="06D3CBE8">
        <v:rect id="_x0000_s2068" style="position:absolute;margin-left:-72.35pt;margin-top:246.65pt;width:30.75pt;height:3.55pt;z-index:251679744" fillcolor="#6cf" stroked="f" strokecolor="#fabf8f [1945]" strokeweight="1pt">
          <v:fill color2="#fde9d9 [665]"/>
          <v:shadow type="perspective" color="#974706 [1609]" opacity=".5" offset="1pt" offset2="-3pt"/>
        </v:rect>
      </w:pict>
    </w:r>
    <w:r>
      <w:rPr>
        <w:noProof/>
        <w:color w:val="FFB3FF"/>
        <w:sz w:val="2"/>
        <w:szCs w:val="2"/>
        <w:lang w:eastAsia="fr-FR"/>
      </w:rPr>
      <w:pict w14:anchorId="06422A3F">
        <v:rect id="_x0000_s2060" style="position:absolute;margin-left:-72.35pt;margin-top:230.65pt;width:30.75pt;height:4.75pt;z-index:251670528" fillcolor="#6cf" stroked="f" strokecolor="#fabf8f [1945]" strokeweight="1pt">
          <v:fill color2="#fde9d9 [665]"/>
          <v:shadow type="perspective" color="#974706 [1609]" opacity=".5" offset="1pt" offset2="-3pt"/>
        </v:rect>
      </w:pict>
    </w:r>
    <w:r>
      <w:rPr>
        <w:noProof/>
        <w:color w:val="FFB3FF"/>
        <w:sz w:val="2"/>
        <w:szCs w:val="2"/>
        <w:lang w:eastAsia="fr-FR"/>
      </w:rPr>
      <w:pict w14:anchorId="335B77BF">
        <v:rect id="_x0000_s2059" style="position:absolute;margin-left:-72.35pt;margin-top:218.45pt;width:30.75pt;height:6.1pt;z-index:251669504" fillcolor="#6cf" stroked="f" strokecolor="#fabf8f [1945]" strokeweight="1pt">
          <v:fill color2="#fde9d9 [665]"/>
          <v:shadow type="perspective" color="#974706 [1609]" opacity=".5" offset="1pt" offset2="-3pt"/>
        </v:rect>
      </w:pict>
    </w:r>
    <w:r>
      <w:rPr>
        <w:noProof/>
        <w:color w:val="FFB3FF"/>
        <w:sz w:val="2"/>
        <w:szCs w:val="2"/>
        <w:lang w:eastAsia="fr-FR"/>
      </w:rPr>
      <w:pict w14:anchorId="570DB174">
        <v:rect id="_x0000_s2058" style="position:absolute;margin-left:-72.35pt;margin-top:187.45pt;width:30.75pt;height:27.35pt;z-index:251668480" fillcolor="#6cf" stroked="f" strokecolor="#fabf8f [1945]" strokeweight="1pt">
          <v:fill color2="#fde9d9 [665]"/>
          <v:shadow type="perspective" color="#974706 [1609]" opacity=".5" offset="1pt" offset2="-3pt"/>
        </v:rect>
      </w:pict>
    </w:r>
    <w:r>
      <w:rPr>
        <w:noProof/>
        <w:color w:val="FFB3FF"/>
        <w:sz w:val="2"/>
        <w:szCs w:val="2"/>
        <w:lang w:eastAsia="fr-FR"/>
      </w:rPr>
      <w:pict w14:anchorId="435D8B87">
        <v:rect id="_x0000_s2057" style="position:absolute;margin-left:-72.35pt;margin-top:142.6pt;width:30.75pt;height:40.2pt;z-index:251667456" fillcolor="#6cf" stroked="f" strokecolor="#fabf8f [1945]" strokeweight="1pt">
          <v:fill color2="#fde9d9 [665]"/>
          <v:shadow type="perspective" color="#974706 [1609]" opacity=".5" offset="1pt" offset2="-3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135"/>
    <w:multiLevelType w:val="hybridMultilevel"/>
    <w:tmpl w:val="04FA2A2C"/>
    <w:lvl w:ilvl="0" w:tplc="040C000D">
      <w:start w:val="1"/>
      <w:numFmt w:val="bullet"/>
      <w:lvlText w:val=""/>
      <w:lvlJc w:val="left"/>
      <w:pPr>
        <w:ind w:left="-284"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126464"/>
    <w:multiLevelType w:val="hybridMultilevel"/>
    <w:tmpl w:val="4D6A2CC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48C6D95"/>
    <w:multiLevelType w:val="hybridMultilevel"/>
    <w:tmpl w:val="87F2EDA2"/>
    <w:lvl w:ilvl="0" w:tplc="ED046360">
      <w:start w:val="1"/>
      <w:numFmt w:val="decimal"/>
      <w:lvlText w:val="%1)"/>
      <w:lvlJc w:val="left"/>
      <w:pPr>
        <w:ind w:left="786" w:hanging="360"/>
      </w:pPr>
      <w:rPr>
        <w:rFonts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7CBB56D6"/>
    <w:multiLevelType w:val="hybridMultilevel"/>
    <w:tmpl w:val="49CEEB3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94">
      <o:colormru v:ext="edit" colors="#ede1ff,#ffcdff,#f6903c,#fcc,#ffc1c1,#6cf,#60f"/>
    </o:shapedefaults>
    <o:shapelayout v:ext="edit">
      <o:idmap v:ext="edit" data="2"/>
      <o:rules v:ext="edit">
        <o:r id="V:Rule1" type="connector" idref="#_x0000_s2093"/>
      </o:rules>
    </o:shapelayout>
  </w:hdrShapeDefaults>
  <w:footnotePr>
    <w:footnote w:id="-1"/>
    <w:footnote w:id="0"/>
  </w:footnotePr>
  <w:endnotePr>
    <w:endnote w:id="-1"/>
    <w:endnote w:id="0"/>
  </w:endnotePr>
  <w:compat>
    <w:compatSetting w:name="compatibilityMode" w:uri="http://schemas.microsoft.com/office/word" w:val="12"/>
  </w:compat>
  <w:rsids>
    <w:rsidRoot w:val="00502A10"/>
    <w:rsid w:val="00000DBE"/>
    <w:rsid w:val="000550F5"/>
    <w:rsid w:val="000D0D35"/>
    <w:rsid w:val="000D5D61"/>
    <w:rsid w:val="000E28D1"/>
    <w:rsid w:val="000F4479"/>
    <w:rsid w:val="001156F6"/>
    <w:rsid w:val="00124E74"/>
    <w:rsid w:val="0016301E"/>
    <w:rsid w:val="00170FDD"/>
    <w:rsid w:val="00173BE5"/>
    <w:rsid w:val="00176AF4"/>
    <w:rsid w:val="001F66A0"/>
    <w:rsid w:val="002015F7"/>
    <w:rsid w:val="00212ACD"/>
    <w:rsid w:val="002155D4"/>
    <w:rsid w:val="002329E5"/>
    <w:rsid w:val="00243619"/>
    <w:rsid w:val="002662B7"/>
    <w:rsid w:val="00297118"/>
    <w:rsid w:val="002B0A86"/>
    <w:rsid w:val="002B15BF"/>
    <w:rsid w:val="002C508C"/>
    <w:rsid w:val="002E443C"/>
    <w:rsid w:val="002E4A39"/>
    <w:rsid w:val="0034286E"/>
    <w:rsid w:val="00361C47"/>
    <w:rsid w:val="003773C3"/>
    <w:rsid w:val="003A2A3F"/>
    <w:rsid w:val="003B38C2"/>
    <w:rsid w:val="003D0E81"/>
    <w:rsid w:val="003D6B50"/>
    <w:rsid w:val="003D6C50"/>
    <w:rsid w:val="003F03F8"/>
    <w:rsid w:val="00420B07"/>
    <w:rsid w:val="004326D0"/>
    <w:rsid w:val="00445D56"/>
    <w:rsid w:val="004605A4"/>
    <w:rsid w:val="00462C9F"/>
    <w:rsid w:val="00474C19"/>
    <w:rsid w:val="00490A02"/>
    <w:rsid w:val="004C2D03"/>
    <w:rsid w:val="004C4C9E"/>
    <w:rsid w:val="00502A10"/>
    <w:rsid w:val="005403D6"/>
    <w:rsid w:val="0055149A"/>
    <w:rsid w:val="0056304A"/>
    <w:rsid w:val="00587798"/>
    <w:rsid w:val="005A0A10"/>
    <w:rsid w:val="005B0074"/>
    <w:rsid w:val="005C2E1D"/>
    <w:rsid w:val="005D17FD"/>
    <w:rsid w:val="005D45C7"/>
    <w:rsid w:val="005D7A73"/>
    <w:rsid w:val="00601A12"/>
    <w:rsid w:val="00621A5A"/>
    <w:rsid w:val="00624678"/>
    <w:rsid w:val="0067021E"/>
    <w:rsid w:val="00685E14"/>
    <w:rsid w:val="006C56FF"/>
    <w:rsid w:val="006E3625"/>
    <w:rsid w:val="007050A7"/>
    <w:rsid w:val="00705681"/>
    <w:rsid w:val="00750CC6"/>
    <w:rsid w:val="007576A0"/>
    <w:rsid w:val="007656F2"/>
    <w:rsid w:val="007745CF"/>
    <w:rsid w:val="0078507A"/>
    <w:rsid w:val="007965FD"/>
    <w:rsid w:val="007D6954"/>
    <w:rsid w:val="007E45C5"/>
    <w:rsid w:val="0080041E"/>
    <w:rsid w:val="008345C8"/>
    <w:rsid w:val="008732D3"/>
    <w:rsid w:val="008853D7"/>
    <w:rsid w:val="008B790E"/>
    <w:rsid w:val="008E4846"/>
    <w:rsid w:val="008E7463"/>
    <w:rsid w:val="00901456"/>
    <w:rsid w:val="009438BF"/>
    <w:rsid w:val="009E44C6"/>
    <w:rsid w:val="009F6497"/>
    <w:rsid w:val="00A25160"/>
    <w:rsid w:val="00A320F1"/>
    <w:rsid w:val="00A41FC8"/>
    <w:rsid w:val="00A433C7"/>
    <w:rsid w:val="00A436E8"/>
    <w:rsid w:val="00A508F6"/>
    <w:rsid w:val="00AA0026"/>
    <w:rsid w:val="00AA4392"/>
    <w:rsid w:val="00AC4B6A"/>
    <w:rsid w:val="00AF427A"/>
    <w:rsid w:val="00B03FA5"/>
    <w:rsid w:val="00B270F3"/>
    <w:rsid w:val="00B3441A"/>
    <w:rsid w:val="00B62BB0"/>
    <w:rsid w:val="00B73F94"/>
    <w:rsid w:val="00B928A5"/>
    <w:rsid w:val="00BD4951"/>
    <w:rsid w:val="00BE2683"/>
    <w:rsid w:val="00BF023B"/>
    <w:rsid w:val="00C55342"/>
    <w:rsid w:val="00CC1AA5"/>
    <w:rsid w:val="00CE3E2C"/>
    <w:rsid w:val="00D16BB5"/>
    <w:rsid w:val="00D33E53"/>
    <w:rsid w:val="00D77D45"/>
    <w:rsid w:val="00DE0273"/>
    <w:rsid w:val="00DF3479"/>
    <w:rsid w:val="00EB1468"/>
    <w:rsid w:val="00EB1A06"/>
    <w:rsid w:val="00ED4743"/>
    <w:rsid w:val="00EF7383"/>
    <w:rsid w:val="00F04AA4"/>
    <w:rsid w:val="00F17CDB"/>
    <w:rsid w:val="00F42E82"/>
    <w:rsid w:val="00F721AD"/>
    <w:rsid w:val="00F7654F"/>
    <w:rsid w:val="00FA63FE"/>
    <w:rsid w:val="00FC396B"/>
    <w:rsid w:val="00FD67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4">
      <o:colormru v:ext="edit" colors="#ede1ff,#ffcdff,#f6903c,#fcc,#ffc1c1,#6cf,#60f"/>
    </o:shapedefaults>
    <o:shapelayout v:ext="edit">
      <o:idmap v:ext="edit" data="1"/>
    </o:shapelayout>
  </w:shapeDefaults>
  <w:decimalSymbol w:val=","/>
  <w:listSeparator w:val=";"/>
  <w14:docId w14:val="4B8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AF4"/>
    <w:rPr>
      <w:rFonts w:ascii="Tahoma" w:hAnsi="Tahoma" w:cs="Tahoma"/>
      <w:sz w:val="16"/>
      <w:szCs w:val="16"/>
    </w:rPr>
  </w:style>
  <w:style w:type="paragraph" w:styleId="En-tte">
    <w:name w:val="header"/>
    <w:basedOn w:val="Normal"/>
    <w:link w:val="En-tteCar"/>
    <w:uiPriority w:val="99"/>
    <w:semiHidden/>
    <w:unhideWhenUsed/>
    <w:rsid w:val="008E74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7463"/>
  </w:style>
  <w:style w:type="paragraph" w:styleId="Pieddepage">
    <w:name w:val="footer"/>
    <w:basedOn w:val="Normal"/>
    <w:link w:val="PieddepageCar"/>
    <w:uiPriority w:val="99"/>
    <w:unhideWhenUsed/>
    <w:rsid w:val="008E7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463"/>
  </w:style>
  <w:style w:type="character" w:styleId="Lienhypertexte">
    <w:name w:val="Hyperlink"/>
    <w:basedOn w:val="Policepardfaut"/>
    <w:uiPriority w:val="99"/>
    <w:unhideWhenUsed/>
    <w:rsid w:val="00DF3479"/>
    <w:rPr>
      <w:color w:val="0000FF" w:themeColor="hyperlink"/>
      <w:u w:val="single"/>
    </w:rPr>
  </w:style>
  <w:style w:type="table" w:styleId="Grilledutableau">
    <w:name w:val="Table Grid"/>
    <w:basedOn w:val="TableauNormal"/>
    <w:rsid w:val="00EF7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F738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156F6"/>
    <w:pPr>
      <w:ind w:left="720"/>
      <w:contextualSpacing/>
    </w:pPr>
  </w:style>
  <w:style w:type="character" w:customStyle="1" w:styleId="UnresolvedMention">
    <w:name w:val="Unresolved Mention"/>
    <w:basedOn w:val="Policepardfaut"/>
    <w:uiPriority w:val="99"/>
    <w:semiHidden/>
    <w:unhideWhenUsed/>
    <w:rsid w:val="003B38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360">
      <w:bodyDiv w:val="1"/>
      <w:marLeft w:val="0"/>
      <w:marRight w:val="0"/>
      <w:marTop w:val="0"/>
      <w:marBottom w:val="0"/>
      <w:divBdr>
        <w:top w:val="none" w:sz="0" w:space="0" w:color="auto"/>
        <w:left w:val="none" w:sz="0" w:space="0" w:color="auto"/>
        <w:bottom w:val="none" w:sz="0" w:space="0" w:color="auto"/>
        <w:right w:val="none" w:sz="0" w:space="0" w:color="auto"/>
      </w:divBdr>
    </w:div>
    <w:div w:id="3642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rarphysic.fr" TargetMode="External"/><Relationship Id="rId14" Type="http://schemas.openxmlformats.org/officeDocument/2006/relationships/hyperlink" Target="http://adrarphysi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58E1-B6F1-47F2-BFE6-191C7C1D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1022</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35</cp:revision>
  <cp:lastPrinted>2019-07-28T21:01:00Z</cp:lastPrinted>
  <dcterms:created xsi:type="dcterms:W3CDTF">2015-12-23T22:58:00Z</dcterms:created>
  <dcterms:modified xsi:type="dcterms:W3CDTF">2022-07-05T09:58:00Z</dcterms:modified>
</cp:coreProperties>
</file>