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10988"/>
      </w:tblGrid>
      <w:tr w:rsidR="00583385" w:rsidRPr="002A355E" w:rsidTr="00321C12">
        <w:tc>
          <w:tcPr>
            <w:tcW w:w="10988" w:type="dxa"/>
            <w:tcBorders>
              <w:bottom w:val="single" w:sz="4" w:space="0" w:color="auto"/>
            </w:tcBorders>
          </w:tcPr>
          <w:p w:rsidR="00583385" w:rsidRPr="000E17DF" w:rsidRDefault="00583385" w:rsidP="007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E17DF">
              <w:rPr>
                <w:rFonts w:asciiTheme="majorBidi" w:hAnsiTheme="majorBidi" w:cstheme="majorBidi"/>
                <w:sz w:val="24"/>
                <w:szCs w:val="24"/>
              </w:rPr>
              <w:t xml:space="preserve">Géométrie de quelques molécules </w:t>
            </w:r>
          </w:p>
        </w:tc>
      </w:tr>
      <w:tr w:rsidR="00583385" w:rsidRPr="002A355E" w:rsidTr="00321C12">
        <w:tc>
          <w:tcPr>
            <w:tcW w:w="10988" w:type="dxa"/>
            <w:tcBorders>
              <w:left w:val="nil"/>
              <w:right w:val="nil"/>
            </w:tcBorders>
          </w:tcPr>
          <w:p w:rsidR="00583385" w:rsidRPr="001F7C94" w:rsidRDefault="000C710E" w:rsidP="000C710E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1F7C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I-</w:t>
            </w:r>
            <w:bookmarkStart w:id="0" w:name="_Toc306081452"/>
            <w:r w:rsidRPr="001F7C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Règles du DUET et de l’OCTET.</w:t>
            </w:r>
            <w:bookmarkEnd w:id="0"/>
          </w:p>
        </w:tc>
      </w:tr>
      <w:tr w:rsidR="00583385" w:rsidRPr="002A355E" w:rsidTr="00321C12">
        <w:tc>
          <w:tcPr>
            <w:tcW w:w="10988" w:type="dxa"/>
            <w:tcBorders>
              <w:bottom w:val="single" w:sz="4" w:space="0" w:color="auto"/>
            </w:tcBorders>
          </w:tcPr>
          <w:p w:rsidR="002E6DA4" w:rsidRPr="001F7C94" w:rsidRDefault="000C710E" w:rsidP="00DC2E8F">
            <w:pPr>
              <w:rPr>
                <w:rStyle w:val="Accentuation"/>
                <w:rFonts w:asciiTheme="majorBidi" w:hAnsiTheme="majorBidi" w:cstheme="majorBidi"/>
                <w:i w:val="0"/>
                <w:iCs w:val="0"/>
                <w:color w:val="00B050"/>
                <w:sz w:val="24"/>
                <w:szCs w:val="24"/>
              </w:rPr>
            </w:pPr>
            <w:r w:rsidRPr="001F7C9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1-</w:t>
            </w:r>
            <w:bookmarkStart w:id="1" w:name="_Toc306081450"/>
            <w:r w:rsidRPr="001F7C9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</w:t>
            </w:r>
            <w:r w:rsidR="002E6DA4" w:rsidRPr="001F7C94">
              <w:rPr>
                <w:rStyle w:val="Accentuation"/>
                <w:rFonts w:asciiTheme="majorBidi" w:hAnsiTheme="majorBidi" w:cstheme="majorBidi"/>
                <w:i w:val="0"/>
                <w:iCs w:val="0"/>
                <w:color w:val="00B050"/>
                <w:sz w:val="24"/>
                <w:szCs w:val="24"/>
              </w:rPr>
              <w:t>Structure électronique</w:t>
            </w:r>
            <w:r w:rsidR="002E6DA4" w:rsidRPr="001F7C9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des gaz </w:t>
            </w:r>
            <w:r w:rsidR="00DC2E8F" w:rsidRPr="001F7C9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rares</w:t>
            </w:r>
          </w:p>
          <w:tbl>
            <w:tblPr>
              <w:tblW w:w="106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65"/>
              <w:gridCol w:w="2665"/>
              <w:gridCol w:w="2665"/>
              <w:gridCol w:w="2665"/>
            </w:tblGrid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bookmarkEnd w:id="1"/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Atome</w:t>
                  </w:r>
                </w:p>
              </w:tc>
              <w:tc>
                <w:tcPr>
                  <w:tcW w:w="2665" w:type="dxa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Numéro atomique</w:t>
                  </w:r>
                </w:p>
              </w:tc>
              <w:tc>
                <w:tcPr>
                  <w:tcW w:w="2665" w:type="dxa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Structure électronique</w:t>
                  </w:r>
                </w:p>
              </w:tc>
              <w:tc>
                <w:tcPr>
                  <w:tcW w:w="2665" w:type="dxa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Couche externe</w:t>
                  </w:r>
                </w:p>
              </w:tc>
            </w:tr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He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   (Helium)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Z=2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Ne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   (  Néon)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Z=10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</w:tr>
            <w:tr w:rsidR="009C390E" w:rsidRPr="002A355E" w:rsidTr="002A355E">
              <w:trPr>
                <w:cantSplit/>
                <w:trHeight w:val="118"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760AC6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Ar  (Argon)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760AC6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760AC6" w:rsidRDefault="009C390E" w:rsidP="00760AC6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8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(M)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760AC6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</w:t>
                  </w:r>
                  <w:r w:rsidR="00760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</w:tr>
          </w:tbl>
          <w:p w:rsidR="002E6DA4" w:rsidRPr="002A355E" w:rsidRDefault="00760AC6" w:rsidP="00760AC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2E6DA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la couche électronique externe de l’hélium He contient 2 électrons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</w:p>
          <w:p w:rsidR="000C710E" w:rsidRPr="002A355E" w:rsidRDefault="00760AC6" w:rsidP="002E6DA4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="002E6DA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0C710E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Les</w:t>
            </w:r>
            <w:r w:rsidR="002E6DA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autres </w:t>
            </w:r>
            <w:r w:rsidR="000C710E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gaz rares possèdent</w:t>
            </w:r>
            <w:r w:rsidR="000C710E" w:rsidRPr="002A355E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 </w:t>
            </w:r>
            <w:r w:rsidR="000C710E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 électrons</w:t>
            </w:r>
            <w:r w:rsidR="000C710E" w:rsidRPr="002A355E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 </w:t>
            </w:r>
            <w:r w:rsidR="000C710E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sur leur couche électronique externe</w:t>
            </w:r>
          </w:p>
          <w:p w:rsidR="00F206F8" w:rsidRPr="002A355E" w:rsidRDefault="00F206F8" w:rsidP="00DC2E8F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" w:char="F0F0"/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DC2E8F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Les gaz rares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ne participent quasiment pas à des réactions chimiques, ne forment pas de molécules ou d’ions.</w:t>
            </w:r>
          </w:p>
          <w:p w:rsidR="00F206F8" w:rsidRPr="002A355E" w:rsidRDefault="00DC2E8F" w:rsidP="002E6DA4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Les gaz rares sont stables à l’état d’atome isolé car leur couche externe est saturée</w:t>
            </w:r>
          </w:p>
          <w:p w:rsidR="009C390E" w:rsidRPr="001F7C94" w:rsidRDefault="000C710E" w:rsidP="009C390E">
            <w:pPr>
              <w:rPr>
                <w:rFonts w:asciiTheme="majorBidi" w:hAnsiTheme="majorBidi" w:cstheme="majorBidi"/>
                <w:b w:val="0"/>
                <w:bCs w:val="0"/>
                <w:color w:val="00B050"/>
                <w:sz w:val="24"/>
                <w:szCs w:val="24"/>
                <w:rtl/>
              </w:rPr>
            </w:pPr>
            <w:r w:rsidRPr="001F7C94">
              <w:rPr>
                <w:rFonts w:asciiTheme="majorBidi" w:hAnsiTheme="majorBidi" w:cstheme="majorBidi"/>
                <w:b w:val="0"/>
                <w:bCs w:val="0"/>
                <w:color w:val="00B050"/>
                <w:sz w:val="24"/>
                <w:szCs w:val="24"/>
                <w:rtl/>
              </w:rPr>
              <w:t xml:space="preserve"> </w:t>
            </w:r>
            <w:r w:rsidR="002E6DA4" w:rsidRPr="001F7C9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2- Structure électronique des autres atomes</w:t>
            </w:r>
          </w:p>
          <w:tbl>
            <w:tblPr>
              <w:tblW w:w="106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65"/>
              <w:gridCol w:w="2665"/>
              <w:gridCol w:w="2665"/>
              <w:gridCol w:w="2665"/>
            </w:tblGrid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Atome</w:t>
                  </w:r>
                </w:p>
              </w:tc>
              <w:tc>
                <w:tcPr>
                  <w:tcW w:w="2665" w:type="dxa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Numéro atomique</w:t>
                  </w:r>
                </w:p>
              </w:tc>
              <w:tc>
                <w:tcPr>
                  <w:tcW w:w="2665" w:type="dxa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Structure électronique</w:t>
                  </w:r>
                </w:p>
              </w:tc>
              <w:tc>
                <w:tcPr>
                  <w:tcW w:w="2665" w:type="dxa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Couche externe</w:t>
                  </w:r>
                </w:p>
              </w:tc>
            </w:tr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Z=1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Z=17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8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(M)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(M)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</w:tr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Z=8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Z=7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</w:tr>
            <w:tr w:rsidR="009C390E" w:rsidRPr="002A355E" w:rsidTr="00CF5E51">
              <w:trPr>
                <w:cantSplit/>
              </w:trPr>
              <w:tc>
                <w:tcPr>
                  <w:tcW w:w="2665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Z=6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C390E" w:rsidRPr="002A355E" w:rsidRDefault="009C390E" w:rsidP="009C390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:rsidR="00583385" w:rsidRPr="002A355E" w:rsidRDefault="00DC2E8F" w:rsidP="00DC2E8F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" w:char="F0F0"/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les autres atomes sont instables à l’état d’atomes isolés ; en effet, leur couche externe n’est pas saturée.</w:t>
            </w:r>
          </w:p>
          <w:p w:rsidR="00583385" w:rsidRPr="002A355E" w:rsidRDefault="00DC2E8F" w:rsidP="00DC2E8F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L’étude des réactions chimiques montre que ces éléments évoluent vers l’état de stabilité chimique qui correspond à la saturation de leur dernière couche d’électrons, ce qui revient, pour eux, à acquérir la structure électronique du gaz rare de numéro atomique le plus proche</w:t>
            </w:r>
            <w:r w:rsidRPr="002A355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B56E4" w:rsidRDefault="00A125A4" w:rsidP="005B56E4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*soit 2 électrons ou un « duet » d’électrons pour les atomes de numéro atomique proche de celui de l’hélium. *soit 8 électrons ou un « octet » d’électrons pour les autres atomes</w:t>
            </w:r>
            <w:r w:rsidR="005B56E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de numéro atomique proche de celui de </w:t>
            </w:r>
            <w:r w:rsidR="005B56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Néon ou Argon </w:t>
            </w:r>
          </w:p>
          <w:p w:rsidR="00A125A4" w:rsidRPr="002A355E" w:rsidRDefault="00A125A4" w:rsidP="005B56E4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Ce sont les règles du duet et de l’octet que l’on peut écrire.</w:t>
            </w:r>
          </w:p>
          <w:p w:rsidR="00B7195F" w:rsidRPr="00AC634A" w:rsidRDefault="00A125A4" w:rsidP="00A125A4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AC634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3-Énoncé des règles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378"/>
              <w:gridCol w:w="5379"/>
            </w:tblGrid>
            <w:tr w:rsidR="00B7195F" w:rsidRPr="002A355E" w:rsidTr="002A355E">
              <w:tc>
                <w:tcPr>
                  <w:tcW w:w="5378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B7195F" w:rsidRPr="002A355E" w:rsidRDefault="00B7195F" w:rsidP="00B7195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la règle du « duet ».</w:t>
                  </w:r>
                </w:p>
              </w:tc>
              <w:tc>
                <w:tcPr>
                  <w:tcW w:w="537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B7195F" w:rsidRPr="002A355E" w:rsidRDefault="00B7195F" w:rsidP="00B7195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la règle de l’</w:t>
                  </w:r>
                  <w:r w:rsidR="005B56E4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« octet »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</w:tr>
            <w:tr w:rsidR="00B7195F" w:rsidRPr="002A355E" w:rsidTr="002A355E">
              <w:tc>
                <w:tcPr>
                  <w:tcW w:w="5378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B7195F" w:rsidRPr="002A355E" w:rsidRDefault="00B7195F" w:rsidP="00B7195F">
                  <w:pPr>
                    <w:ind w:left="29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Les éléments de numéro atomique</w:t>
                  </w:r>
                  <w:r w:rsidR="0013393B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(</w:t>
                  </w:r>
                  <w:r w:rsidR="0013393B"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Z≤5) 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proche de celui de l’hélium adoptent la structure électronique 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. Ils ont alors deux électrons sur leur couche externe. </w:t>
                  </w:r>
                </w:p>
                <w:p w:rsidR="00B7195F" w:rsidRPr="002A355E" w:rsidRDefault="00B7195F" w:rsidP="00B7195F">
                  <w:pPr>
                    <w:ind w:left="360" w:hanging="36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c’est-à-dire à saturer leur couche externe : </w:t>
                  </w:r>
                </w:p>
                <w:p w:rsidR="00B7195F" w:rsidRPr="002A355E" w:rsidRDefault="00B7195F" w:rsidP="00B7195F">
                  <w:pPr>
                    <w:ind w:left="360" w:hanging="36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• par formation d’ions monoatomiques </w:t>
                  </w:r>
                </w:p>
                <w:p w:rsidR="00B7195F" w:rsidRPr="002A355E" w:rsidRDefault="00B7195F" w:rsidP="00B7195F">
                  <w:pPr>
                    <w:ind w:left="360" w:hanging="36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• par formation de molécules.</w:t>
                  </w:r>
                </w:p>
              </w:tc>
              <w:tc>
                <w:tcPr>
                  <w:tcW w:w="537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AC634A" w:rsidRDefault="00B7195F" w:rsidP="00AC634A">
                  <w:pPr>
                    <w:ind w:left="38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 Les autres éléments de numéros atomiques</w:t>
                  </w:r>
                  <w:r w:rsidR="0013393B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  <w:p w:rsidR="00B7195F" w:rsidRPr="002A355E" w:rsidRDefault="0013393B" w:rsidP="00AC634A">
                  <w:pPr>
                    <w:ind w:left="38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>(</w:t>
                  </w:r>
                  <w:r w:rsidR="00AC634A"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  <w:r w:rsidR="00AC634A">
                    <w:rPr>
                      <w:rFonts w:asciiTheme="majorBidi" w:hAnsiTheme="majorBidi" w:cstheme="majorBidi"/>
                      <w:sz w:val="24"/>
                      <w:szCs w:val="24"/>
                    </w:rPr>
                    <w:t>&lt;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Z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≤18</m:t>
                    </m:r>
                  </m:oMath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) </w:t>
                  </w:r>
                  <w:r w:rsidR="00B7195F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adoptent la structure électronique du néon ou de l’argon. Ils portent donc 8 électrons sur leur couche externe. </w:t>
                  </w:r>
                </w:p>
                <w:p w:rsidR="00B7195F" w:rsidRPr="002A355E" w:rsidRDefault="00B7195F" w:rsidP="00B7195F">
                  <w:pP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c’est-à-dire à saturer leur couche externe : </w:t>
                  </w:r>
                </w:p>
                <w:p w:rsidR="00B7195F" w:rsidRPr="002A355E" w:rsidRDefault="00B7195F" w:rsidP="00B7195F">
                  <w:pP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• par formation d’ions monoatomiques </w:t>
                  </w:r>
                </w:p>
                <w:p w:rsidR="00B7195F" w:rsidRPr="002A355E" w:rsidRDefault="00B7195F" w:rsidP="00B7195F">
                  <w:pP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• par formation de molécules.</w:t>
                  </w:r>
                </w:p>
              </w:tc>
            </w:tr>
          </w:tbl>
          <w:p w:rsidR="00583385" w:rsidRPr="008F5A94" w:rsidRDefault="0013393B" w:rsidP="008F5A94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8F5A9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Exemple</w:t>
            </w:r>
          </w:p>
          <w:tbl>
            <w:tblPr>
              <w:tblW w:w="106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3544"/>
              <w:gridCol w:w="3322"/>
              <w:gridCol w:w="2665"/>
            </w:tblGrid>
            <w:tr w:rsidR="004357FB" w:rsidRPr="002A355E" w:rsidTr="00AC634A">
              <w:trPr>
                <w:cantSplit/>
                <w:trHeight w:val="20"/>
              </w:trPr>
              <w:tc>
                <w:tcPr>
                  <w:tcW w:w="112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L’atome</w:t>
                  </w:r>
                </w:p>
              </w:tc>
              <w:tc>
                <w:tcPr>
                  <w:tcW w:w="3544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structure électronique de l'atome</w:t>
                  </w:r>
                </w:p>
              </w:tc>
              <w:tc>
                <w:tcPr>
                  <w:tcW w:w="3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AC634A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structure électronique </w:t>
                  </w:r>
                  <w:r w:rsidR="00AC634A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stable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4357FB" w:rsidRPr="002A355E" w:rsidRDefault="008F5A94" w:rsidP="008F5A94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F</w:t>
                  </w:r>
                  <w:r w:rsidR="00AC634A"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ormule</w:t>
                  </w:r>
                  <w:r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 de</w:t>
                  </w:r>
                  <w:r w:rsidR="00AC634A"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4357FB"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l'ion </w:t>
                  </w:r>
                  <w:r w:rsidR="00781DF4"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donné</w:t>
                  </w:r>
                </w:p>
              </w:tc>
            </w:tr>
            <w:tr w:rsidR="00463FC8" w:rsidRPr="002A355E" w:rsidTr="00AC634A">
              <w:trPr>
                <w:cantSplit/>
                <w:trHeight w:val="221"/>
              </w:trPr>
              <w:tc>
                <w:tcPr>
                  <w:tcW w:w="112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C8" w:rsidRPr="002A355E" w:rsidRDefault="00463FC8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3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Li</w:t>
                  </w:r>
                </w:p>
              </w:tc>
              <w:tc>
                <w:tcPr>
                  <w:tcW w:w="3544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C8" w:rsidRPr="002A355E" w:rsidRDefault="00463FC8" w:rsidP="00463FC8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 (L)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C8" w:rsidRPr="002A355E" w:rsidRDefault="00463FC8" w:rsidP="00463FC8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 : 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>céder 2 e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463FC8" w:rsidRPr="002A355E" w:rsidRDefault="00463FC8" w:rsidP="00463FC8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Li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</w:tr>
            <w:tr w:rsidR="004357FB" w:rsidRPr="002A355E" w:rsidTr="00AC634A">
              <w:trPr>
                <w:cantSplit/>
                <w:trHeight w:val="221"/>
              </w:trPr>
              <w:tc>
                <w:tcPr>
                  <w:tcW w:w="112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57175"/>
                        <wp:effectExtent l="19050" t="0" r="0" b="0"/>
                        <wp:docPr id="27" name="Image 9" descr="http://thierry.col2.free.fr/restreint/exovideo_lycee/ex_seconde_chimie/ch2_structure_electronique_atom_ion_c_fichiers/image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hierry.col2.free.fr/restreint/exovideo_lycee/ex_seconde_chimie/ch2_structure_electronique_atom_ion_c_fichiers/image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 (L)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3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 (L)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8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 : 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>gagner 3 e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F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</w:t>
                  </w:r>
                </w:p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4357FB" w:rsidRPr="002A355E" w:rsidTr="00AC634A">
              <w:trPr>
                <w:cantSplit/>
                <w:trHeight w:val="20"/>
              </w:trPr>
              <w:tc>
                <w:tcPr>
                  <w:tcW w:w="112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4325" cy="257175"/>
                        <wp:effectExtent l="19050" t="0" r="0" b="0"/>
                        <wp:docPr id="29" name="Image 11" descr="http://thierry.col2.free.fr/restreint/exovideo_lycee/ex_seconde_chimie/ch2_structure_electronique_atom_ion_c_fichiers/image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hierry.col2.free.fr/restreint/exovideo_lycee/ex_seconde_chimie/ch2_structure_electronique_atom_ion_c_fichiers/image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 (L)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8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(M)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3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 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 (L)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8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 : 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>céder 2 e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Al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3+</w:t>
                  </w:r>
                </w:p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4357FB" w:rsidRPr="002A355E" w:rsidTr="00AC634A">
              <w:trPr>
                <w:cantSplit/>
                <w:trHeight w:val="20"/>
              </w:trPr>
              <w:tc>
                <w:tcPr>
                  <w:tcW w:w="112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257175"/>
                        <wp:effectExtent l="19050" t="0" r="0" b="0"/>
                        <wp:docPr id="30" name="Image 12" descr="http://thierry.col2.free.fr/restreint/exovideo_lycee/ex_seconde_chimie/ch2_structure_electronique_atom_ion_c_fichiers/image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thierry.col2.free.fr/restreint/exovideo_lycee/ex_seconde_chimie/ch2_structure_electronique_atom_ion_c_fichiers/image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 (L)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8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(M)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3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 (K)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 (L)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8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(M)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8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 xml:space="preserve"> : 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t>gagner 2 e</w:t>
                  </w: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2A355E"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2-</w:t>
                  </w:r>
                </w:p>
                <w:p w:rsidR="004357FB" w:rsidRPr="002A355E" w:rsidRDefault="004357FB" w:rsidP="004357FB">
                  <w:pPr>
                    <w:jc w:val="center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13393B" w:rsidRPr="002A355E" w:rsidRDefault="0013393B" w:rsidP="0013393B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83385" w:rsidRPr="002A355E" w:rsidTr="00321C12">
        <w:trPr>
          <w:trHeight w:val="225"/>
        </w:trPr>
        <w:tc>
          <w:tcPr>
            <w:tcW w:w="10988" w:type="dxa"/>
            <w:tcBorders>
              <w:left w:val="nil"/>
              <w:right w:val="nil"/>
            </w:tcBorders>
          </w:tcPr>
          <w:p w:rsidR="00583385" w:rsidRPr="008F5A94" w:rsidRDefault="00EC4FBF" w:rsidP="00463FC8">
            <w:pPr>
              <w:bidi/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</w:t>
            </w:r>
            <w:r w:rsidR="00463FC8" w:rsidRPr="008F5A9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 La représentation de Lewis d'une molécule</w:t>
            </w:r>
          </w:p>
        </w:tc>
      </w:tr>
      <w:tr w:rsidR="00583385" w:rsidRPr="002A355E" w:rsidTr="005B56E4">
        <w:trPr>
          <w:trHeight w:val="2025"/>
        </w:trPr>
        <w:tc>
          <w:tcPr>
            <w:tcW w:w="10988" w:type="dxa"/>
            <w:tcBorders>
              <w:bottom w:val="single" w:sz="4" w:space="0" w:color="auto"/>
            </w:tcBorders>
          </w:tcPr>
          <w:p w:rsidR="00B5084F" w:rsidRPr="008F5A94" w:rsidRDefault="00B5084F" w:rsidP="008F5A94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8F5A9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1- La molécule</w:t>
            </w:r>
          </w:p>
          <w:p w:rsidR="00B5084F" w:rsidRPr="002A355E" w:rsidRDefault="00583385" w:rsidP="00B5084F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F5A94" w:rsidRPr="00224C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covalente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B5084F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La molécule est des assemblages d'atomes, attachés les uns aux autres par</w:t>
            </w:r>
            <w:r w:rsidR="00B5084F" w:rsidRPr="002A355E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="00B5084F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shd w:val="clear" w:color="auto" w:fill="FFFFFF"/>
              </w:rPr>
              <w:t>des forces de liaison</w:t>
            </w:r>
            <w:r w:rsidR="00B5084F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highlight w:val="cyan"/>
                <w:rtl/>
              </w:rPr>
              <w:t xml:space="preserve"> </w:t>
            </w:r>
          </w:p>
          <w:p w:rsidR="002C42C4" w:rsidRPr="00781DF4" w:rsidRDefault="00B5084F" w:rsidP="00781DF4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781DF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2- Liaison covalente</w:t>
            </w:r>
          </w:p>
          <w:p w:rsidR="00E97848" w:rsidRPr="00224C32" w:rsidRDefault="00E97848" w:rsidP="00781DF4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24C3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Deux atomes liés par une liaison chimique covalente mettent en commun 1 électron chacun. Ces deux électrons mis en commun sont localisés entre les deux atomes ; on représente ces 2 électrons par un trait entre les symboles des 2 atomes : exemple H—Cl.</w:t>
            </w:r>
          </w:p>
          <w:p w:rsidR="00097387" w:rsidRPr="002A355E" w:rsidRDefault="00097387" w:rsidP="005B56E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</w:p>
        </w:tc>
      </w:tr>
      <w:tr w:rsidR="005B56E4" w:rsidRPr="002A355E" w:rsidTr="005B56E4">
        <w:trPr>
          <w:trHeight w:val="7638"/>
        </w:trPr>
        <w:tc>
          <w:tcPr>
            <w:tcW w:w="10988" w:type="dxa"/>
            <w:tcBorders>
              <w:bottom w:val="single" w:sz="4" w:space="0" w:color="auto"/>
            </w:tcBorders>
          </w:tcPr>
          <w:p w:rsidR="005B56E4" w:rsidRPr="00BB5BF2" w:rsidRDefault="005B56E4" w:rsidP="00BB5BF2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6"/>
                <w:szCs w:val="6"/>
              </w:rPr>
            </w:pPr>
          </w:p>
          <w:p w:rsidR="005B56E4" w:rsidRPr="00781DF4" w:rsidRDefault="005B56E4" w:rsidP="00781DF4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781DF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3- La représentation de Lewis d'une molécule</w:t>
            </w:r>
          </w:p>
          <w:p w:rsidR="005B56E4" w:rsidRPr="002A355E" w:rsidRDefault="005B56E4" w:rsidP="0009738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représentation de Lewis d’une molécule est une représentation des atomes et de tous les doublets d’électrons (liants et non partagés) de cette molécule.</w:t>
            </w:r>
          </w:p>
          <w:p w:rsidR="005B56E4" w:rsidRPr="002A355E" w:rsidRDefault="005B56E4" w:rsidP="00097387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Le nombre d’électrons qui apparaissent dans cette représentation de Lewis d’une molécule doit être égal à la somme des nombres d’électrons périphériques de chaque atome la constituant.</w:t>
            </w:r>
          </w:p>
          <w:p w:rsidR="005B56E4" w:rsidRPr="002A355E" w:rsidRDefault="005B56E4" w:rsidP="0009738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Nombre de liaisons covalentes établies par un atome :</w:t>
            </w:r>
          </w:p>
          <w:p w:rsidR="005B56E4" w:rsidRPr="002A355E" w:rsidRDefault="005B56E4" w:rsidP="00CF5E51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 nombre de liaisons covalentes que peut former un atome est égal au nombre d'électrons qu'il doit acquérir pour saturer sa couche externe à un octet d'électrons (ou un duet pour l'atome d'hydrogène).</w:t>
            </w:r>
          </w:p>
          <w:p w:rsidR="00781DF4" w:rsidRDefault="005B56E4" w:rsidP="00781DF4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 nombre de liaisons</w:t>
            </w:r>
            <w:r w:rsidR="00781DF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781DF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="00781DF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 xml:space="preserve">L </w:t>
            </w:r>
            <w:r w:rsidR="00781DF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peut calculé 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781DF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par relation : </w:t>
            </w:r>
            <w:r w:rsidR="00781DF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 = n</w:t>
            </w:r>
            <w:r w:rsidR="00781DF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max</w:t>
            </w:r>
            <w:r w:rsidR="00781DF4" w:rsidRPr="002A355E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 </w:t>
            </w:r>
            <w:r w:rsidR="00781DF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- p </w:t>
            </w:r>
          </w:p>
          <w:p w:rsidR="005B56E4" w:rsidRPr="002A355E" w:rsidRDefault="00781DF4" w:rsidP="00094E7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avec </w:t>
            </w:r>
            <w:r w:rsidR="005B56E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n</w:t>
            </w:r>
            <w:r w:rsidR="005B56E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max</w:t>
            </w:r>
            <w:r w:rsidR="005B56E4" w:rsidRPr="002A355E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 </w:t>
            </w:r>
            <w:r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nombre </w:t>
            </w:r>
            <w:r w:rsidR="005B56E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d'électrons</w:t>
            </w:r>
            <w:r w:rsidR="00094E7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pour</w:t>
            </w:r>
            <w:r w:rsidR="005B56E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saturer </w:t>
            </w:r>
            <w:r w:rsidR="00094E7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couche externe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et </w:t>
            </w:r>
            <w:r w:rsidR="005B56E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nombre </w:t>
            </w:r>
            <w:r w:rsidR="005B56E4"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d'électrons périphériques d'un atome </w:t>
            </w:r>
          </w:p>
          <w:tbl>
            <w:tblPr>
              <w:tblStyle w:val="Grilledutableau"/>
              <w:tblW w:w="10660" w:type="dxa"/>
              <w:tblLayout w:type="fixed"/>
              <w:tblLook w:val="04A0"/>
            </w:tblPr>
            <w:tblGrid>
              <w:gridCol w:w="2665"/>
              <w:gridCol w:w="2665"/>
              <w:gridCol w:w="2665"/>
              <w:gridCol w:w="2665"/>
            </w:tblGrid>
            <w:tr w:rsidR="005B56E4" w:rsidRPr="002A355E" w:rsidTr="00321C12">
              <w:trPr>
                <w:trHeight w:val="292"/>
              </w:trPr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Atome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formule électronique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Nombre de liaisons</w:t>
                  </w:r>
                </w:p>
              </w:tc>
            </w:tr>
            <w:tr w:rsidR="005B56E4" w:rsidRPr="002A355E" w:rsidTr="00321C12">
              <w:trPr>
                <w:trHeight w:val="292"/>
              </w:trPr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Hydrogène H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 = 2 – 1 = 1</w:t>
                  </w:r>
                </w:p>
              </w:tc>
            </w:tr>
            <w:tr w:rsidR="005B56E4" w:rsidRPr="002A355E" w:rsidTr="00321C12">
              <w:trPr>
                <w:trHeight w:val="292"/>
              </w:trPr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de-DE"/>
                    </w:rPr>
                    <w:t>Chlore Cl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8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(M)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7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 = 8 – 7= 1</w:t>
                  </w:r>
                </w:p>
              </w:tc>
            </w:tr>
            <w:tr w:rsidR="005B56E4" w:rsidRPr="002A355E" w:rsidTr="00321C12">
              <w:trPr>
                <w:trHeight w:val="292"/>
              </w:trPr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Oxygène O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6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n = 8 – 6 = 2</w:t>
                  </w:r>
                </w:p>
              </w:tc>
            </w:tr>
            <w:tr w:rsidR="005B56E4" w:rsidRPr="002A355E" w:rsidTr="00224C32">
              <w:trPr>
                <w:trHeight w:val="292"/>
              </w:trPr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Azote N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7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5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 = 8 – 5 = 3</w:t>
                  </w:r>
                </w:p>
              </w:tc>
            </w:tr>
            <w:tr w:rsidR="005B56E4" w:rsidRPr="002A355E" w:rsidTr="00224C32">
              <w:trPr>
                <w:trHeight w:val="292"/>
              </w:trPr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Carbone C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nl-NL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val="nl-NL"/>
                    </w:rPr>
                    <w:t>4</w:t>
                  </w:r>
                </w:p>
              </w:tc>
              <w:tc>
                <w:tcPr>
                  <w:tcW w:w="2665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hideMark/>
                </w:tcPr>
                <w:p w:rsidR="005B56E4" w:rsidRPr="002A355E" w:rsidRDefault="005B56E4" w:rsidP="00CF5E5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 = 8 – 4 = 4</w:t>
                  </w:r>
                </w:p>
              </w:tc>
            </w:tr>
          </w:tbl>
          <w:p w:rsidR="005B56E4" w:rsidRPr="002A355E" w:rsidRDefault="005B56E4" w:rsidP="00097387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Le nombre </w:t>
            </w:r>
            <w:r w:rsidRPr="002A355E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des doublets non liants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n’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d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est </w:t>
            </w:r>
            <w:r w:rsidRPr="002A355E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:   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n’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d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=(p-n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L</w:t>
            </w:r>
            <w:r w:rsidRPr="002A35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)/2</w:t>
            </w:r>
          </w:p>
          <w:p w:rsidR="005B56E4" w:rsidRPr="002A355E" w:rsidRDefault="005B56E4" w:rsidP="00094E7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94E7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Exemple</w:t>
            </w:r>
          </w:p>
          <w:tbl>
            <w:tblPr>
              <w:tblW w:w="10658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22"/>
              <w:gridCol w:w="4336"/>
            </w:tblGrid>
            <w:tr w:rsidR="005B56E4" w:rsidRPr="00097387" w:rsidTr="00321C12">
              <w:trPr>
                <w:trHeight w:val="57"/>
                <w:jc w:val="center"/>
              </w:trPr>
              <w:tc>
                <w:tcPr>
                  <w:tcW w:w="6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Écrire la formule brute de la molécule</w:t>
                  </w:r>
                </w:p>
              </w:tc>
              <w:tc>
                <w:tcPr>
                  <w:tcW w:w="4336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CO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5B56E4" w:rsidRPr="00097387" w:rsidTr="00321C12">
              <w:trPr>
                <w:trHeight w:val="57"/>
                <w:jc w:val="center"/>
              </w:trPr>
              <w:tc>
                <w:tcPr>
                  <w:tcW w:w="6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Écrire la représentation électronique de chaque atome.</w:t>
                  </w:r>
                </w:p>
              </w:tc>
              <w:tc>
                <w:tcPr>
                  <w:tcW w:w="4336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 : 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4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 et O (K)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(L)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5B56E4" w:rsidRPr="00097387" w:rsidTr="00321C12">
              <w:trPr>
                <w:trHeight w:val="57"/>
                <w:jc w:val="center"/>
              </w:trPr>
              <w:tc>
                <w:tcPr>
                  <w:tcW w:w="6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Nombre de liaisons covalentes établies par un atome</w:t>
                  </w:r>
                </w:p>
              </w:tc>
              <w:tc>
                <w:tcPr>
                  <w:tcW w:w="4336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L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 (C) = 4 (OCTET)</w:t>
                  </w:r>
                </w:p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L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 (O) = 2 (OCTET)</w:t>
                  </w:r>
                </w:p>
              </w:tc>
            </w:tr>
            <w:tr w:rsidR="005B56E4" w:rsidRPr="00097387" w:rsidTr="00321C12">
              <w:trPr>
                <w:trHeight w:val="57"/>
                <w:jc w:val="center"/>
              </w:trPr>
              <w:tc>
                <w:tcPr>
                  <w:tcW w:w="6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Le nombre </w:t>
                  </w:r>
                  <w:r w:rsidRPr="002A355E">
                    <w:rPr>
                      <w:rStyle w:val="Accentuation"/>
                      <w:rFonts w:asciiTheme="majorBidi" w:hAnsiTheme="majorBidi" w:cstheme="majorBid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des doublets non liants</w:t>
                  </w:r>
                </w:p>
              </w:tc>
              <w:tc>
                <w:tcPr>
                  <w:tcW w:w="4336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n’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d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 (C) = 0</w:t>
                  </w:r>
                </w:p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n’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d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 (O) = 2</w:t>
                  </w:r>
                </w:p>
              </w:tc>
            </w:tr>
            <w:tr w:rsidR="005B56E4" w:rsidRPr="00097387" w:rsidTr="00321C12">
              <w:trPr>
                <w:trHeight w:val="57"/>
                <w:jc w:val="center"/>
              </w:trPr>
              <w:tc>
                <w:tcPr>
                  <w:tcW w:w="63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94E7A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Placer entre les atomes, autant de doublets liants que possible </w:t>
                  </w:r>
                </w:p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(il faut respecter les valeurs trouvées précédemment)</w:t>
                  </w:r>
                </w:p>
                <w:p w:rsidR="005B56E4" w:rsidRPr="002A355E" w:rsidRDefault="005B56E4" w:rsidP="00094E7A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Placer nombre de doublets non liants entourant chaque atome </w:t>
                  </w:r>
                </w:p>
              </w:tc>
              <w:tc>
                <w:tcPr>
                  <w:tcW w:w="4336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B56E4" w:rsidRPr="002A355E" w:rsidRDefault="005B56E4" w:rsidP="002A355E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sz w:val="24"/>
                      <w:szCs w:val="24"/>
                    </w:rPr>
                    <w:object w:dxaOrig="1350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21pt" o:ole="">
                        <v:imagedata r:id="rId10" o:title=""/>
                      </v:shape>
                      <o:OLEObject Type="Embed" ProgID="PBrush" ShapeID="_x0000_i1025" DrawAspect="Content" ObjectID="_1510861273" r:id="rId11"/>
                    </w:object>
                  </w:r>
                </w:p>
              </w:tc>
            </w:tr>
          </w:tbl>
          <w:p w:rsidR="005B56E4" w:rsidRPr="002A355E" w:rsidRDefault="005B56E4" w:rsidP="00097387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583385" w:rsidRPr="002A355E" w:rsidTr="00321C12">
        <w:trPr>
          <w:trHeight w:val="210"/>
        </w:trPr>
        <w:tc>
          <w:tcPr>
            <w:tcW w:w="10988" w:type="dxa"/>
            <w:tcBorders>
              <w:left w:val="nil"/>
              <w:right w:val="nil"/>
            </w:tcBorders>
          </w:tcPr>
          <w:p w:rsidR="00583385" w:rsidRPr="00321C12" w:rsidRDefault="00EC4FBF" w:rsidP="00094E7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III</w:t>
            </w:r>
            <w:r w:rsidR="00094E7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- </w:t>
            </w:r>
            <w:r w:rsidR="00321C12" w:rsidRPr="00094E7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Géométrie des molécules.</w:t>
            </w:r>
          </w:p>
        </w:tc>
      </w:tr>
      <w:tr w:rsidR="002C42C4" w:rsidRPr="002A355E" w:rsidTr="003C56CD">
        <w:trPr>
          <w:trHeight w:val="8051"/>
        </w:trPr>
        <w:tc>
          <w:tcPr>
            <w:tcW w:w="10988" w:type="dxa"/>
            <w:tcBorders>
              <w:bottom w:val="single" w:sz="4" w:space="0" w:color="auto"/>
            </w:tcBorders>
          </w:tcPr>
          <w:p w:rsidR="00321C12" w:rsidRPr="00094E7A" w:rsidRDefault="00321C12" w:rsidP="00321C12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094E7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1- Disposition spatiale des doublets.</w:t>
            </w:r>
          </w:p>
          <w:p w:rsidR="00321C12" w:rsidRPr="00321C12" w:rsidRDefault="00321C12" w:rsidP="00321C12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21C1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Les doublets liants et non liants se repoussent </w:t>
            </w:r>
            <w:r w:rsidR="00094E7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(charge </w:t>
            </w:r>
            <w:r w:rsidR="003C56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négative)</w:t>
            </w:r>
            <w:r w:rsidR="00094E7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1C1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et la disposition spatiale d'une molécule est liée à cette répulsion, de façon à ce qu'ils soient le plus loin possible.</w:t>
            </w:r>
          </w:p>
          <w:tbl>
            <w:tblPr>
              <w:bidiVisual/>
              <w:tblW w:w="10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22"/>
              <w:gridCol w:w="2722"/>
              <w:gridCol w:w="2201"/>
              <w:gridCol w:w="2969"/>
            </w:tblGrid>
            <w:tr w:rsidR="00321C12" w:rsidRPr="002A355E" w:rsidTr="0036099D">
              <w:trPr>
                <w:trHeight w:val="70"/>
              </w:trPr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FC4D87" w:rsidP="00387CA1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Modèle  moléculaire</w:t>
                  </w:r>
                </w:p>
              </w:tc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FC4D87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géométrie</w:t>
                  </w:r>
                </w:p>
              </w:tc>
              <w:tc>
                <w:tcPr>
                  <w:tcW w:w="2201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FC4D87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forme</w:t>
                  </w:r>
                </w:p>
              </w:tc>
              <w:tc>
                <w:tcPr>
                  <w:tcW w:w="296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FC4D87" w:rsidP="00974E0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La molécule </w:t>
                  </w:r>
                </w:p>
              </w:tc>
            </w:tr>
            <w:tr w:rsidR="00321C12" w:rsidRPr="002A355E" w:rsidTr="0036099D">
              <w:trPr>
                <w:trHeight w:val="877"/>
              </w:trPr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387CA1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8675" cy="771525"/>
                        <wp:effectExtent l="19050" t="0" r="9525" b="0"/>
                        <wp:docPr id="57" name="Image 15" descr="41-metha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41-metha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38175" cy="666750"/>
                        <wp:effectExtent l="19050" t="0" r="9525" b="0"/>
                        <wp:docPr id="58" name="Image 16" descr="CH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H       </w:t>
                  </w:r>
                </w:p>
                <w:p w:rsidR="00321C12" w:rsidRPr="002A355E" w:rsidRDefault="008E0D3F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06" style="position:absolute;left:0;text-align:left;z-index:251903488" points="53.95pt,2.35pt,57.7pt,24.1pt" coordsize="75,435" filled="f" strokeweight="1.5pt"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10" style="position:absolute;left:0;text-align:left;z-index:251907584" points="54.05pt,-.65pt,84.35pt,41.7pt" coordsize="606,847" filled="f">
                        <v:stroke dashstyle="1 1"/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07" style="position:absolute;left:0;text-align:left;z-index:251904512" points="51.05pt,.1pt,37.55pt,37.6pt" coordsize="270,750" filled="f">
                        <v:stroke dashstyle="1 1"/>
                        <v:path arrowok="t"/>
                      </v:polyline>
                    </w:pict>
                  </w:r>
                </w:p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</w:p>
                <w:p w:rsidR="00321C12" w:rsidRPr="002A355E" w:rsidRDefault="008E0D3F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13" style="position:absolute;left:0;text-align:left;z-index:251910656" points="58.5pt,10.75pt,53.75pt,26pt" coordsize="95,305" filled="f" strokeweight="1.5pt"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12" style="position:absolute;left:0;text-align:left;z-index:251909632" points="63.8pt,5.2pt,83.3pt,16.45pt" coordsize="390,225" filled="f" strokeweight="1.5pt"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line id="_x0000_s1711" style="position:absolute;left:0;text-align:left;flip:x;z-index:251908608" from="40pt,5.45pt" to="55pt,14.45pt" strokeweight="1.5pt"/>
                    </w:pic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C   </w:t>
                  </w:r>
                </w:p>
                <w:p w:rsidR="00321C12" w:rsidRPr="002A355E" w:rsidRDefault="008E0D3F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30" style="position:absolute;left:0;text-align:left;z-index:251928064" points="42.7pt,3.6pt,80.95pt,5.1pt" coordsize="765,30" filled="f" strokeweight="1.5pt">
                        <v:stroke dashstyle="dash"/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line id="_x0000_s1709" style="position:absolute;left:0;text-align:left;flip:x;z-index:251906560" from="60pt,5.45pt" to="85pt,14.45pt">
                        <v:stroke dashstyle="1 1"/>
                      </v: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line id="_x0000_s1708" style="position:absolute;left:0;text-align:left;z-index:251905536" from="40pt,5.45pt" to="50pt,14.45pt">
                        <v:stroke dashstyle="1 1"/>
                      </v:line>
                    </w:pic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H               H </w:t>
                  </w:r>
                </w:p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H      </w:t>
                  </w:r>
                </w:p>
              </w:tc>
              <w:tc>
                <w:tcPr>
                  <w:tcW w:w="2201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Tétraèdre régulier</w:t>
                  </w:r>
                </w:p>
              </w:tc>
              <w:tc>
                <w:tcPr>
                  <w:tcW w:w="296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974E0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CH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321C12" w:rsidRPr="002A355E" w:rsidTr="003C56CD">
              <w:trPr>
                <w:trHeight w:val="723"/>
              </w:trPr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387CA1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19150" cy="619125"/>
                        <wp:effectExtent l="19050" t="0" r="0" b="0"/>
                        <wp:docPr id="61" name="Image 8" descr="Eau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au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7225" cy="619125"/>
                        <wp:effectExtent l="19050" t="0" r="9525" b="0"/>
                        <wp:docPr id="62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8E0D3F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2" style="position:absolute;left:0;text-align:left;z-index:251919872;mso-position-horizontal-relative:text;mso-position-vertical-relative:text" points="62.2pt,10.4pt,62.95pt,23.15pt" coordsize="15,255" filled="f">
                        <v:path arrowok="t"/>
                      </v:polyline>
                    </w:pic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(E</w: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1</w: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</w:t>
                  </w:r>
                </w:p>
                <w:p w:rsidR="00321C12" w:rsidRPr="002A355E" w:rsidRDefault="008E0D3F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6" style="position:absolute;left:0;text-align:left;z-index:251923968" points="56.95pt,2.05pt,39.7pt,26.8pt" coordsize="345,495" filled="f">
                        <v:stroke dashstyle="1 1"/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8" style="position:absolute;left:0;text-align:left;z-index:251926016" points="67.2pt,3.8pt,95.95pt,26.8pt" coordsize="575,460" filled="f">
                        <v:stroke dashstyle="1 1"/>
                        <v:path arrowok="t"/>
                      </v:polyline>
                    </w:pict>
                  </w:r>
                </w:p>
                <w:p w:rsidR="00321C12" w:rsidRPr="002A355E" w:rsidRDefault="008E0D3F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5" style="position:absolute;left:0;text-align:left;z-index:251922944" points="71.2pt,8pt,90.7pt,16.25pt" coordsize="390,165" filled="f" strokeweight="1.5pt"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3" style="position:absolute;left:0;text-align:left;z-index:251920896" points="58.45pt,8.75pt,43.45pt,15.5pt" coordsize="300,135" filled="f">
                        <v:path arrowok="t"/>
                      </v:polyline>
                    </w:pic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O</w:t>
                  </w:r>
                </w:p>
                <w:p w:rsidR="00321C12" w:rsidRPr="002A355E" w:rsidRDefault="008E0D3F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line id="_x0000_s1732" style="position:absolute;left:0;text-align:left;z-index:251930112" from="42.2pt,6.65pt" to="92.2pt,6.65pt">
                        <v:stroke dashstyle="dash"/>
                      </v: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9" style="position:absolute;left:0;text-align:left;z-index:251927040" points="94.45pt,7.9pt,68.2pt,15.4pt" coordsize="525,150" filled="f">
                        <v:stroke dashstyle="1 1"/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7" style="position:absolute;left:0;text-align:left;z-index:251924992" points="41.95pt,8.65pt,53.2pt,13.9pt" coordsize="225,105" filled="f">
                        <v:stroke dashstyle="1 1"/>
                        <v:path arrowok="t"/>
                      </v:polyline>
                    </w:pic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polyline id="_x0000_s1724" style="position:absolute;left:0;text-align:left;z-index:251921920" points="62.2pt,.4pt,59.95pt,12.4pt" coordsize="45,240" filled="f" strokeweight="1.5pt">
                        <v:path arrowok="t"/>
                      </v:polyline>
                    </w:pic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(E</w: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  <w:r w:rsidR="00321C12"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                    H</w:t>
                  </w:r>
                </w:p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H   </w:t>
                  </w:r>
                </w:p>
              </w:tc>
              <w:tc>
                <w:tcPr>
                  <w:tcW w:w="2201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</w:p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Plane coudée</w:t>
                  </w:r>
                </w:p>
              </w:tc>
              <w:tc>
                <w:tcPr>
                  <w:tcW w:w="296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974E0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H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O</w:t>
                  </w:r>
                </w:p>
              </w:tc>
            </w:tr>
            <w:tr w:rsidR="00321C12" w:rsidRPr="002A355E" w:rsidTr="003C56CD">
              <w:trPr>
                <w:trHeight w:val="490"/>
              </w:trPr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387CA1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3525" cy="466725"/>
                        <wp:effectExtent l="19050" t="0" r="9525" b="0"/>
                        <wp:docPr id="63" name="Image 10" descr="CO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2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O=C=O</w:t>
                  </w:r>
                </w:p>
              </w:tc>
              <w:tc>
                <w:tcPr>
                  <w:tcW w:w="2201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BC2B5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Linéaire</w:t>
                  </w:r>
                </w:p>
              </w:tc>
              <w:tc>
                <w:tcPr>
                  <w:tcW w:w="2969" w:type="dxa"/>
                  <w:tcBorders>
                    <w:top w:val="single" w:sz="4" w:space="0" w:color="DDD9C3" w:themeColor="background2" w:themeShade="E6"/>
                    <w:left w:val="single" w:sz="4" w:space="0" w:color="DDD9C3" w:themeColor="background2" w:themeShade="E6"/>
                    <w:bottom w:val="single" w:sz="4" w:space="0" w:color="DDD9C3" w:themeColor="background2" w:themeShade="E6"/>
                    <w:right w:val="single" w:sz="4" w:space="0" w:color="DDD9C3" w:themeColor="background2" w:themeShade="E6"/>
                  </w:tcBorders>
                  <w:vAlign w:val="center"/>
                </w:tcPr>
                <w:p w:rsidR="00321C12" w:rsidRPr="002A355E" w:rsidRDefault="00321C12" w:rsidP="00974E0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  <w:p w:rsidR="00321C12" w:rsidRPr="002A355E" w:rsidRDefault="00321C12" w:rsidP="00974E0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</w:pP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CO</w:t>
                  </w:r>
                  <w:r w:rsidRPr="002A355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3C56CD" w:rsidRPr="00094E7A" w:rsidRDefault="003C56CD" w:rsidP="00321C12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094E7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2- Représentation en perspective de Cram.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129"/>
              <w:gridCol w:w="9628"/>
            </w:tblGrid>
            <w:tr w:rsidR="003C56CD" w:rsidTr="00985B26">
              <w:trPr>
                <w:trHeight w:val="90"/>
              </w:trPr>
              <w:tc>
                <w:tcPr>
                  <w:tcW w:w="1129" w:type="dxa"/>
                  <w:vMerge w:val="restart"/>
                  <w:vAlign w:val="center"/>
                </w:tcPr>
                <w:p w:rsidR="003C56CD" w:rsidRDefault="003C56CD" w:rsidP="00A602E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21C1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Règles</w:t>
                  </w:r>
                </w:p>
              </w:tc>
              <w:tc>
                <w:tcPr>
                  <w:tcW w:w="9628" w:type="dxa"/>
                  <w:tcBorders>
                    <w:top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Default="003C56CD" w:rsidP="00A602E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21C1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Les liaisons situées dans le plan de la feuille sont dessinées en traits pleins.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         </w:t>
                  </w:r>
                  <w:r w:rsidR="008E0D3F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r>
                  <w:r w:rsidR="008E0D3F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737" type="#_x0000_t32" style="width:49.45pt;height:.05pt;mso-position-horizontal-relative:char;mso-position-vertical-relative:line" o:connectortype="straight" strokeweight="3pt">
                        <w10:wrap type="none"/>
                        <w10:anchorlock/>
                      </v:shape>
                    </w:pict>
                  </w:r>
                </w:p>
              </w:tc>
            </w:tr>
            <w:tr w:rsidR="003C56CD" w:rsidTr="00985B26">
              <w:trPr>
                <w:trHeight w:val="90"/>
              </w:trPr>
              <w:tc>
                <w:tcPr>
                  <w:tcW w:w="1129" w:type="dxa"/>
                  <w:vMerge/>
                  <w:vAlign w:val="center"/>
                </w:tcPr>
                <w:p w:rsidR="003C56CD" w:rsidRPr="00321C12" w:rsidRDefault="003C56CD" w:rsidP="00A602E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628" w:type="dxa"/>
                  <w:tcBorders>
                    <w:top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Default="003C56CD" w:rsidP="00A602E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21C1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Les liaisons situées en avant du plan de la feuille sont dessinées en traits épaissis.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8E0D3F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r>
                  <w:r w:rsidR="008E0D3F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736" type="#_x0000_t5" style="width:10.05pt;height:51.4pt;rotation:17555248fd;mso-position-horizontal-relative:char;mso-position-vertical-relative:line" adj="11146" fillcolor="black [3213]">
                        <w10:wrap type="none"/>
                        <w10:anchorlock/>
                      </v:shape>
                    </w:pict>
                  </w:r>
                </w:p>
              </w:tc>
            </w:tr>
            <w:tr w:rsidR="003C56CD" w:rsidTr="00985B26">
              <w:trPr>
                <w:trHeight w:val="90"/>
              </w:trPr>
              <w:tc>
                <w:tcPr>
                  <w:tcW w:w="1129" w:type="dxa"/>
                  <w:vMerge/>
                  <w:vAlign w:val="center"/>
                </w:tcPr>
                <w:p w:rsidR="003C56CD" w:rsidRPr="00321C12" w:rsidRDefault="003C56CD" w:rsidP="00A602E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628" w:type="dxa"/>
                  <w:tcBorders>
                    <w:top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Default="003C56CD" w:rsidP="00A602E1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F7C44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Les liaisons en arrière du plan de la feuille sont dessinées en pointillés.</w:t>
                  </w:r>
                  <w:r>
                    <w:t xml:space="preserve">                 </w:t>
                  </w:r>
                  <w:r>
                    <w:object w:dxaOrig="1140" w:dyaOrig="300">
                      <v:shape id="_x0000_i1028" type="#_x0000_t75" style="width:57pt;height:15pt" o:ole="">
                        <v:imagedata r:id="rId17" o:title=""/>
                      </v:shape>
                      <o:OLEObject Type="Embed" ProgID="PBrush" ShapeID="_x0000_i1028" DrawAspect="Content" ObjectID="_1510861274" r:id="rId18"/>
                    </w:object>
                  </w:r>
                </w:p>
              </w:tc>
            </w:tr>
          </w:tbl>
          <w:p w:rsidR="003C56CD" w:rsidRPr="00A602E1" w:rsidRDefault="003C56CD" w:rsidP="00321C12">
            <w:pPr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A602E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E</w:t>
            </w:r>
            <w:r w:rsidRPr="00094E7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xemple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3585"/>
              <w:gridCol w:w="3586"/>
              <w:gridCol w:w="3586"/>
            </w:tblGrid>
            <w:tr w:rsidR="003C56CD" w:rsidTr="00985B26">
              <w:trPr>
                <w:jc w:val="center"/>
              </w:trPr>
              <w:tc>
                <w:tcPr>
                  <w:tcW w:w="3585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Pr="00985B26" w:rsidRDefault="00985B26" w:rsidP="00985B26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CNH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3586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Pr="00224C32" w:rsidRDefault="003C56CD" w:rsidP="004E163A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45595">
                    <w:rPr>
                      <w:position w:val="-12"/>
                    </w:rPr>
                    <w:object w:dxaOrig="499" w:dyaOrig="360">
                      <v:shape id="_x0000_i1029" type="#_x0000_t75" style="width:24.75pt;height:18pt" o:ole="">
                        <v:imagedata r:id="rId19" o:title=""/>
                      </v:shape>
                      <o:OLEObject Type="Embed" ProgID="Equation.DSMT4" ShapeID="_x0000_i1029" DrawAspect="Content" ObjectID="_1510861275" r:id="rId20"/>
                    </w:object>
                  </w:r>
                </w:p>
              </w:tc>
              <w:tc>
                <w:tcPr>
                  <w:tcW w:w="3586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Pr="00224C32" w:rsidRDefault="003C56CD" w:rsidP="004E163A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345595">
                    <w:rPr>
                      <w:position w:val="-10"/>
                    </w:rPr>
                    <w:object w:dxaOrig="499" w:dyaOrig="340">
                      <v:shape id="_x0000_i1030" type="#_x0000_t75" style="width:24.75pt;height:17.25pt" o:ole="">
                        <v:imagedata r:id="rId21" o:title=""/>
                      </v:shape>
                      <o:OLEObject Type="Embed" ProgID="Equation.DSMT4" ShapeID="_x0000_i1030" DrawAspect="Content" ObjectID="_1510861276" r:id="rId22"/>
                    </w:object>
                  </w:r>
                </w:p>
              </w:tc>
            </w:tr>
            <w:tr w:rsidR="003C56CD" w:rsidTr="00985B26">
              <w:trPr>
                <w:trHeight w:val="1153"/>
                <w:jc w:val="center"/>
              </w:trPr>
              <w:tc>
                <w:tcPr>
                  <w:tcW w:w="3585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Default="003C56CD" w:rsidP="004E163A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7275" cy="723900"/>
                        <wp:effectExtent l="0" t="0" r="0" b="0"/>
                        <wp:docPr id="4" name="Image 269" descr="https://www.kartable.fr/uploads/finalImages/final_54e718c4a1fca0.147356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www.kartable.fr/uploads/finalImages/final_54e718c4a1fca0.147356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6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Default="003C56CD" w:rsidP="004E163A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0200" cy="762000"/>
                        <wp:effectExtent l="19050" t="0" r="0" b="0"/>
                        <wp:docPr id="5" name="Image 272" descr="http://www.chimix.com/an9/concours9/image/fraude8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://www.chimix.com/an9/concours9/image/fraude8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6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  <w:vAlign w:val="center"/>
                </w:tcPr>
                <w:p w:rsidR="003C56CD" w:rsidRDefault="003C56CD" w:rsidP="004E163A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224C32">
                    <w:rPr>
                      <w:rFonts w:asciiTheme="majorBidi" w:hAnsiTheme="majorBidi" w:cstheme="majorBidi" w:hint="cs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0125" cy="714375"/>
                        <wp:effectExtent l="19050" t="0" r="9525" b="0"/>
                        <wp:docPr id="6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6C59" w:rsidRPr="00321C12" w:rsidRDefault="00C76C59" w:rsidP="003C56C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B266CC" w:rsidRPr="00F473EC" w:rsidRDefault="00B266CC" w:rsidP="004E163A">
      <w:pPr>
        <w:bidi/>
        <w:rPr>
          <w:rFonts w:ascii="Times New Roman" w:hAnsi="Times New Roman" w:cs="Times New Roman"/>
          <w:sz w:val="22"/>
          <w:szCs w:val="22"/>
          <w:rtl/>
        </w:rPr>
      </w:pPr>
    </w:p>
    <w:sectPr w:rsidR="00B266CC" w:rsidRPr="00F473EC" w:rsidSect="005B56E4">
      <w:pgSz w:w="11906" w:h="16838"/>
      <w:pgMar w:top="426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6A" w:rsidRDefault="00D1306A" w:rsidP="004E163A">
      <w:r>
        <w:separator/>
      </w:r>
    </w:p>
  </w:endnote>
  <w:endnote w:type="continuationSeparator" w:id="1">
    <w:p w:rsidR="00D1306A" w:rsidRDefault="00D1306A" w:rsidP="004E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6A" w:rsidRDefault="00D1306A" w:rsidP="004E163A">
      <w:r>
        <w:separator/>
      </w:r>
    </w:p>
  </w:footnote>
  <w:footnote w:type="continuationSeparator" w:id="1">
    <w:p w:rsidR="00D1306A" w:rsidRDefault="00D1306A" w:rsidP="004E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B9B"/>
    <w:multiLevelType w:val="hybridMultilevel"/>
    <w:tmpl w:val="FEA00BE8"/>
    <w:lvl w:ilvl="0" w:tplc="E2046B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413E7"/>
    <w:multiLevelType w:val="hybridMultilevel"/>
    <w:tmpl w:val="C91A6F08"/>
    <w:lvl w:ilvl="0" w:tplc="FF564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1933"/>
    <w:multiLevelType w:val="hybridMultilevel"/>
    <w:tmpl w:val="029C567C"/>
    <w:lvl w:ilvl="0" w:tplc="ED2C703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D60C9"/>
    <w:multiLevelType w:val="hybridMultilevel"/>
    <w:tmpl w:val="EA0206B8"/>
    <w:lvl w:ilvl="0" w:tplc="2E5E36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762C7"/>
    <w:multiLevelType w:val="multilevel"/>
    <w:tmpl w:val="C91A6F0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AD9"/>
    <w:rsid w:val="00047350"/>
    <w:rsid w:val="0007387D"/>
    <w:rsid w:val="00094E7A"/>
    <w:rsid w:val="00097387"/>
    <w:rsid w:val="000B4DC0"/>
    <w:rsid w:val="000C710E"/>
    <w:rsid w:val="000E17DF"/>
    <w:rsid w:val="000E246C"/>
    <w:rsid w:val="000F752E"/>
    <w:rsid w:val="0013393B"/>
    <w:rsid w:val="001877F6"/>
    <w:rsid w:val="001A3F81"/>
    <w:rsid w:val="001C0735"/>
    <w:rsid w:val="001F7C94"/>
    <w:rsid w:val="00201764"/>
    <w:rsid w:val="00224C32"/>
    <w:rsid w:val="0029277F"/>
    <w:rsid w:val="002A355E"/>
    <w:rsid w:val="002C42C4"/>
    <w:rsid w:val="002E4DCB"/>
    <w:rsid w:val="002E6DA4"/>
    <w:rsid w:val="002F1C0F"/>
    <w:rsid w:val="002F7C44"/>
    <w:rsid w:val="00310B99"/>
    <w:rsid w:val="00321C12"/>
    <w:rsid w:val="00327916"/>
    <w:rsid w:val="00345595"/>
    <w:rsid w:val="0036099D"/>
    <w:rsid w:val="00396E0D"/>
    <w:rsid w:val="003C449B"/>
    <w:rsid w:val="003C56CD"/>
    <w:rsid w:val="003F0477"/>
    <w:rsid w:val="004357FB"/>
    <w:rsid w:val="004507CB"/>
    <w:rsid w:val="00463FC8"/>
    <w:rsid w:val="004E163A"/>
    <w:rsid w:val="00533999"/>
    <w:rsid w:val="0057710C"/>
    <w:rsid w:val="00583385"/>
    <w:rsid w:val="005B56E4"/>
    <w:rsid w:val="005F79D7"/>
    <w:rsid w:val="00607111"/>
    <w:rsid w:val="00614741"/>
    <w:rsid w:val="0069098A"/>
    <w:rsid w:val="006B612C"/>
    <w:rsid w:val="006C0AC2"/>
    <w:rsid w:val="006E7EAE"/>
    <w:rsid w:val="00714AEF"/>
    <w:rsid w:val="00730146"/>
    <w:rsid w:val="00741A77"/>
    <w:rsid w:val="00760AC6"/>
    <w:rsid w:val="007720D4"/>
    <w:rsid w:val="00781DF4"/>
    <w:rsid w:val="007F06A2"/>
    <w:rsid w:val="008014E6"/>
    <w:rsid w:val="00863AAF"/>
    <w:rsid w:val="008C40ED"/>
    <w:rsid w:val="008E0D3F"/>
    <w:rsid w:val="008F1097"/>
    <w:rsid w:val="008F5A94"/>
    <w:rsid w:val="009453BC"/>
    <w:rsid w:val="009505C2"/>
    <w:rsid w:val="00950C96"/>
    <w:rsid w:val="00985B26"/>
    <w:rsid w:val="009C2403"/>
    <w:rsid w:val="009C390E"/>
    <w:rsid w:val="009E0336"/>
    <w:rsid w:val="00A00C9A"/>
    <w:rsid w:val="00A125A4"/>
    <w:rsid w:val="00A21AD9"/>
    <w:rsid w:val="00A602E1"/>
    <w:rsid w:val="00AC634A"/>
    <w:rsid w:val="00B24EB9"/>
    <w:rsid w:val="00B266CC"/>
    <w:rsid w:val="00B5084F"/>
    <w:rsid w:val="00B7195F"/>
    <w:rsid w:val="00BB5BF2"/>
    <w:rsid w:val="00BC2B5F"/>
    <w:rsid w:val="00BC4817"/>
    <w:rsid w:val="00BE6E90"/>
    <w:rsid w:val="00C15525"/>
    <w:rsid w:val="00C2294C"/>
    <w:rsid w:val="00C3331F"/>
    <w:rsid w:val="00C76C59"/>
    <w:rsid w:val="00CD3056"/>
    <w:rsid w:val="00CF5E51"/>
    <w:rsid w:val="00D1306A"/>
    <w:rsid w:val="00D90F94"/>
    <w:rsid w:val="00D94C68"/>
    <w:rsid w:val="00DC2E8F"/>
    <w:rsid w:val="00E11B7F"/>
    <w:rsid w:val="00E26E12"/>
    <w:rsid w:val="00E40DFB"/>
    <w:rsid w:val="00E97848"/>
    <w:rsid w:val="00EC4FBF"/>
    <w:rsid w:val="00EF5A32"/>
    <w:rsid w:val="00F206F8"/>
    <w:rsid w:val="00F261DF"/>
    <w:rsid w:val="00F431BD"/>
    <w:rsid w:val="00F473EC"/>
    <w:rsid w:val="00F7591E"/>
    <w:rsid w:val="00FC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3]" strokecolor="none [3213]"/>
    </o:shapedefaults>
    <o:shapelayout v:ext="edit">
      <o:idmap v:ext="edit" data="1"/>
      <o:rules v:ext="edit">
        <o:r id="V:Rule2" type="connector" idref="#_x0000_s17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056"/>
    <w:rPr>
      <w:rFonts w:ascii="Tahoma" w:hAnsi="Tahoma" w:cs="Tahoma"/>
      <w:b/>
      <w:bCs/>
    </w:rPr>
  </w:style>
  <w:style w:type="paragraph" w:styleId="Titre1">
    <w:name w:val="heading 1"/>
    <w:basedOn w:val="Normal"/>
    <w:next w:val="Normal"/>
    <w:link w:val="Titre1Car"/>
    <w:qFormat/>
    <w:rsid w:val="00321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F5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C710E"/>
    <w:pPr>
      <w:spacing w:before="100" w:beforeAutospacing="1" w:after="100" w:afterAutospacing="1"/>
      <w:outlineLvl w:val="2"/>
    </w:pPr>
    <w:rPr>
      <w:rFonts w:ascii="Times New Roman" w:hAnsi="Times New Roman" w:cs="Times New Roman"/>
      <w:sz w:val="27"/>
      <w:szCs w:val="27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C7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C710E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710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Policepardfaut"/>
    <w:rsid w:val="000C710E"/>
  </w:style>
  <w:style w:type="character" w:styleId="lev">
    <w:name w:val="Strong"/>
    <w:basedOn w:val="Policepardfaut"/>
    <w:qFormat/>
    <w:rsid w:val="000C710E"/>
    <w:rPr>
      <w:b/>
      <w:bCs/>
    </w:rPr>
  </w:style>
  <w:style w:type="character" w:styleId="Accentuation">
    <w:name w:val="Emphasis"/>
    <w:basedOn w:val="Policepardfaut"/>
    <w:qFormat/>
    <w:rsid w:val="000C710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C710E"/>
    <w:rPr>
      <w:b/>
      <w:bCs/>
      <w:sz w:val="27"/>
      <w:szCs w:val="27"/>
    </w:rPr>
  </w:style>
  <w:style w:type="character" w:customStyle="1" w:styleId="Titre5Car">
    <w:name w:val="Titre 5 Car"/>
    <w:basedOn w:val="Policepardfaut"/>
    <w:link w:val="Titre5"/>
    <w:semiHidden/>
    <w:rsid w:val="000C710E"/>
    <w:rPr>
      <w:rFonts w:asciiTheme="majorHAnsi" w:eastAsiaTheme="majorEastAsia" w:hAnsiTheme="majorHAnsi" w:cstheme="majorBidi"/>
      <w:b/>
      <w:bCs/>
      <w:color w:val="243F60" w:themeColor="accent1" w:themeShade="7F"/>
    </w:rPr>
  </w:style>
  <w:style w:type="character" w:customStyle="1" w:styleId="spelle">
    <w:name w:val="spelle"/>
    <w:basedOn w:val="Policepardfaut"/>
    <w:rsid w:val="00B7195F"/>
  </w:style>
  <w:style w:type="paragraph" w:customStyle="1" w:styleId="paragraphei">
    <w:name w:val="paragraphei"/>
    <w:basedOn w:val="Normal"/>
    <w:rsid w:val="00E9784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CF5E51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customStyle="1" w:styleId="style23">
    <w:name w:val="style23"/>
    <w:basedOn w:val="Normal"/>
    <w:rsid w:val="0009738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itre1Car">
    <w:name w:val="Titre 1 Car"/>
    <w:basedOn w:val="Policepardfaut"/>
    <w:link w:val="Titre1"/>
    <w:rsid w:val="00321C1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4E1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E163A"/>
    <w:rPr>
      <w:rFonts w:ascii="Tahoma" w:hAnsi="Tahoma" w:cs="Tahoma"/>
      <w:b/>
      <w:bCs/>
    </w:rPr>
  </w:style>
  <w:style w:type="paragraph" w:styleId="Pieddepage">
    <w:name w:val="footer"/>
    <w:basedOn w:val="Normal"/>
    <w:link w:val="PieddepageCar"/>
    <w:rsid w:val="004E1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E163A"/>
    <w:rPr>
      <w:rFonts w:ascii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gi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12</cp:revision>
  <dcterms:created xsi:type="dcterms:W3CDTF">2015-12-05T12:05:00Z</dcterms:created>
  <dcterms:modified xsi:type="dcterms:W3CDTF">2015-12-05T22:55:00Z</dcterms:modified>
</cp:coreProperties>
</file>