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7105" w14:textId="77777777" w:rsidR="00B4395C" w:rsidRDefault="007055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15FCA" wp14:editId="2834B242">
                <wp:simplePos x="0" y="0"/>
                <wp:positionH relativeFrom="column">
                  <wp:posOffset>1170940</wp:posOffset>
                </wp:positionH>
                <wp:positionV relativeFrom="paragraph">
                  <wp:posOffset>152400</wp:posOffset>
                </wp:positionV>
                <wp:extent cx="4295775" cy="819150"/>
                <wp:effectExtent l="0" t="0" r="28575" b="19050"/>
                <wp:wrapNone/>
                <wp:docPr id="5" name="Rectangle à coins arrondis 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819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6FA1B" w14:textId="77777777" w:rsidR="00705557" w:rsidRPr="00705557" w:rsidRDefault="00705557" w:rsidP="0070555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70555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Matières naturelles et industrielles</w:t>
                            </w:r>
                          </w:p>
                          <w:p w14:paraId="66A5B732" w14:textId="77777777" w:rsidR="00705557" w:rsidRPr="00705557" w:rsidRDefault="00705557" w:rsidP="0070555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0555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المواد الطبيعية و المواد الصناعية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315FCA" id="Rectangle à coins arrondis 5" o:spid="_x0000_s1026" href="http://adrarphysic.fr/" style="position:absolute;margin-left:92.2pt;margin-top:12pt;width:338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" o:button="t" fillcolor="#f2f2f2 [3052]" strokecolor="black [3200]" strokeweight="2pt">
                <v:fill o:detectmouseclick="t"/>
                <v:textbox>
                  <w:txbxContent>
                    <w:p w14:paraId="60B6FA1B" w14:textId="77777777" w:rsidR="00705557" w:rsidRPr="00705557" w:rsidRDefault="00705557" w:rsidP="0070555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70555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Matières naturelles et industrielles</w:t>
                      </w:r>
                    </w:p>
                    <w:p w14:paraId="66A5B732" w14:textId="77777777" w:rsidR="00705557" w:rsidRPr="00705557" w:rsidRDefault="00705557" w:rsidP="0070555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0555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المواد الطبيعية و المواد الصناعية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F08589" w14:textId="77777777" w:rsidR="00B4395C" w:rsidRDefault="00B4395C"/>
    <w:p w14:paraId="6C3FC5DD" w14:textId="77777777" w:rsidR="00B4395C" w:rsidRDefault="00B4395C"/>
    <w:p w14:paraId="65969B1B" w14:textId="77777777" w:rsidR="00B4395C" w:rsidRDefault="009D2285">
      <w:r>
        <w:rPr>
          <w:rFonts w:ascii="Cambria" w:hAnsi="Cambria"/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25007" wp14:editId="2414F616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</wp:posOffset>
                </wp:positionV>
                <wp:extent cx="2857500" cy="495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AD0DD" w14:textId="45CB58E7" w:rsidR="009D2285" w:rsidRPr="00107C00" w:rsidRDefault="009D2285" w:rsidP="009D2285">
                            <w:pPr>
                              <w:jc w:val="center"/>
                              <w:rPr>
                                <w:rFonts w:ascii="Vijaya" w:hAnsi="Vijaya" w:cs="Vijaya"/>
                                <w:color w:val="0000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18pt;margin-top:.85pt;width:22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" filled="f" stroked="f" strokeweight=".5pt">
                <v:textbox>
                  <w:txbxContent>
                    <w:p w14:paraId="73BAD0DD" w14:textId="45CB58E7" w:rsidR="009D2285" w:rsidRPr="00107C00" w:rsidRDefault="009D2285" w:rsidP="009D2285">
                      <w:pPr>
                        <w:jc w:val="center"/>
                        <w:rPr>
                          <w:rFonts w:ascii="Vijaya" w:hAnsi="Vijaya" w:cs="Vijaya"/>
                          <w:color w:val="0000CC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57">
        <w:t xml:space="preserve"> </w:t>
      </w:r>
    </w:p>
    <w:p w14:paraId="5DC94355" w14:textId="77777777" w:rsidR="00B4395C" w:rsidRPr="0014380E" w:rsidRDefault="00B4395C" w:rsidP="00705557">
      <w:pPr>
        <w:pStyle w:val="Paragraphedeliste"/>
        <w:numPr>
          <w:ilvl w:val="0"/>
          <w:numId w:val="1"/>
        </w:numPr>
        <w:ind w:left="14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4380E">
        <w:rPr>
          <w:rFonts w:asciiTheme="majorBidi" w:hAnsiTheme="majorBidi" w:cstheme="majorBidi"/>
          <w:b/>
          <w:bCs/>
          <w:color w:val="FF0000"/>
          <w:sz w:val="32"/>
          <w:szCs w:val="32"/>
        </w:rPr>
        <w:t>Définition :</w:t>
      </w:r>
    </w:p>
    <w:p w14:paraId="0D28FCA2" w14:textId="77777777" w:rsidR="00B4395C" w:rsidRPr="009D2285" w:rsidRDefault="009D2285" w:rsidP="00B4395C">
      <w:pPr>
        <w:pStyle w:val="Paragraphedeliste"/>
        <w:ind w:left="510"/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9D2285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9D2285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HYPERLINK "http://adrarphysic.fr/" </w:instrText>
      </w:r>
      <w:r w:rsidRPr="009D2285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="00B4395C" w:rsidRPr="009D2285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Une espèce chimique naturelle est une espèce qui existe dans la nature.</w:t>
      </w:r>
    </w:p>
    <w:p w14:paraId="787083C7" w14:textId="77777777" w:rsidR="00B4395C" w:rsidRPr="009D2285" w:rsidRDefault="00B4395C" w:rsidP="00B4395C">
      <w:pPr>
        <w:pStyle w:val="Paragraphedeliste"/>
        <w:ind w:left="510"/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9D2285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Une espèce chimique synthétique est une espèce fabriquée par l’homme.</w:t>
      </w:r>
    </w:p>
    <w:p w14:paraId="0F7C5A96" w14:textId="77777777" w:rsidR="00B4395C" w:rsidRPr="009D2285" w:rsidRDefault="00B4395C" w:rsidP="00B4395C">
      <w:pPr>
        <w:pStyle w:val="Paragraphedeliste"/>
        <w:ind w:left="51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D2285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On a deux </w:t>
      </w:r>
      <w:r w:rsidR="00705557" w:rsidRPr="009D2285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types</w:t>
      </w:r>
      <w:r w:rsidRPr="009D2285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="00705557" w:rsidRPr="009D2285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des espèces chimiques synthétiques</w:t>
      </w:r>
      <w:r w:rsidRPr="009D2285">
        <w:rPr>
          <w:rStyle w:val="Lienhypertexte"/>
          <w:rFonts w:asciiTheme="majorBidi" w:hAnsiTheme="majorBidi" w:cstheme="majorBidi"/>
          <w:color w:val="000000" w:themeColor="text1"/>
          <w:sz w:val="24"/>
          <w:szCs w:val="24"/>
          <w:u w:val="none"/>
        </w:rPr>
        <w:t> :</w:t>
      </w:r>
      <w:r w:rsidR="009D2285" w:rsidRPr="009D2285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</w:p>
    <w:p w14:paraId="30ABF88C" w14:textId="77777777" w:rsidR="00B4395C" w:rsidRPr="00705557" w:rsidRDefault="00B4395C" w:rsidP="00B4395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05557">
        <w:rPr>
          <w:rFonts w:asciiTheme="majorBidi" w:hAnsiTheme="majorBidi" w:cstheme="majorBidi"/>
          <w:sz w:val="24"/>
          <w:szCs w:val="24"/>
        </w:rPr>
        <w:t xml:space="preserve">certaines espèces naturelles peuvent être synthétisées (l'homme reproduit une espèce présente dans la nature). </w:t>
      </w:r>
      <w:r w:rsidRPr="00705557">
        <w:rPr>
          <w:rFonts w:asciiTheme="majorBidi" w:hAnsiTheme="majorBidi" w:cstheme="majorBidi"/>
          <w:color w:val="00B0F0"/>
          <w:sz w:val="24"/>
          <w:szCs w:val="24"/>
        </w:rPr>
        <w:t>Exemple :</w:t>
      </w:r>
      <w:r w:rsidRPr="00705557">
        <w:rPr>
          <w:rFonts w:asciiTheme="majorBidi" w:hAnsiTheme="majorBidi" w:cstheme="majorBidi"/>
          <w:sz w:val="24"/>
          <w:szCs w:val="24"/>
        </w:rPr>
        <w:t xml:space="preserve"> </w:t>
      </w:r>
      <w:r w:rsidR="00705557" w:rsidRPr="00705557">
        <w:rPr>
          <w:rFonts w:asciiTheme="majorBidi" w:hAnsiTheme="majorBidi" w:cstheme="majorBidi"/>
          <w:sz w:val="24"/>
          <w:szCs w:val="24"/>
        </w:rPr>
        <w:t xml:space="preserve">dioxygène. </w:t>
      </w:r>
      <w:r w:rsidRPr="00705557">
        <w:rPr>
          <w:rFonts w:asciiTheme="majorBidi" w:hAnsiTheme="majorBidi" w:cstheme="majorBidi"/>
          <w:sz w:val="24"/>
          <w:szCs w:val="24"/>
        </w:rPr>
        <w:t>dioxyde de carbone …….</w:t>
      </w:r>
    </w:p>
    <w:p w14:paraId="506AD459" w14:textId="77777777" w:rsidR="0014380E" w:rsidRPr="00705557" w:rsidRDefault="00B4395C" w:rsidP="007055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05557">
        <w:rPr>
          <w:rFonts w:asciiTheme="majorBidi" w:hAnsiTheme="majorBidi" w:cstheme="majorBidi"/>
          <w:sz w:val="24"/>
          <w:szCs w:val="24"/>
        </w:rPr>
        <w:t xml:space="preserve">En revanche, certaines espèces ont été créés par synthèse, elles n'existent pas dans la nature : une telle espèce est dite artificielle. </w:t>
      </w:r>
      <w:r w:rsidRPr="00705557">
        <w:rPr>
          <w:rFonts w:asciiTheme="majorBidi" w:hAnsiTheme="majorBidi" w:cstheme="majorBidi"/>
          <w:color w:val="00B0F0"/>
          <w:sz w:val="24"/>
          <w:szCs w:val="24"/>
        </w:rPr>
        <w:t>Exemple </w:t>
      </w:r>
      <w:r w:rsidRPr="00705557">
        <w:rPr>
          <w:rFonts w:asciiTheme="majorBidi" w:hAnsiTheme="majorBidi" w:cstheme="majorBidi"/>
          <w:sz w:val="24"/>
          <w:szCs w:val="24"/>
        </w:rPr>
        <w:t xml:space="preserve">: </w:t>
      </w:r>
      <w:r w:rsidR="00705557" w:rsidRPr="00705557">
        <w:rPr>
          <w:rFonts w:asciiTheme="majorBidi" w:hAnsiTheme="majorBidi" w:cstheme="majorBidi"/>
          <w:sz w:val="24"/>
          <w:szCs w:val="24"/>
        </w:rPr>
        <w:t xml:space="preserve">plastique. </w:t>
      </w:r>
      <w:r w:rsidR="00705557">
        <w:rPr>
          <w:rFonts w:asciiTheme="majorBidi" w:hAnsiTheme="majorBidi" w:cstheme="majorBidi"/>
          <w:sz w:val="24"/>
          <w:szCs w:val="24"/>
        </w:rPr>
        <w:t xml:space="preserve">Verre </w:t>
      </w:r>
      <w:r w:rsidRPr="00705557">
        <w:rPr>
          <w:rFonts w:asciiTheme="majorBidi" w:hAnsiTheme="majorBidi" w:cstheme="majorBidi"/>
          <w:sz w:val="24"/>
          <w:szCs w:val="24"/>
        </w:rPr>
        <w:t>……………</w:t>
      </w:r>
    </w:p>
    <w:p w14:paraId="2D612ABB" w14:textId="77777777" w:rsidR="00B4395C" w:rsidRPr="0014380E" w:rsidRDefault="00B4395C" w:rsidP="00705557">
      <w:pPr>
        <w:pStyle w:val="Paragraphedeliste"/>
        <w:numPr>
          <w:ilvl w:val="0"/>
          <w:numId w:val="1"/>
        </w:numPr>
        <w:ind w:left="14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4380E">
        <w:rPr>
          <w:rFonts w:asciiTheme="majorBidi" w:hAnsiTheme="majorBidi" w:cstheme="majorBidi"/>
          <w:b/>
          <w:bCs/>
          <w:color w:val="FF0000"/>
          <w:sz w:val="32"/>
          <w:szCs w:val="32"/>
        </w:rPr>
        <w:t>synthèse de dioxygène</w:t>
      </w:r>
      <w:r w:rsidR="00705557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O</w:t>
      </w:r>
      <w:r w:rsidR="00705557" w:rsidRPr="00705557">
        <w:rPr>
          <w:rFonts w:asciiTheme="majorBidi" w:hAnsiTheme="majorBidi" w:cstheme="majorBidi"/>
          <w:b/>
          <w:bCs/>
          <w:color w:val="FF0000"/>
          <w:sz w:val="32"/>
          <w:szCs w:val="32"/>
          <w:vertAlign w:val="subscript"/>
        </w:rPr>
        <w:t>2</w:t>
      </w:r>
      <w:r w:rsidRPr="0014380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</w:t>
      </w:r>
    </w:p>
    <w:p w14:paraId="03B11DF5" w14:textId="77777777" w:rsidR="00B4395C" w:rsidRPr="00705557" w:rsidRDefault="00B4395C" w:rsidP="00705557">
      <w:pPr>
        <w:pStyle w:val="Paragraphedeliste"/>
        <w:numPr>
          <w:ilvl w:val="0"/>
          <w:numId w:val="3"/>
        </w:numPr>
        <w:ind w:left="284"/>
        <w:rPr>
          <w:rFonts w:asciiTheme="majorBidi" w:hAnsiTheme="majorBidi" w:cstheme="majorBidi"/>
          <w:b/>
          <w:bCs/>
          <w:color w:val="92D050"/>
          <w:sz w:val="28"/>
          <w:szCs w:val="28"/>
        </w:rPr>
      </w:pPr>
      <w:r w:rsidRPr="00705557">
        <w:rPr>
          <w:rFonts w:asciiTheme="majorBidi" w:hAnsiTheme="majorBidi" w:cstheme="majorBidi"/>
          <w:b/>
          <w:bCs/>
          <w:noProof/>
          <w:color w:val="92D05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61209DB" wp14:editId="5D110E71">
            <wp:simplePos x="0" y="0"/>
            <wp:positionH relativeFrom="column">
              <wp:posOffset>962025</wp:posOffset>
            </wp:positionH>
            <wp:positionV relativeFrom="paragraph">
              <wp:posOffset>330835</wp:posOffset>
            </wp:positionV>
            <wp:extent cx="4276725" cy="2238375"/>
            <wp:effectExtent l="19050" t="19050" r="28575" b="28575"/>
            <wp:wrapNone/>
            <wp:docPr id="2" name="Image 2" descr="Image associÃ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mage associÃ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557">
        <w:rPr>
          <w:rFonts w:asciiTheme="majorBidi" w:hAnsiTheme="majorBidi" w:cstheme="majorBidi"/>
          <w:b/>
          <w:bCs/>
          <w:color w:val="92D050"/>
          <w:sz w:val="28"/>
          <w:szCs w:val="28"/>
        </w:rPr>
        <w:t>Expérience :</w:t>
      </w:r>
    </w:p>
    <w:p w14:paraId="3CD6E133" w14:textId="77777777" w:rsidR="00B4395C" w:rsidRDefault="00B4395C" w:rsidP="00B4395C">
      <w:r>
        <w:t xml:space="preserve">   </w:t>
      </w:r>
    </w:p>
    <w:p w14:paraId="1A8A26EA" w14:textId="77777777" w:rsidR="00B4395C" w:rsidRDefault="00B4395C"/>
    <w:p w14:paraId="41039A20" w14:textId="77777777" w:rsidR="00D12539" w:rsidRDefault="00D12539"/>
    <w:p w14:paraId="423CA387" w14:textId="77777777" w:rsidR="00B4395C" w:rsidRDefault="00B4395C"/>
    <w:p w14:paraId="2B5A4D15" w14:textId="77777777" w:rsidR="00B4395C" w:rsidRDefault="00B4395C"/>
    <w:p w14:paraId="424BECB4" w14:textId="77777777" w:rsidR="00B4395C" w:rsidRDefault="00B4395C"/>
    <w:p w14:paraId="75C49991" w14:textId="77777777" w:rsidR="00B4395C" w:rsidRDefault="00B4395C"/>
    <w:p w14:paraId="12444A43" w14:textId="77777777" w:rsidR="00B4395C" w:rsidRPr="0014380E" w:rsidRDefault="00B4395C" w:rsidP="0014380E">
      <w:pPr>
        <w:rPr>
          <w:b/>
          <w:bCs/>
          <w:sz w:val="28"/>
          <w:szCs w:val="28"/>
        </w:rPr>
      </w:pPr>
      <w:r w:rsidRPr="0014380E">
        <w:rPr>
          <w:b/>
          <w:bCs/>
          <w:color w:val="92D050"/>
          <w:sz w:val="28"/>
          <w:szCs w:val="28"/>
        </w:rPr>
        <w:t xml:space="preserve"> </w:t>
      </w:r>
      <w:r w:rsidR="0014380E" w:rsidRPr="0014380E">
        <w:rPr>
          <w:b/>
          <w:bCs/>
          <w:color w:val="92D050"/>
          <w:sz w:val="28"/>
          <w:szCs w:val="28"/>
        </w:rPr>
        <w:t>b-observation :</w:t>
      </w:r>
    </w:p>
    <w:p w14:paraId="60E1A61C" w14:textId="77777777" w:rsidR="0014380E" w:rsidRPr="00705557" w:rsidRDefault="0014380E" w:rsidP="00705557">
      <w:pPr>
        <w:pStyle w:val="Paragraphedeliste"/>
        <w:numPr>
          <w:ilvl w:val="0"/>
          <w:numId w:val="4"/>
        </w:numPr>
        <w:tabs>
          <w:tab w:val="left" w:pos="705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705557">
        <w:rPr>
          <w:rFonts w:asciiTheme="majorBidi" w:hAnsiTheme="majorBidi" w:cstheme="majorBidi"/>
          <w:sz w:val="24"/>
          <w:szCs w:val="24"/>
        </w:rPr>
        <w:t xml:space="preserve">Inflammation de bulles de gaz à l'intérieur du tube </w:t>
      </w:r>
      <w:r w:rsidR="00705557">
        <w:rPr>
          <w:rFonts w:asciiTheme="majorBidi" w:hAnsiTheme="majorBidi" w:cstheme="majorBidi"/>
          <w:sz w:val="24"/>
          <w:szCs w:val="24"/>
        </w:rPr>
        <w:t>à</w:t>
      </w:r>
      <w:r w:rsidRPr="00705557">
        <w:rPr>
          <w:rFonts w:asciiTheme="majorBidi" w:hAnsiTheme="majorBidi" w:cstheme="majorBidi"/>
          <w:sz w:val="24"/>
          <w:szCs w:val="24"/>
        </w:rPr>
        <w:t xml:space="preserve"> </w:t>
      </w:r>
      <w:r w:rsidR="00705557" w:rsidRPr="00705557">
        <w:rPr>
          <w:rFonts w:asciiTheme="majorBidi" w:hAnsiTheme="majorBidi" w:cstheme="majorBidi"/>
          <w:sz w:val="24"/>
          <w:szCs w:val="24"/>
        </w:rPr>
        <w:t>essais.</w:t>
      </w:r>
    </w:p>
    <w:p w14:paraId="4BAE5BBC" w14:textId="77777777" w:rsidR="0014380E" w:rsidRPr="00705557" w:rsidRDefault="0014380E" w:rsidP="0014380E">
      <w:pPr>
        <w:pStyle w:val="Paragraphedeliste"/>
        <w:numPr>
          <w:ilvl w:val="0"/>
          <w:numId w:val="4"/>
        </w:numPr>
        <w:tabs>
          <w:tab w:val="left" w:pos="705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705557">
        <w:rPr>
          <w:rFonts w:asciiTheme="majorBidi" w:hAnsiTheme="majorBidi" w:cstheme="majorBidi"/>
          <w:sz w:val="24"/>
          <w:szCs w:val="24"/>
        </w:rPr>
        <w:t xml:space="preserve">Lorsqu'une allumette enflammée est arrondie à partir de tube </w:t>
      </w:r>
      <w:r w:rsidR="00705557" w:rsidRPr="00705557">
        <w:rPr>
          <w:rFonts w:asciiTheme="majorBidi" w:hAnsiTheme="majorBidi" w:cstheme="majorBidi"/>
          <w:sz w:val="24"/>
          <w:szCs w:val="24"/>
        </w:rPr>
        <w:t>à</w:t>
      </w:r>
      <w:r w:rsidRPr="00705557">
        <w:rPr>
          <w:rFonts w:asciiTheme="majorBidi" w:hAnsiTheme="majorBidi" w:cstheme="majorBidi"/>
          <w:sz w:val="24"/>
          <w:szCs w:val="24"/>
        </w:rPr>
        <w:t xml:space="preserve"> essais, nous remarquons qu'elle devient plus brillante.</w:t>
      </w:r>
    </w:p>
    <w:p w14:paraId="7B0213C9" w14:textId="77777777" w:rsidR="0014380E" w:rsidRPr="0014380E" w:rsidRDefault="0014380E" w:rsidP="0014380E">
      <w:pPr>
        <w:tabs>
          <w:tab w:val="left" w:pos="705"/>
        </w:tabs>
        <w:spacing w:after="0"/>
        <w:rPr>
          <w:b/>
          <w:bCs/>
          <w:color w:val="92D050"/>
          <w:sz w:val="28"/>
          <w:szCs w:val="28"/>
        </w:rPr>
      </w:pPr>
      <w:r w:rsidRPr="0014380E">
        <w:rPr>
          <w:b/>
          <w:bCs/>
          <w:color w:val="92D050"/>
          <w:sz w:val="28"/>
          <w:szCs w:val="28"/>
        </w:rPr>
        <w:t xml:space="preserve">c-Conclusion </w:t>
      </w:r>
    </w:p>
    <w:p w14:paraId="19BDF3B8" w14:textId="77777777" w:rsidR="0014380E" w:rsidRPr="007B6AA5" w:rsidRDefault="0014380E" w:rsidP="0014380E">
      <w:pPr>
        <w:pStyle w:val="Paragraphedeliste"/>
        <w:numPr>
          <w:ilvl w:val="0"/>
          <w:numId w:val="5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color w:val="00B0F0"/>
          <w:sz w:val="24"/>
          <w:szCs w:val="24"/>
        </w:rPr>
      </w:pPr>
      <w:r w:rsidRPr="007B6AA5">
        <w:rPr>
          <w:rFonts w:asciiTheme="majorBidi" w:hAnsiTheme="majorBidi" w:cstheme="majorBidi"/>
          <w:sz w:val="24"/>
          <w:szCs w:val="24"/>
        </w:rPr>
        <w:t>Le dioxyde peut être préparé par réaction</w:t>
      </w:r>
      <w:r w:rsidR="007B6AA5">
        <w:rPr>
          <w:rFonts w:asciiTheme="majorBidi" w:hAnsiTheme="majorBidi" w:cstheme="majorBidi"/>
          <w:sz w:val="24"/>
          <w:szCs w:val="24"/>
        </w:rPr>
        <w:t xml:space="preserve"> chimique</w:t>
      </w:r>
      <w:r w:rsidRPr="007B6AA5">
        <w:rPr>
          <w:rFonts w:asciiTheme="majorBidi" w:hAnsiTheme="majorBidi" w:cstheme="majorBidi"/>
          <w:sz w:val="24"/>
          <w:szCs w:val="24"/>
        </w:rPr>
        <w:t xml:space="preserve"> de </w:t>
      </w:r>
      <w:r w:rsidR="00705557" w:rsidRPr="007B6AA5">
        <w:rPr>
          <w:rFonts w:asciiTheme="majorBidi" w:hAnsiTheme="majorBidi" w:cstheme="majorBidi"/>
          <w:color w:val="00B0F0"/>
          <w:sz w:val="24"/>
          <w:szCs w:val="24"/>
        </w:rPr>
        <w:t>l’eau</w:t>
      </w:r>
      <w:r w:rsidRPr="007B6AA5">
        <w:rPr>
          <w:rFonts w:asciiTheme="majorBidi" w:hAnsiTheme="majorBidi" w:cstheme="majorBidi"/>
          <w:color w:val="00B0F0"/>
          <w:sz w:val="24"/>
          <w:szCs w:val="24"/>
        </w:rPr>
        <w:t xml:space="preserve"> oxygéné H</w:t>
      </w:r>
      <w:r w:rsidRPr="007B6AA5">
        <w:rPr>
          <w:rFonts w:asciiTheme="majorBidi" w:hAnsiTheme="majorBidi" w:cstheme="majorBidi"/>
          <w:color w:val="00B0F0"/>
          <w:sz w:val="24"/>
          <w:szCs w:val="24"/>
          <w:vertAlign w:val="subscript"/>
        </w:rPr>
        <w:t>2</w:t>
      </w:r>
      <w:r w:rsidRPr="007B6AA5">
        <w:rPr>
          <w:rFonts w:asciiTheme="majorBidi" w:hAnsiTheme="majorBidi" w:cstheme="majorBidi"/>
          <w:color w:val="00B0F0"/>
          <w:sz w:val="24"/>
          <w:szCs w:val="24"/>
        </w:rPr>
        <w:t>O</w:t>
      </w:r>
      <w:r w:rsidRPr="007B6AA5">
        <w:rPr>
          <w:rFonts w:asciiTheme="majorBidi" w:hAnsiTheme="majorBidi" w:cstheme="majorBidi"/>
          <w:color w:val="00B0F0"/>
          <w:sz w:val="24"/>
          <w:szCs w:val="24"/>
          <w:vertAlign w:val="subscript"/>
        </w:rPr>
        <w:t>2</w:t>
      </w:r>
      <w:r w:rsidRPr="007B6AA5">
        <w:rPr>
          <w:rFonts w:asciiTheme="majorBidi" w:hAnsiTheme="majorBidi" w:cstheme="majorBidi"/>
          <w:color w:val="00B0F0"/>
          <w:sz w:val="24"/>
          <w:szCs w:val="24"/>
        </w:rPr>
        <w:t xml:space="preserve"> </w:t>
      </w:r>
      <w:r w:rsidRPr="007B6AA5">
        <w:rPr>
          <w:rFonts w:asciiTheme="majorBidi" w:hAnsiTheme="majorBidi" w:cstheme="majorBidi"/>
          <w:sz w:val="24"/>
          <w:szCs w:val="24"/>
        </w:rPr>
        <w:t xml:space="preserve">avec une solution de </w:t>
      </w:r>
      <w:r w:rsidRPr="007B6AA5">
        <w:rPr>
          <w:rFonts w:asciiTheme="majorBidi" w:hAnsiTheme="majorBidi" w:cstheme="majorBidi"/>
          <w:color w:val="00B0F0"/>
          <w:sz w:val="24"/>
          <w:szCs w:val="24"/>
        </w:rPr>
        <w:t>permanganate de potassium KMnO</w:t>
      </w:r>
      <w:r w:rsidRPr="007B6AA5">
        <w:rPr>
          <w:rFonts w:asciiTheme="majorBidi" w:hAnsiTheme="majorBidi" w:cstheme="majorBidi"/>
          <w:color w:val="00B0F0"/>
          <w:sz w:val="24"/>
          <w:szCs w:val="24"/>
          <w:vertAlign w:val="subscript"/>
        </w:rPr>
        <w:t>4</w:t>
      </w:r>
      <w:r w:rsidRPr="007B6AA5">
        <w:rPr>
          <w:rFonts w:asciiTheme="majorBidi" w:hAnsiTheme="majorBidi" w:cstheme="majorBidi"/>
          <w:color w:val="00B0F0"/>
          <w:sz w:val="24"/>
          <w:szCs w:val="24"/>
        </w:rPr>
        <w:t>.</w:t>
      </w:r>
    </w:p>
    <w:p w14:paraId="273B8A53" w14:textId="77777777" w:rsidR="0014380E" w:rsidRPr="007B6AA5" w:rsidRDefault="0014380E" w:rsidP="0014380E">
      <w:pPr>
        <w:pStyle w:val="Paragraphedeliste"/>
        <w:numPr>
          <w:ilvl w:val="0"/>
          <w:numId w:val="5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6AA5">
        <w:rPr>
          <w:rFonts w:asciiTheme="majorBidi" w:hAnsiTheme="majorBidi" w:cstheme="majorBidi"/>
          <w:sz w:val="24"/>
          <w:szCs w:val="24"/>
        </w:rPr>
        <w:t>O</w:t>
      </w:r>
      <w:r w:rsidRPr="007B6AA5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7B6AA5">
        <w:rPr>
          <w:rFonts w:asciiTheme="majorBidi" w:hAnsiTheme="majorBidi" w:cstheme="majorBidi"/>
          <w:sz w:val="24"/>
          <w:szCs w:val="24"/>
        </w:rPr>
        <w:t>possède les mêmes propriétés chimiques que son homologue</w:t>
      </w:r>
      <w:r w:rsidR="007B6AA5">
        <w:rPr>
          <w:rFonts w:asciiTheme="majorBidi" w:hAnsiTheme="majorBidi" w:cstheme="majorBidi"/>
          <w:sz w:val="24"/>
          <w:szCs w:val="24"/>
        </w:rPr>
        <w:t xml:space="preserve"> naturel (dioxygène</w:t>
      </w:r>
      <w:r w:rsidRPr="007B6AA5">
        <w:rPr>
          <w:rFonts w:asciiTheme="majorBidi" w:hAnsiTheme="majorBidi" w:cstheme="majorBidi"/>
          <w:sz w:val="24"/>
          <w:szCs w:val="24"/>
        </w:rPr>
        <w:t xml:space="preserve"> naturel.</w:t>
      </w:r>
      <w:r w:rsidR="007B6AA5">
        <w:rPr>
          <w:rFonts w:asciiTheme="majorBidi" w:hAnsiTheme="majorBidi" w:cstheme="majorBidi"/>
          <w:sz w:val="24"/>
          <w:szCs w:val="24"/>
        </w:rPr>
        <w:t>)</w:t>
      </w:r>
    </w:p>
    <w:p w14:paraId="323659A3" w14:textId="77777777" w:rsidR="0014380E" w:rsidRDefault="0014380E" w:rsidP="007B6AA5">
      <w:pPr>
        <w:pStyle w:val="Paragraphedeliste"/>
        <w:numPr>
          <w:ilvl w:val="0"/>
          <w:numId w:val="1"/>
        </w:numPr>
        <w:tabs>
          <w:tab w:val="left" w:pos="705"/>
        </w:tabs>
        <w:spacing w:after="0" w:line="240" w:lineRule="auto"/>
        <w:ind w:left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4380E">
        <w:rPr>
          <w:rFonts w:asciiTheme="majorBidi" w:hAnsiTheme="majorBidi" w:cstheme="majorBidi"/>
          <w:b/>
          <w:bCs/>
          <w:color w:val="FF0000"/>
          <w:sz w:val="32"/>
          <w:szCs w:val="32"/>
        </w:rPr>
        <w:t>Pétrole et ses dérivés</w:t>
      </w:r>
    </w:p>
    <w:p w14:paraId="6A1980A1" w14:textId="77777777" w:rsidR="007B6AA5" w:rsidRPr="007B6AA5" w:rsidRDefault="007B6AA5" w:rsidP="007B6AA5">
      <w:pPr>
        <w:pStyle w:val="Paragraphedeliste"/>
        <w:tabs>
          <w:tab w:val="left" w:pos="705"/>
        </w:tabs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7B6AA5">
        <w:rPr>
          <w:rFonts w:asciiTheme="majorBidi" w:hAnsiTheme="majorBidi" w:cstheme="majorBidi"/>
          <w:b/>
          <w:bCs/>
          <w:sz w:val="24"/>
          <w:szCs w:val="24"/>
        </w:rPr>
        <w:t xml:space="preserve">Raffinage de pétrole </w:t>
      </w:r>
      <w:r w:rsidRPr="007B6AA5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تكرير البترول </w:t>
      </w:r>
    </w:p>
    <w:p w14:paraId="6F688617" w14:textId="77777777" w:rsidR="004807E3" w:rsidRDefault="007B6AA5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263F6DD" wp14:editId="0002791F">
            <wp:simplePos x="0" y="0"/>
            <wp:positionH relativeFrom="column">
              <wp:posOffset>3171190</wp:posOffset>
            </wp:positionH>
            <wp:positionV relativeFrom="paragraph">
              <wp:posOffset>10160</wp:posOffset>
            </wp:positionV>
            <wp:extent cx="2609850" cy="1857375"/>
            <wp:effectExtent l="19050" t="19050" r="19050" b="28575"/>
            <wp:wrapNone/>
            <wp:docPr id="3" name="Image 3" descr="RÃ©sultat de recherche d'images pour &quot;PÃ©trole et ses dÃ©rivÃ©s cours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RÃ©sultat de recherche d'images pour &quot;PÃ©trole et ses dÃ©rivÃ©s cours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9ED3F0C" wp14:editId="1D98B6AF">
            <wp:simplePos x="0" y="0"/>
            <wp:positionH relativeFrom="column">
              <wp:posOffset>66040</wp:posOffset>
            </wp:positionH>
            <wp:positionV relativeFrom="paragraph">
              <wp:posOffset>10160</wp:posOffset>
            </wp:positionV>
            <wp:extent cx="2590800" cy="1800225"/>
            <wp:effectExtent l="19050" t="19050" r="19050" b="28575"/>
            <wp:wrapNone/>
            <wp:docPr id="4" name="Image 4" descr="C:\Users\el habib\Desktop\500.pc4-chap02-kerosen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el habib\Desktop\500.pc4-chap02-kerosen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D05E3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7B078DBC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6BD54EF2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7142783F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1E0BFD1A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4CF99DCB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1F275C4D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440CAA7F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34F5B0A4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508649A3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4AC3C5AF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5383B1C0" w14:textId="77777777" w:rsidR="004807E3" w:rsidRDefault="004807E3" w:rsidP="0014380E">
      <w:pPr>
        <w:tabs>
          <w:tab w:val="left" w:pos="705"/>
        </w:tabs>
        <w:spacing w:after="0" w:line="240" w:lineRule="auto"/>
        <w:ind w:left="150"/>
        <w:rPr>
          <w:lang w:bidi="ar-MA"/>
        </w:rPr>
      </w:pPr>
    </w:p>
    <w:p w14:paraId="7E46F128" w14:textId="77777777" w:rsidR="00A7230B" w:rsidRPr="007B6AA5" w:rsidRDefault="004807E3" w:rsidP="007B6AA5">
      <w:pPr>
        <w:pStyle w:val="Paragraphedeliste"/>
        <w:numPr>
          <w:ilvl w:val="0"/>
          <w:numId w:val="7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sz w:val="24"/>
          <w:szCs w:val="24"/>
          <w:lang w:bidi="ar-MA"/>
        </w:rPr>
        <w:t>Le Pétrole Un mélange naturel est un liquide visqueux</w:t>
      </w:r>
      <w:r w:rsidR="00A7230B" w:rsidRPr="007B6AA5">
        <w:rPr>
          <w:rFonts w:asciiTheme="majorBidi" w:hAnsiTheme="majorBidi" w:cstheme="majorBidi"/>
          <w:sz w:val="24"/>
          <w:szCs w:val="24"/>
          <w:rtl/>
          <w:lang w:bidi="ar-MA"/>
        </w:rPr>
        <w:t xml:space="preserve">سائل </w:t>
      </w:r>
      <w:proofErr w:type="gramStart"/>
      <w:r w:rsidR="00A7230B" w:rsidRPr="007B6AA5">
        <w:rPr>
          <w:rFonts w:asciiTheme="majorBidi" w:hAnsiTheme="majorBidi" w:cstheme="majorBidi"/>
          <w:sz w:val="24"/>
          <w:szCs w:val="24"/>
          <w:rtl/>
          <w:lang w:bidi="ar-MA"/>
        </w:rPr>
        <w:t xml:space="preserve">لزح 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>,</w:t>
      </w:r>
      <w:proofErr w:type="gramEnd"/>
      <w:r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extrait de champs situés dans le sous-sol, à la fois sur terre et en mer,</w:t>
      </w:r>
    </w:p>
    <w:p w14:paraId="029E86A4" w14:textId="77777777" w:rsidR="004807E3" w:rsidRPr="007B6AA5" w:rsidRDefault="00A7230B" w:rsidP="007B6AA5">
      <w:pPr>
        <w:pStyle w:val="Paragraphedeliste"/>
        <w:numPr>
          <w:ilvl w:val="0"/>
          <w:numId w:val="7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sz w:val="24"/>
          <w:szCs w:val="24"/>
          <w:lang w:bidi="ar-MA"/>
        </w:rPr>
        <w:t xml:space="preserve">Le pétrole </w:t>
      </w:r>
      <w:r w:rsidR="004807E3"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composé de plusieurs hydrocarbures (composés principalement de carbone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C</w:t>
      </w:r>
      <w:r w:rsidR="004807E3"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et d'hydrogène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H</w:t>
      </w:r>
      <w:r w:rsidR="004807E3" w:rsidRPr="007B6AA5">
        <w:rPr>
          <w:rFonts w:asciiTheme="majorBidi" w:hAnsiTheme="majorBidi" w:cstheme="majorBidi"/>
          <w:sz w:val="24"/>
          <w:szCs w:val="24"/>
          <w:lang w:bidi="ar-MA"/>
        </w:rPr>
        <w:t>).</w:t>
      </w:r>
    </w:p>
    <w:p w14:paraId="16A005D7" w14:textId="77777777" w:rsidR="00A7230B" w:rsidRPr="007B6AA5" w:rsidRDefault="004807E3" w:rsidP="007B6AA5">
      <w:pPr>
        <w:pStyle w:val="Paragraphedeliste"/>
        <w:numPr>
          <w:ilvl w:val="0"/>
          <w:numId w:val="7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B6AA5">
        <w:rPr>
          <w:rFonts w:asciiTheme="majorBidi" w:hAnsiTheme="majorBidi" w:cstheme="majorBidi"/>
          <w:sz w:val="24"/>
          <w:szCs w:val="24"/>
          <w:lang w:bidi="ar-MA"/>
        </w:rPr>
        <w:t>Les composants pétroliers sont séparés par distillation</w:t>
      </w:r>
      <w:r w:rsidR="00A7230B" w:rsidRPr="007B6AA5">
        <w:rPr>
          <w:rFonts w:asciiTheme="majorBidi" w:hAnsiTheme="majorBidi" w:cstheme="majorBidi"/>
          <w:sz w:val="24"/>
          <w:szCs w:val="24"/>
          <w:rtl/>
          <w:lang w:bidi="ar-MA"/>
        </w:rPr>
        <w:t xml:space="preserve">التقطير 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dans la tour de distillation </w:t>
      </w:r>
      <w:r w:rsidR="00A7230B" w:rsidRPr="007B6AA5">
        <w:rPr>
          <w:rFonts w:asciiTheme="majorBidi" w:hAnsiTheme="majorBidi" w:cstheme="majorBidi"/>
          <w:sz w:val="24"/>
          <w:szCs w:val="24"/>
          <w:rtl/>
          <w:lang w:bidi="ar-MA"/>
        </w:rPr>
        <w:t xml:space="preserve">برج </w:t>
      </w:r>
      <w:proofErr w:type="gramStart"/>
      <w:r w:rsidR="00A7230B" w:rsidRPr="007B6AA5">
        <w:rPr>
          <w:rFonts w:asciiTheme="majorBidi" w:hAnsiTheme="majorBidi" w:cstheme="majorBidi"/>
          <w:sz w:val="24"/>
          <w:szCs w:val="24"/>
          <w:rtl/>
          <w:lang w:bidi="ar-MA"/>
        </w:rPr>
        <w:t>التقطير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>(</w:t>
      </w:r>
      <w:proofErr w:type="gramEnd"/>
      <w:r w:rsidRPr="007B6AA5">
        <w:rPr>
          <w:rFonts w:asciiTheme="majorBidi" w:hAnsiTheme="majorBidi" w:cstheme="majorBidi"/>
          <w:sz w:val="24"/>
          <w:szCs w:val="24"/>
          <w:lang w:bidi="ar-MA"/>
        </w:rPr>
        <w:t>raffinerie de pétrole</w:t>
      </w:r>
      <w:r w:rsidR="00A7230B" w:rsidRPr="007B6AA5">
        <w:rPr>
          <w:rFonts w:asciiTheme="majorBidi" w:hAnsiTheme="majorBidi" w:cstheme="majorBidi"/>
          <w:sz w:val="24"/>
          <w:szCs w:val="24"/>
          <w:rtl/>
          <w:lang w:bidi="ar-MA"/>
        </w:rPr>
        <w:t xml:space="preserve">تكرير البترول 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 xml:space="preserve">) </w:t>
      </w:r>
    </w:p>
    <w:p w14:paraId="140CCECB" w14:textId="77777777" w:rsidR="004807E3" w:rsidRDefault="00A7230B" w:rsidP="007B6AA5">
      <w:pPr>
        <w:pStyle w:val="Paragraphedeliste"/>
        <w:numPr>
          <w:ilvl w:val="0"/>
          <w:numId w:val="7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sz w:val="24"/>
          <w:szCs w:val="24"/>
          <w:lang w:bidi="ar-MA"/>
        </w:rPr>
        <w:t xml:space="preserve">Le pétrole </w:t>
      </w:r>
      <w:r w:rsidR="004807E3"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est </w:t>
      </w:r>
      <w:proofErr w:type="gramStart"/>
      <w:r w:rsidR="004807E3" w:rsidRPr="007B6AA5">
        <w:rPr>
          <w:rFonts w:asciiTheme="majorBidi" w:hAnsiTheme="majorBidi" w:cstheme="majorBidi"/>
          <w:sz w:val="24"/>
          <w:szCs w:val="24"/>
          <w:lang w:bidi="ar-MA"/>
        </w:rPr>
        <w:t>chauffée</w:t>
      </w:r>
      <w:proofErr w:type="gramEnd"/>
      <w:r w:rsidR="004807E3"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pour être convertie en différents gaz et liquides, séparés par le degré de condensation dans la couche appropriée de la tour de raffinerie.</w:t>
      </w:r>
    </w:p>
    <w:p w14:paraId="4A660961" w14:textId="77777777" w:rsidR="007B6AA5" w:rsidRPr="007B6AA5" w:rsidRDefault="007B6AA5" w:rsidP="007B6AA5">
      <w:pPr>
        <w:pStyle w:val="Paragraphedeliste"/>
        <w:tabs>
          <w:tab w:val="left" w:pos="705"/>
        </w:tabs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MA"/>
        </w:rPr>
      </w:pPr>
    </w:p>
    <w:p w14:paraId="47829A97" w14:textId="77777777" w:rsidR="00A7230B" w:rsidRDefault="00A7230B" w:rsidP="007B6AA5">
      <w:pPr>
        <w:pStyle w:val="Paragraphedeliste"/>
        <w:numPr>
          <w:ilvl w:val="0"/>
          <w:numId w:val="6"/>
        </w:numPr>
        <w:tabs>
          <w:tab w:val="left" w:pos="705"/>
        </w:tabs>
        <w:spacing w:after="0" w:line="240" w:lineRule="auto"/>
        <w:ind w:left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A7230B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Les dérives de pétrole et ses utilisations</w:t>
      </w:r>
      <w:r w:rsidR="007B6AA5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 :</w:t>
      </w:r>
    </w:p>
    <w:p w14:paraId="78717037" w14:textId="77777777" w:rsidR="007B6AA5" w:rsidRPr="00A7230B" w:rsidRDefault="007B6AA5" w:rsidP="007B6AA5">
      <w:pPr>
        <w:pStyle w:val="Paragraphedeliste"/>
        <w:tabs>
          <w:tab w:val="left" w:pos="705"/>
        </w:tabs>
        <w:spacing w:after="0" w:line="240" w:lineRule="auto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</w:p>
    <w:p w14:paraId="32EAD442" w14:textId="77777777" w:rsidR="00A7230B" w:rsidRPr="007B6AA5" w:rsidRDefault="00A7230B" w:rsidP="007B6AA5">
      <w:pPr>
        <w:pStyle w:val="Paragraphedeliste"/>
        <w:tabs>
          <w:tab w:val="left" w:pos="705"/>
        </w:tabs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sz w:val="24"/>
          <w:szCs w:val="24"/>
          <w:lang w:bidi="ar-MA"/>
        </w:rPr>
        <w:t>Après le processus de distillation de pétrole, plusieurs dérivés sont utilisés dans plusieurs domaines, notamment:</w:t>
      </w:r>
    </w:p>
    <w:p w14:paraId="75DDBF91" w14:textId="77777777" w:rsidR="00A7230B" w:rsidRPr="007B6AA5" w:rsidRDefault="007B6AA5" w:rsidP="007B6AA5">
      <w:pPr>
        <w:pStyle w:val="Paragraphedeliste"/>
        <w:numPr>
          <w:ilvl w:val="0"/>
          <w:numId w:val="8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color w:val="00B0F0"/>
          <w:sz w:val="24"/>
          <w:szCs w:val="24"/>
          <w:lang w:bidi="ar-MA"/>
        </w:rPr>
        <w:t>gaz butane et propane 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: </w:t>
      </w:r>
      <w:r w:rsidR="00A7230B" w:rsidRPr="007B6AA5">
        <w:rPr>
          <w:rFonts w:asciiTheme="majorBidi" w:hAnsiTheme="majorBidi" w:cstheme="majorBidi"/>
          <w:sz w:val="24"/>
          <w:szCs w:val="24"/>
          <w:lang w:bidi="ar-MA"/>
        </w:rPr>
        <w:t>utilisée dans les maisons et les usines.</w:t>
      </w:r>
    </w:p>
    <w:p w14:paraId="570B047A" w14:textId="77777777" w:rsidR="00A7230B" w:rsidRPr="007B6AA5" w:rsidRDefault="00A7230B" w:rsidP="007B6AA5">
      <w:pPr>
        <w:pStyle w:val="Paragraphedeliste"/>
        <w:numPr>
          <w:ilvl w:val="0"/>
          <w:numId w:val="8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color w:val="00B0F0"/>
          <w:sz w:val="24"/>
          <w:szCs w:val="24"/>
          <w:lang w:bidi="ar-MA"/>
        </w:rPr>
        <w:t xml:space="preserve">Carburant liquide: 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>utilisé comme carburant pour les voitures et les avions tels que l'essence, le kérosène et le gasoil.</w:t>
      </w:r>
    </w:p>
    <w:p w14:paraId="5CB79E40" w14:textId="77777777" w:rsidR="00A7230B" w:rsidRPr="007B6AA5" w:rsidRDefault="00A7230B" w:rsidP="007B6AA5">
      <w:pPr>
        <w:pStyle w:val="Paragraphedeliste"/>
        <w:numPr>
          <w:ilvl w:val="0"/>
          <w:numId w:val="8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color w:val="00B0F0"/>
          <w:sz w:val="24"/>
          <w:szCs w:val="24"/>
          <w:lang w:bidi="ar-MA"/>
        </w:rPr>
        <w:t xml:space="preserve">Huiles lourdes: 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>extraites de la paraffine utilisée dans la fabrication de bougies et d’isolants électriques.</w:t>
      </w:r>
    </w:p>
    <w:p w14:paraId="0B3EE69A" w14:textId="77777777" w:rsidR="007B6AA5" w:rsidRDefault="00A7230B" w:rsidP="007B6AA5">
      <w:pPr>
        <w:pStyle w:val="Paragraphedeliste"/>
        <w:numPr>
          <w:ilvl w:val="0"/>
          <w:numId w:val="8"/>
        </w:num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color w:val="00B0F0"/>
          <w:sz w:val="24"/>
          <w:szCs w:val="24"/>
          <w:lang w:bidi="ar-MA"/>
        </w:rPr>
        <w:t xml:space="preserve">Bitume: 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>C'est l'asphalte utilisé pour le pavage des routes.</w:t>
      </w:r>
    </w:p>
    <w:p w14:paraId="07216443" w14:textId="77777777" w:rsidR="00A7230B" w:rsidRPr="007B6AA5" w:rsidRDefault="00A7230B" w:rsidP="007B6AA5">
      <w:p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b/>
          <w:bCs/>
          <w:color w:val="92D050"/>
          <w:sz w:val="28"/>
          <w:szCs w:val="28"/>
          <w:lang w:bidi="ar-MA"/>
        </w:rPr>
        <w:t>Remarque :</w:t>
      </w:r>
    </w:p>
    <w:p w14:paraId="2710084D" w14:textId="77777777" w:rsidR="00A7230B" w:rsidRDefault="00A7230B" w:rsidP="007B6AA5">
      <w:pPr>
        <w:tabs>
          <w:tab w:val="left" w:pos="705"/>
        </w:tabs>
        <w:spacing w:after="0" w:line="240" w:lineRule="auto"/>
        <w:ind w:left="150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sz w:val="24"/>
          <w:szCs w:val="24"/>
          <w:lang w:bidi="ar-MA"/>
        </w:rPr>
        <w:t>Les produits dérivés de pétrole sont des matériaux naturels car ils sont obtenus par transformation physique (la distillation)</w:t>
      </w:r>
      <w:r w:rsidR="007B6AA5"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7B6AA5">
        <w:rPr>
          <w:rFonts w:asciiTheme="majorBidi" w:hAnsiTheme="majorBidi" w:cstheme="majorBidi"/>
          <w:sz w:val="24"/>
          <w:szCs w:val="24"/>
          <w:lang w:bidi="ar-MA"/>
        </w:rPr>
        <w:t>Et pas de réaction chimique.</w:t>
      </w:r>
    </w:p>
    <w:p w14:paraId="2D1B4106" w14:textId="77777777" w:rsidR="007B6AA5" w:rsidRPr="007B6AA5" w:rsidRDefault="007B6AA5" w:rsidP="007B6AA5">
      <w:pPr>
        <w:tabs>
          <w:tab w:val="left" w:pos="705"/>
        </w:tabs>
        <w:spacing w:after="0" w:line="240" w:lineRule="auto"/>
        <w:ind w:left="150"/>
        <w:rPr>
          <w:rFonts w:asciiTheme="majorBidi" w:hAnsiTheme="majorBidi" w:cstheme="majorBidi"/>
          <w:sz w:val="24"/>
          <w:szCs w:val="24"/>
          <w:lang w:bidi="ar-MA"/>
        </w:rPr>
      </w:pPr>
    </w:p>
    <w:p w14:paraId="099A4EDC" w14:textId="77777777" w:rsidR="00A7230B" w:rsidRDefault="00A7230B" w:rsidP="00A7230B">
      <w:pPr>
        <w:tabs>
          <w:tab w:val="left" w:pos="705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  <w:r w:rsidRPr="007B6AA5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Certains matériaux sont fabriqués à partir de dérivés du pétrole</w:t>
      </w:r>
      <w:r w:rsidR="007B6AA5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 :</w:t>
      </w:r>
    </w:p>
    <w:p w14:paraId="7FD012ED" w14:textId="77777777" w:rsidR="007B6AA5" w:rsidRPr="007B6AA5" w:rsidRDefault="007B6AA5" w:rsidP="00A7230B">
      <w:pPr>
        <w:tabs>
          <w:tab w:val="left" w:pos="705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</w:p>
    <w:p w14:paraId="6C731976" w14:textId="77777777" w:rsidR="00A7230B" w:rsidRPr="007B6AA5" w:rsidRDefault="007B6AA5" w:rsidP="00705557">
      <w:p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7B6AA5">
        <w:rPr>
          <w:rFonts w:asciiTheme="majorBidi" w:hAnsiTheme="majorBidi" w:cstheme="majorBidi"/>
          <w:sz w:val="24"/>
          <w:szCs w:val="24"/>
          <w:lang w:bidi="ar-MA"/>
        </w:rPr>
        <w:t>L’industrie</w:t>
      </w:r>
      <w:r w:rsidR="00705557" w:rsidRPr="007B6AA5">
        <w:rPr>
          <w:rFonts w:asciiTheme="majorBidi" w:hAnsiTheme="majorBidi" w:cstheme="majorBidi"/>
          <w:sz w:val="24"/>
          <w:szCs w:val="24"/>
          <w:lang w:bidi="ar-MA"/>
        </w:rPr>
        <w:t xml:space="preserve"> chimique convertit certains produits pétroliers en divers matériaux utilisés au quotidien, notamment les plastiques, la peinture, le caoutchouc ………….</w:t>
      </w:r>
    </w:p>
    <w:p w14:paraId="16A4BE61" w14:textId="77777777" w:rsidR="00705557" w:rsidRPr="00705557" w:rsidRDefault="00705557" w:rsidP="00705557">
      <w:pPr>
        <w:tabs>
          <w:tab w:val="left" w:pos="705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14:paraId="4928421D" w14:textId="77777777" w:rsidR="0014380E" w:rsidRPr="00705557" w:rsidRDefault="0014380E" w:rsidP="0014380E">
      <w:pPr>
        <w:tabs>
          <w:tab w:val="left" w:pos="705"/>
        </w:tabs>
        <w:spacing w:after="0" w:line="240" w:lineRule="auto"/>
        <w:ind w:left="150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14:paraId="287D3930" w14:textId="77777777" w:rsidR="00705557" w:rsidRPr="007B6AA5" w:rsidRDefault="00705557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B6AA5">
        <w:rPr>
          <w:rFonts w:asciiTheme="majorBidi" w:hAnsiTheme="majorBidi" w:cstheme="majorBidi"/>
          <w:b/>
          <w:bCs/>
          <w:color w:val="FF0000"/>
          <w:sz w:val="28"/>
          <w:szCs w:val="28"/>
        </w:rPr>
        <w:t>Exercice d’application :</w:t>
      </w:r>
    </w:p>
    <w:p w14:paraId="6707BA6E" w14:textId="77777777" w:rsidR="00B4395C" w:rsidRPr="009D2285" w:rsidRDefault="00B4395C" w:rsidP="007B6AA5">
      <w:pPr>
        <w:spacing w:after="0" w:line="240" w:lineRule="auto"/>
        <w:rPr>
          <w:rStyle w:val="Lienhypertexte"/>
          <w:b/>
          <w:bCs/>
          <w:color w:val="000000" w:themeColor="text1"/>
          <w:sz w:val="24"/>
          <w:szCs w:val="24"/>
          <w:u w:val="none"/>
        </w:rPr>
      </w:pPr>
      <w:r>
        <w:t xml:space="preserve">      </w:t>
      </w:r>
      <w:r w:rsidR="009D2285" w:rsidRPr="009D2285">
        <w:rPr>
          <w:b/>
          <w:bCs/>
          <w:color w:val="000000" w:themeColor="text1"/>
          <w:sz w:val="24"/>
          <w:szCs w:val="24"/>
        </w:rPr>
        <w:fldChar w:fldCharType="begin"/>
      </w:r>
      <w:r w:rsidR="009D2285" w:rsidRPr="009D2285">
        <w:rPr>
          <w:b/>
          <w:bCs/>
          <w:color w:val="000000" w:themeColor="text1"/>
          <w:sz w:val="24"/>
          <w:szCs w:val="24"/>
        </w:rPr>
        <w:instrText xml:space="preserve"> HYPERLINK "http://adrarphysic.fr/" </w:instrText>
      </w:r>
      <w:r w:rsidR="009D2285" w:rsidRPr="009D2285">
        <w:rPr>
          <w:b/>
          <w:bCs/>
          <w:color w:val="000000" w:themeColor="text1"/>
          <w:sz w:val="24"/>
          <w:szCs w:val="24"/>
        </w:rPr>
        <w:fldChar w:fldCharType="separate"/>
      </w:r>
      <w:r w:rsidR="00705557" w:rsidRPr="009D2285">
        <w:rPr>
          <w:rStyle w:val="Lienhypertexte"/>
          <w:b/>
          <w:bCs/>
          <w:color w:val="000000" w:themeColor="text1"/>
          <w:sz w:val="24"/>
          <w:szCs w:val="24"/>
          <w:u w:val="none"/>
        </w:rPr>
        <w:t>Classer les matériaux suivants en matières naturelles et industrielles:</w:t>
      </w:r>
    </w:p>
    <w:p w14:paraId="2E87FF8E" w14:textId="77777777" w:rsidR="00705557" w:rsidRPr="009D2285" w:rsidRDefault="00705557" w:rsidP="007B6AA5">
      <w:pPr>
        <w:spacing w:after="0" w:line="240" w:lineRule="auto"/>
        <w:rPr>
          <w:b/>
          <w:bCs/>
          <w:color w:val="000000" w:themeColor="text1"/>
          <w:sz w:val="24"/>
          <w:szCs w:val="24"/>
          <w:lang w:bidi="ar-MA"/>
        </w:rPr>
      </w:pPr>
      <w:r w:rsidRPr="009D2285">
        <w:rPr>
          <w:rStyle w:val="Lienhypertexte"/>
          <w:b/>
          <w:bCs/>
          <w:color w:val="000000" w:themeColor="text1"/>
          <w:sz w:val="24"/>
          <w:szCs w:val="24"/>
          <w:u w:val="none"/>
        </w:rPr>
        <w:t xml:space="preserve">Essence- gasoil – plastique – butane – air </w:t>
      </w:r>
      <w:r w:rsidRPr="009D2285">
        <w:rPr>
          <w:rStyle w:val="Lienhypertexte"/>
          <w:b/>
          <w:bCs/>
          <w:color w:val="000000" w:themeColor="text1"/>
          <w:sz w:val="24"/>
          <w:szCs w:val="24"/>
          <w:u w:val="none"/>
          <w:rtl/>
          <w:lang w:bidi="ar-MA"/>
        </w:rPr>
        <w:t>–</w:t>
      </w:r>
      <w:r w:rsidRPr="009D2285">
        <w:rPr>
          <w:rStyle w:val="Lienhypertexte"/>
          <w:rFonts w:hint="cs"/>
          <w:b/>
          <w:bCs/>
          <w:color w:val="000000" w:themeColor="text1"/>
          <w:sz w:val="24"/>
          <w:szCs w:val="24"/>
          <w:u w:val="none"/>
          <w:rtl/>
          <w:lang w:bidi="ar-MA"/>
        </w:rPr>
        <w:t xml:space="preserve"> </w:t>
      </w:r>
      <w:r w:rsidRPr="009D2285">
        <w:rPr>
          <w:rStyle w:val="Lienhypertexte"/>
          <w:b/>
          <w:bCs/>
          <w:color w:val="000000" w:themeColor="text1"/>
          <w:sz w:val="24"/>
          <w:szCs w:val="24"/>
          <w:u w:val="none"/>
          <w:lang w:bidi="ar-MA"/>
        </w:rPr>
        <w:t>sang</w:t>
      </w:r>
      <w:r w:rsidRPr="009D2285">
        <w:rPr>
          <w:rStyle w:val="Lienhypertexte"/>
          <w:rFonts w:hint="cs"/>
          <w:b/>
          <w:bCs/>
          <w:color w:val="000000" w:themeColor="text1"/>
          <w:sz w:val="24"/>
          <w:szCs w:val="24"/>
          <w:u w:val="none"/>
          <w:rtl/>
          <w:lang w:bidi="ar-MA"/>
        </w:rPr>
        <w:t xml:space="preserve"> </w:t>
      </w:r>
      <w:r w:rsidRPr="009D2285">
        <w:rPr>
          <w:rStyle w:val="Lienhypertexte"/>
          <w:b/>
          <w:bCs/>
          <w:color w:val="000000" w:themeColor="text1"/>
          <w:sz w:val="24"/>
          <w:szCs w:val="24"/>
          <w:u w:val="none"/>
          <w:rtl/>
          <w:lang w:bidi="ar-MA"/>
        </w:rPr>
        <w:t>–</w:t>
      </w:r>
      <w:r w:rsidRPr="009D2285">
        <w:rPr>
          <w:rStyle w:val="Lienhypertexte"/>
          <w:rFonts w:hint="cs"/>
          <w:b/>
          <w:bCs/>
          <w:color w:val="000000" w:themeColor="text1"/>
          <w:sz w:val="24"/>
          <w:szCs w:val="24"/>
          <w:u w:val="none"/>
          <w:rtl/>
          <w:lang w:bidi="ar-MA"/>
        </w:rPr>
        <w:t xml:space="preserve"> </w:t>
      </w:r>
      <w:r w:rsidRPr="009D2285">
        <w:rPr>
          <w:rStyle w:val="Lienhypertexte"/>
          <w:b/>
          <w:bCs/>
          <w:color w:val="000000" w:themeColor="text1"/>
          <w:sz w:val="24"/>
          <w:szCs w:val="24"/>
          <w:u w:val="none"/>
          <w:lang w:bidi="ar-MA"/>
        </w:rPr>
        <w:t>Verre</w:t>
      </w:r>
      <w:r w:rsidR="009D2285" w:rsidRPr="009D2285">
        <w:rPr>
          <w:b/>
          <w:bCs/>
          <w:color w:val="000000" w:themeColor="text1"/>
          <w:sz w:val="24"/>
          <w:szCs w:val="24"/>
        </w:rPr>
        <w:fldChar w:fldCharType="end"/>
      </w:r>
    </w:p>
    <w:p w14:paraId="3263AC26" w14:textId="77777777" w:rsidR="007B6AA5" w:rsidRPr="007B6AA5" w:rsidRDefault="007B6AA5" w:rsidP="007B6AA5">
      <w:pPr>
        <w:spacing w:after="0" w:line="240" w:lineRule="auto"/>
        <w:rPr>
          <w:b/>
          <w:bCs/>
          <w:sz w:val="24"/>
          <w:szCs w:val="24"/>
          <w:rtl/>
          <w:lang w:bidi="ar-MA"/>
        </w:rPr>
      </w:pPr>
    </w:p>
    <w:tbl>
      <w:tblPr>
        <w:tblStyle w:val="Grilleclaire"/>
        <w:tblW w:w="7710" w:type="dxa"/>
        <w:jc w:val="center"/>
        <w:tblLook w:val="04A0" w:firstRow="1" w:lastRow="0" w:firstColumn="1" w:lastColumn="0" w:noHBand="0" w:noVBand="1"/>
      </w:tblPr>
      <w:tblGrid>
        <w:gridCol w:w="3855"/>
        <w:gridCol w:w="3855"/>
      </w:tblGrid>
      <w:tr w:rsidR="00705557" w14:paraId="18D6B809" w14:textId="77777777" w:rsidTr="007B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shd w:val="clear" w:color="auto" w:fill="F2F2F2" w:themeFill="background1" w:themeFillShade="F2"/>
            <w:vAlign w:val="center"/>
          </w:tcPr>
          <w:p w14:paraId="34D0052C" w14:textId="77777777" w:rsidR="00705557" w:rsidRDefault="00705557" w:rsidP="00705557">
            <w:pPr>
              <w:jc w:val="center"/>
              <w:rPr>
                <w:lang w:bidi="ar-MA"/>
              </w:rPr>
            </w:pPr>
            <w:r w:rsidRPr="00705557">
              <w:t>matières naturelles</w:t>
            </w:r>
          </w:p>
        </w:tc>
        <w:tc>
          <w:tcPr>
            <w:tcW w:w="3855" w:type="dxa"/>
            <w:shd w:val="clear" w:color="auto" w:fill="F2F2F2" w:themeFill="background1" w:themeFillShade="F2"/>
            <w:vAlign w:val="center"/>
          </w:tcPr>
          <w:p w14:paraId="2B633AE2" w14:textId="77777777" w:rsidR="00705557" w:rsidRDefault="00705557" w:rsidP="00705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MA"/>
              </w:rPr>
            </w:pPr>
            <w:r w:rsidRPr="00705557">
              <w:t>matières industrielles</w:t>
            </w:r>
          </w:p>
        </w:tc>
      </w:tr>
      <w:tr w:rsidR="00705557" w14:paraId="498794D9" w14:textId="77777777" w:rsidTr="007B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shd w:val="clear" w:color="auto" w:fill="FFFFFF" w:themeFill="background1"/>
          </w:tcPr>
          <w:p w14:paraId="005EF323" w14:textId="77777777" w:rsidR="00705557" w:rsidRDefault="00705557" w:rsidP="00705557">
            <w:pPr>
              <w:jc w:val="center"/>
              <w:rPr>
                <w:lang w:bidi="ar-MA"/>
              </w:rPr>
            </w:pPr>
          </w:p>
        </w:tc>
        <w:tc>
          <w:tcPr>
            <w:tcW w:w="3855" w:type="dxa"/>
            <w:shd w:val="clear" w:color="auto" w:fill="FFFFFF" w:themeFill="background1"/>
          </w:tcPr>
          <w:p w14:paraId="55A22C3A" w14:textId="77777777" w:rsidR="00705557" w:rsidRDefault="00705557" w:rsidP="00705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MA"/>
              </w:rPr>
            </w:pPr>
          </w:p>
        </w:tc>
      </w:tr>
    </w:tbl>
    <w:p w14:paraId="716620A5" w14:textId="77777777" w:rsidR="00705557" w:rsidRDefault="009D2285">
      <w:pPr>
        <w:rPr>
          <w:lang w:bidi="ar-MA"/>
        </w:rPr>
      </w:pP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75AB5" wp14:editId="174F853C">
                <wp:simplePos x="0" y="0"/>
                <wp:positionH relativeFrom="column">
                  <wp:posOffset>1743075</wp:posOffset>
                </wp:positionH>
                <wp:positionV relativeFrom="paragraph">
                  <wp:posOffset>1151890</wp:posOffset>
                </wp:positionV>
                <wp:extent cx="2857500" cy="4953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0DAF4" w14:textId="1AD7C0FB" w:rsidR="009D2285" w:rsidRPr="00107C00" w:rsidRDefault="009D2285" w:rsidP="009D2285">
                            <w:pPr>
                              <w:jc w:val="center"/>
                              <w:rPr>
                                <w:rFonts w:ascii="Vijaya" w:hAnsi="Vijaya" w:cs="Vijaya"/>
                                <w:color w:val="0000CC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137.25pt;margin-top:90.7pt;width:22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" filled="f" stroked="f" strokeweight=".5pt">
                <v:textbox>
                  <w:txbxContent>
                    <w:p w14:paraId="4A80DAF4" w14:textId="1AD7C0FB" w:rsidR="009D2285" w:rsidRPr="00107C00" w:rsidRDefault="009D2285" w:rsidP="009D2285">
                      <w:pPr>
                        <w:jc w:val="center"/>
                        <w:rPr>
                          <w:rFonts w:ascii="Vijaya" w:hAnsi="Vijaya" w:cs="Vijaya"/>
                          <w:color w:val="0000CC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05557" w:rsidSect="0014380E">
      <w:pgSz w:w="11906" w:h="16838"/>
      <w:pgMar w:top="510" w:right="907" w:bottom="340" w:left="102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ED2"/>
    <w:multiLevelType w:val="hybridMultilevel"/>
    <w:tmpl w:val="63D8D33E"/>
    <w:lvl w:ilvl="0" w:tplc="6B2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D67F9"/>
    <w:multiLevelType w:val="hybridMultilevel"/>
    <w:tmpl w:val="748EE222"/>
    <w:lvl w:ilvl="0" w:tplc="C2EEA1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7E8"/>
    <w:multiLevelType w:val="hybridMultilevel"/>
    <w:tmpl w:val="3BCA0272"/>
    <w:lvl w:ilvl="0" w:tplc="B9E285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341E39"/>
    <w:multiLevelType w:val="hybridMultilevel"/>
    <w:tmpl w:val="70EA6466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D5019"/>
    <w:multiLevelType w:val="hybridMultilevel"/>
    <w:tmpl w:val="1AA45C1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3958C9"/>
    <w:multiLevelType w:val="hybridMultilevel"/>
    <w:tmpl w:val="C318E47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6C46E4"/>
    <w:multiLevelType w:val="hybridMultilevel"/>
    <w:tmpl w:val="9CCCA9C8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973D5"/>
    <w:multiLevelType w:val="hybridMultilevel"/>
    <w:tmpl w:val="E5823C74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5C"/>
    <w:rsid w:val="0014380E"/>
    <w:rsid w:val="004807E3"/>
    <w:rsid w:val="00705557"/>
    <w:rsid w:val="007B6AA5"/>
    <w:rsid w:val="009D2285"/>
    <w:rsid w:val="00A7230B"/>
    <w:rsid w:val="00B4395C"/>
    <w:rsid w:val="00D12539"/>
    <w:rsid w:val="00D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9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95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807E3"/>
    <w:rPr>
      <w:i/>
      <w:iCs/>
    </w:rPr>
  </w:style>
  <w:style w:type="table" w:styleId="Grilledutableau">
    <w:name w:val="Table Grid"/>
    <w:basedOn w:val="TableauNormal"/>
    <w:uiPriority w:val="59"/>
    <w:rsid w:val="0070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7055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D228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22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9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95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807E3"/>
    <w:rPr>
      <w:i/>
      <w:iCs/>
    </w:rPr>
  </w:style>
  <w:style w:type="table" w:styleId="Grilledutableau">
    <w:name w:val="Table Grid"/>
    <w:basedOn w:val="TableauNormal"/>
    <w:uiPriority w:val="59"/>
    <w:rsid w:val="0070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7055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D228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3</cp:revision>
  <cp:lastPrinted>2018-11-30T18:19:00Z</cp:lastPrinted>
  <dcterms:created xsi:type="dcterms:W3CDTF">2018-11-29T19:29:00Z</dcterms:created>
  <dcterms:modified xsi:type="dcterms:W3CDTF">2022-06-09T13:26:00Z</dcterms:modified>
</cp:coreProperties>
</file>