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3FFB" w:rsidRPr="004E3FFB" w:rsidRDefault="00D60E9B" w:rsidP="009B55AA">
      <w:pPr>
        <w:spacing w:line="276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427CF1" wp14:editId="48F69AD7">
                <wp:simplePos x="0" y="0"/>
                <wp:positionH relativeFrom="column">
                  <wp:posOffset>1295400</wp:posOffset>
                </wp:positionH>
                <wp:positionV relativeFrom="paragraph">
                  <wp:posOffset>119380</wp:posOffset>
                </wp:positionV>
                <wp:extent cx="3276600" cy="800100"/>
                <wp:effectExtent l="76200" t="76200" r="114300" b="114300"/>
                <wp:wrapNone/>
                <wp:docPr id="4" name="Rectangle à coins arrondis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ED" w:rsidRPr="005E758E" w:rsidRDefault="004E3FFB" w:rsidP="0076604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Combustion de quelques matériaux organiques</w:t>
                            </w:r>
                            <w:r w:rsidR="006A0533"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dans l'air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27CF1" id="Rectangle à coins arrondis 4" o:spid="_x0000_s1026" href="http://www.adrarphysic.fr/" style="position:absolute;margin-left:102pt;margin-top:9.4pt;width:25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78FB4571" w14:textId="2CBA05B9" w:rsidR="003260ED" w:rsidRPr="005E758E" w:rsidRDefault="004E3FFB" w:rsidP="00766040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Combustion de quelques matériaux organiques</w:t>
                      </w:r>
                      <w:r w:rsidR="006A0533" w:rsidRPr="006A053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dans l'air</w:t>
                      </w:r>
                    </w:p>
                  </w:txbxContent>
                </v:textbox>
              </v:roundrect>
            </w:pict>
          </mc:Fallback>
        </mc:AlternateContent>
      </w:r>
      <w:r w:rsidR="007B5B3D" w:rsidRPr="00C63572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3631D0E1" wp14:editId="7A85ABA0">
            <wp:simplePos x="0" y="0"/>
            <wp:positionH relativeFrom="column">
              <wp:posOffset>-259080</wp:posOffset>
            </wp:positionH>
            <wp:positionV relativeFrom="paragraph">
              <wp:posOffset>-25400</wp:posOffset>
            </wp:positionV>
            <wp:extent cx="1371600" cy="986790"/>
            <wp:effectExtent l="114300" t="95250" r="95250" b="137160"/>
            <wp:wrapNone/>
            <wp:docPr id="12" name="Image 12" descr="C:\Users\EL HABIB\Desktop\3\4.combustion\images\téléchargeme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C:\Users\EL HABIB\Desktop\3\4.combustion\images\téléchargemen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6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63FE" wp14:editId="324C6D7E">
                <wp:simplePos x="0" y="0"/>
                <wp:positionH relativeFrom="column">
                  <wp:posOffset>-355600</wp:posOffset>
                </wp:positionH>
                <wp:positionV relativeFrom="paragraph">
                  <wp:posOffset>1777365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663FE" id="Rectangle 5" o:spid="_x0000_s1027" style="position:absolute;margin-left:-28pt;margin-top:139.95pt;width:89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" fillcolor="white [3201]" strokecolor="#f79646 [3209]" strokeweight="2pt">
                <v:textbox>
                  <w:txbxContent>
                    <w:p w14:paraId="6ADE640A" w14:textId="77777777"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4E3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0C14ED" wp14:editId="3E5C1ACE">
                <wp:simplePos x="0" y="0"/>
                <wp:positionH relativeFrom="column">
                  <wp:posOffset>-274320</wp:posOffset>
                </wp:positionH>
                <wp:positionV relativeFrom="paragraph">
                  <wp:posOffset>1069340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8" type="#_x0000_t13" href="http://www.adrarphysic.fr/" style="position:absolute;margin-left:-21.6pt;margin-top:84.2pt;width:80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729739D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  <w:r w:rsidR="004E3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213FF" wp14:editId="6306ED25">
                <wp:simplePos x="0" y="0"/>
                <wp:positionH relativeFrom="column">
                  <wp:posOffset>838200</wp:posOffset>
                </wp:positionH>
                <wp:positionV relativeFrom="paragraph">
                  <wp:posOffset>1144270</wp:posOffset>
                </wp:positionV>
                <wp:extent cx="6069330" cy="941070"/>
                <wp:effectExtent l="152400" t="133350" r="179070" b="163830"/>
                <wp:wrapNone/>
                <wp:docPr id="8" name="Rectangle à coins arrondis 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9410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FB" w:rsidRDefault="004E3FFB" w:rsidP="007B5B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4E3FFB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Reconnaître les produits de combustion de quelques matériaux organiques dans le</w:t>
                            </w:r>
                            <w:r w:rsidRPr="004E3FFB">
                              <w:rPr>
                                <w:rFonts w:asciiTheme="majorBidi" w:hAnsiTheme="majorBidi" w:cstheme="majorBidi"/>
                              </w:rPr>
                              <w:br/>
                            </w:r>
                            <w:r w:rsidRPr="004E3FFB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dioxygène de l'air et déduire le type d'atomes constituant ces matériaux</w:t>
                            </w:r>
                            <w:r w:rsidR="007D02A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  <w:r w:rsidRPr="004E3FFB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;</w:t>
                            </w:r>
                          </w:p>
                          <w:p w:rsidR="00155020" w:rsidRPr="004E3FFB" w:rsidRDefault="004E3FFB" w:rsidP="007B5B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4E3FFB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les dangers de combustion de matériaux organiques et leurs effets sur la santé et</w:t>
                            </w:r>
                            <w:r w:rsidR="007D02A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  <w:r w:rsidRPr="004E3FFB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l'environnement.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213FF" id="Rectangle à coins arrondis 8" o:spid="_x0000_s1029" href="http://www.adrarphysic.fr/" style="position:absolute;margin-left:66pt;margin-top:90.1pt;width:477.9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7tEhF4oDAAC6BwAADgAAAAAAAAAAAAAAAAAuAgAAZHJzL2Uyb0RvYy54&#10;bWxQSwECLQAUAAYACAAAACEAHVuumuIAAAAMAQAADwAAAAAAAAAAAAAAAADkBQAAZHJzL2Rvd25y&#10;ZXYueG1sUEsBAi0AFAAGAAgAAAAhAIHrqRTRAAAARQEAABkAAAAAAAAAAAAAAAAA8wYAAGRycy9f&#10;cmVscy9lMm9Eb2MueG1sLnJlbHNQSwUGAAAAAAUABQA6AQAA+wcAAAAA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00DEEF99" w14:textId="6CF87DC6" w:rsidR="004E3FFB" w:rsidRDefault="004E3FFB" w:rsidP="007B5B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4E3FFB">
                        <w:rPr>
                          <w:rFonts w:asciiTheme="majorBidi" w:hAnsiTheme="majorBidi" w:cstheme="majorBidi"/>
                          <w:szCs w:val="24"/>
                        </w:rPr>
                        <w:t>Reconnaître les produits de combustion de quelques matériaux organiques dans le</w:t>
                      </w:r>
                      <w:r w:rsidRPr="004E3FFB">
                        <w:rPr>
                          <w:rFonts w:asciiTheme="majorBidi" w:hAnsiTheme="majorBidi" w:cstheme="majorBidi"/>
                        </w:rPr>
                        <w:br/>
                      </w:r>
                      <w:r w:rsidRPr="004E3FFB">
                        <w:rPr>
                          <w:rFonts w:asciiTheme="majorBidi" w:hAnsiTheme="majorBidi" w:cstheme="majorBidi"/>
                          <w:szCs w:val="24"/>
                        </w:rPr>
                        <w:t>dioxygène de l'air et déduire le type d'atomes constituant ces matériaux</w:t>
                      </w:r>
                      <w:r w:rsidR="007D02A8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  <w:r w:rsidRPr="004E3FFB">
                        <w:rPr>
                          <w:rFonts w:asciiTheme="majorBidi" w:hAnsiTheme="majorBidi" w:cstheme="majorBidi"/>
                          <w:szCs w:val="24"/>
                        </w:rPr>
                        <w:t>;</w:t>
                      </w:r>
                    </w:p>
                    <w:p w14:paraId="43FD450A" w14:textId="6D22D955" w:rsidR="00155020" w:rsidRPr="004E3FFB" w:rsidRDefault="004E3FFB" w:rsidP="007B5B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4E3FFB">
                        <w:rPr>
                          <w:rFonts w:asciiTheme="majorBidi" w:hAnsiTheme="majorBidi" w:cstheme="majorBidi"/>
                          <w:szCs w:val="24"/>
                        </w:rPr>
                        <w:t>Connaître les dangers de combustion de matériaux organiques et leurs effets sur la santé et</w:t>
                      </w:r>
                      <w:r w:rsidR="007D02A8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  <w:r w:rsidRPr="004E3FFB">
                        <w:rPr>
                          <w:rFonts w:asciiTheme="majorBidi" w:hAnsiTheme="majorBidi" w:cstheme="majorBidi"/>
                          <w:szCs w:val="24"/>
                        </w:rPr>
                        <w:t>l'environnement.</w:t>
                      </w:r>
                    </w:p>
                  </w:txbxContent>
                </v:textbox>
              </v:roundrect>
            </w:pict>
          </mc:Fallback>
        </mc:AlternateContent>
      </w:r>
      <w:r w:rsidR="00A41F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AA112" wp14:editId="7547EAC8">
                <wp:simplePos x="0" y="0"/>
                <wp:positionH relativeFrom="column">
                  <wp:posOffset>5950585</wp:posOffset>
                </wp:positionH>
                <wp:positionV relativeFrom="paragraph">
                  <wp:posOffset>128905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AA112" id="Ellipse 10" o:spid="_x0000_s1030" href="http://www.adrarphysic.fr/" style="position:absolute;margin-left:468.55pt;margin-top:10.15pt;width:70.25pt;height:5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CA0uODzAMAAB8IAAAOAAAAAAAAAAAAAAAAAC4CAABkcnMv&#10;ZTJvRG9jLnhtbFBLAQItABQABgAIAAAAIQAMnaud4QAAAAsBAAAPAAAAAAAAAAAAAAAAACYGAABk&#10;cnMvZG93bnJldi54bWxQSwECLQAUAAYACAAAACEAgeupFNEAAABFAQAAGQAAAAAAAAAAAAAAAAA0&#10;BwAAZHJzL19yZWxzL2Uyb0RvYy54bWwucmVsc1BLBQYAAAAABQAFADoBAAA8CAAAAAA=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6003810" w14:textId="77777777"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4969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1A22D" wp14:editId="62276513">
                <wp:simplePos x="0" y="0"/>
                <wp:positionH relativeFrom="column">
                  <wp:posOffset>4597400</wp:posOffset>
                </wp:positionH>
                <wp:positionV relativeFrom="paragraph">
                  <wp:posOffset>131445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8E" w:rsidRPr="00A3528E" w:rsidRDefault="004A601A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Matière</w:t>
                            </w:r>
                          </w:p>
                          <w:p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1" type="#_x0000_t130" style="position:absolute;margin-left:362pt;margin-top:10.35pt;width:122.25pt;height:53.55pt;rotation:180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" fillcolor="#f2f2f2 [3052]" stroked="f">
                <v:shadow on="t" color="black" opacity="20971f" offset="0,2.2pt"/>
                <v:textbox>
                  <w:txbxContent>
                    <w:p w14:paraId="60D88D4A" w14:textId="77777777" w:rsidR="00A3528E" w:rsidRPr="00A3528E" w:rsidRDefault="004A601A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>Matière</w:t>
                      </w:r>
                    </w:p>
                    <w:p w14:paraId="6EB13B07" w14:textId="77777777"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07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68"/>
      </w:tblGrid>
      <w:tr w:rsidR="004E3FFB" w:rsidTr="004E3FFB">
        <w:trPr>
          <w:trHeight w:val="10083"/>
        </w:trPr>
        <w:tc>
          <w:tcPr>
            <w:tcW w:w="10568" w:type="dxa"/>
            <w:shd w:val="clear" w:color="auto" w:fill="FFFFFF" w:themeFill="background1"/>
          </w:tcPr>
          <w:p w:rsidR="004E3FFB" w:rsidRDefault="009B55AA" w:rsidP="004E3FFB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DBEFE4" wp14:editId="4EB2F327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48895</wp:posOffset>
                      </wp:positionV>
                      <wp:extent cx="3390265" cy="1028700"/>
                      <wp:effectExtent l="0" t="0" r="19685" b="1905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26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2A8" w:rsidRPr="007D02A8" w:rsidRDefault="004E3FFB" w:rsidP="007D02A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="007D02A8"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- Montage comportant un entonnoir relié à un erlenmeyer contenant de l'eau de </w:t>
                                  </w:r>
                                  <w:r w:rsidR="007B5B3D"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>chaux</w:t>
                                  </w:r>
                                  <w:r w:rsidR="007B5B3D"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-</w:t>
                                  </w:r>
                                  <w:r w:rsidR="007D02A8"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morceau de </w:t>
                                  </w:r>
                                  <w:r w:rsidR="007B5B3D"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>polyéthylène ;</w:t>
                                  </w:r>
                                </w:p>
                                <w:p w:rsidR="007D02A8" w:rsidRPr="007D02A8" w:rsidRDefault="007D02A8" w:rsidP="007D02A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>- Modèles moléculaires ;</w:t>
                                  </w:r>
                                </w:p>
                                <w:p w:rsidR="004E3FFB" w:rsidRDefault="007D02A8" w:rsidP="007D02A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</w:pPr>
                                  <w:r w:rsidRPr="007D02A8">
                                    <w:rPr>
                                      <w:rFonts w:cs="Times New Roman"/>
                                      <w:sz w:val="22"/>
                                    </w:rPr>
                                    <w:t>- Photos, ou/et documents, ou/et ressource numérique.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DBEFE4" id="Rectangle à coins arrondis 14" o:spid="_x0000_s1032" style="position:absolute;margin-left:254.25pt;margin-top:3.85pt;width:266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" fillcolor="#f2f2f2 [3052]" strokecolor="#00b0f0" strokeweight="2pt">
                      <v:stroke dashstyle="dash"/>
                      <v:textbox>
                        <w:txbxContent>
                          <w:p w14:paraId="4D9B9057" w14:textId="1C714E1E" w:rsidR="007D02A8" w:rsidRPr="007D02A8" w:rsidRDefault="004E3FFB" w:rsidP="007D02A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7D02A8" w:rsidRPr="007D02A8">
                              <w:rPr>
                                <w:rFonts w:cs="Times New Roman"/>
                                <w:sz w:val="22"/>
                              </w:rPr>
                              <w:t xml:space="preserve">- Montage comportant un entonnoir relié à un erlenmeyer contenant de l'eau de </w:t>
                            </w:r>
                            <w:r w:rsidR="007B5B3D" w:rsidRPr="007D02A8">
                              <w:rPr>
                                <w:rFonts w:cs="Times New Roman"/>
                                <w:sz w:val="22"/>
                              </w:rPr>
                              <w:t>chaux</w:t>
                            </w:r>
                            <w:r w:rsidR="007B5B3D">
                              <w:rPr>
                                <w:rFonts w:cs="Times New Roman"/>
                                <w:sz w:val="22"/>
                              </w:rPr>
                              <w:t xml:space="preserve"> -</w:t>
                            </w:r>
                            <w:r w:rsidR="007D02A8" w:rsidRPr="007D02A8">
                              <w:rPr>
                                <w:rFonts w:cs="Times New Roman"/>
                                <w:sz w:val="22"/>
                              </w:rPr>
                              <w:t xml:space="preserve"> morceau de </w:t>
                            </w:r>
                            <w:r w:rsidR="007B5B3D" w:rsidRPr="007D02A8">
                              <w:rPr>
                                <w:rFonts w:cs="Times New Roman"/>
                                <w:sz w:val="22"/>
                              </w:rPr>
                              <w:t>polyéthylène ;</w:t>
                            </w:r>
                          </w:p>
                          <w:p w14:paraId="63FD4400" w14:textId="596179BD" w:rsidR="007D02A8" w:rsidRPr="007D02A8" w:rsidRDefault="007D02A8" w:rsidP="007D02A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D02A8">
                              <w:rPr>
                                <w:rFonts w:cs="Times New Roman"/>
                                <w:sz w:val="22"/>
                              </w:rPr>
                              <w:t>- Modèles moléculaires ;</w:t>
                            </w:r>
                          </w:p>
                          <w:p w14:paraId="23EA9404" w14:textId="0626B182" w:rsidR="004E3FFB" w:rsidRDefault="007D02A8" w:rsidP="007D02A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</w:pPr>
                            <w:r w:rsidRPr="007D02A8">
                              <w:rPr>
                                <w:rFonts w:cs="Times New Roman"/>
                                <w:sz w:val="22"/>
                              </w:rPr>
                              <w:t>- Photos, ou/et documents, ou/et ressource numérique.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D3CF6" wp14:editId="29E4E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48894</wp:posOffset>
                      </wp:positionV>
                      <wp:extent cx="3164840" cy="1019175"/>
                      <wp:effectExtent l="0" t="0" r="16510" b="2857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4840" cy="1019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2A8" w:rsidRPr="007D02A8" w:rsidRDefault="007D02A8" w:rsidP="007B5B3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7D02A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Que se passe-t-il quand du papier et du plastique brûlent dans l’air ?</w:t>
                                  </w:r>
                                </w:p>
                                <w:p w:rsidR="007D02A8" w:rsidRDefault="007D02A8" w:rsidP="007B5B3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7D02A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 xml:space="preserve">Quels sont les dangers de combustion des matériaux organiques ? </w:t>
                                  </w:r>
                                </w:p>
                                <w:p w:rsidR="004E3FFB" w:rsidRPr="007D02A8" w:rsidRDefault="007D02A8" w:rsidP="007B5B3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7D02A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 xml:space="preserve"> </w:t>
                                  </w:r>
                                  <w:r w:rsidRPr="007D02A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comment peut-on limiter ces dangers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 xml:space="preserve"> </w:t>
                                  </w:r>
                                  <w:r w:rsidRPr="007D02A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8D3CF6" id="Rectangle à coins arrondis 21" o:spid="_x0000_s1033" style="position:absolute;margin-left:0;margin-top:3.85pt;width:249.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" fillcolor="#f2f2f2 [3052]" strokecolor="#00b0f0" strokeweight="2pt">
                      <v:stroke dashstyle="dash"/>
                      <v:textbox>
                        <w:txbxContent>
                          <w:p w14:paraId="1F7DE900" w14:textId="65A6B2A0" w:rsidR="007D02A8" w:rsidRPr="007D02A8" w:rsidRDefault="007D02A8" w:rsidP="007B5B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7D02A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Que se passe-t-il quand du papier et du plastique brûlent dans l’air ?</w:t>
                            </w:r>
                          </w:p>
                          <w:p w14:paraId="161AE0A5" w14:textId="67A21225" w:rsidR="007D02A8" w:rsidRDefault="007D02A8" w:rsidP="007B5B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7D02A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 xml:space="preserve">Quels sont les dangers de combustion des matériaux organiques ? </w:t>
                            </w:r>
                          </w:p>
                          <w:p w14:paraId="641F9802" w14:textId="471FA18E" w:rsidR="004E3FFB" w:rsidRPr="007D02A8" w:rsidRDefault="007D02A8" w:rsidP="007B5B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7D02A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 xml:space="preserve"> </w:t>
                            </w:r>
                            <w:r w:rsidRPr="007D02A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comment peut-on limiter ces dangers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 xml:space="preserve"> </w:t>
                            </w:r>
                            <w:r w:rsidRPr="007D02A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3FFB" w:rsidRDefault="004E3FFB" w:rsidP="004E3FFB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E3FFB" w:rsidRDefault="004E3FFB" w:rsidP="004E3FFB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D02A8" w:rsidRDefault="007D02A8" w:rsidP="004E3FFB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181895" w:rsidRPr="00181895" w:rsidRDefault="00181895" w:rsidP="007B5B3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181895">
              <w:rPr>
                <w:rFonts w:asciiTheme="majorBidi" w:hAnsiTheme="majorBidi" w:cstheme="majorBidi"/>
                <w:szCs w:val="24"/>
              </w:rPr>
              <w:t>Les matériaux organiques sont d’origines végétales exemple : couton, bois, pétrole</w:t>
            </w:r>
          </w:p>
          <w:p w:rsidR="00181895" w:rsidRDefault="00181895" w:rsidP="007B5B3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181895">
              <w:rPr>
                <w:rFonts w:asciiTheme="majorBidi" w:hAnsiTheme="majorBidi" w:cstheme="majorBidi"/>
                <w:szCs w:val="24"/>
              </w:rPr>
              <w:t>ou d’origines animales exemple : peau, tissu …</w:t>
            </w:r>
          </w:p>
          <w:p w:rsidR="008C2BCF" w:rsidRPr="00181895" w:rsidRDefault="008C2BCF" w:rsidP="007B5B3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ou </w:t>
            </w:r>
            <w:r w:rsidR="007B5B3D">
              <w:rPr>
                <w:rFonts w:asciiTheme="majorBidi" w:hAnsiTheme="majorBidi" w:cstheme="majorBidi"/>
                <w:szCs w:val="24"/>
              </w:rPr>
              <w:t>des matières synthétiques</w:t>
            </w:r>
            <w:r>
              <w:rPr>
                <w:rFonts w:asciiTheme="majorBidi" w:hAnsiTheme="majorBidi" w:cstheme="majorBidi"/>
                <w:szCs w:val="24"/>
              </w:rPr>
              <w:t xml:space="preserve"> comme </w:t>
            </w:r>
            <w:r w:rsidR="007B5B3D">
              <w:rPr>
                <w:rFonts w:asciiTheme="majorBidi" w:hAnsiTheme="majorBidi" w:cstheme="majorBidi"/>
                <w:szCs w:val="24"/>
              </w:rPr>
              <w:t>plastiques. papier</w:t>
            </w:r>
            <w:r>
              <w:rPr>
                <w:rFonts w:asciiTheme="majorBidi" w:hAnsiTheme="majorBidi" w:cstheme="majorBidi"/>
                <w:szCs w:val="24"/>
              </w:rPr>
              <w:t>…………..</w:t>
            </w:r>
          </w:p>
          <w:p w:rsidR="004E3FFB" w:rsidRPr="008C2BCF" w:rsidRDefault="007D02A8" w:rsidP="007B5B3D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Combustion de papier dans l’air</w:t>
            </w:r>
            <w:r w:rsidR="009B55A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                   </w:t>
            </w:r>
          </w:p>
          <w:p w:rsidR="004E3FFB" w:rsidRPr="008C2BCF" w:rsidRDefault="004E3FFB" w:rsidP="007B5B3D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</w:t>
            </w:r>
          </w:p>
          <w:p w:rsidR="004E3FFB" w:rsidRDefault="007B5B3D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16F5A">
              <w:rPr>
                <w:rFonts w:asciiTheme="majorBidi" w:hAnsiTheme="majorBidi" w:cstheme="majorBidi"/>
                <w:b/>
                <w:bCs/>
                <w:noProof/>
                <w:color w:val="00B05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A43B9CE" wp14:editId="7112ACCA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39370</wp:posOffset>
                  </wp:positionV>
                  <wp:extent cx="4152900" cy="1459230"/>
                  <wp:effectExtent l="19050" t="19050" r="19050" b="26670"/>
                  <wp:wrapNone/>
                  <wp:docPr id="3" name="Imag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895"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578A9006" wp14:editId="1BC49343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29210</wp:posOffset>
                  </wp:positionV>
                  <wp:extent cx="1935480" cy="1508760"/>
                  <wp:effectExtent l="76200" t="76200" r="102870" b="129540"/>
                  <wp:wrapNone/>
                  <wp:docPr id="1" name="Image 1" descr="C:\Users\EL HABIB\Desktop\3\4.combustion\images\téléchargement (1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EL HABIB\Desktop\3\4.combustion\images\téléchargement (1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181895" w:rsidRPr="00EF16E0" w:rsidRDefault="00181895" w:rsidP="004E3FFB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4E3FFB" w:rsidRPr="008C2BCF" w:rsidRDefault="004E3FFB" w:rsidP="007B5B3D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 </w:t>
            </w:r>
            <w:r w:rsidR="00716F5A"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et conclusion </w:t>
            </w:r>
            <w:r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:</w:t>
            </w:r>
          </w:p>
          <w:p w:rsidR="00181895" w:rsidRPr="00181895" w:rsidRDefault="00181895" w:rsidP="007B5B3D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Le papier brûle avec une flamme jaune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et la fumée </w:t>
            </w:r>
            <w:r w:rsidR="00716F5A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noire </w:t>
            </w:r>
            <w:r w:rsidR="00716F5A"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indique</w:t>
            </w: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la formation du </w:t>
            </w:r>
            <w:r w:rsidR="00716F5A"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carbone</w:t>
            </w:r>
            <w:r w:rsidR="00716F5A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combustion incomplète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) </w:t>
            </w: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  <w:proofErr w:type="gramEnd"/>
          </w:p>
          <w:p w:rsidR="00181895" w:rsidRPr="00181895" w:rsidRDefault="00181895" w:rsidP="007B5B3D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L’eau de chaux qui se trouble 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(</w:t>
            </w: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dioxyde de carbone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comme </w:t>
            </w:r>
            <w:r w:rsidR="00716F5A">
              <w:rPr>
                <w:rFonts w:asciiTheme="majorBidi" w:hAnsiTheme="majorBidi" w:cstheme="majorBidi"/>
                <w:color w:val="000000" w:themeColor="text1"/>
                <w:szCs w:val="24"/>
              </w:rPr>
              <w:t>produit)</w:t>
            </w: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  <w:p w:rsidR="00181895" w:rsidRDefault="00181895" w:rsidP="007B5B3D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181895">
              <w:rPr>
                <w:rFonts w:asciiTheme="majorBidi" w:hAnsiTheme="majorBidi" w:cstheme="majorBidi"/>
                <w:color w:val="000000" w:themeColor="text1"/>
                <w:szCs w:val="24"/>
              </w:rPr>
              <w:t>la buée qui apparaît sur les parois intérieures du tube à essai indique la formation de l’eau.</w:t>
            </w:r>
          </w:p>
          <w:p w:rsidR="00716F5A" w:rsidRPr="00716F5A" w:rsidRDefault="00716F5A" w:rsidP="007B5B3D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La combustion de papier est incomplète qui produit essentiellement le dioxyde de carbone et l’eau et d’autre produits selon l’équation :</w:t>
            </w:r>
          </w:p>
          <w:p w:rsidR="00716F5A" w:rsidRPr="007B5B3D" w:rsidRDefault="007B5B3D" w:rsidP="008C2BCF">
            <w:pPr>
              <w:pStyle w:val="Paragraphedeliste"/>
              <w:spacing w:after="0" w:line="240" w:lineRule="auto"/>
              <w:ind w:right="142"/>
              <w:jc w:val="center"/>
              <w:rPr>
                <w:rFonts w:asciiTheme="majorBidi" w:eastAsiaTheme="minorEastAsia" w:hAnsiTheme="majorBidi" w:cstheme="majorBidi"/>
                <w:b/>
                <w:iCs/>
                <w:color w:val="00B0F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B0F0"/>
                    <w:szCs w:val="24"/>
                  </w:rPr>
                  <m:t>papier +dioxygène →eau +dioxyde de carbone +autres produits</m:t>
                </m:r>
              </m:oMath>
            </m:oMathPara>
          </w:p>
          <w:p w:rsidR="00716F5A" w:rsidRPr="007B5B3D" w:rsidRDefault="007B5B3D" w:rsidP="008C2BCF">
            <w:pPr>
              <w:pStyle w:val="Paragraphedeliste"/>
              <w:spacing w:after="0" w:line="240" w:lineRule="auto"/>
              <w:ind w:right="142"/>
              <w:jc w:val="center"/>
              <w:rPr>
                <w:rFonts w:ascii="Cambria Math" w:eastAsiaTheme="minorEastAsia" w:hAnsi="Cambria Math"/>
                <w:b/>
                <w:iCs/>
                <w:color w:val="00B0F0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 xml:space="preserve">papier   +   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Cs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 xml:space="preserve"> →  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Cs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>O   +  C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Cs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 xml:space="preserve">2 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>+  autres produits</m:t>
                </m:r>
              </m:oMath>
            </m:oMathPara>
          </w:p>
          <w:p w:rsidR="00716F5A" w:rsidRPr="00716F5A" w:rsidRDefault="00716F5A" w:rsidP="007B5B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42"/>
              <w:rPr>
                <w:rFonts w:asciiTheme="majorBidi" w:eastAsiaTheme="minorEastAsia" w:hAnsiTheme="majorBidi" w:cstheme="majorBidi"/>
              </w:rPr>
            </w:pPr>
            <w:r w:rsidRPr="00716F5A">
              <w:rPr>
                <w:rFonts w:asciiTheme="majorBidi" w:eastAsiaTheme="minorEastAsia" w:hAnsiTheme="majorBidi" w:cstheme="majorBidi"/>
              </w:rPr>
              <w:t>Selon la loi de conservation des atomes le papier se constituée essentiellement d’atome de carbone et hydrogène</w:t>
            </w:r>
          </w:p>
          <w:p w:rsidR="004E3FFB" w:rsidRPr="008C2BCF" w:rsidRDefault="007D02A8" w:rsidP="007B5B3D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Combustion de plastique dans l’air</w:t>
            </w:r>
          </w:p>
          <w:p w:rsidR="004E3FFB" w:rsidRPr="008C2BCF" w:rsidRDefault="008C2BCF" w:rsidP="007B5B3D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8C2BCF"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000FD67" wp14:editId="5F523D9E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170815</wp:posOffset>
                  </wp:positionV>
                  <wp:extent cx="2929890" cy="1322070"/>
                  <wp:effectExtent l="19050" t="19050" r="22860" b="11430"/>
                  <wp:wrapNone/>
                  <wp:docPr id="11" name="Image 1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9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FFB"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 :</w:t>
            </w:r>
          </w:p>
          <w:p w:rsidR="004E3FFB" w:rsidRPr="00EF16E0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E3FFB" w:rsidRPr="008C2BCF" w:rsidRDefault="004E3FFB" w:rsidP="008C2BCF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7B5B3D" w:rsidRDefault="007B5B3D" w:rsidP="007B5B3D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4E3FFB" w:rsidRPr="008C2BCF" w:rsidRDefault="004E3FFB" w:rsidP="007B5B3D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Observation et </w:t>
            </w:r>
            <w:r w:rsidR="008C2BCF" w:rsidRPr="008C2BC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conclusion :</w:t>
            </w:r>
          </w:p>
          <w:p w:rsidR="008C2BCF" w:rsidRPr="008C2BCF" w:rsidRDefault="008C2BCF" w:rsidP="007B5B3D">
            <w:pPr>
              <w:numPr>
                <w:ilvl w:val="0"/>
                <w:numId w:val="9"/>
              </w:numPr>
              <w:spacing w:before="0" w:after="0" w:line="240" w:lineRule="auto"/>
              <w:ind w:right="142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L’eau de chaux qui se trouble indique la formation du dioxyde de carbone.</w:t>
            </w:r>
          </w:p>
          <w:p w:rsidR="008C2BCF" w:rsidRPr="008C2BCF" w:rsidRDefault="008C2BCF" w:rsidP="007B5B3D">
            <w:pPr>
              <w:numPr>
                <w:ilvl w:val="0"/>
                <w:numId w:val="9"/>
              </w:numPr>
              <w:spacing w:before="0" w:after="0" w:line="240" w:lineRule="auto"/>
              <w:ind w:right="142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la buée qui apparaît sur les parois intérieures du tube à essai indique la formation de l’eau.</w:t>
            </w:r>
          </w:p>
          <w:p w:rsidR="008C2BCF" w:rsidRPr="008C2BCF" w:rsidRDefault="008C2BCF" w:rsidP="007B5B3D">
            <w:pPr>
              <w:numPr>
                <w:ilvl w:val="0"/>
                <w:numId w:val="9"/>
              </w:numPr>
              <w:spacing w:before="0" w:after="0" w:line="240" w:lineRule="auto"/>
              <w:ind w:right="142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La fumée noire formée sur la coupelle indique la formation du carbone.</w:t>
            </w:r>
          </w:p>
          <w:p w:rsidR="008C2BCF" w:rsidRPr="008C2BCF" w:rsidRDefault="008C2BCF" w:rsidP="007B5B3D">
            <w:pPr>
              <w:numPr>
                <w:ilvl w:val="0"/>
                <w:numId w:val="9"/>
              </w:numPr>
              <w:tabs>
                <w:tab w:val="left" w:pos="10065"/>
              </w:tabs>
              <w:spacing w:before="0" w:after="0" w:line="240" w:lineRule="auto"/>
              <w:ind w:right="142"/>
              <w:contextualSpacing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combustion du polyéthylène dans le dioxygène de l’air est une réaction chimique qui produit essentiellement de l’eau et du dioxyde de carbone et </w:t>
            </w:r>
            <w:proofErr w:type="gramStart"/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d’autre pr</w:t>
            </w:r>
            <w:r w:rsidR="007B5B3D">
              <w:rPr>
                <w:rFonts w:asciiTheme="majorBidi" w:hAnsiTheme="majorBidi" w:cstheme="majorBidi"/>
                <w:color w:val="000000" w:themeColor="text1"/>
                <w:szCs w:val="24"/>
              </w:rPr>
              <w:t>o</w:t>
            </w: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duits</w:t>
            </w:r>
            <w:proofErr w:type="gramEnd"/>
          </w:p>
          <w:p w:rsidR="008C2BCF" w:rsidRPr="008C2BCF" w:rsidRDefault="008C2BCF" w:rsidP="007B5B3D">
            <w:pPr>
              <w:numPr>
                <w:ilvl w:val="0"/>
                <w:numId w:val="9"/>
              </w:numPr>
              <w:tabs>
                <w:tab w:val="left" w:pos="10065"/>
              </w:tabs>
              <w:spacing w:before="0" w:after="0" w:line="240" w:lineRule="auto"/>
              <w:ind w:right="142"/>
              <w:contextualSpacing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L’équation de combustion s’écrit :</w:t>
            </w:r>
          </w:p>
          <w:p w:rsidR="008C2BCF" w:rsidRPr="007B5B3D" w:rsidRDefault="007B5B3D" w:rsidP="008C2BCF">
            <w:pPr>
              <w:pStyle w:val="Paragraphedeliste"/>
              <w:spacing w:before="0" w:after="0" w:line="240" w:lineRule="auto"/>
              <w:ind w:left="786" w:right="142"/>
              <w:jc w:val="center"/>
              <w:rPr>
                <w:rFonts w:asciiTheme="majorBidi" w:eastAsiaTheme="minorEastAsia" w:hAnsiTheme="majorBidi" w:cstheme="majorBidi"/>
                <w:b/>
                <w:bCs/>
                <w:color w:val="00B0F0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B0F0"/>
                    <w:szCs w:val="24"/>
                  </w:rPr>
                  <m:t>polyéthylène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F0"/>
                    <w:szCs w:val="24"/>
                  </w:rPr>
                  <m:t xml:space="preserve"> +dioxygène →eau +dioxyde de carbone +autres produits</m:t>
                </m:r>
              </m:oMath>
            </m:oMathPara>
          </w:p>
          <w:p w:rsidR="008C2BCF" w:rsidRPr="008C2BCF" w:rsidRDefault="007B5B3D" w:rsidP="008C2BCF">
            <w:pPr>
              <w:pStyle w:val="Paragraphedeliste"/>
              <w:spacing w:before="0" w:after="0" w:line="240" w:lineRule="auto"/>
              <w:ind w:left="786" w:right="142"/>
              <w:jc w:val="center"/>
              <w:rPr>
                <w:rFonts w:asciiTheme="majorBidi" w:eastAsiaTheme="minorEastAsia" w:hAnsiTheme="majorBidi" w:cstheme="majorBidi"/>
                <w:color w:val="C00000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B0F0"/>
                    <w:szCs w:val="24"/>
                  </w:rPr>
                  <m:t xml:space="preserve">polyéthylène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 xml:space="preserve">+   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 xml:space="preserve"> →  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>O   +  C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00B0F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00B0F0"/>
                        <w:szCs w:val="24"/>
                      </w:rPr>
                      <m:t xml:space="preserve">2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00B0F0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F0"/>
                    <w:szCs w:val="24"/>
                  </w:rPr>
                  <m:t>+autres produits</m:t>
                </m:r>
              </m:oMath>
            </m:oMathPara>
          </w:p>
          <w:p w:rsidR="004E3FFB" w:rsidRPr="007B5B3D" w:rsidRDefault="008C2BCF" w:rsidP="007B5B3D">
            <w:pPr>
              <w:numPr>
                <w:ilvl w:val="0"/>
                <w:numId w:val="9"/>
              </w:numPr>
              <w:tabs>
                <w:tab w:val="left" w:pos="10065"/>
              </w:tabs>
              <w:spacing w:before="0" w:after="0" w:line="240" w:lineRule="auto"/>
              <w:ind w:right="142"/>
              <w:contextualSpacing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Le polyéthylène est essentiellement constitué d’atomes d’hydrogène et de carbone.</w:t>
            </w:r>
          </w:p>
          <w:p w:rsidR="004E3FFB" w:rsidRPr="008C2BCF" w:rsidRDefault="008C2BCF" w:rsidP="007B5B3D">
            <w:pPr>
              <w:pStyle w:val="Paragraphedeliste"/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  <w:r w:rsidRPr="008C2BCF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Donc les mati</w:t>
            </w:r>
            <w:r w:rsidR="00393664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ées</w:t>
            </w:r>
            <w:r w:rsidRPr="008C2BCF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 xml:space="preserve"> organiques se constitue</w:t>
            </w:r>
            <w:r w:rsidR="00393664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é</w:t>
            </w:r>
            <w:r w:rsidRPr="008C2BCF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 xml:space="preserve"> essentilement </w:t>
            </w:r>
            <w:r w:rsidRPr="008C2BCF">
              <w:rPr>
                <w:rFonts w:asciiTheme="majorBidi" w:hAnsiTheme="majorBidi" w:cstheme="majorBidi"/>
                <w:color w:val="000000" w:themeColor="text1"/>
                <w:szCs w:val="24"/>
              </w:rPr>
              <w:t>d’atomes d’hydrogène et de carbone.</w:t>
            </w:r>
          </w:p>
          <w:p w:rsidR="008C2BCF" w:rsidRPr="008C2BCF" w:rsidRDefault="008C2BCF" w:rsidP="008C2BCF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rtl/>
                <w:lang w:bidi="ar-MA"/>
              </w:rPr>
            </w:pPr>
          </w:p>
          <w:p w:rsidR="004E3FFB" w:rsidRPr="007B5B3D" w:rsidRDefault="008C2BCF" w:rsidP="007B5B3D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MA"/>
              </w:rPr>
            </w:pPr>
            <w:r w:rsidRPr="008C2B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Dangers de combustion des matériaux organiques (matières organiques)</w:t>
            </w:r>
          </w:p>
          <w:p w:rsidR="00C63572" w:rsidRPr="00C63572" w:rsidRDefault="00C63572" w:rsidP="007B5B3D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rPr>
                <w:noProof/>
                <w:color w:val="000000"/>
                <w:kern w:val="30"/>
                <w:lang w:bidi="ar-MA"/>
              </w:rPr>
            </w:pPr>
            <w:r w:rsidRPr="00C63572">
              <w:rPr>
                <w:noProof/>
                <w:color w:val="000000"/>
                <w:kern w:val="30"/>
                <w:lang w:bidi="ar-MA"/>
              </w:rPr>
              <w:t>La combustion des matériaux organiques conduit à la formation des gaz toxiques qui peuvent présenter un danger pour la santé et l’environnement.</w:t>
            </w:r>
          </w:p>
          <w:p w:rsidR="004E3FFB" w:rsidRDefault="00C63572" w:rsidP="007B5B3D">
            <w:pPr>
              <w:pStyle w:val="Paragraphedeliste"/>
              <w:numPr>
                <w:ilvl w:val="0"/>
                <w:numId w:val="10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noProof/>
                <w:color w:val="000000"/>
                <w:kern w:val="30"/>
                <w:sz w:val="28"/>
                <w:szCs w:val="28"/>
                <w:lang w:bidi="ar-MA"/>
              </w:rPr>
            </w:pPr>
            <w:r w:rsidRPr="00C63572">
              <w:rPr>
                <w:rFonts w:asciiTheme="majorBidi" w:hAnsiTheme="majorBidi" w:cstheme="majorBidi"/>
                <w:b/>
                <w:bCs/>
                <w:noProof/>
                <w:color w:val="00B050"/>
                <w:kern w:val="30"/>
                <w:sz w:val="28"/>
                <w:szCs w:val="28"/>
                <w:lang w:bidi="ar-MA"/>
              </w:rPr>
              <w:t>Exemples</w:t>
            </w:r>
          </w:p>
          <w:p w:rsidR="00C63572" w:rsidRPr="00C63572" w:rsidRDefault="00C63572" w:rsidP="00C63572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927"/>
              <w:rPr>
                <w:rFonts w:asciiTheme="majorBidi" w:hAnsiTheme="majorBidi" w:cstheme="majorBidi"/>
                <w:b/>
                <w:bCs/>
                <w:noProof/>
                <w:color w:val="000000"/>
                <w:kern w:val="30"/>
                <w:sz w:val="28"/>
                <w:szCs w:val="28"/>
                <w:lang w:bidi="ar-MA"/>
              </w:rPr>
            </w:pPr>
          </w:p>
          <w:tbl>
            <w:tblPr>
              <w:tblStyle w:val="GridTable4Accent3"/>
              <w:tblW w:w="0" w:type="auto"/>
              <w:tblLook w:val="04A0" w:firstRow="1" w:lastRow="0" w:firstColumn="1" w:lastColumn="0" w:noHBand="0" w:noVBand="1"/>
            </w:tblPr>
            <w:tblGrid>
              <w:gridCol w:w="3197"/>
              <w:gridCol w:w="2390"/>
              <w:gridCol w:w="4755"/>
            </w:tblGrid>
            <w:tr w:rsidR="00C63572" w:rsidTr="00C635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7" w:type="dxa"/>
                  <w:shd w:val="clear" w:color="auto" w:fill="C2D69B" w:themeFill="accent3" w:themeFillTint="99"/>
                </w:tcPr>
                <w:p w:rsidR="00C63572" w:rsidRPr="006722B8" w:rsidRDefault="00C63572" w:rsidP="00EE7376">
                  <w:pPr>
                    <w:pStyle w:val="Paragraphedeliste"/>
                    <w:framePr w:hSpace="141" w:wrap="around" w:vAnchor="text" w:hAnchor="margin" w:y="3076"/>
                    <w:ind w:left="0" w:right="142"/>
                    <w:jc w:val="center"/>
                    <w:rPr>
                      <w:rFonts w:ascii="Cambria Math" w:hAnsi="Cambria Math"/>
                      <w:b w:val="0"/>
                      <w:bCs w:val="0"/>
                      <w:color w:val="002060"/>
                    </w:rPr>
                  </w:pPr>
                  <w:r w:rsidRPr="006722B8">
                    <w:rPr>
                      <w:rFonts w:ascii="Cambria Math" w:hAnsi="Cambria Math"/>
                      <w:color w:val="002060"/>
                    </w:rPr>
                    <w:t>La matière organique</w:t>
                  </w:r>
                </w:p>
              </w:tc>
              <w:tc>
                <w:tcPr>
                  <w:tcW w:w="2390" w:type="dxa"/>
                  <w:shd w:val="clear" w:color="auto" w:fill="C2D69B" w:themeFill="accent3" w:themeFillTint="99"/>
                </w:tcPr>
                <w:p w:rsidR="00C63572" w:rsidRPr="006722B8" w:rsidRDefault="00C63572" w:rsidP="00EE7376">
                  <w:pPr>
                    <w:pStyle w:val="Paragraphedeliste"/>
                    <w:framePr w:hSpace="141" w:wrap="around" w:vAnchor="text" w:hAnchor="margin" w:y="3076"/>
                    <w:ind w:left="0" w:right="14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 Math" w:hAnsi="Cambria Math"/>
                      <w:b w:val="0"/>
                      <w:bCs w:val="0"/>
                      <w:color w:val="002060"/>
                    </w:rPr>
                  </w:pPr>
                  <w:r w:rsidRPr="006722B8">
                    <w:rPr>
                      <w:rFonts w:ascii="Cambria Math" w:hAnsi="Cambria Math"/>
                      <w:color w:val="002060"/>
                    </w:rPr>
                    <w:t>Le gaz produit</w:t>
                  </w:r>
                </w:p>
              </w:tc>
              <w:tc>
                <w:tcPr>
                  <w:tcW w:w="4755" w:type="dxa"/>
                  <w:shd w:val="clear" w:color="auto" w:fill="C2D69B" w:themeFill="accent3" w:themeFillTint="99"/>
                </w:tcPr>
                <w:p w:rsidR="00C63572" w:rsidRPr="006722B8" w:rsidRDefault="00C63572" w:rsidP="00EE7376">
                  <w:pPr>
                    <w:pStyle w:val="Paragraphedeliste"/>
                    <w:framePr w:hSpace="141" w:wrap="around" w:vAnchor="text" w:hAnchor="margin" w:y="3076"/>
                    <w:ind w:left="0" w:right="14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 Math" w:hAnsi="Cambria Math"/>
                      <w:b w:val="0"/>
                      <w:bCs w:val="0"/>
                      <w:color w:val="002060"/>
                    </w:rPr>
                  </w:pPr>
                  <w:r w:rsidRPr="006722B8">
                    <w:rPr>
                      <w:rFonts w:ascii="Cambria Math" w:hAnsi="Cambria Math"/>
                      <w:color w:val="002060"/>
                    </w:rPr>
                    <w:t>Le danger</w:t>
                  </w:r>
                </w:p>
              </w:tc>
            </w:tr>
            <w:tr w:rsidR="00C63572" w:rsidTr="007B5B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7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Polychlorure de vinyle (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2060"/>
                      <w:szCs w:val="24"/>
                    </w:rPr>
                    <w:t>PVC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)</w:t>
                  </w: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Polystyrène (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2060"/>
                      <w:szCs w:val="24"/>
                    </w:rPr>
                    <w:t>PS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)</w:t>
                  </w: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Polyéthylène (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2060"/>
                      <w:szCs w:val="24"/>
                    </w:rPr>
                    <w:t>PE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390" w:type="dxa"/>
                  <w:vAlign w:val="center"/>
                </w:tcPr>
                <w:p w:rsidR="00C63572" w:rsidRPr="007B5B3D" w:rsidRDefault="00C63572" w:rsidP="00EE7376">
                  <w:pPr>
                    <w:framePr w:hSpace="141" w:wrap="around" w:vAnchor="text" w:hAnchor="margin" w:y="3076"/>
                    <w:spacing w:before="0" w:after="0" w:line="240" w:lineRule="auto"/>
                    <w:ind w:right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Monoxyde de carbone</w:t>
                  </w:r>
                </w:p>
                <w:p w:rsidR="00C63572" w:rsidRPr="007B5B3D" w:rsidRDefault="007B5B3D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CO</m:t>
                      </m:r>
                    </m:oMath>
                  </m:oMathPara>
                </w:p>
              </w:tc>
              <w:tc>
                <w:tcPr>
                  <w:tcW w:w="4755" w:type="dxa"/>
                  <w:vAlign w:val="center"/>
                </w:tcPr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2"/>
                    </w:numPr>
                    <w:spacing w:before="0" w:after="0" w:line="240" w:lineRule="auto"/>
                    <w:ind w:right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B5B3D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c’est l’asphyxie</w:t>
                  </w: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, qui peut </w:t>
                  </w:r>
                  <w:r w:rsidRPr="007B5B3D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provoquer la mort</w:t>
                  </w: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.</w:t>
                  </w:r>
                </w:p>
              </w:tc>
            </w:tr>
            <w:tr w:rsidR="00C63572" w:rsidTr="007B5B3D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7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Polychlorure de vinyle (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2060"/>
                      <w:szCs w:val="24"/>
                    </w:rPr>
                    <w:t>PVC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)</w:t>
                  </w: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-108"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</w:p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-108"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</w:p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-250" w:right="142" w:firstLine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Chlorure d’hydrogène</w:t>
                  </w:r>
                </w:p>
                <w:p w:rsidR="00C63572" w:rsidRPr="007B5B3D" w:rsidRDefault="007B5B3D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HCl</m:t>
                      </m:r>
                    </m:oMath>
                  </m:oMathPara>
                </w:p>
              </w:tc>
              <w:tc>
                <w:tcPr>
                  <w:tcW w:w="4755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2"/>
                    </w:numPr>
                    <w:spacing w:before="0" w:after="0" w:line="240" w:lineRule="auto"/>
                    <w:ind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Le chlorure d’hydrogène est un </w:t>
                  </w:r>
                  <w:r w:rsidRPr="00C63572">
                    <w:rPr>
                      <w:rFonts w:asciiTheme="majorBidi" w:hAnsiTheme="majorBidi" w:cstheme="majorBidi"/>
                      <w:color w:val="7030A0"/>
                      <w:szCs w:val="24"/>
                    </w:rPr>
                    <w:t xml:space="preserve">gaz toxique 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qui </w:t>
                  </w:r>
                  <w:r w:rsidRPr="00C63572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attaque les poumons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.</w:t>
                  </w:r>
                </w:p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2"/>
                    </w:numPr>
                    <w:spacing w:before="0" w:after="0" w:line="240" w:lineRule="auto"/>
                    <w:ind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Le chlorure d’hydrogène est un </w:t>
                  </w:r>
                  <w:r w:rsidRPr="00C63572">
                    <w:rPr>
                      <w:rFonts w:asciiTheme="majorBidi" w:hAnsiTheme="majorBidi" w:cstheme="majorBidi"/>
                      <w:color w:val="7030A0"/>
                      <w:szCs w:val="24"/>
                    </w:rPr>
                    <w:t>gaz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qui rend les eaux de </w:t>
                  </w:r>
                  <w:r w:rsidRPr="00C63572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pluie acides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, capables de </w:t>
                  </w:r>
                  <w:r w:rsidRPr="00C63572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détruire la végétation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.</w:t>
                  </w:r>
                </w:p>
              </w:tc>
            </w:tr>
            <w:tr w:rsidR="00C63572" w:rsidTr="007B5B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7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</w:rPr>
                    <w:t>Nylon</w:t>
                  </w:r>
                </w:p>
              </w:tc>
              <w:tc>
                <w:tcPr>
                  <w:tcW w:w="2390" w:type="dxa"/>
                  <w:vAlign w:val="center"/>
                </w:tcPr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-250" w:right="142" w:firstLine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Cyanure d’hydrogène</w:t>
                  </w:r>
                </w:p>
                <w:p w:rsidR="00C63572" w:rsidRPr="007B5B3D" w:rsidRDefault="007B5B3D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HCN</m:t>
                      </m:r>
                    </m:oMath>
                  </m:oMathPara>
                </w:p>
              </w:tc>
              <w:tc>
                <w:tcPr>
                  <w:tcW w:w="4755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2"/>
                    </w:numPr>
                    <w:spacing w:before="0" w:after="0" w:line="240" w:lineRule="auto"/>
                    <w:ind w:right="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C63572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Le cyanure d’hydrogène est </w:t>
                  </w:r>
                  <w:r w:rsidRPr="00C63572">
                    <w:rPr>
                      <w:rFonts w:asciiTheme="majorBidi" w:hAnsiTheme="majorBidi" w:cstheme="majorBidi"/>
                      <w:color w:val="7030A0"/>
                    </w:rPr>
                    <w:t xml:space="preserve">un gaz mortel 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</w:rPr>
                    <w:t>pour l’être humain.</w:t>
                  </w:r>
                </w:p>
              </w:tc>
            </w:tr>
            <w:tr w:rsidR="00C63572" w:rsidTr="007B5B3D">
              <w:trPr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7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3"/>
                    </w:numPr>
                    <w:spacing w:before="0" w:after="0" w:line="240" w:lineRule="auto"/>
                    <w:ind w:right="142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Polyéthylène (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2060"/>
                      <w:szCs w:val="24"/>
                    </w:rPr>
                    <w:t>PE</w:t>
                  </w:r>
                  <w:r w:rsidRPr="00C63572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390" w:type="dxa"/>
                  <w:vAlign w:val="center"/>
                </w:tcPr>
                <w:p w:rsidR="00C63572" w:rsidRPr="007B5B3D" w:rsidRDefault="00C63572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-250" w:right="142" w:firstLine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</w:p>
                <w:p w:rsidR="00C63572" w:rsidRPr="007B5B3D" w:rsidRDefault="00C63572" w:rsidP="00EE7376">
                  <w:pPr>
                    <w:framePr w:hSpace="141" w:wrap="around" w:vAnchor="text" w:hAnchor="margin" w:y="3076"/>
                    <w:spacing w:before="0" w:after="0" w:line="240" w:lineRule="auto"/>
                    <w:ind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B5B3D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Dioxyde de carbone</w:t>
                  </w:r>
                </w:p>
                <w:p w:rsidR="00C63572" w:rsidRPr="007B5B3D" w:rsidRDefault="007B5B3D" w:rsidP="00EE7376">
                  <w:pPr>
                    <w:pStyle w:val="Paragraphedeliste"/>
                    <w:framePr w:hSpace="141" w:wrap="around" w:vAnchor="text" w:hAnchor="margin" w:y="3076"/>
                    <w:spacing w:before="0" w:after="0" w:line="240" w:lineRule="auto"/>
                    <w:ind w:left="0"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Theme="minorEastAsia" w:hAnsiTheme="majorBidi" w:cstheme="majorBidi"/>
                      <w:i/>
                      <w:iCs/>
                      <w:color w:val="000000" w:themeColor="text1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color w:val="000000" w:themeColor="text1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755" w:type="dxa"/>
                  <w:vAlign w:val="center"/>
                </w:tcPr>
                <w:p w:rsidR="00C63572" w:rsidRPr="00C63572" w:rsidRDefault="00C63572" w:rsidP="00EE7376">
                  <w:pPr>
                    <w:pStyle w:val="Paragraphedeliste"/>
                    <w:framePr w:hSpace="141" w:wrap="around" w:vAnchor="text" w:hAnchor="margin" w:y="3076"/>
                    <w:numPr>
                      <w:ilvl w:val="0"/>
                      <w:numId w:val="12"/>
                    </w:numPr>
                    <w:spacing w:before="0" w:after="0" w:line="240" w:lineRule="auto"/>
                    <w:ind w:right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augmenter la température moyenne de la terre, donc </w:t>
                  </w:r>
                  <w:r w:rsidRPr="00C63572">
                    <w:rPr>
                      <w:rFonts w:asciiTheme="majorBidi" w:hAnsiTheme="majorBidi" w:cstheme="majorBidi"/>
                      <w:color w:val="C00000"/>
                      <w:szCs w:val="24"/>
                    </w:rPr>
                    <w:t>l’effet de serre</w:t>
                  </w:r>
                  <w:r w:rsidRPr="00C63572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.</w:t>
                  </w:r>
                </w:p>
              </w:tc>
            </w:tr>
          </w:tbl>
          <w:p w:rsidR="00C63572" w:rsidRPr="00C63572" w:rsidRDefault="00C63572" w:rsidP="00C63572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4E3FFB" w:rsidRPr="007B5B3D" w:rsidRDefault="007B5B3D" w:rsidP="007B5B3D">
            <w:pPr>
              <w:tabs>
                <w:tab w:val="left" w:pos="142"/>
              </w:tabs>
              <w:spacing w:before="0" w:after="0" w:line="240" w:lineRule="auto"/>
              <w:rPr>
                <w:b/>
                <w:bCs/>
                <w:noProof/>
                <w:color w:val="FF0000"/>
                <w:kern w:val="30"/>
                <w:sz w:val="28"/>
                <w:szCs w:val="28"/>
                <w:lang w:bidi="ar-MA"/>
              </w:rPr>
            </w:pPr>
            <w:r w:rsidRPr="007B5B3D">
              <w:rPr>
                <w:b/>
                <w:bCs/>
                <w:noProof/>
                <w:color w:val="FF0000"/>
                <w:kern w:val="30"/>
                <w:sz w:val="28"/>
                <w:szCs w:val="28"/>
                <w:lang w:bidi="ar-MA"/>
              </w:rPr>
              <w:t>Conclusion :</w:t>
            </w:r>
          </w:p>
          <w:p w:rsidR="007B5B3D" w:rsidRPr="007B5B3D" w:rsidRDefault="007B5B3D" w:rsidP="007B5B3D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  <w:r w:rsidRPr="007B5B3D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La combustion de la matière organique dans le dioxygène  est une réaction chimique qui produit essentiellement de l’eau et du dioxyde de carbone.</w:t>
            </w:r>
          </w:p>
          <w:p w:rsidR="007B5B3D" w:rsidRPr="007B5B3D" w:rsidRDefault="007B5B3D" w:rsidP="007B5B3D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  <w:r w:rsidRPr="007B5B3D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La matière organique est essentiellement constituée d’atomes de carbone C et d’atomes d’hydrogène H.</w:t>
            </w:r>
          </w:p>
          <w:p w:rsidR="007B5B3D" w:rsidRPr="007B5B3D" w:rsidRDefault="007B5B3D" w:rsidP="007B5B3D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  <w:r w:rsidRPr="007B5B3D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Certaines combustions des matières organiques produisent en plus du dioxyde de carbone et de l’eau, d’autres produits qui dépendent de la nature de la matière organique brûlée.</w:t>
            </w:r>
          </w:p>
          <w:p w:rsidR="007B5B3D" w:rsidRDefault="007B5B3D" w:rsidP="007B5B3D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  <w:r w:rsidRPr="007B5B3D"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  <w:t>La combustion des matériaux organiques conduit à la formation des gaz toxiques qui peuvent présenter un danger pour la santé et l’environnement</w:t>
            </w:r>
          </w:p>
          <w:p w:rsidR="009B55AA" w:rsidRDefault="009B55AA" w:rsidP="009B55AA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502"/>
              <w:rPr>
                <w:rFonts w:asciiTheme="majorBidi" w:hAnsiTheme="majorBidi" w:cstheme="majorBidi"/>
                <w:noProof/>
                <w:color w:val="000000"/>
                <w:kern w:val="30"/>
                <w:szCs w:val="24"/>
                <w:lang w:bidi="ar-MA"/>
              </w:rPr>
            </w:pPr>
          </w:p>
          <w:p w:rsidR="004E3FFB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  <w:bookmarkStart w:id="0" w:name="_GoBack"/>
            <w:bookmarkEnd w:id="0"/>
          </w:p>
          <w:p w:rsidR="004E3FFB" w:rsidRPr="00060D06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4E3FFB" w:rsidRPr="00EF16E0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00B0F0"/>
                <w:kern w:val="30"/>
                <w:szCs w:val="24"/>
                <w:vertAlign w:val="subscript"/>
                <w:rtl/>
                <w:lang w:eastAsia="fr-FR"/>
              </w:rPr>
            </w:pPr>
          </w:p>
          <w:p w:rsidR="004E3FFB" w:rsidRPr="00060D06" w:rsidRDefault="004E3FFB" w:rsidP="004E3FFB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</w:tc>
      </w:tr>
    </w:tbl>
    <w:p w:rsidR="00E03529" w:rsidRDefault="00E03529" w:rsidP="00FD2937"/>
    <w:sectPr w:rsidR="00E03529" w:rsidSect="00C003ED"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5B"/>
      </v:shape>
    </w:pict>
  </w:numPicBullet>
  <w:abstractNum w:abstractNumId="0">
    <w:nsid w:val="0B0627A4"/>
    <w:multiLevelType w:val="hybridMultilevel"/>
    <w:tmpl w:val="09D8F448"/>
    <w:lvl w:ilvl="0" w:tplc="720EE608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BC5156"/>
    <w:multiLevelType w:val="hybridMultilevel"/>
    <w:tmpl w:val="238AC4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817"/>
    <w:multiLevelType w:val="hybridMultilevel"/>
    <w:tmpl w:val="26AE62C6"/>
    <w:lvl w:ilvl="0" w:tplc="A0186828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99394F"/>
    <w:multiLevelType w:val="hybridMultilevel"/>
    <w:tmpl w:val="9C18DE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75AEF"/>
    <w:multiLevelType w:val="hybridMultilevel"/>
    <w:tmpl w:val="E3F6FF00"/>
    <w:lvl w:ilvl="0" w:tplc="4E72F8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93791"/>
    <w:multiLevelType w:val="hybridMultilevel"/>
    <w:tmpl w:val="E0A814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D7133"/>
    <w:multiLevelType w:val="hybridMultilevel"/>
    <w:tmpl w:val="2954C56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A125AC1"/>
    <w:multiLevelType w:val="hybridMultilevel"/>
    <w:tmpl w:val="FFAE7040"/>
    <w:lvl w:ilvl="0" w:tplc="84705F2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E3176"/>
    <w:multiLevelType w:val="hybridMultilevel"/>
    <w:tmpl w:val="75140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5443"/>
    <w:multiLevelType w:val="hybridMultilevel"/>
    <w:tmpl w:val="ADAE5CA0"/>
    <w:lvl w:ilvl="0" w:tplc="F49A7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632C"/>
    <w:multiLevelType w:val="hybridMultilevel"/>
    <w:tmpl w:val="A5E0F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50B23"/>
    <w:multiLevelType w:val="hybridMultilevel"/>
    <w:tmpl w:val="33D83C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492C"/>
    <w:multiLevelType w:val="hybridMultilevel"/>
    <w:tmpl w:val="BC348C7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35369"/>
    <w:rsid w:val="00060D06"/>
    <w:rsid w:val="000B53CC"/>
    <w:rsid w:val="000D495D"/>
    <w:rsid w:val="000E568A"/>
    <w:rsid w:val="000E5DD5"/>
    <w:rsid w:val="0014129F"/>
    <w:rsid w:val="0014632E"/>
    <w:rsid w:val="00155020"/>
    <w:rsid w:val="00181895"/>
    <w:rsid w:val="00183E19"/>
    <w:rsid w:val="00183E6F"/>
    <w:rsid w:val="001C1427"/>
    <w:rsid w:val="001D4CEB"/>
    <w:rsid w:val="00210054"/>
    <w:rsid w:val="0025072B"/>
    <w:rsid w:val="00276E9C"/>
    <w:rsid w:val="002772E7"/>
    <w:rsid w:val="00287E5A"/>
    <w:rsid w:val="002C133E"/>
    <w:rsid w:val="00315914"/>
    <w:rsid w:val="003260ED"/>
    <w:rsid w:val="0039020B"/>
    <w:rsid w:val="00393664"/>
    <w:rsid w:val="003B54DD"/>
    <w:rsid w:val="003E162A"/>
    <w:rsid w:val="003E580F"/>
    <w:rsid w:val="003E5A60"/>
    <w:rsid w:val="003E697C"/>
    <w:rsid w:val="00452358"/>
    <w:rsid w:val="00466B3C"/>
    <w:rsid w:val="00485C27"/>
    <w:rsid w:val="00486B17"/>
    <w:rsid w:val="004969CA"/>
    <w:rsid w:val="004A601A"/>
    <w:rsid w:val="004E3FFB"/>
    <w:rsid w:val="005807A0"/>
    <w:rsid w:val="005A0EAB"/>
    <w:rsid w:val="005B38DB"/>
    <w:rsid w:val="005C545C"/>
    <w:rsid w:val="005C76BE"/>
    <w:rsid w:val="005E758E"/>
    <w:rsid w:val="00604825"/>
    <w:rsid w:val="00620FFE"/>
    <w:rsid w:val="006A0533"/>
    <w:rsid w:val="006F3C66"/>
    <w:rsid w:val="00716F5A"/>
    <w:rsid w:val="00766040"/>
    <w:rsid w:val="00792485"/>
    <w:rsid w:val="007A22B1"/>
    <w:rsid w:val="007B5B3D"/>
    <w:rsid w:val="007D02A8"/>
    <w:rsid w:val="00800C69"/>
    <w:rsid w:val="008447C5"/>
    <w:rsid w:val="00876C63"/>
    <w:rsid w:val="008B39F9"/>
    <w:rsid w:val="008C2BCF"/>
    <w:rsid w:val="008E18DD"/>
    <w:rsid w:val="008E68DE"/>
    <w:rsid w:val="008F2BA0"/>
    <w:rsid w:val="008F4037"/>
    <w:rsid w:val="00904290"/>
    <w:rsid w:val="0095392D"/>
    <w:rsid w:val="00956BBE"/>
    <w:rsid w:val="009B2A9E"/>
    <w:rsid w:val="009B55AA"/>
    <w:rsid w:val="00A327E0"/>
    <w:rsid w:val="00A3528E"/>
    <w:rsid w:val="00A41FA4"/>
    <w:rsid w:val="00A64DD2"/>
    <w:rsid w:val="00A76649"/>
    <w:rsid w:val="00A966DF"/>
    <w:rsid w:val="00AD174D"/>
    <w:rsid w:val="00AD417C"/>
    <w:rsid w:val="00B0093C"/>
    <w:rsid w:val="00BA74F4"/>
    <w:rsid w:val="00BD0598"/>
    <w:rsid w:val="00BE6C86"/>
    <w:rsid w:val="00C003ED"/>
    <w:rsid w:val="00C04E81"/>
    <w:rsid w:val="00C61C8C"/>
    <w:rsid w:val="00C63572"/>
    <w:rsid w:val="00C7752A"/>
    <w:rsid w:val="00C9794E"/>
    <w:rsid w:val="00D0395C"/>
    <w:rsid w:val="00D14B37"/>
    <w:rsid w:val="00D164B6"/>
    <w:rsid w:val="00D36994"/>
    <w:rsid w:val="00D60E9B"/>
    <w:rsid w:val="00D951C0"/>
    <w:rsid w:val="00D961A8"/>
    <w:rsid w:val="00DD093F"/>
    <w:rsid w:val="00DE136E"/>
    <w:rsid w:val="00E01F46"/>
    <w:rsid w:val="00E03529"/>
    <w:rsid w:val="00E54071"/>
    <w:rsid w:val="00E93F47"/>
    <w:rsid w:val="00EA0838"/>
    <w:rsid w:val="00EA74EE"/>
    <w:rsid w:val="00EB3949"/>
    <w:rsid w:val="00EB73A5"/>
    <w:rsid w:val="00EE7376"/>
    <w:rsid w:val="00EF16E0"/>
    <w:rsid w:val="00EF3A08"/>
    <w:rsid w:val="00F04AA7"/>
    <w:rsid w:val="00F112EC"/>
    <w:rsid w:val="00F22146"/>
    <w:rsid w:val="00F33B26"/>
    <w:rsid w:val="00FA6412"/>
    <w:rsid w:val="00FD293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4Accent3">
    <w:name w:val="Grid Table 4 Accent 3"/>
    <w:basedOn w:val="TableauNormal"/>
    <w:uiPriority w:val="49"/>
    <w:rsid w:val="00C635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4Accent3">
    <w:name w:val="Grid Table 4 Accent 3"/>
    <w:basedOn w:val="TableauNormal"/>
    <w:uiPriority w:val="49"/>
    <w:rsid w:val="00C635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7361-2EC1-44C3-BF2A-1233F43B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67</cp:revision>
  <cp:lastPrinted>2019-11-17T20:33:00Z</cp:lastPrinted>
  <dcterms:created xsi:type="dcterms:W3CDTF">2019-01-20T18:27:00Z</dcterms:created>
  <dcterms:modified xsi:type="dcterms:W3CDTF">2022-06-28T21:56:00Z</dcterms:modified>
</cp:coreProperties>
</file>