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B97" w:rsidRDefault="00C10CFB" w:rsidP="00901890">
      <w:pPr>
        <w:jc w:val="center"/>
        <w:rPr>
          <w:rFonts w:asciiTheme="majorBidi" w:hAnsiTheme="majorBidi" w:cstheme="majorBidi"/>
          <w:sz w:val="24"/>
          <w:szCs w:val="24"/>
          <w:lang w:val="fr-FR"/>
        </w:rPr>
      </w:pPr>
      <w:r w:rsidRPr="00C10CFB">
        <w:rPr>
          <w:rFonts w:asciiTheme="majorBidi" w:hAnsiTheme="majorBidi" w:cstheme="majorBidi"/>
          <w:sz w:val="24"/>
          <w:szCs w:val="24"/>
          <w:lang w:val="fr-FR"/>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62pt;height:119.25pt" adj="2158" fillcolor="#520402" strokecolor="#b2b2b2" strokeweight="1pt">
            <v:fill color2="#fc0" focus="100%" type="gradient"/>
            <v:shadow on="t" type="perspective" color="#875b0d" opacity="45875f" origin=",.5" matrix=",,,.5,,-4768371582e-16"/>
            <v:textpath style="font-family:&quot;Arial Black&quot;;v-text-kern:t" trim="t" fitpath="t" string="Unité Ι : l’Ecologie"/>
          </v:shape>
        </w:pict>
      </w:r>
    </w:p>
    <w:p w:rsidR="003B1BF1" w:rsidRPr="007F1B97" w:rsidRDefault="003B1BF1" w:rsidP="00901890">
      <w:pPr>
        <w:jc w:val="center"/>
        <w:rPr>
          <w:rFonts w:asciiTheme="majorBidi" w:hAnsiTheme="majorBidi" w:cstheme="majorBidi"/>
          <w:sz w:val="24"/>
          <w:szCs w:val="24"/>
          <w:lang w:val="fr-FR"/>
        </w:rPr>
      </w:pPr>
    </w:p>
    <w:p w:rsidR="00441DEC" w:rsidRPr="00AC7FA0" w:rsidRDefault="00441DEC">
      <w:pPr>
        <w:rPr>
          <w:rFonts w:asciiTheme="majorBidi" w:hAnsiTheme="majorBidi" w:cstheme="majorBidi"/>
          <w:sz w:val="24"/>
          <w:szCs w:val="24"/>
          <w:lang w:val="fr-FR"/>
        </w:rPr>
      </w:pPr>
      <w:r w:rsidRPr="007F1B97">
        <w:rPr>
          <w:rFonts w:asciiTheme="majorBidi" w:hAnsiTheme="majorBidi" w:cstheme="majorBidi"/>
          <w:sz w:val="24"/>
          <w:szCs w:val="24"/>
          <w:lang w:val="fr-FR"/>
        </w:rPr>
        <w:t>L’</w:t>
      </w:r>
      <w:r w:rsidR="00814450" w:rsidRPr="007F1B97">
        <w:rPr>
          <w:rFonts w:asciiTheme="majorBidi" w:hAnsiTheme="majorBidi" w:cstheme="majorBidi"/>
          <w:sz w:val="24"/>
          <w:szCs w:val="24"/>
          <w:lang w:val="fr-FR"/>
        </w:rPr>
        <w:t>écologie est un mot</w:t>
      </w:r>
      <w:r w:rsidRPr="007F1B97">
        <w:rPr>
          <w:rFonts w:asciiTheme="majorBidi" w:hAnsiTheme="majorBidi" w:cstheme="majorBidi"/>
          <w:sz w:val="24"/>
          <w:szCs w:val="24"/>
          <w:lang w:val="fr-FR"/>
        </w:rPr>
        <w:t xml:space="preserve"> grec composé de deux parties : éco </w:t>
      </w:r>
      <w:r w:rsidR="0004724B" w:rsidRPr="007F1B97">
        <w:rPr>
          <w:rFonts w:asciiTheme="majorBidi" w:hAnsiTheme="majorBidi" w:cstheme="majorBidi"/>
          <w:sz w:val="24"/>
          <w:szCs w:val="24"/>
          <w:lang w:val="fr-FR"/>
        </w:rPr>
        <w:t>(</w:t>
      </w:r>
      <w:proofErr w:type="spellStart"/>
      <w:r w:rsidR="0004724B" w:rsidRPr="007F1B97">
        <w:rPr>
          <w:rFonts w:asciiTheme="majorBidi" w:hAnsiTheme="majorBidi" w:cstheme="majorBidi"/>
          <w:sz w:val="24"/>
          <w:szCs w:val="24"/>
          <w:lang w:val="fr-FR"/>
        </w:rPr>
        <w:t>oikos</w:t>
      </w:r>
      <w:proofErr w:type="spellEnd"/>
      <w:r w:rsidR="0004724B" w:rsidRPr="007F1B97">
        <w:rPr>
          <w:rFonts w:asciiTheme="majorBidi" w:hAnsiTheme="majorBidi" w:cstheme="majorBidi"/>
          <w:sz w:val="24"/>
          <w:szCs w:val="24"/>
          <w:lang w:val="fr-FR"/>
        </w:rPr>
        <w:t xml:space="preserve">) </w:t>
      </w:r>
      <w:r w:rsidRPr="007F1B97">
        <w:rPr>
          <w:rFonts w:asciiTheme="majorBidi" w:hAnsiTheme="majorBidi" w:cstheme="majorBidi"/>
          <w:sz w:val="24"/>
          <w:szCs w:val="24"/>
          <w:lang w:val="fr-FR"/>
        </w:rPr>
        <w:t>qui signifi</w:t>
      </w:r>
      <w:r w:rsidR="00086523" w:rsidRPr="007F1B97">
        <w:rPr>
          <w:rFonts w:asciiTheme="majorBidi" w:hAnsiTheme="majorBidi" w:cstheme="majorBidi"/>
          <w:sz w:val="24"/>
          <w:szCs w:val="24"/>
          <w:lang w:val="fr-FR"/>
        </w:rPr>
        <w:t>e habitat ou maison</w:t>
      </w:r>
      <w:r w:rsidR="00814450" w:rsidRPr="007F1B97">
        <w:rPr>
          <w:rFonts w:asciiTheme="majorBidi" w:hAnsiTheme="majorBidi" w:cstheme="majorBidi"/>
          <w:sz w:val="24"/>
          <w:szCs w:val="24"/>
          <w:lang w:val="fr-FR"/>
        </w:rPr>
        <w:t xml:space="preserve"> (milieu)</w:t>
      </w:r>
      <w:r w:rsidR="00086523" w:rsidRPr="007F1B97">
        <w:rPr>
          <w:rFonts w:asciiTheme="majorBidi" w:hAnsiTheme="majorBidi" w:cstheme="majorBidi"/>
          <w:sz w:val="24"/>
          <w:szCs w:val="24"/>
          <w:lang w:val="fr-FR"/>
        </w:rPr>
        <w:t xml:space="preserve"> et </w:t>
      </w:r>
      <w:proofErr w:type="spellStart"/>
      <w:r w:rsidR="00086523" w:rsidRPr="007F1B97">
        <w:rPr>
          <w:rFonts w:asciiTheme="majorBidi" w:hAnsiTheme="majorBidi" w:cstheme="majorBidi"/>
          <w:sz w:val="24"/>
          <w:szCs w:val="24"/>
          <w:lang w:val="fr-FR"/>
        </w:rPr>
        <w:t>logie</w:t>
      </w:r>
      <w:proofErr w:type="spellEnd"/>
      <w:r w:rsidR="0004724B" w:rsidRPr="007F1B97">
        <w:rPr>
          <w:rFonts w:asciiTheme="majorBidi" w:hAnsiTheme="majorBidi" w:cstheme="majorBidi"/>
          <w:sz w:val="24"/>
          <w:szCs w:val="24"/>
          <w:lang w:val="fr-FR"/>
        </w:rPr>
        <w:t xml:space="preserve"> (logos)</w:t>
      </w:r>
      <w:r w:rsidR="00086523" w:rsidRPr="007F1B97">
        <w:rPr>
          <w:rFonts w:asciiTheme="majorBidi" w:hAnsiTheme="majorBidi" w:cstheme="majorBidi"/>
          <w:sz w:val="24"/>
          <w:szCs w:val="24"/>
          <w:lang w:val="fr-FR"/>
        </w:rPr>
        <w:t xml:space="preserve"> qui signifie science, donc c’est la science</w:t>
      </w:r>
      <w:r w:rsidR="00814450" w:rsidRPr="007F1B97">
        <w:rPr>
          <w:rFonts w:asciiTheme="majorBidi" w:hAnsiTheme="majorBidi" w:cstheme="majorBidi"/>
          <w:sz w:val="24"/>
          <w:szCs w:val="24"/>
          <w:lang w:val="fr-FR"/>
        </w:rPr>
        <w:t xml:space="preserve"> de l’environnement</w:t>
      </w:r>
      <w:r w:rsidR="00AF5EF2" w:rsidRPr="007F1B97">
        <w:rPr>
          <w:rFonts w:asciiTheme="majorBidi" w:hAnsiTheme="majorBidi" w:cstheme="majorBidi"/>
          <w:sz w:val="24"/>
          <w:szCs w:val="24"/>
          <w:lang w:val="fr-FR"/>
        </w:rPr>
        <w:t xml:space="preserve">. </w:t>
      </w:r>
      <w:r w:rsidR="00AF5EF2" w:rsidRPr="00AC7FA0">
        <w:rPr>
          <w:rFonts w:asciiTheme="majorBidi" w:hAnsiTheme="majorBidi" w:cstheme="majorBidi"/>
          <w:sz w:val="24"/>
          <w:szCs w:val="24"/>
          <w:lang w:val="fr-FR"/>
        </w:rPr>
        <w:t xml:space="preserve">Elle </w:t>
      </w:r>
      <w:r w:rsidR="00086523" w:rsidRPr="00AC7FA0">
        <w:rPr>
          <w:rFonts w:asciiTheme="majorBidi" w:hAnsiTheme="majorBidi" w:cstheme="majorBidi"/>
          <w:sz w:val="24"/>
          <w:szCs w:val="24"/>
          <w:lang w:val="fr-FR"/>
        </w:rPr>
        <w:t>s’intéresse à l’étude</w:t>
      </w:r>
      <w:r w:rsidR="00020E9A" w:rsidRPr="00AC7FA0">
        <w:rPr>
          <w:rFonts w:asciiTheme="majorBidi" w:hAnsiTheme="majorBidi" w:cstheme="majorBidi"/>
          <w:sz w:val="24"/>
          <w:szCs w:val="24"/>
          <w:lang w:val="fr-FR"/>
        </w:rPr>
        <w:t xml:space="preserve"> de l’habitat des êtres vivants,</w:t>
      </w:r>
      <w:r w:rsidR="00086523" w:rsidRPr="00AC7FA0">
        <w:rPr>
          <w:rFonts w:asciiTheme="majorBidi" w:hAnsiTheme="majorBidi" w:cstheme="majorBidi"/>
          <w:sz w:val="24"/>
          <w:szCs w:val="24"/>
          <w:lang w:val="fr-FR"/>
        </w:rPr>
        <w:t xml:space="preserve"> </w:t>
      </w:r>
      <w:r w:rsidR="00020E9A" w:rsidRPr="00AC7FA0">
        <w:rPr>
          <w:rFonts w:asciiTheme="majorBidi" w:hAnsiTheme="majorBidi" w:cstheme="majorBidi"/>
          <w:sz w:val="24"/>
          <w:szCs w:val="24"/>
          <w:lang w:val="fr-FR"/>
        </w:rPr>
        <w:t>l</w:t>
      </w:r>
      <w:r w:rsidR="00814450" w:rsidRPr="00AC7FA0">
        <w:rPr>
          <w:rFonts w:asciiTheme="majorBidi" w:hAnsiTheme="majorBidi" w:cstheme="majorBidi"/>
          <w:sz w:val="24"/>
          <w:szCs w:val="24"/>
          <w:lang w:val="fr-FR"/>
        </w:rPr>
        <w:t xml:space="preserve">es </w:t>
      </w:r>
      <w:r w:rsidR="00AF5EF2" w:rsidRPr="00AC7FA0">
        <w:rPr>
          <w:rFonts w:asciiTheme="majorBidi" w:hAnsiTheme="majorBidi" w:cstheme="majorBidi"/>
          <w:sz w:val="24"/>
          <w:szCs w:val="24"/>
          <w:lang w:val="fr-FR"/>
        </w:rPr>
        <w:t>interactions entre les êtres vivants</w:t>
      </w:r>
      <w:r w:rsidR="00020E9A" w:rsidRPr="00AC7FA0">
        <w:rPr>
          <w:rFonts w:asciiTheme="majorBidi" w:hAnsiTheme="majorBidi" w:cstheme="majorBidi"/>
          <w:sz w:val="24"/>
          <w:szCs w:val="24"/>
          <w:lang w:val="fr-FR"/>
        </w:rPr>
        <w:t>, et entre ces derniers</w:t>
      </w:r>
      <w:r w:rsidR="00AF5EF2" w:rsidRPr="00AC7FA0">
        <w:rPr>
          <w:rFonts w:asciiTheme="majorBidi" w:hAnsiTheme="majorBidi" w:cstheme="majorBidi"/>
          <w:sz w:val="24"/>
          <w:szCs w:val="24"/>
          <w:lang w:val="fr-FR"/>
        </w:rPr>
        <w:t xml:space="preserve"> et leur milieu de vie</w:t>
      </w:r>
      <w:r w:rsidR="00F67955" w:rsidRPr="00AC7FA0">
        <w:rPr>
          <w:rFonts w:asciiTheme="majorBidi" w:hAnsiTheme="majorBidi" w:cstheme="majorBidi"/>
          <w:sz w:val="24"/>
          <w:szCs w:val="24"/>
          <w:lang w:val="fr-FR"/>
        </w:rPr>
        <w:t>.</w:t>
      </w:r>
    </w:p>
    <w:p w:rsidR="001920A9" w:rsidRPr="00AC7FA0" w:rsidRDefault="001920A9">
      <w:pPr>
        <w:rPr>
          <w:rFonts w:asciiTheme="majorBidi" w:hAnsiTheme="majorBidi" w:cstheme="majorBidi"/>
          <w:sz w:val="24"/>
          <w:szCs w:val="24"/>
          <w:lang w:val="fr-FR"/>
        </w:rPr>
      </w:pPr>
      <w:r w:rsidRPr="00AC7FA0">
        <w:rPr>
          <w:rFonts w:asciiTheme="majorBidi" w:hAnsiTheme="majorBidi" w:cstheme="majorBidi"/>
          <w:sz w:val="24"/>
          <w:szCs w:val="24"/>
          <w:lang w:val="fr-FR"/>
        </w:rPr>
        <w:t>L’étude en écologie exige des visites des écosystèmes dans le bute de :</w:t>
      </w:r>
    </w:p>
    <w:p w:rsidR="001920A9" w:rsidRPr="00AC7FA0" w:rsidRDefault="001920A9" w:rsidP="001920A9">
      <w:pPr>
        <w:pStyle w:val="Paragraphedeliste"/>
        <w:numPr>
          <w:ilvl w:val="0"/>
          <w:numId w:val="1"/>
        </w:numPr>
        <w:rPr>
          <w:rFonts w:asciiTheme="majorBidi" w:hAnsiTheme="majorBidi" w:cstheme="majorBidi"/>
          <w:sz w:val="24"/>
          <w:szCs w:val="24"/>
          <w:lang w:val="fr-FR"/>
        </w:rPr>
      </w:pPr>
      <w:r w:rsidRPr="00AC7FA0">
        <w:rPr>
          <w:rFonts w:asciiTheme="majorBidi" w:hAnsiTheme="majorBidi" w:cstheme="majorBidi"/>
          <w:sz w:val="24"/>
          <w:szCs w:val="24"/>
          <w:lang w:val="fr-FR"/>
        </w:rPr>
        <w:t xml:space="preserve">Découvrir, d’observer sur place les êtres vivants végétaux et animaux et leur support ; </w:t>
      </w:r>
    </w:p>
    <w:p w:rsidR="001920A9" w:rsidRPr="00AC7FA0" w:rsidRDefault="001920A9" w:rsidP="001920A9">
      <w:pPr>
        <w:pStyle w:val="Paragraphedeliste"/>
        <w:numPr>
          <w:ilvl w:val="0"/>
          <w:numId w:val="1"/>
        </w:numPr>
        <w:rPr>
          <w:rFonts w:asciiTheme="majorBidi" w:hAnsiTheme="majorBidi" w:cstheme="majorBidi"/>
          <w:sz w:val="24"/>
          <w:szCs w:val="24"/>
          <w:lang w:val="fr-FR"/>
        </w:rPr>
      </w:pPr>
      <w:r w:rsidRPr="00AC7FA0">
        <w:rPr>
          <w:rFonts w:asciiTheme="majorBidi" w:hAnsiTheme="majorBidi" w:cstheme="majorBidi"/>
          <w:sz w:val="24"/>
          <w:szCs w:val="24"/>
          <w:lang w:val="fr-FR"/>
        </w:rPr>
        <w:t xml:space="preserve">  Mener une étude statistique des êtres vivants les plus répondus ; </w:t>
      </w:r>
    </w:p>
    <w:p w:rsidR="00F67955" w:rsidRPr="00AC7FA0" w:rsidRDefault="001920A9" w:rsidP="00492F24">
      <w:pPr>
        <w:pStyle w:val="Paragraphedeliste"/>
        <w:numPr>
          <w:ilvl w:val="0"/>
          <w:numId w:val="1"/>
        </w:numPr>
        <w:rPr>
          <w:rFonts w:asciiTheme="majorBidi" w:hAnsiTheme="majorBidi" w:cstheme="majorBidi"/>
          <w:sz w:val="24"/>
          <w:szCs w:val="24"/>
          <w:lang w:val="fr-FR"/>
        </w:rPr>
      </w:pPr>
      <w:r w:rsidRPr="00AC7FA0">
        <w:rPr>
          <w:rFonts w:asciiTheme="majorBidi" w:hAnsiTheme="majorBidi" w:cstheme="majorBidi"/>
          <w:sz w:val="24"/>
          <w:szCs w:val="24"/>
          <w:lang w:val="fr-FR"/>
        </w:rPr>
        <w:t xml:space="preserve">  Réalisé des mesures de différents facteurs pour expliquer les différentes relations qui existent dans un écosystème.</w:t>
      </w:r>
    </w:p>
    <w:p w:rsidR="00902A09" w:rsidRDefault="00902A09" w:rsidP="00902A09">
      <w:pPr>
        <w:rPr>
          <w:rFonts w:asciiTheme="majorBidi" w:hAnsiTheme="majorBidi" w:cstheme="majorBidi"/>
          <w:sz w:val="24"/>
          <w:szCs w:val="24"/>
        </w:rPr>
      </w:pPr>
      <w:proofErr w:type="spellStart"/>
      <w:r>
        <w:rPr>
          <w:rFonts w:asciiTheme="majorBidi" w:hAnsiTheme="majorBidi" w:cstheme="majorBidi"/>
          <w:sz w:val="24"/>
          <w:szCs w:val="24"/>
        </w:rPr>
        <w:t>Problématiques</w:t>
      </w:r>
      <w:proofErr w:type="spellEnd"/>
      <w:r>
        <w:rPr>
          <w:rFonts w:asciiTheme="majorBidi" w:hAnsiTheme="majorBidi" w:cstheme="majorBidi"/>
          <w:sz w:val="24"/>
          <w:szCs w:val="24"/>
        </w:rPr>
        <w:t xml:space="preserve"> </w:t>
      </w:r>
    </w:p>
    <w:p w:rsidR="00902A09" w:rsidRPr="00AC7FA0" w:rsidRDefault="00902A09" w:rsidP="00DB0DF5">
      <w:pPr>
        <w:pStyle w:val="Paragraphedeliste"/>
        <w:numPr>
          <w:ilvl w:val="0"/>
          <w:numId w:val="2"/>
        </w:numPr>
        <w:spacing w:line="480" w:lineRule="auto"/>
        <w:rPr>
          <w:rFonts w:asciiTheme="majorBidi" w:hAnsiTheme="majorBidi" w:cstheme="majorBidi"/>
          <w:sz w:val="24"/>
          <w:szCs w:val="24"/>
          <w:lang w:val="fr-FR"/>
        </w:rPr>
      </w:pPr>
      <w:r w:rsidRPr="00AC7FA0">
        <w:rPr>
          <w:rFonts w:asciiTheme="majorBidi" w:hAnsiTheme="majorBidi" w:cstheme="majorBidi"/>
          <w:sz w:val="24"/>
          <w:szCs w:val="24"/>
          <w:lang w:val="fr-FR"/>
        </w:rPr>
        <w:t xml:space="preserve">Pourquoi la sortie écologique est-elle importante pour étudier les écosystèmes ? </w:t>
      </w:r>
    </w:p>
    <w:p w:rsidR="00AE24E4" w:rsidRPr="00AC7FA0" w:rsidRDefault="00AE24E4" w:rsidP="00DB0DF5">
      <w:pPr>
        <w:pStyle w:val="Paragraphedeliste"/>
        <w:numPr>
          <w:ilvl w:val="0"/>
          <w:numId w:val="2"/>
        </w:numPr>
        <w:spacing w:line="480" w:lineRule="auto"/>
        <w:rPr>
          <w:rFonts w:asciiTheme="majorBidi" w:hAnsiTheme="majorBidi" w:cstheme="majorBidi"/>
          <w:sz w:val="24"/>
          <w:szCs w:val="24"/>
          <w:lang w:val="fr-FR"/>
        </w:rPr>
      </w:pPr>
      <w:r w:rsidRPr="00AC7FA0">
        <w:rPr>
          <w:rFonts w:asciiTheme="majorBidi" w:hAnsiTheme="majorBidi" w:cstheme="majorBidi"/>
          <w:sz w:val="24"/>
          <w:szCs w:val="24"/>
          <w:lang w:val="fr-FR"/>
        </w:rPr>
        <w:t xml:space="preserve">Quelles sont les outils, </w:t>
      </w:r>
      <w:r w:rsidR="00902A09" w:rsidRPr="00AC7FA0">
        <w:rPr>
          <w:rFonts w:asciiTheme="majorBidi" w:hAnsiTheme="majorBidi" w:cstheme="majorBidi"/>
          <w:sz w:val="24"/>
          <w:szCs w:val="24"/>
          <w:lang w:val="fr-FR"/>
        </w:rPr>
        <w:t>les techniques et les méthodes utilisées sur le terrain lors d'une sortie écologique ?</w:t>
      </w:r>
    </w:p>
    <w:p w:rsidR="00B82EF1" w:rsidRPr="00E914DA" w:rsidRDefault="00E914DA" w:rsidP="00DB0DF5">
      <w:pPr>
        <w:pStyle w:val="Paragraphedeliste"/>
        <w:numPr>
          <w:ilvl w:val="0"/>
          <w:numId w:val="2"/>
        </w:numPr>
        <w:spacing w:line="480" w:lineRule="auto"/>
        <w:rPr>
          <w:rFonts w:asciiTheme="majorBidi" w:hAnsiTheme="majorBidi" w:cstheme="majorBidi"/>
          <w:sz w:val="24"/>
          <w:szCs w:val="24"/>
          <w:lang w:val="fr-FR"/>
        </w:rPr>
      </w:pPr>
      <w:r w:rsidRPr="00E914DA">
        <w:rPr>
          <w:rFonts w:asciiTheme="majorBidi" w:hAnsiTheme="majorBidi" w:cstheme="majorBidi"/>
          <w:sz w:val="24"/>
          <w:szCs w:val="24"/>
          <w:lang w:val="fr-FR"/>
        </w:rPr>
        <w:t>Quelle démarche</w:t>
      </w:r>
      <w:r w:rsidR="00B82EF1" w:rsidRPr="00E914DA">
        <w:rPr>
          <w:rFonts w:asciiTheme="majorBidi" w:hAnsiTheme="majorBidi" w:cstheme="majorBidi"/>
          <w:sz w:val="24"/>
          <w:szCs w:val="24"/>
          <w:lang w:val="fr-FR"/>
        </w:rPr>
        <w:t xml:space="preserve"> utilise-t-on pour l’étude écologique sur le terrain ?</w:t>
      </w:r>
    </w:p>
    <w:p w:rsidR="002725EB" w:rsidRPr="00AC7FA0" w:rsidRDefault="002725EB" w:rsidP="00DB0DF5">
      <w:pPr>
        <w:pStyle w:val="Paragraphedeliste"/>
        <w:numPr>
          <w:ilvl w:val="0"/>
          <w:numId w:val="2"/>
        </w:numPr>
        <w:spacing w:line="480" w:lineRule="auto"/>
        <w:rPr>
          <w:rFonts w:asciiTheme="majorBidi" w:hAnsiTheme="majorBidi" w:cstheme="majorBidi"/>
          <w:sz w:val="24"/>
          <w:szCs w:val="24"/>
          <w:lang w:val="fr-FR"/>
        </w:rPr>
      </w:pPr>
      <w:r w:rsidRPr="00AC7FA0">
        <w:rPr>
          <w:rFonts w:asciiTheme="majorBidi" w:hAnsiTheme="majorBidi" w:cstheme="majorBidi"/>
          <w:sz w:val="24"/>
          <w:szCs w:val="24"/>
          <w:lang w:val="fr-FR"/>
        </w:rPr>
        <w:t>Quelles sont les informations qui peuvent être dégagés lors d'une sortie écologique ?</w:t>
      </w:r>
    </w:p>
    <w:p w:rsidR="002725EB" w:rsidRPr="00AC7FA0" w:rsidRDefault="002725EB" w:rsidP="00DB0DF5">
      <w:pPr>
        <w:pStyle w:val="Paragraphedeliste"/>
        <w:numPr>
          <w:ilvl w:val="0"/>
          <w:numId w:val="2"/>
        </w:numPr>
        <w:spacing w:line="480" w:lineRule="auto"/>
        <w:rPr>
          <w:rFonts w:asciiTheme="majorBidi" w:hAnsiTheme="majorBidi" w:cstheme="majorBidi"/>
          <w:sz w:val="24"/>
          <w:szCs w:val="24"/>
          <w:lang w:val="fr-FR"/>
        </w:rPr>
      </w:pPr>
      <w:r w:rsidRPr="00AC7FA0">
        <w:rPr>
          <w:rFonts w:asciiTheme="majorBidi" w:hAnsiTheme="majorBidi" w:cstheme="majorBidi"/>
          <w:sz w:val="24"/>
          <w:szCs w:val="24"/>
          <w:lang w:val="fr-FR"/>
        </w:rPr>
        <w:t xml:space="preserve">Comment exploiter les données statistiques recueillies lors d’une sortie écologique ? </w:t>
      </w:r>
    </w:p>
    <w:p w:rsidR="002725EB" w:rsidRPr="00AC7FA0" w:rsidRDefault="002725EB" w:rsidP="00DB0DF5">
      <w:pPr>
        <w:pStyle w:val="Paragraphedeliste"/>
        <w:numPr>
          <w:ilvl w:val="0"/>
          <w:numId w:val="2"/>
        </w:numPr>
        <w:spacing w:line="480" w:lineRule="auto"/>
        <w:rPr>
          <w:rFonts w:asciiTheme="majorBidi" w:hAnsiTheme="majorBidi" w:cstheme="majorBidi"/>
          <w:sz w:val="24"/>
          <w:szCs w:val="24"/>
          <w:lang w:val="fr-FR"/>
        </w:rPr>
      </w:pPr>
      <w:r w:rsidRPr="00AC7FA0">
        <w:rPr>
          <w:rFonts w:asciiTheme="majorBidi" w:hAnsiTheme="majorBidi" w:cstheme="majorBidi"/>
          <w:sz w:val="24"/>
          <w:szCs w:val="24"/>
          <w:lang w:val="fr-FR"/>
        </w:rPr>
        <w:t>Qu’est qu’un écosystème et quelles sont ses caractéristiques ?</w:t>
      </w:r>
    </w:p>
    <w:p w:rsidR="00DB0DF5" w:rsidRPr="00AC7FA0" w:rsidRDefault="00DB0DF5" w:rsidP="00DB0DF5">
      <w:pPr>
        <w:spacing w:line="480" w:lineRule="auto"/>
        <w:rPr>
          <w:rFonts w:asciiTheme="majorBidi" w:hAnsiTheme="majorBidi" w:cstheme="majorBidi"/>
          <w:sz w:val="24"/>
          <w:szCs w:val="24"/>
          <w:lang w:val="fr-FR"/>
        </w:rPr>
      </w:pPr>
    </w:p>
    <w:p w:rsidR="00DB0DF5" w:rsidRPr="00AC7FA0" w:rsidRDefault="00DB0DF5" w:rsidP="00DB0DF5">
      <w:pPr>
        <w:spacing w:line="480" w:lineRule="auto"/>
        <w:rPr>
          <w:rFonts w:asciiTheme="majorBidi" w:hAnsiTheme="majorBidi" w:cstheme="majorBidi"/>
          <w:sz w:val="24"/>
          <w:szCs w:val="24"/>
          <w:lang w:val="fr-FR"/>
        </w:rPr>
      </w:pPr>
    </w:p>
    <w:p w:rsidR="00DB0DF5" w:rsidRPr="00AC7FA0" w:rsidRDefault="00DB0DF5" w:rsidP="00DB0DF5">
      <w:pPr>
        <w:spacing w:line="480" w:lineRule="auto"/>
        <w:rPr>
          <w:rFonts w:asciiTheme="majorBidi" w:hAnsiTheme="majorBidi" w:cstheme="majorBidi"/>
          <w:sz w:val="24"/>
          <w:szCs w:val="24"/>
          <w:lang w:val="fr-FR"/>
        </w:rPr>
      </w:pPr>
    </w:p>
    <w:p w:rsidR="00DB0DF5" w:rsidRPr="00AC7FA0" w:rsidRDefault="00DB0DF5" w:rsidP="00DB0DF5">
      <w:pPr>
        <w:spacing w:line="480" w:lineRule="auto"/>
        <w:rPr>
          <w:rFonts w:asciiTheme="majorBidi" w:hAnsiTheme="majorBidi" w:cstheme="majorBidi"/>
          <w:sz w:val="24"/>
          <w:szCs w:val="24"/>
          <w:lang w:val="fr-FR"/>
        </w:rPr>
      </w:pPr>
    </w:p>
    <w:p w:rsidR="00DB0DF5" w:rsidRPr="00AC7FA0" w:rsidRDefault="00DB0DF5" w:rsidP="00DB0DF5">
      <w:pPr>
        <w:spacing w:line="480" w:lineRule="auto"/>
        <w:rPr>
          <w:rFonts w:asciiTheme="majorBidi" w:hAnsiTheme="majorBidi" w:cstheme="majorBidi"/>
          <w:sz w:val="24"/>
          <w:szCs w:val="24"/>
          <w:lang w:val="fr-FR"/>
        </w:rPr>
      </w:pPr>
    </w:p>
    <w:p w:rsidR="00DB0DF5" w:rsidRPr="00AC7FA0" w:rsidRDefault="00DB0DF5" w:rsidP="00DB0DF5">
      <w:pPr>
        <w:spacing w:line="480" w:lineRule="auto"/>
        <w:rPr>
          <w:rFonts w:asciiTheme="majorBidi" w:hAnsiTheme="majorBidi" w:cstheme="majorBidi"/>
          <w:sz w:val="24"/>
          <w:szCs w:val="24"/>
          <w:lang w:val="fr-FR"/>
        </w:rPr>
      </w:pPr>
    </w:p>
    <w:p w:rsidR="00DB0DF5" w:rsidRDefault="00C10CFB" w:rsidP="00763D66">
      <w:pPr>
        <w:spacing w:line="480" w:lineRule="auto"/>
        <w:jc w:val="center"/>
        <w:rPr>
          <w:rFonts w:asciiTheme="majorBidi" w:hAnsiTheme="majorBidi" w:cstheme="majorBidi"/>
          <w:sz w:val="24"/>
          <w:szCs w:val="24"/>
        </w:rPr>
      </w:pPr>
      <w:r w:rsidRPr="00C10CFB">
        <w:rPr>
          <w:rFonts w:asciiTheme="majorBidi" w:hAnsiTheme="majorBidi" w:cstheme="majorBidi"/>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3.25pt;height:42pt" fillcolor="#063" strokecolor="green">
            <v:fill r:id="rId6" o:title="Papier Kraft" type="tile"/>
            <v:shadow on="t" type="perspective" color="#c7dfd3" opacity="52429f" origin="-.5,-.5" offset="-26pt,-36pt" matrix="1.25,,,1.25"/>
            <v:textpath style="font-family:&quot;Times New Roman&quot;;v-text-kern:t" trim="t" fitpath="t" string="Chapitre Ι : la sortie écologique"/>
          </v:shape>
        </w:pict>
      </w:r>
    </w:p>
    <w:p w:rsidR="008C2F34" w:rsidRPr="00F57B9E" w:rsidRDefault="008C2F34" w:rsidP="00384F27">
      <w:pPr>
        <w:jc w:val="both"/>
        <w:rPr>
          <w:rFonts w:asciiTheme="majorBidi" w:hAnsiTheme="majorBidi" w:cstheme="majorBidi"/>
          <w:b/>
          <w:bCs/>
          <w:i/>
          <w:iCs/>
          <w:sz w:val="28"/>
          <w:szCs w:val="28"/>
          <w:u w:val="single"/>
          <w:lang w:val="fr-FR"/>
        </w:rPr>
      </w:pPr>
      <w:r w:rsidRPr="00F57B9E">
        <w:rPr>
          <w:rFonts w:asciiTheme="majorBidi" w:hAnsiTheme="majorBidi" w:cstheme="majorBidi"/>
          <w:b/>
          <w:bCs/>
          <w:i/>
          <w:iCs/>
          <w:sz w:val="28"/>
          <w:szCs w:val="28"/>
          <w:u w:val="single"/>
          <w:lang w:val="fr-FR"/>
        </w:rPr>
        <w:t xml:space="preserve">Introduction </w:t>
      </w:r>
    </w:p>
    <w:p w:rsidR="00763D66" w:rsidRDefault="00763D66" w:rsidP="00384F27">
      <w:pPr>
        <w:jc w:val="both"/>
        <w:rPr>
          <w:rFonts w:asciiTheme="majorBidi" w:hAnsiTheme="majorBidi" w:cstheme="majorBidi"/>
          <w:sz w:val="24"/>
          <w:szCs w:val="24"/>
          <w:lang w:val="fr-FR"/>
        </w:rPr>
      </w:pPr>
      <w:r w:rsidRPr="00763D66">
        <w:rPr>
          <w:rFonts w:asciiTheme="majorBidi" w:hAnsiTheme="majorBidi" w:cstheme="majorBidi"/>
          <w:sz w:val="24"/>
          <w:szCs w:val="24"/>
          <w:lang w:val="fr-FR"/>
        </w:rPr>
        <w:t>La sortie écologique permet le contact direct avec la nature, l’observatio</w:t>
      </w:r>
      <w:r w:rsidR="00384F27">
        <w:rPr>
          <w:rFonts w:asciiTheme="majorBidi" w:hAnsiTheme="majorBidi" w:cstheme="majorBidi"/>
          <w:sz w:val="24"/>
          <w:szCs w:val="24"/>
          <w:lang w:val="fr-FR"/>
        </w:rPr>
        <w:t xml:space="preserve">n et l’exploitation des milieux </w:t>
      </w:r>
      <w:r w:rsidRPr="00763D66">
        <w:rPr>
          <w:rFonts w:asciiTheme="majorBidi" w:hAnsiTheme="majorBidi" w:cstheme="majorBidi"/>
          <w:sz w:val="24"/>
          <w:szCs w:val="24"/>
          <w:lang w:val="fr-FR"/>
        </w:rPr>
        <w:t>naturels. Elle prend une place primordiale en écologie et lui confère une valeur aj</w:t>
      </w:r>
      <w:r>
        <w:rPr>
          <w:rFonts w:asciiTheme="majorBidi" w:hAnsiTheme="majorBidi" w:cstheme="majorBidi"/>
          <w:sz w:val="24"/>
          <w:szCs w:val="24"/>
          <w:lang w:val="fr-FR"/>
        </w:rPr>
        <w:t xml:space="preserve">outée. Elle englobe un ensemble </w:t>
      </w:r>
      <w:r w:rsidRPr="00763D66">
        <w:rPr>
          <w:rFonts w:asciiTheme="majorBidi" w:hAnsiTheme="majorBidi" w:cstheme="majorBidi"/>
          <w:sz w:val="24"/>
          <w:szCs w:val="24"/>
          <w:lang w:val="fr-FR"/>
        </w:rPr>
        <w:t xml:space="preserve">d’activités et de prise de mesures qui nécessitent l’application d’un certain </w:t>
      </w:r>
      <w:r>
        <w:rPr>
          <w:rFonts w:asciiTheme="majorBidi" w:hAnsiTheme="majorBidi" w:cstheme="majorBidi"/>
          <w:sz w:val="24"/>
          <w:szCs w:val="24"/>
          <w:lang w:val="fr-FR"/>
        </w:rPr>
        <w:t xml:space="preserve">nombre de techniques et l’usage </w:t>
      </w:r>
      <w:r w:rsidRPr="00763D66">
        <w:rPr>
          <w:rFonts w:asciiTheme="majorBidi" w:hAnsiTheme="majorBidi" w:cstheme="majorBidi"/>
          <w:sz w:val="24"/>
          <w:szCs w:val="24"/>
          <w:lang w:val="fr-FR"/>
        </w:rPr>
        <w:t>d’outils adéquats.</w:t>
      </w:r>
      <w:r w:rsidR="007F6C08">
        <w:rPr>
          <w:rFonts w:asciiTheme="majorBidi" w:hAnsiTheme="majorBidi" w:cstheme="majorBidi"/>
          <w:sz w:val="24"/>
          <w:szCs w:val="24"/>
          <w:lang w:val="fr-FR"/>
        </w:rPr>
        <w:t xml:space="preserve"> Elle a comme objectifs : </w:t>
      </w:r>
    </w:p>
    <w:p w:rsidR="007F6C08" w:rsidRPr="007F6C08" w:rsidRDefault="007F6C08" w:rsidP="007F6C08">
      <w:pPr>
        <w:pStyle w:val="Paragraphedeliste"/>
        <w:numPr>
          <w:ilvl w:val="0"/>
          <w:numId w:val="3"/>
        </w:numPr>
        <w:jc w:val="both"/>
        <w:rPr>
          <w:rFonts w:asciiTheme="majorBidi" w:hAnsiTheme="majorBidi" w:cstheme="majorBidi"/>
          <w:sz w:val="24"/>
          <w:szCs w:val="24"/>
          <w:lang w:val="fr-FR"/>
        </w:rPr>
      </w:pPr>
      <w:r w:rsidRPr="007F6C08">
        <w:rPr>
          <w:rFonts w:asciiTheme="majorBidi" w:hAnsiTheme="majorBidi" w:cstheme="majorBidi"/>
          <w:sz w:val="24"/>
          <w:szCs w:val="24"/>
          <w:lang w:val="fr-FR"/>
        </w:rPr>
        <w:t xml:space="preserve">Etude de la répartition des végétaux et des animaux ; </w:t>
      </w:r>
    </w:p>
    <w:p w:rsidR="007F6C08" w:rsidRPr="007F6C08" w:rsidRDefault="007F6C08" w:rsidP="007F6C08">
      <w:pPr>
        <w:pStyle w:val="Paragraphedeliste"/>
        <w:numPr>
          <w:ilvl w:val="0"/>
          <w:numId w:val="3"/>
        </w:numPr>
        <w:jc w:val="both"/>
        <w:rPr>
          <w:rFonts w:asciiTheme="majorBidi" w:hAnsiTheme="majorBidi" w:cstheme="majorBidi"/>
          <w:sz w:val="24"/>
          <w:szCs w:val="24"/>
          <w:lang w:val="fr-FR"/>
        </w:rPr>
      </w:pPr>
      <w:r w:rsidRPr="007F6C08">
        <w:rPr>
          <w:rFonts w:asciiTheme="majorBidi" w:hAnsiTheme="majorBidi" w:cstheme="majorBidi"/>
          <w:sz w:val="24"/>
          <w:szCs w:val="24"/>
          <w:lang w:val="fr-FR"/>
        </w:rPr>
        <w:t xml:space="preserve">Mesure des paramètres physico-chimiques du milieu (altitude, température, humidité, pH du sol, pente,  ensoleillement) ; </w:t>
      </w:r>
    </w:p>
    <w:p w:rsidR="007F6C08" w:rsidRPr="007F6C08" w:rsidRDefault="007F6C08" w:rsidP="007F6C08">
      <w:pPr>
        <w:pStyle w:val="Paragraphedeliste"/>
        <w:numPr>
          <w:ilvl w:val="0"/>
          <w:numId w:val="3"/>
        </w:numPr>
        <w:jc w:val="both"/>
        <w:rPr>
          <w:rFonts w:asciiTheme="majorBidi" w:hAnsiTheme="majorBidi" w:cstheme="majorBidi"/>
          <w:sz w:val="24"/>
          <w:szCs w:val="24"/>
          <w:lang w:val="fr-FR"/>
        </w:rPr>
      </w:pPr>
      <w:r w:rsidRPr="007F6C08">
        <w:rPr>
          <w:rFonts w:asciiTheme="majorBidi" w:hAnsiTheme="majorBidi" w:cstheme="majorBidi"/>
          <w:sz w:val="24"/>
          <w:szCs w:val="24"/>
          <w:lang w:val="fr-FR"/>
        </w:rPr>
        <w:t>Proposition d’une ou plusieurs hypothèses explicatives sur la répartition des êtres vivants dans un milieu  naturel.</w:t>
      </w:r>
    </w:p>
    <w:p w:rsidR="00384F27" w:rsidRPr="00E914DA" w:rsidRDefault="004B56A5" w:rsidP="004B56A5">
      <w:pPr>
        <w:pStyle w:val="Paragraphedeliste"/>
        <w:numPr>
          <w:ilvl w:val="0"/>
          <w:numId w:val="4"/>
        </w:numPr>
        <w:jc w:val="both"/>
        <w:rPr>
          <w:rFonts w:asciiTheme="majorBidi" w:hAnsiTheme="majorBidi" w:cstheme="majorBidi"/>
          <w:b/>
          <w:bCs/>
          <w:sz w:val="28"/>
          <w:szCs w:val="28"/>
          <w:u w:val="single"/>
          <w:lang w:val="fr-FR"/>
        </w:rPr>
      </w:pPr>
      <w:r w:rsidRPr="00E914DA">
        <w:rPr>
          <w:rFonts w:asciiTheme="majorBidi" w:hAnsiTheme="majorBidi" w:cstheme="majorBidi"/>
          <w:b/>
          <w:bCs/>
          <w:sz w:val="28"/>
          <w:szCs w:val="28"/>
          <w:u w:val="single"/>
          <w:lang w:val="fr-FR"/>
        </w:rPr>
        <w:t xml:space="preserve">La sortie écologique, un moyen pour </w:t>
      </w:r>
      <w:r w:rsidR="00112B3F" w:rsidRPr="00E914DA">
        <w:rPr>
          <w:rFonts w:asciiTheme="majorBidi" w:hAnsiTheme="majorBidi" w:cstheme="majorBidi"/>
          <w:b/>
          <w:bCs/>
          <w:sz w:val="28"/>
          <w:szCs w:val="28"/>
          <w:u w:val="single"/>
          <w:lang w:val="fr-FR"/>
        </w:rPr>
        <w:t xml:space="preserve">découvrir et étudier les écosystèmes </w:t>
      </w:r>
    </w:p>
    <w:p w:rsidR="00112B3F" w:rsidRPr="00E914DA" w:rsidRDefault="00ED6E58" w:rsidP="00112B3F">
      <w:pPr>
        <w:pStyle w:val="Paragraphedeliste"/>
        <w:numPr>
          <w:ilvl w:val="0"/>
          <w:numId w:val="5"/>
        </w:numPr>
        <w:jc w:val="both"/>
        <w:rPr>
          <w:rFonts w:asciiTheme="majorBidi" w:hAnsiTheme="majorBidi" w:cstheme="majorBidi"/>
          <w:b/>
          <w:bCs/>
          <w:i/>
          <w:iCs/>
          <w:sz w:val="24"/>
          <w:szCs w:val="24"/>
          <w:u w:val="single"/>
          <w:lang w:val="fr-FR"/>
        </w:rPr>
      </w:pPr>
      <w:r>
        <w:rPr>
          <w:rFonts w:asciiTheme="majorBidi" w:hAnsiTheme="majorBidi" w:cstheme="majorBidi"/>
          <w:b/>
          <w:bCs/>
          <w:i/>
          <w:iCs/>
          <w:sz w:val="24"/>
          <w:szCs w:val="24"/>
          <w:u w:val="single"/>
          <w:lang w:val="fr-FR"/>
        </w:rPr>
        <w:t xml:space="preserve">Quelques outils et </w:t>
      </w:r>
      <w:r w:rsidR="00112B3F" w:rsidRPr="00E914DA">
        <w:rPr>
          <w:rFonts w:asciiTheme="majorBidi" w:hAnsiTheme="majorBidi" w:cstheme="majorBidi"/>
          <w:b/>
          <w:bCs/>
          <w:i/>
          <w:iCs/>
          <w:sz w:val="24"/>
          <w:szCs w:val="24"/>
          <w:u w:val="single"/>
          <w:lang w:val="fr-FR"/>
        </w:rPr>
        <w:t>appareils utilisés dans la sortie écologique</w:t>
      </w:r>
    </w:p>
    <w:p w:rsidR="00112B3F" w:rsidRDefault="000E24A0" w:rsidP="000E24A0">
      <w:pPr>
        <w:jc w:val="center"/>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5648325" cy="5564439"/>
            <wp:effectExtent l="19050" t="19050" r="28575" b="17211"/>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648325" cy="5564439"/>
                    </a:xfrm>
                    <a:prstGeom prst="rect">
                      <a:avLst/>
                    </a:prstGeom>
                    <a:noFill/>
                    <a:ln w="3175">
                      <a:solidFill>
                        <a:schemeClr val="tx1"/>
                      </a:solidFill>
                      <a:miter lim="800000"/>
                      <a:headEnd/>
                      <a:tailEnd/>
                    </a:ln>
                  </pic:spPr>
                </pic:pic>
              </a:graphicData>
            </a:graphic>
          </wp:inline>
        </w:drawing>
      </w:r>
    </w:p>
    <w:p w:rsidR="000E24A0" w:rsidRDefault="00AD3778" w:rsidP="000E24A0">
      <w:pPr>
        <w:rPr>
          <w:rFonts w:asciiTheme="majorBidi" w:hAnsiTheme="majorBidi" w:cstheme="majorBidi"/>
          <w:sz w:val="24"/>
          <w:szCs w:val="24"/>
          <w:lang w:val="fr-FR"/>
        </w:rPr>
      </w:pPr>
      <w:r>
        <w:rPr>
          <w:rFonts w:asciiTheme="majorBidi" w:hAnsiTheme="majorBidi" w:cstheme="majorBidi"/>
          <w:noProof/>
          <w:sz w:val="24"/>
          <w:szCs w:val="24"/>
          <w:lang w:val="fr-FR" w:eastAsia="fr-FR" w:bidi="ar-SA"/>
        </w:rPr>
        <w:lastRenderedPageBreak/>
        <w:drawing>
          <wp:inline distT="0" distB="0" distL="0" distR="0">
            <wp:extent cx="6645910" cy="2274775"/>
            <wp:effectExtent l="1905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645910" cy="2274775"/>
                    </a:xfrm>
                    <a:prstGeom prst="rect">
                      <a:avLst/>
                    </a:prstGeom>
                    <a:noFill/>
                    <a:ln w="9525">
                      <a:noFill/>
                      <a:miter lim="800000"/>
                      <a:headEnd/>
                      <a:tailEnd/>
                    </a:ln>
                  </pic:spPr>
                </pic:pic>
              </a:graphicData>
            </a:graphic>
          </wp:inline>
        </w:drawing>
      </w:r>
    </w:p>
    <w:p w:rsidR="00E914DA" w:rsidRPr="002A6A90" w:rsidRDefault="00E10C15" w:rsidP="00E914DA">
      <w:pPr>
        <w:pStyle w:val="Paragraphedeliste"/>
        <w:numPr>
          <w:ilvl w:val="0"/>
          <w:numId w:val="5"/>
        </w:numPr>
        <w:rPr>
          <w:rFonts w:asciiTheme="majorBidi" w:hAnsiTheme="majorBidi" w:cstheme="majorBidi"/>
          <w:b/>
          <w:bCs/>
          <w:i/>
          <w:iCs/>
          <w:sz w:val="24"/>
          <w:szCs w:val="24"/>
          <w:u w:val="single"/>
          <w:lang w:val="fr-FR"/>
        </w:rPr>
      </w:pPr>
      <w:r w:rsidRPr="002A6A90">
        <w:rPr>
          <w:rFonts w:asciiTheme="majorBidi" w:hAnsiTheme="majorBidi" w:cstheme="majorBidi"/>
          <w:b/>
          <w:bCs/>
          <w:i/>
          <w:iCs/>
          <w:sz w:val="24"/>
          <w:szCs w:val="24"/>
          <w:u w:val="single"/>
          <w:lang w:val="fr-FR"/>
        </w:rPr>
        <w:t xml:space="preserve">La démarche utilisée pour l’étude écologique </w:t>
      </w:r>
    </w:p>
    <w:p w:rsidR="00E10C15" w:rsidRPr="002A6A90" w:rsidRDefault="00E10C15" w:rsidP="00E10C15">
      <w:pPr>
        <w:pStyle w:val="Paragraphedeliste"/>
        <w:numPr>
          <w:ilvl w:val="0"/>
          <w:numId w:val="6"/>
        </w:numPr>
        <w:rPr>
          <w:rFonts w:asciiTheme="majorBidi" w:hAnsiTheme="majorBidi" w:cstheme="majorBidi"/>
          <w:i/>
          <w:iCs/>
          <w:sz w:val="24"/>
          <w:szCs w:val="24"/>
          <w:u w:val="single"/>
          <w:lang w:val="fr-FR"/>
        </w:rPr>
      </w:pPr>
      <w:r w:rsidRPr="002A6A90">
        <w:rPr>
          <w:rFonts w:asciiTheme="majorBidi" w:hAnsiTheme="majorBidi" w:cstheme="majorBidi"/>
          <w:i/>
          <w:iCs/>
          <w:sz w:val="24"/>
          <w:szCs w:val="24"/>
          <w:u w:val="single"/>
          <w:lang w:val="fr-FR"/>
        </w:rPr>
        <w:t xml:space="preserve">Le choix de la station d’inventaire </w:t>
      </w:r>
    </w:p>
    <w:p w:rsidR="00E10C15" w:rsidRDefault="00ED752C" w:rsidP="00ED752C">
      <w:pPr>
        <w:jc w:val="both"/>
        <w:rPr>
          <w:rFonts w:asciiTheme="majorBidi" w:hAnsiTheme="majorBidi" w:cstheme="majorBidi"/>
          <w:sz w:val="24"/>
          <w:szCs w:val="24"/>
          <w:lang w:val="fr-FR" w:eastAsia="fr-FR"/>
        </w:rPr>
      </w:pPr>
      <w:r w:rsidRPr="00ED752C">
        <w:rPr>
          <w:rFonts w:asciiTheme="majorBidi" w:hAnsiTheme="majorBidi" w:cstheme="majorBidi"/>
          <w:sz w:val="24"/>
          <w:szCs w:val="24"/>
          <w:lang w:val="fr-FR" w:eastAsia="fr-FR"/>
        </w:rPr>
        <w:t>Pour recenser (dénombrer) les espèces végétales présentes dans un milieu plus ou moins vaste on utilise la technique des relevés.</w:t>
      </w:r>
    </w:p>
    <w:p w:rsidR="006E4A30" w:rsidRPr="006E4A30" w:rsidRDefault="006E4A30" w:rsidP="00ED752C">
      <w:pPr>
        <w:jc w:val="both"/>
        <w:rPr>
          <w:rFonts w:asciiTheme="majorBidi" w:hAnsiTheme="majorBidi" w:cstheme="majorBidi"/>
          <w:sz w:val="24"/>
          <w:szCs w:val="24"/>
          <w:lang w:val="fr-FR" w:eastAsia="fr-FR"/>
        </w:rPr>
      </w:pPr>
      <w:r w:rsidRPr="0059602D">
        <w:rPr>
          <w:rFonts w:asciiTheme="majorBidi" w:hAnsiTheme="majorBidi" w:cstheme="majorBidi"/>
          <w:sz w:val="24"/>
          <w:szCs w:val="24"/>
          <w:lang w:val="fr-FR" w:eastAsia="fr-FR"/>
        </w:rPr>
        <w:t>La fig. 1 représente  schématiquement une zone constituée de plus</w:t>
      </w:r>
      <w:r w:rsidR="002426D0" w:rsidRPr="0059602D">
        <w:rPr>
          <w:rFonts w:asciiTheme="majorBidi" w:hAnsiTheme="majorBidi" w:cstheme="majorBidi"/>
          <w:sz w:val="24"/>
          <w:szCs w:val="24"/>
          <w:lang w:val="fr-FR" w:eastAsia="fr-FR"/>
        </w:rPr>
        <w:t>ieurs milieux différents : lac</w:t>
      </w:r>
      <w:r w:rsidRPr="0059602D">
        <w:rPr>
          <w:rFonts w:asciiTheme="majorBidi" w:hAnsiTheme="majorBidi" w:cstheme="majorBidi"/>
          <w:sz w:val="24"/>
          <w:szCs w:val="24"/>
          <w:lang w:val="fr-FR" w:eastAsia="fr-FR"/>
        </w:rPr>
        <w:t>, la prairie</w:t>
      </w:r>
      <w:r w:rsidR="002426D0" w:rsidRPr="0059602D">
        <w:rPr>
          <w:rFonts w:asciiTheme="majorBidi" w:hAnsiTheme="majorBidi" w:cstheme="majorBidi"/>
          <w:sz w:val="24"/>
          <w:szCs w:val="24"/>
          <w:lang w:val="fr-FR" w:eastAsia="fr-FR"/>
        </w:rPr>
        <w:t xml:space="preserve"> et</w:t>
      </w:r>
      <w:r w:rsidRPr="0059602D">
        <w:rPr>
          <w:rFonts w:asciiTheme="majorBidi" w:hAnsiTheme="majorBidi" w:cstheme="majorBidi"/>
          <w:sz w:val="24"/>
          <w:szCs w:val="24"/>
          <w:lang w:val="fr-FR" w:eastAsia="fr-FR"/>
        </w:rPr>
        <w:t xml:space="preserve"> la forêt</w:t>
      </w:r>
    </w:p>
    <w:p w:rsidR="009F0176" w:rsidRDefault="009F0176" w:rsidP="00ED752C">
      <w:pPr>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5391150" cy="2009775"/>
            <wp:effectExtent l="19050" t="19050" r="19050" b="285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5391150" cy="2009775"/>
                    </a:xfrm>
                    <a:prstGeom prst="rect">
                      <a:avLst/>
                    </a:prstGeom>
                    <a:noFill/>
                    <a:ln w="3175">
                      <a:solidFill>
                        <a:schemeClr val="tx1"/>
                      </a:solidFill>
                      <a:miter lim="800000"/>
                      <a:headEnd/>
                      <a:tailEnd/>
                    </a:ln>
                  </pic:spPr>
                </pic:pic>
              </a:graphicData>
            </a:graphic>
          </wp:inline>
        </w:drawing>
      </w:r>
    </w:p>
    <w:p w:rsidR="0059602D" w:rsidRDefault="0059602D" w:rsidP="00ED752C">
      <w:pPr>
        <w:jc w:val="both"/>
        <w:rPr>
          <w:rFonts w:asciiTheme="majorBidi" w:hAnsiTheme="majorBidi" w:cstheme="majorBidi"/>
          <w:sz w:val="24"/>
          <w:szCs w:val="24"/>
          <w:lang w:val="fr-FR"/>
        </w:rPr>
      </w:pPr>
      <w:r>
        <w:rPr>
          <w:rFonts w:asciiTheme="majorBidi" w:hAnsiTheme="majorBidi" w:cstheme="majorBidi"/>
          <w:sz w:val="24"/>
          <w:szCs w:val="24"/>
          <w:lang w:val="fr-FR"/>
        </w:rPr>
        <w:t xml:space="preserve">Q : comparer l’homogénéité des stations 1 à 5 et décrire </w:t>
      </w:r>
      <w:r w:rsidR="00885C5C">
        <w:rPr>
          <w:rFonts w:asciiTheme="majorBidi" w:hAnsiTheme="majorBidi" w:cstheme="majorBidi"/>
          <w:sz w:val="24"/>
          <w:szCs w:val="24"/>
          <w:lang w:val="fr-FR"/>
        </w:rPr>
        <w:t>les critères</w:t>
      </w:r>
      <w:r>
        <w:rPr>
          <w:rFonts w:asciiTheme="majorBidi" w:hAnsiTheme="majorBidi" w:cstheme="majorBidi"/>
          <w:sz w:val="24"/>
          <w:szCs w:val="24"/>
          <w:lang w:val="fr-FR"/>
        </w:rPr>
        <w:t xml:space="preserve"> du choix d’une station de relevée des végétaux.</w:t>
      </w:r>
    </w:p>
    <w:p w:rsidR="00A27F8D" w:rsidRDefault="00A27F8D" w:rsidP="00ED752C">
      <w:pPr>
        <w:jc w:val="both"/>
        <w:rPr>
          <w:rFonts w:asciiTheme="majorBidi" w:hAnsiTheme="majorBidi" w:cstheme="majorBidi"/>
          <w:sz w:val="24"/>
          <w:szCs w:val="24"/>
          <w:lang w:val="fr-FR"/>
        </w:rPr>
      </w:pPr>
    </w:p>
    <w:p w:rsidR="00A27F8D" w:rsidRDefault="00A27F8D" w:rsidP="00ED752C">
      <w:pPr>
        <w:jc w:val="both"/>
        <w:rPr>
          <w:rFonts w:asciiTheme="majorBidi" w:hAnsiTheme="majorBidi" w:cstheme="majorBidi"/>
          <w:sz w:val="24"/>
          <w:szCs w:val="24"/>
          <w:lang w:val="fr-FR"/>
        </w:rPr>
      </w:pPr>
    </w:p>
    <w:p w:rsidR="00A27F8D" w:rsidRDefault="00A27F8D" w:rsidP="00ED752C">
      <w:pPr>
        <w:jc w:val="both"/>
        <w:rPr>
          <w:rFonts w:asciiTheme="majorBidi" w:hAnsiTheme="majorBidi" w:cstheme="majorBidi"/>
          <w:sz w:val="24"/>
          <w:szCs w:val="24"/>
          <w:lang w:val="fr-FR"/>
        </w:rPr>
      </w:pPr>
    </w:p>
    <w:p w:rsidR="0076163C" w:rsidRDefault="0076163C" w:rsidP="00ED752C">
      <w:pPr>
        <w:jc w:val="both"/>
        <w:rPr>
          <w:rFonts w:asciiTheme="majorBidi" w:hAnsiTheme="majorBidi" w:cstheme="majorBidi"/>
          <w:sz w:val="24"/>
          <w:szCs w:val="24"/>
          <w:lang w:val="fr-FR"/>
        </w:rPr>
      </w:pPr>
    </w:p>
    <w:p w:rsidR="000B5454" w:rsidRDefault="002A6A90" w:rsidP="002A6A90">
      <w:pPr>
        <w:pStyle w:val="Paragraphedeliste"/>
        <w:numPr>
          <w:ilvl w:val="0"/>
          <w:numId w:val="6"/>
        </w:numPr>
        <w:jc w:val="both"/>
        <w:rPr>
          <w:rFonts w:asciiTheme="majorBidi" w:hAnsiTheme="majorBidi" w:cstheme="majorBidi"/>
          <w:i/>
          <w:iCs/>
          <w:sz w:val="24"/>
          <w:szCs w:val="24"/>
          <w:u w:val="single"/>
          <w:lang w:val="fr-FR"/>
        </w:rPr>
      </w:pPr>
      <w:r w:rsidRPr="002A6A90">
        <w:rPr>
          <w:rFonts w:asciiTheme="majorBidi" w:hAnsiTheme="majorBidi" w:cstheme="majorBidi"/>
          <w:i/>
          <w:iCs/>
          <w:sz w:val="24"/>
          <w:szCs w:val="24"/>
          <w:u w:val="single"/>
          <w:lang w:val="fr-FR"/>
        </w:rPr>
        <w:t xml:space="preserve">La surface des relevés : Aire minimale </w:t>
      </w:r>
    </w:p>
    <w:p w:rsidR="000B1180" w:rsidRDefault="000B1180" w:rsidP="00F02FDB">
      <w:pPr>
        <w:spacing w:after="0"/>
        <w:jc w:val="both"/>
        <w:rPr>
          <w:rFonts w:asciiTheme="majorBidi" w:hAnsiTheme="majorBidi" w:cstheme="majorBidi"/>
          <w:sz w:val="24"/>
          <w:szCs w:val="24"/>
          <w:lang w:val="fr-FR"/>
        </w:rPr>
      </w:pPr>
      <w:r w:rsidRPr="000B1180">
        <w:rPr>
          <w:rFonts w:asciiTheme="majorBidi" w:hAnsiTheme="majorBidi" w:cstheme="majorBidi"/>
          <w:sz w:val="24"/>
          <w:szCs w:val="24"/>
          <w:lang w:val="fr-FR"/>
        </w:rPr>
        <w:t>Vue la difficulté d’étudier tout l’espace d’une station, on recoure à la notion d’aire minimale, celle-ci est déterminée grâce à la technique de quadrillage. La technique de quadrillage consiste à</w:t>
      </w:r>
      <w:r w:rsidR="00F02FDB">
        <w:rPr>
          <w:rFonts w:asciiTheme="majorBidi" w:hAnsiTheme="majorBidi" w:cstheme="majorBidi"/>
          <w:sz w:val="24"/>
          <w:szCs w:val="24"/>
          <w:lang w:val="fr-FR"/>
        </w:rPr>
        <w:t> :</w:t>
      </w:r>
    </w:p>
    <w:p w:rsidR="00F02FDB" w:rsidRDefault="00F02FDB" w:rsidP="00F02FDB">
      <w:pPr>
        <w:pStyle w:val="Paragraphedeliste"/>
        <w:numPr>
          <w:ilvl w:val="0"/>
          <w:numId w:val="7"/>
        </w:numPr>
        <w:spacing w:after="0"/>
        <w:jc w:val="both"/>
        <w:rPr>
          <w:rFonts w:asciiTheme="majorBidi" w:hAnsiTheme="majorBidi" w:cstheme="majorBidi"/>
          <w:sz w:val="24"/>
          <w:szCs w:val="24"/>
          <w:lang w:val="fr-FR"/>
        </w:rPr>
      </w:pPr>
      <w:r>
        <w:rPr>
          <w:rFonts w:asciiTheme="majorBidi" w:hAnsiTheme="majorBidi" w:cstheme="majorBidi"/>
          <w:sz w:val="24"/>
          <w:szCs w:val="24"/>
          <w:lang w:val="fr-FR"/>
        </w:rPr>
        <w:t>Délimiter, à l’aide des piquets et des cordes graduées, une surface de 1m</w:t>
      </w:r>
      <w:r w:rsidRPr="00F02FDB">
        <w:rPr>
          <w:rFonts w:asciiTheme="majorBidi" w:hAnsiTheme="majorBidi" w:cstheme="majorBidi"/>
          <w:sz w:val="24"/>
          <w:szCs w:val="24"/>
          <w:vertAlign w:val="superscript"/>
          <w:lang w:val="fr-FR"/>
        </w:rPr>
        <w:t>2</w:t>
      </w:r>
      <w:r>
        <w:rPr>
          <w:rFonts w:asciiTheme="majorBidi" w:hAnsiTheme="majorBidi" w:cstheme="majorBidi"/>
          <w:sz w:val="24"/>
          <w:szCs w:val="24"/>
          <w:lang w:val="fr-FR"/>
        </w:rPr>
        <w:t xml:space="preserve"> et recenser </w:t>
      </w:r>
      <w:r w:rsidR="002A7A25">
        <w:rPr>
          <w:rFonts w:asciiTheme="majorBidi" w:hAnsiTheme="majorBidi" w:cstheme="majorBidi"/>
          <w:sz w:val="24"/>
          <w:szCs w:val="24"/>
          <w:lang w:val="fr-FR"/>
        </w:rPr>
        <w:t>les espèces végétales rencontrées</w:t>
      </w:r>
      <w:r w:rsidR="00D55B05">
        <w:rPr>
          <w:rFonts w:asciiTheme="majorBidi" w:hAnsiTheme="majorBidi" w:cstheme="majorBidi"/>
          <w:sz w:val="24"/>
          <w:szCs w:val="24"/>
          <w:lang w:val="fr-FR"/>
        </w:rPr>
        <w:t xml:space="preserve"> dans cette superficie.</w:t>
      </w:r>
    </w:p>
    <w:p w:rsidR="00D55B05" w:rsidRDefault="00D55B05" w:rsidP="00F02FDB">
      <w:pPr>
        <w:pStyle w:val="Paragraphedeliste"/>
        <w:numPr>
          <w:ilvl w:val="0"/>
          <w:numId w:val="7"/>
        </w:numPr>
        <w:spacing w:after="0"/>
        <w:jc w:val="both"/>
        <w:rPr>
          <w:rFonts w:asciiTheme="majorBidi" w:hAnsiTheme="majorBidi" w:cstheme="majorBidi"/>
          <w:sz w:val="24"/>
          <w:szCs w:val="24"/>
          <w:lang w:val="fr-FR"/>
        </w:rPr>
      </w:pPr>
      <w:r>
        <w:rPr>
          <w:rFonts w:asciiTheme="majorBidi" w:hAnsiTheme="majorBidi" w:cstheme="majorBidi"/>
          <w:sz w:val="24"/>
          <w:szCs w:val="24"/>
          <w:lang w:val="fr-FR"/>
        </w:rPr>
        <w:t>Refaire la même chose dans un autre 1m2 à côté</w:t>
      </w:r>
      <w:r w:rsidR="002A7A25">
        <w:rPr>
          <w:rFonts w:asciiTheme="majorBidi" w:hAnsiTheme="majorBidi" w:cstheme="majorBidi"/>
          <w:sz w:val="24"/>
          <w:szCs w:val="24"/>
          <w:lang w:val="fr-FR"/>
        </w:rPr>
        <w:t>, ensuite doubler la surface de recensement à 2m</w:t>
      </w:r>
      <w:r w:rsidR="002A7A25" w:rsidRPr="004065A2">
        <w:rPr>
          <w:rFonts w:asciiTheme="majorBidi" w:hAnsiTheme="majorBidi" w:cstheme="majorBidi"/>
          <w:sz w:val="24"/>
          <w:szCs w:val="24"/>
          <w:vertAlign w:val="superscript"/>
          <w:lang w:val="fr-FR"/>
        </w:rPr>
        <w:t>2</w:t>
      </w:r>
      <w:r w:rsidR="002A7A25">
        <w:rPr>
          <w:rFonts w:asciiTheme="majorBidi" w:hAnsiTheme="majorBidi" w:cstheme="majorBidi"/>
          <w:sz w:val="24"/>
          <w:szCs w:val="24"/>
          <w:lang w:val="fr-FR"/>
        </w:rPr>
        <w:t xml:space="preserve"> puis 4m</w:t>
      </w:r>
      <w:r w:rsidR="002A7A25" w:rsidRPr="004065A2">
        <w:rPr>
          <w:rFonts w:asciiTheme="majorBidi" w:hAnsiTheme="majorBidi" w:cstheme="majorBidi"/>
          <w:sz w:val="24"/>
          <w:szCs w:val="24"/>
          <w:vertAlign w:val="superscript"/>
          <w:lang w:val="fr-FR"/>
        </w:rPr>
        <w:t>2</w:t>
      </w:r>
      <w:r w:rsidR="002A7A25">
        <w:rPr>
          <w:rFonts w:asciiTheme="majorBidi" w:hAnsiTheme="majorBidi" w:cstheme="majorBidi"/>
          <w:sz w:val="24"/>
          <w:szCs w:val="24"/>
          <w:lang w:val="fr-FR"/>
        </w:rPr>
        <w:t>, 8m</w:t>
      </w:r>
      <w:r w:rsidR="002A7A25" w:rsidRPr="004065A2">
        <w:rPr>
          <w:rFonts w:asciiTheme="majorBidi" w:hAnsiTheme="majorBidi" w:cstheme="majorBidi"/>
          <w:sz w:val="24"/>
          <w:szCs w:val="24"/>
          <w:vertAlign w:val="superscript"/>
          <w:lang w:val="fr-FR"/>
        </w:rPr>
        <w:t>2</w:t>
      </w:r>
      <w:r w:rsidR="002A7A25">
        <w:rPr>
          <w:rFonts w:asciiTheme="majorBidi" w:hAnsiTheme="majorBidi" w:cstheme="majorBidi"/>
          <w:sz w:val="24"/>
          <w:szCs w:val="24"/>
          <w:lang w:val="fr-FR"/>
        </w:rPr>
        <w:t>, 16m</w:t>
      </w:r>
      <w:r w:rsidR="002A7A25" w:rsidRPr="004065A2">
        <w:rPr>
          <w:rFonts w:asciiTheme="majorBidi" w:hAnsiTheme="majorBidi" w:cstheme="majorBidi"/>
          <w:sz w:val="24"/>
          <w:szCs w:val="24"/>
          <w:vertAlign w:val="superscript"/>
          <w:lang w:val="fr-FR"/>
        </w:rPr>
        <w:t>2</w:t>
      </w:r>
      <w:r w:rsidR="002A7A25">
        <w:rPr>
          <w:rFonts w:asciiTheme="majorBidi" w:hAnsiTheme="majorBidi" w:cstheme="majorBidi"/>
          <w:sz w:val="24"/>
          <w:szCs w:val="24"/>
          <w:lang w:val="fr-FR"/>
        </w:rPr>
        <w:t>…</w:t>
      </w:r>
    </w:p>
    <w:p w:rsidR="009E7773" w:rsidRDefault="004065A2" w:rsidP="009E7773">
      <w:pPr>
        <w:pStyle w:val="Paragraphedeliste"/>
        <w:numPr>
          <w:ilvl w:val="0"/>
          <w:numId w:val="7"/>
        </w:numPr>
        <w:spacing w:after="0"/>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Continuer à augmenter la surface de recensement jusqu’à ce qu’on ne rencontre plus de nouvelles espèces</w:t>
      </w:r>
      <w:r w:rsidR="009E7773">
        <w:rPr>
          <w:rFonts w:asciiTheme="majorBidi" w:hAnsiTheme="majorBidi" w:cstheme="majorBidi"/>
          <w:sz w:val="24"/>
          <w:szCs w:val="24"/>
          <w:lang w:val="fr-FR"/>
        </w:rPr>
        <w:t>. La surface finale de recensement représente l’aire minimale d’inventaire.</w:t>
      </w:r>
    </w:p>
    <w:p w:rsidR="009E7773" w:rsidRPr="009E7773" w:rsidRDefault="0015717D" w:rsidP="009E7773">
      <w:pPr>
        <w:spacing w:after="0"/>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515100" cy="2457450"/>
            <wp:effectExtent l="19050" t="19050" r="19050" b="190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6515100" cy="2457450"/>
                    </a:xfrm>
                    <a:prstGeom prst="rect">
                      <a:avLst/>
                    </a:prstGeom>
                    <a:noFill/>
                    <a:ln w="3175">
                      <a:solidFill>
                        <a:schemeClr val="tx1"/>
                      </a:solidFill>
                      <a:miter lim="800000"/>
                      <a:headEnd/>
                      <a:tailEnd/>
                    </a:ln>
                  </pic:spPr>
                </pic:pic>
              </a:graphicData>
            </a:graphic>
          </wp:inline>
        </w:drawing>
      </w:r>
    </w:p>
    <w:p w:rsidR="00A27F8D" w:rsidRPr="00A27F8D" w:rsidRDefault="0015717D" w:rsidP="00A27F8D">
      <w:pPr>
        <w:pStyle w:val="Paragraphedeliste"/>
        <w:numPr>
          <w:ilvl w:val="0"/>
          <w:numId w:val="22"/>
        </w:numPr>
        <w:jc w:val="both"/>
        <w:rPr>
          <w:rFonts w:asciiTheme="majorBidi" w:hAnsiTheme="majorBidi" w:cstheme="majorBidi"/>
          <w:sz w:val="24"/>
          <w:szCs w:val="24"/>
          <w:lang w:val="fr-FR"/>
        </w:rPr>
      </w:pPr>
      <w:r w:rsidRPr="00A27F8D">
        <w:rPr>
          <w:rFonts w:asciiTheme="majorBidi" w:hAnsiTheme="majorBidi" w:cstheme="majorBidi"/>
          <w:sz w:val="24"/>
          <w:szCs w:val="24"/>
          <w:lang w:val="fr-FR"/>
        </w:rPr>
        <w:t xml:space="preserve">Q1 : </w:t>
      </w:r>
      <w:r w:rsidR="000A6CA2" w:rsidRPr="00A27F8D">
        <w:rPr>
          <w:rFonts w:asciiTheme="majorBidi" w:hAnsiTheme="majorBidi" w:cstheme="majorBidi"/>
          <w:sz w:val="24"/>
          <w:szCs w:val="24"/>
          <w:lang w:val="fr-FR"/>
        </w:rPr>
        <w:t>on servant des données de la figure 2 tracer la courbe de variation des espèces relevé</w:t>
      </w:r>
      <w:r w:rsidR="007C5988" w:rsidRPr="00A27F8D">
        <w:rPr>
          <w:rFonts w:asciiTheme="majorBidi" w:hAnsiTheme="majorBidi" w:cstheme="majorBidi"/>
          <w:sz w:val="24"/>
          <w:szCs w:val="24"/>
          <w:lang w:val="fr-FR"/>
        </w:rPr>
        <w:t>e</w:t>
      </w:r>
      <w:r w:rsidR="000A6CA2" w:rsidRPr="00A27F8D">
        <w:rPr>
          <w:rFonts w:asciiTheme="majorBidi" w:hAnsiTheme="majorBidi" w:cstheme="majorBidi"/>
          <w:sz w:val="24"/>
          <w:szCs w:val="24"/>
          <w:lang w:val="fr-FR"/>
        </w:rPr>
        <w:t>s en fonction des surfaces des relevés.</w:t>
      </w:r>
    </w:p>
    <w:p w:rsidR="000A6CA2" w:rsidRPr="00A27F8D" w:rsidRDefault="00110D2C" w:rsidP="00A27F8D">
      <w:pPr>
        <w:pStyle w:val="Paragraphedeliste"/>
        <w:numPr>
          <w:ilvl w:val="0"/>
          <w:numId w:val="22"/>
        </w:numPr>
        <w:jc w:val="both"/>
        <w:rPr>
          <w:rFonts w:asciiTheme="majorBidi" w:hAnsiTheme="majorBidi" w:cstheme="majorBidi"/>
          <w:sz w:val="24"/>
          <w:szCs w:val="24"/>
          <w:lang w:val="fr-FR"/>
        </w:rPr>
      </w:pPr>
      <w:r w:rsidRPr="00A27F8D">
        <w:rPr>
          <w:rFonts w:asciiTheme="majorBidi" w:hAnsiTheme="majorBidi" w:cstheme="majorBidi"/>
          <w:sz w:val="24"/>
          <w:szCs w:val="24"/>
          <w:lang w:val="fr-FR"/>
        </w:rPr>
        <w:t>Q2 : décrire le graphe obtenu et déterminer l’aire minimale du relevé</w:t>
      </w:r>
      <w:r w:rsidR="00FD5C18" w:rsidRPr="00A27F8D">
        <w:rPr>
          <w:rFonts w:asciiTheme="majorBidi" w:hAnsiTheme="majorBidi" w:cstheme="majorBidi"/>
          <w:sz w:val="24"/>
          <w:szCs w:val="24"/>
          <w:lang w:val="fr-FR"/>
        </w:rPr>
        <w:t xml:space="preserve"> puis donner la un</w:t>
      </w:r>
      <w:r w:rsidR="00097046" w:rsidRPr="00A27F8D">
        <w:rPr>
          <w:rFonts w:asciiTheme="majorBidi" w:hAnsiTheme="majorBidi" w:cstheme="majorBidi"/>
          <w:sz w:val="24"/>
          <w:szCs w:val="24"/>
          <w:lang w:val="fr-FR"/>
        </w:rPr>
        <w:t>e</w:t>
      </w:r>
      <w:r w:rsidR="00FD5C18" w:rsidRPr="00A27F8D">
        <w:rPr>
          <w:rFonts w:asciiTheme="majorBidi" w:hAnsiTheme="majorBidi" w:cstheme="majorBidi"/>
          <w:sz w:val="24"/>
          <w:szCs w:val="24"/>
          <w:lang w:val="fr-FR"/>
        </w:rPr>
        <w:t xml:space="preserve"> définition.</w:t>
      </w: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097046" w:rsidRDefault="00097046" w:rsidP="002A6A90">
      <w:pPr>
        <w:jc w:val="both"/>
        <w:rPr>
          <w:rFonts w:asciiTheme="majorBidi" w:hAnsiTheme="majorBidi" w:cstheme="majorBidi"/>
          <w:sz w:val="24"/>
          <w:szCs w:val="24"/>
          <w:lang w:val="fr-FR"/>
        </w:rPr>
      </w:pPr>
    </w:p>
    <w:p w:rsidR="00A27F8D" w:rsidRDefault="00A27F8D" w:rsidP="00260B9D">
      <w:pPr>
        <w:jc w:val="both"/>
        <w:rPr>
          <w:rFonts w:asciiTheme="majorBidi" w:hAnsiTheme="majorBidi" w:cstheme="majorBidi"/>
          <w:sz w:val="24"/>
          <w:szCs w:val="24"/>
          <w:lang w:val="fr-FR"/>
        </w:rPr>
      </w:pPr>
    </w:p>
    <w:p w:rsidR="00A27F8D" w:rsidRDefault="00A27F8D" w:rsidP="00260B9D">
      <w:pPr>
        <w:jc w:val="both"/>
        <w:rPr>
          <w:rFonts w:asciiTheme="majorBidi" w:hAnsiTheme="majorBidi" w:cstheme="majorBidi"/>
          <w:sz w:val="24"/>
          <w:szCs w:val="24"/>
          <w:lang w:val="fr-FR"/>
        </w:rPr>
      </w:pPr>
    </w:p>
    <w:p w:rsidR="0076163C" w:rsidRDefault="0076163C" w:rsidP="00260B9D">
      <w:pPr>
        <w:jc w:val="both"/>
        <w:rPr>
          <w:rFonts w:asciiTheme="majorBidi" w:hAnsiTheme="majorBidi" w:cstheme="majorBidi"/>
          <w:sz w:val="24"/>
          <w:szCs w:val="24"/>
          <w:lang w:val="fr-FR"/>
        </w:rPr>
      </w:pPr>
    </w:p>
    <w:p w:rsidR="00A27F8D" w:rsidRDefault="00A27F8D" w:rsidP="00260B9D">
      <w:pPr>
        <w:jc w:val="both"/>
        <w:rPr>
          <w:rFonts w:asciiTheme="majorBidi" w:hAnsiTheme="majorBidi" w:cstheme="majorBidi"/>
          <w:sz w:val="24"/>
          <w:szCs w:val="24"/>
          <w:lang w:val="fr-FR"/>
        </w:rPr>
      </w:pPr>
    </w:p>
    <w:p w:rsidR="00A27F8D" w:rsidRDefault="00A27F8D" w:rsidP="00260B9D">
      <w:pPr>
        <w:jc w:val="both"/>
        <w:rPr>
          <w:rFonts w:asciiTheme="majorBidi" w:hAnsiTheme="majorBidi" w:cstheme="majorBidi"/>
          <w:sz w:val="24"/>
          <w:szCs w:val="24"/>
          <w:lang w:val="fr-FR"/>
        </w:rPr>
      </w:pPr>
    </w:p>
    <w:p w:rsidR="00097046" w:rsidRPr="00FD2086" w:rsidRDefault="00D54DE7" w:rsidP="00FD2086">
      <w:pPr>
        <w:pStyle w:val="Paragraphedeliste"/>
        <w:numPr>
          <w:ilvl w:val="0"/>
          <w:numId w:val="5"/>
        </w:numPr>
        <w:tabs>
          <w:tab w:val="center" w:pos="5357"/>
          <w:tab w:val="left" w:pos="9180"/>
          <w:tab w:val="right" w:pos="10714"/>
        </w:tabs>
        <w:spacing w:after="0" w:line="240" w:lineRule="auto"/>
        <w:ind w:right="284"/>
        <w:jc w:val="both"/>
        <w:rPr>
          <w:rFonts w:asciiTheme="majorBidi" w:hAnsiTheme="majorBidi" w:cstheme="majorBidi"/>
          <w:b/>
          <w:bCs/>
          <w:i/>
          <w:iCs/>
          <w:sz w:val="24"/>
          <w:szCs w:val="24"/>
          <w:u w:val="single"/>
          <w:lang w:val="fr-FR"/>
        </w:rPr>
      </w:pPr>
      <w:r w:rsidRPr="00FD2086">
        <w:rPr>
          <w:rFonts w:asciiTheme="majorBidi" w:hAnsiTheme="majorBidi" w:cstheme="majorBidi"/>
          <w:b/>
          <w:bCs/>
          <w:i/>
          <w:iCs/>
          <w:sz w:val="24"/>
          <w:szCs w:val="24"/>
          <w:u w:val="single"/>
          <w:lang w:val="fr-FR"/>
        </w:rPr>
        <w:t xml:space="preserve">La répartition horizontale des végétaux </w:t>
      </w:r>
    </w:p>
    <w:p w:rsidR="00D54DE7" w:rsidRDefault="00D54DE7" w:rsidP="003F239E">
      <w:pPr>
        <w:tabs>
          <w:tab w:val="center" w:pos="5357"/>
          <w:tab w:val="left" w:pos="9180"/>
          <w:tab w:val="right" w:pos="10714"/>
        </w:tabs>
        <w:spacing w:after="0"/>
        <w:ind w:right="284"/>
        <w:jc w:val="both"/>
        <w:rPr>
          <w:rFonts w:asciiTheme="majorBidi" w:hAnsiTheme="majorBidi" w:cstheme="majorBidi"/>
          <w:sz w:val="24"/>
          <w:szCs w:val="24"/>
          <w:lang w:val="fr-FR"/>
        </w:rPr>
      </w:pPr>
      <w:r w:rsidRPr="00D54DE7">
        <w:rPr>
          <w:rFonts w:asciiTheme="majorBidi" w:hAnsiTheme="majorBidi" w:cstheme="majorBidi"/>
          <w:sz w:val="24"/>
          <w:szCs w:val="24"/>
          <w:lang w:val="fr-FR"/>
        </w:rPr>
        <w:t>Pour l’étude de la répartition horizontale de</w:t>
      </w:r>
      <w:r w:rsidR="0033669D">
        <w:rPr>
          <w:rFonts w:asciiTheme="majorBidi" w:hAnsiTheme="majorBidi" w:cstheme="majorBidi"/>
          <w:sz w:val="24"/>
          <w:szCs w:val="24"/>
          <w:lang w:val="fr-FR"/>
        </w:rPr>
        <w:t>s</w:t>
      </w:r>
      <w:r w:rsidRPr="00D54DE7">
        <w:rPr>
          <w:rFonts w:asciiTheme="majorBidi" w:hAnsiTheme="majorBidi" w:cstheme="majorBidi"/>
          <w:sz w:val="24"/>
          <w:szCs w:val="24"/>
          <w:lang w:val="fr-FR"/>
        </w:rPr>
        <w:t xml:space="preserve"> végétaux on utilise la méthode des </w:t>
      </w:r>
      <w:proofErr w:type="spellStart"/>
      <w:r w:rsidRPr="00D54DE7">
        <w:rPr>
          <w:rFonts w:asciiTheme="majorBidi" w:hAnsiTheme="majorBidi" w:cstheme="majorBidi"/>
          <w:sz w:val="24"/>
          <w:szCs w:val="24"/>
          <w:lang w:val="fr-FR"/>
        </w:rPr>
        <w:t>transects</w:t>
      </w:r>
      <w:proofErr w:type="spellEnd"/>
      <w:r w:rsidRPr="00D54DE7">
        <w:rPr>
          <w:rFonts w:asciiTheme="majorBidi" w:hAnsiTheme="majorBidi" w:cstheme="majorBidi"/>
          <w:sz w:val="24"/>
          <w:szCs w:val="24"/>
          <w:lang w:val="fr-FR"/>
        </w:rPr>
        <w:t>, il s’agit d’étudier les milieux non plus sur une surface donnée mais sur une ligne droite plus ou moins longue, le but c’est de  mettre en évidence les différentes  associations (groupes) végétales.</w:t>
      </w:r>
      <w:r w:rsidR="0033669D">
        <w:rPr>
          <w:rFonts w:asciiTheme="majorBidi" w:hAnsiTheme="majorBidi" w:cstheme="majorBidi"/>
          <w:sz w:val="24"/>
          <w:szCs w:val="24"/>
          <w:lang w:val="fr-FR"/>
        </w:rPr>
        <w:t xml:space="preserve"> Pour cela on suit les étapes suivantes : </w:t>
      </w:r>
    </w:p>
    <w:p w:rsidR="0033669D" w:rsidRDefault="00470288" w:rsidP="00470288">
      <w:pPr>
        <w:pStyle w:val="Paragraphedeliste"/>
        <w:numPr>
          <w:ilvl w:val="0"/>
          <w:numId w:val="8"/>
        </w:num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sidRPr="0033669D">
        <w:rPr>
          <w:rFonts w:asciiTheme="majorBidi" w:hAnsiTheme="majorBidi" w:cstheme="majorBidi"/>
          <w:sz w:val="24"/>
          <w:szCs w:val="24"/>
          <w:lang w:val="fr-FR"/>
        </w:rPr>
        <w:t>R</w:t>
      </w:r>
      <w:r w:rsidR="0033669D" w:rsidRPr="0033669D">
        <w:rPr>
          <w:rFonts w:asciiTheme="majorBidi" w:hAnsiTheme="majorBidi" w:cstheme="majorBidi"/>
          <w:sz w:val="24"/>
          <w:szCs w:val="24"/>
          <w:lang w:val="fr-FR"/>
        </w:rPr>
        <w:t>éaliser un</w:t>
      </w:r>
      <w:r>
        <w:rPr>
          <w:rFonts w:asciiTheme="majorBidi" w:hAnsiTheme="majorBidi" w:cstheme="majorBidi"/>
          <w:sz w:val="24"/>
          <w:szCs w:val="24"/>
          <w:lang w:val="fr-FR"/>
        </w:rPr>
        <w:t xml:space="preserve"> profil topographique (</w:t>
      </w:r>
      <w:proofErr w:type="spellStart"/>
      <w:r>
        <w:rPr>
          <w:rFonts w:asciiTheme="majorBidi" w:hAnsiTheme="majorBidi" w:cstheme="majorBidi"/>
          <w:sz w:val="24"/>
          <w:szCs w:val="24"/>
          <w:lang w:val="fr-FR"/>
        </w:rPr>
        <w:t>transect</w:t>
      </w:r>
      <w:proofErr w:type="spellEnd"/>
      <w:r w:rsidR="0033669D" w:rsidRPr="0033669D">
        <w:rPr>
          <w:rFonts w:asciiTheme="majorBidi" w:hAnsiTheme="majorBidi" w:cstheme="majorBidi"/>
          <w:sz w:val="24"/>
          <w:szCs w:val="24"/>
          <w:lang w:val="fr-FR"/>
        </w:rPr>
        <w:t xml:space="preserve">) à partir de la carte topographique selon une ligne choisie pour </w:t>
      </w:r>
      <w:r w:rsidR="0033669D" w:rsidRPr="00470288">
        <w:rPr>
          <w:rFonts w:asciiTheme="majorBidi" w:hAnsiTheme="majorBidi" w:cstheme="majorBidi"/>
          <w:sz w:val="24"/>
          <w:szCs w:val="24"/>
          <w:lang w:val="fr-FR"/>
        </w:rPr>
        <w:t xml:space="preserve">l’étude ; la langueur de ce </w:t>
      </w:r>
      <w:proofErr w:type="spellStart"/>
      <w:r w:rsidR="0033669D" w:rsidRPr="00470288">
        <w:rPr>
          <w:rFonts w:asciiTheme="majorBidi" w:hAnsiTheme="majorBidi" w:cstheme="majorBidi"/>
          <w:sz w:val="24"/>
          <w:szCs w:val="24"/>
          <w:lang w:val="fr-FR"/>
        </w:rPr>
        <w:t>transect</w:t>
      </w:r>
      <w:proofErr w:type="spellEnd"/>
      <w:r w:rsidR="0033669D" w:rsidRPr="00470288">
        <w:rPr>
          <w:rFonts w:asciiTheme="majorBidi" w:hAnsiTheme="majorBidi" w:cstheme="majorBidi"/>
          <w:sz w:val="24"/>
          <w:szCs w:val="24"/>
          <w:lang w:val="fr-FR"/>
        </w:rPr>
        <w:t xml:space="preserve"> varie entre 1 km et  2 km</w:t>
      </w:r>
      <w:r>
        <w:rPr>
          <w:rFonts w:asciiTheme="majorBidi" w:hAnsiTheme="majorBidi" w:cstheme="majorBidi"/>
          <w:sz w:val="24"/>
          <w:szCs w:val="24"/>
          <w:lang w:val="fr-FR"/>
        </w:rPr>
        <w:t>.</w:t>
      </w:r>
    </w:p>
    <w:p w:rsidR="00470288" w:rsidRDefault="0092601D" w:rsidP="00470288">
      <w:pPr>
        <w:pStyle w:val="Paragraphedeliste"/>
        <w:numPr>
          <w:ilvl w:val="0"/>
          <w:numId w:val="8"/>
        </w:num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sidRPr="00470288">
        <w:rPr>
          <w:rFonts w:asciiTheme="majorBidi" w:hAnsiTheme="majorBidi" w:cstheme="majorBidi"/>
          <w:sz w:val="24"/>
          <w:szCs w:val="24"/>
          <w:lang w:val="fr-FR"/>
        </w:rPr>
        <w:t>R</w:t>
      </w:r>
      <w:r w:rsidR="00470288" w:rsidRPr="00470288">
        <w:rPr>
          <w:rFonts w:asciiTheme="majorBidi" w:hAnsiTheme="majorBidi" w:cstheme="majorBidi"/>
          <w:sz w:val="24"/>
          <w:szCs w:val="24"/>
          <w:lang w:val="fr-FR"/>
        </w:rPr>
        <w:t xml:space="preserve">eprésenter sur le </w:t>
      </w:r>
      <w:proofErr w:type="spellStart"/>
      <w:r w:rsidR="00470288" w:rsidRPr="00470288">
        <w:rPr>
          <w:rFonts w:asciiTheme="majorBidi" w:hAnsiTheme="majorBidi" w:cstheme="majorBidi"/>
          <w:sz w:val="24"/>
          <w:szCs w:val="24"/>
          <w:lang w:val="fr-FR"/>
        </w:rPr>
        <w:t>transect</w:t>
      </w:r>
      <w:proofErr w:type="spellEnd"/>
      <w:r w:rsidR="00470288" w:rsidRPr="00470288">
        <w:rPr>
          <w:rFonts w:asciiTheme="majorBidi" w:hAnsiTheme="majorBidi" w:cstheme="majorBidi"/>
          <w:sz w:val="24"/>
          <w:szCs w:val="24"/>
          <w:lang w:val="fr-FR"/>
        </w:rPr>
        <w:t xml:space="preserve"> réalisé les différents types de végétaux, les rivière</w:t>
      </w:r>
      <w:r w:rsidR="0042595D">
        <w:rPr>
          <w:rFonts w:asciiTheme="majorBidi" w:hAnsiTheme="majorBidi" w:cstheme="majorBidi"/>
          <w:sz w:val="24"/>
          <w:szCs w:val="24"/>
          <w:lang w:val="fr-FR"/>
        </w:rPr>
        <w:t>s, les routes</w:t>
      </w:r>
      <w:r w:rsidR="00470288" w:rsidRPr="00470288">
        <w:rPr>
          <w:rFonts w:asciiTheme="majorBidi" w:hAnsiTheme="majorBidi" w:cstheme="majorBidi"/>
          <w:sz w:val="24"/>
          <w:szCs w:val="24"/>
          <w:lang w:val="fr-FR"/>
        </w:rPr>
        <w:t xml:space="preserve">, </w:t>
      </w:r>
      <w:r w:rsidR="0042595D">
        <w:rPr>
          <w:rFonts w:asciiTheme="majorBidi" w:hAnsiTheme="majorBidi" w:cstheme="majorBidi"/>
          <w:sz w:val="24"/>
          <w:szCs w:val="24"/>
          <w:lang w:val="fr-FR"/>
        </w:rPr>
        <w:t>la direc</w:t>
      </w:r>
      <w:r w:rsidR="0042595D" w:rsidRPr="00470288">
        <w:rPr>
          <w:rFonts w:asciiTheme="majorBidi" w:hAnsiTheme="majorBidi" w:cstheme="majorBidi"/>
          <w:sz w:val="24"/>
          <w:szCs w:val="24"/>
          <w:lang w:val="fr-FR"/>
        </w:rPr>
        <w:t>tion</w:t>
      </w:r>
      <w:r w:rsidR="00470288" w:rsidRPr="00470288">
        <w:rPr>
          <w:rFonts w:asciiTheme="majorBidi" w:hAnsiTheme="majorBidi" w:cstheme="majorBidi"/>
          <w:sz w:val="24"/>
          <w:szCs w:val="24"/>
          <w:lang w:val="fr-FR"/>
        </w:rPr>
        <w:t>, la nature du sol, la représentation de chaque espèce végétale se fait par un symbole.</w:t>
      </w:r>
    </w:p>
    <w:p w:rsidR="0042595D" w:rsidRDefault="0092601D" w:rsidP="00470288">
      <w:pPr>
        <w:pStyle w:val="Paragraphedeliste"/>
        <w:numPr>
          <w:ilvl w:val="0"/>
          <w:numId w:val="8"/>
        </w:num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sidRPr="0042595D">
        <w:rPr>
          <w:rFonts w:asciiTheme="majorBidi" w:hAnsiTheme="majorBidi" w:cstheme="majorBidi"/>
          <w:sz w:val="24"/>
          <w:szCs w:val="24"/>
          <w:lang w:val="fr-FR"/>
        </w:rPr>
        <w:t>N</w:t>
      </w:r>
      <w:r w:rsidR="0042595D" w:rsidRPr="0042595D">
        <w:rPr>
          <w:rFonts w:asciiTheme="majorBidi" w:hAnsiTheme="majorBidi" w:cstheme="majorBidi"/>
          <w:sz w:val="24"/>
          <w:szCs w:val="24"/>
          <w:lang w:val="fr-FR"/>
        </w:rPr>
        <w:t>ommer les espèces végétales, chaque espèce d’êtres vivants porte un nom binomiale.</w:t>
      </w:r>
    </w:p>
    <w:p w:rsidR="0076163C" w:rsidRPr="0076163C" w:rsidRDefault="0076163C" w:rsidP="0076163C">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0A0C96" w:rsidRPr="000A0C96" w:rsidRDefault="000A0C96" w:rsidP="000A0C96">
      <w:pPr>
        <w:pStyle w:val="Paragraphedeliste"/>
        <w:numPr>
          <w:ilvl w:val="0"/>
          <w:numId w:val="8"/>
        </w:numPr>
        <w:spacing w:after="0"/>
        <w:rPr>
          <w:b/>
          <w:bCs/>
          <w:noProof/>
          <w:sz w:val="20"/>
          <w:szCs w:val="20"/>
          <w:lang w:val="fr-FR" w:eastAsia="fr-FR"/>
        </w:rPr>
      </w:pPr>
      <w:r w:rsidRPr="000A0C96">
        <w:rPr>
          <w:b/>
          <w:bCs/>
          <w:noProof/>
          <w:lang w:val="fr-FR" w:eastAsia="fr-FR"/>
        </w:rPr>
        <w:lastRenderedPageBreak/>
        <w:t>Figure 1 : carte topographique </w:t>
      </w:r>
      <w:r w:rsidRPr="000A0C96">
        <w:rPr>
          <w:b/>
          <w:bCs/>
          <w:noProof/>
          <w:sz w:val="20"/>
          <w:szCs w:val="20"/>
          <w:lang w:val="fr-FR" w:eastAsia="fr-FR"/>
        </w:rPr>
        <w:t>(</w:t>
      </w:r>
      <w:r w:rsidRPr="000A0C96">
        <w:rPr>
          <w:sz w:val="20"/>
          <w:szCs w:val="20"/>
          <w:lang w:val="fr-FR"/>
        </w:rPr>
        <w:t xml:space="preserve">représente </w:t>
      </w:r>
      <w:proofErr w:type="gramStart"/>
      <w:r w:rsidRPr="000A0C96">
        <w:rPr>
          <w:sz w:val="20"/>
          <w:szCs w:val="20"/>
          <w:lang w:val="fr-FR"/>
        </w:rPr>
        <w:t xml:space="preserve">les </w:t>
      </w:r>
      <w:hyperlink r:id="rId11" w:tooltip="Relief (géomorphologie)" w:history="1">
        <w:r w:rsidRPr="000A0C96">
          <w:rPr>
            <w:rStyle w:val="Lienhypertexte"/>
            <w:color w:val="auto"/>
            <w:sz w:val="20"/>
            <w:szCs w:val="20"/>
            <w:u w:val="none"/>
            <w:lang w:val="fr-FR"/>
          </w:rPr>
          <w:t>relief</w:t>
        </w:r>
        <w:proofErr w:type="gramEnd"/>
      </w:hyperlink>
      <w:r w:rsidRPr="000A0C96">
        <w:rPr>
          <w:sz w:val="20"/>
          <w:szCs w:val="20"/>
          <w:lang w:val="fr-FR"/>
        </w:rPr>
        <w:t>s)</w:t>
      </w:r>
    </w:p>
    <w:p w:rsidR="000A0C96" w:rsidRPr="000A0C96" w:rsidRDefault="000A0C96" w:rsidP="000A0C96">
      <w:pPr>
        <w:pStyle w:val="Paragraphedeliste"/>
        <w:numPr>
          <w:ilvl w:val="0"/>
          <w:numId w:val="8"/>
        </w:numPr>
        <w:spacing w:after="0"/>
        <w:rPr>
          <w:b/>
          <w:bCs/>
          <w:noProof/>
          <w:sz w:val="20"/>
          <w:szCs w:val="20"/>
          <w:lang w:val="fr-FR" w:eastAsia="fr-FR"/>
        </w:rPr>
      </w:pPr>
      <w:r w:rsidRPr="000A0C96">
        <w:rPr>
          <w:b/>
          <w:bCs/>
          <w:noProof/>
          <w:lang w:val="fr-FR" w:eastAsia="fr-FR"/>
        </w:rPr>
        <w:t xml:space="preserve">Figure 2 : carte de végétation </w:t>
      </w:r>
      <w:r w:rsidRPr="000A0C96">
        <w:rPr>
          <w:b/>
          <w:bCs/>
          <w:noProof/>
          <w:sz w:val="20"/>
          <w:szCs w:val="20"/>
          <w:lang w:val="fr-FR" w:eastAsia="fr-FR"/>
        </w:rPr>
        <w:t>(</w:t>
      </w:r>
      <w:r w:rsidRPr="000A0C96">
        <w:rPr>
          <w:sz w:val="20"/>
          <w:szCs w:val="20"/>
          <w:lang w:val="fr-FR"/>
        </w:rPr>
        <w:t>représente  les différents types de végétation)</w:t>
      </w:r>
    </w:p>
    <w:p w:rsidR="000A0C96" w:rsidRPr="000A0C96" w:rsidRDefault="000A0C96" w:rsidP="000A0C96">
      <w:pPr>
        <w:pStyle w:val="Paragraphedeliste"/>
        <w:numPr>
          <w:ilvl w:val="0"/>
          <w:numId w:val="8"/>
        </w:numPr>
        <w:spacing w:after="0"/>
        <w:rPr>
          <w:b/>
          <w:bCs/>
          <w:noProof/>
          <w:sz w:val="20"/>
          <w:szCs w:val="20"/>
          <w:lang w:val="fr-FR" w:eastAsia="fr-FR"/>
        </w:rPr>
      </w:pPr>
      <w:r w:rsidRPr="000A0C96">
        <w:rPr>
          <w:b/>
          <w:bCs/>
          <w:noProof/>
          <w:lang w:val="fr-FR" w:eastAsia="fr-FR"/>
        </w:rPr>
        <w:t xml:space="preserve">Figure 3 : carte géologique </w:t>
      </w:r>
      <w:r w:rsidRPr="000A0C96">
        <w:rPr>
          <w:b/>
          <w:bCs/>
          <w:noProof/>
          <w:sz w:val="20"/>
          <w:szCs w:val="20"/>
          <w:lang w:val="fr-FR" w:eastAsia="fr-FR"/>
        </w:rPr>
        <w:t>(</w:t>
      </w:r>
      <w:hyperlink r:id="rId12" w:tooltip="Représentation graphique" w:history="1">
        <w:r w:rsidRPr="000A0C96">
          <w:rPr>
            <w:rStyle w:val="Lienhypertexte"/>
            <w:color w:val="auto"/>
            <w:sz w:val="20"/>
            <w:szCs w:val="20"/>
            <w:u w:val="none"/>
            <w:lang w:val="fr-FR"/>
          </w:rPr>
          <w:t>représente</w:t>
        </w:r>
      </w:hyperlink>
      <w:r w:rsidRPr="000A0C96">
        <w:rPr>
          <w:sz w:val="20"/>
          <w:szCs w:val="20"/>
          <w:lang w:val="fr-FR"/>
        </w:rPr>
        <w:t xml:space="preserve"> les roches et les structures géologiques)</w:t>
      </w:r>
    </w:p>
    <w:p w:rsidR="000A0C96" w:rsidRPr="000A0C96" w:rsidRDefault="000A0C96" w:rsidP="000A0C9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D54DE7" w:rsidRDefault="000A0C96" w:rsidP="00E6022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086475" cy="6086475"/>
            <wp:effectExtent l="19050" t="19050" r="28575" b="285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6086475" cy="6086475"/>
                    </a:xfrm>
                    <a:prstGeom prst="rect">
                      <a:avLst/>
                    </a:prstGeom>
                    <a:noFill/>
                    <a:ln w="3175">
                      <a:solidFill>
                        <a:schemeClr val="tx1"/>
                      </a:solidFill>
                      <a:miter lim="800000"/>
                      <a:headEnd/>
                      <a:tailEnd/>
                    </a:ln>
                  </pic:spPr>
                </pic:pic>
              </a:graphicData>
            </a:graphic>
          </wp:inline>
        </w:drawing>
      </w:r>
    </w:p>
    <w:p w:rsidR="008E4F68" w:rsidRDefault="008E4F68"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r>
        <w:rPr>
          <w:rFonts w:asciiTheme="majorBidi" w:hAnsiTheme="majorBidi" w:cstheme="majorBidi"/>
          <w:sz w:val="24"/>
          <w:szCs w:val="24"/>
          <w:lang w:val="fr-FR"/>
        </w:rPr>
        <w:t xml:space="preserve">Q : </w:t>
      </w:r>
      <w:r w:rsidR="009B7E9A">
        <w:rPr>
          <w:rFonts w:asciiTheme="majorBidi" w:hAnsiTheme="majorBidi" w:cstheme="majorBidi"/>
          <w:sz w:val="24"/>
          <w:szCs w:val="24"/>
          <w:lang w:val="fr-FR"/>
        </w:rPr>
        <w:t xml:space="preserve">Réaliser </w:t>
      </w:r>
      <w:r w:rsidRPr="008E4F68">
        <w:rPr>
          <w:rFonts w:asciiTheme="majorBidi" w:eastAsia="Times New Roman" w:hAnsiTheme="majorBidi" w:cstheme="majorBidi"/>
          <w:sz w:val="24"/>
          <w:szCs w:val="24"/>
          <w:lang w:val="fr-MA"/>
        </w:rPr>
        <w:t xml:space="preserve">le </w:t>
      </w:r>
      <w:proofErr w:type="spellStart"/>
      <w:r w:rsidRPr="008E4F68">
        <w:rPr>
          <w:rFonts w:asciiTheme="majorBidi" w:eastAsia="Times New Roman" w:hAnsiTheme="majorBidi" w:cstheme="majorBidi"/>
          <w:sz w:val="24"/>
          <w:szCs w:val="24"/>
          <w:lang w:val="fr-FR"/>
        </w:rPr>
        <w:t>transect</w:t>
      </w:r>
      <w:proofErr w:type="spellEnd"/>
      <w:r w:rsidRPr="008E4F68">
        <w:rPr>
          <w:rFonts w:asciiTheme="majorBidi" w:eastAsia="Times New Roman" w:hAnsiTheme="majorBidi" w:cstheme="majorBidi"/>
          <w:sz w:val="24"/>
          <w:szCs w:val="24"/>
          <w:lang w:val="fr-MA"/>
        </w:rPr>
        <w:t xml:space="preserve"> (=profil de végétation) de la région étudier.</w:t>
      </w: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Default="009B7E9A" w:rsidP="00E60226">
      <w:pPr>
        <w:tabs>
          <w:tab w:val="center" w:pos="5357"/>
          <w:tab w:val="left" w:pos="9180"/>
          <w:tab w:val="right" w:pos="10714"/>
        </w:tabs>
        <w:spacing w:after="0" w:line="240" w:lineRule="auto"/>
        <w:ind w:right="284"/>
        <w:jc w:val="both"/>
        <w:rPr>
          <w:rFonts w:asciiTheme="majorBidi" w:eastAsia="Times New Roman" w:hAnsiTheme="majorBidi" w:cstheme="majorBidi"/>
          <w:sz w:val="24"/>
          <w:szCs w:val="24"/>
          <w:lang w:val="fr-MA"/>
        </w:rPr>
      </w:pPr>
    </w:p>
    <w:p w:rsidR="009B7E9A" w:rsidRPr="00FD2086" w:rsidRDefault="003B26A1" w:rsidP="009B7E9A">
      <w:pPr>
        <w:pStyle w:val="Paragraphedeliste"/>
        <w:numPr>
          <w:ilvl w:val="0"/>
          <w:numId w:val="5"/>
        </w:numPr>
        <w:tabs>
          <w:tab w:val="center" w:pos="5357"/>
          <w:tab w:val="left" w:pos="9180"/>
          <w:tab w:val="right" w:pos="10714"/>
        </w:tabs>
        <w:spacing w:after="0" w:line="240" w:lineRule="auto"/>
        <w:ind w:right="284"/>
        <w:jc w:val="both"/>
        <w:rPr>
          <w:rFonts w:asciiTheme="majorBidi" w:hAnsiTheme="majorBidi" w:cstheme="majorBidi"/>
          <w:b/>
          <w:bCs/>
          <w:i/>
          <w:iCs/>
          <w:sz w:val="24"/>
          <w:szCs w:val="24"/>
          <w:u w:val="single"/>
          <w:lang w:val="fr-FR"/>
        </w:rPr>
      </w:pPr>
      <w:r w:rsidRPr="00FD2086">
        <w:rPr>
          <w:rFonts w:asciiTheme="majorBidi" w:hAnsiTheme="majorBidi" w:cstheme="majorBidi"/>
          <w:b/>
          <w:bCs/>
          <w:i/>
          <w:iCs/>
          <w:sz w:val="24"/>
          <w:szCs w:val="24"/>
          <w:u w:val="single"/>
          <w:lang w:val="fr-FR"/>
        </w:rPr>
        <w:lastRenderedPageBreak/>
        <w:t>Répartition verticale des végétaux</w:t>
      </w:r>
      <w:r w:rsidR="00FD2086">
        <w:rPr>
          <w:rFonts w:asciiTheme="majorBidi" w:hAnsiTheme="majorBidi" w:cstheme="majorBidi"/>
          <w:b/>
          <w:bCs/>
          <w:i/>
          <w:iCs/>
          <w:sz w:val="24"/>
          <w:szCs w:val="24"/>
          <w:u w:val="single"/>
          <w:lang w:val="fr-FR"/>
        </w:rPr>
        <w:t xml:space="preserve"> : la stratification verticale </w:t>
      </w:r>
    </w:p>
    <w:p w:rsidR="003B26A1" w:rsidRPr="00FD2086" w:rsidRDefault="00FD2086" w:rsidP="003F239E">
      <w:pPr>
        <w:tabs>
          <w:tab w:val="center" w:pos="5357"/>
          <w:tab w:val="left" w:pos="9180"/>
          <w:tab w:val="right" w:pos="10714"/>
        </w:tabs>
        <w:spacing w:after="0"/>
        <w:ind w:right="284"/>
        <w:jc w:val="both"/>
        <w:rPr>
          <w:rFonts w:asciiTheme="majorBidi" w:hAnsiTheme="majorBidi" w:cstheme="majorBidi"/>
          <w:sz w:val="24"/>
          <w:szCs w:val="24"/>
          <w:lang w:val="es-ES"/>
        </w:rPr>
      </w:pPr>
      <w:r w:rsidRPr="00FD2086">
        <w:rPr>
          <w:rFonts w:asciiTheme="majorBidi" w:hAnsiTheme="majorBidi" w:cstheme="majorBidi"/>
          <w:sz w:val="24"/>
          <w:szCs w:val="24"/>
          <w:lang w:val="fr-MA"/>
        </w:rPr>
        <w:t>Dans un peuplement complexe comme la forêt, les végétaux diffèrent les uns des autres, et forment ainsi sur le plan vertical des étages superposées nommés strates</w:t>
      </w:r>
      <w:r w:rsidRPr="00FD2086">
        <w:rPr>
          <w:rFonts w:asciiTheme="majorBidi" w:hAnsiTheme="majorBidi" w:cstheme="majorBidi"/>
          <w:sz w:val="24"/>
          <w:szCs w:val="24"/>
          <w:lang w:val="es-ES"/>
        </w:rPr>
        <w:t>.</w:t>
      </w:r>
    </w:p>
    <w:p w:rsidR="00FD2086" w:rsidRDefault="00FD2086" w:rsidP="003F239E">
      <w:pPr>
        <w:tabs>
          <w:tab w:val="center" w:pos="5357"/>
          <w:tab w:val="left" w:pos="9180"/>
          <w:tab w:val="right" w:pos="10714"/>
        </w:tabs>
        <w:spacing w:after="0"/>
        <w:ind w:right="284"/>
        <w:jc w:val="both"/>
        <w:rPr>
          <w:rFonts w:asciiTheme="majorBidi" w:hAnsiTheme="majorBidi" w:cstheme="majorBidi"/>
          <w:sz w:val="24"/>
          <w:szCs w:val="24"/>
          <w:lang w:val="fr-FR"/>
        </w:rPr>
      </w:pPr>
      <w:r w:rsidRPr="00FD2086">
        <w:rPr>
          <w:rFonts w:asciiTheme="majorBidi" w:hAnsiTheme="majorBidi" w:cstheme="majorBidi"/>
          <w:sz w:val="24"/>
          <w:szCs w:val="24"/>
          <w:lang w:val="fr-FR"/>
        </w:rPr>
        <w:t>Selon l’appareil végétatif des végétaux et le stade de développement des arbres, les végétaux sont divisés en cinq strates et chaque strate  correspond à un intervalle de hauteur. On peut mesurer la hauteur des arbres  en utilisant un triangle rectangle isocèle et en appliquant la règle des triangles semblables :</w:t>
      </w:r>
      <w:r>
        <w:rPr>
          <w:rFonts w:asciiTheme="majorBidi" w:hAnsiTheme="majorBidi" w:cstheme="majorBidi"/>
          <w:sz w:val="24"/>
          <w:szCs w:val="24"/>
          <w:lang w:val="fr-FR"/>
        </w:rPr>
        <w:t xml:space="preserve"> </w:t>
      </w:r>
      <w:r w:rsidRPr="00FD2086">
        <w:rPr>
          <w:rFonts w:asciiTheme="majorBidi" w:hAnsiTheme="majorBidi" w:cstheme="majorBidi"/>
          <w:sz w:val="24"/>
          <w:szCs w:val="24"/>
          <w:lang w:val="fr-FR"/>
        </w:rPr>
        <w:t xml:space="preserve">Le document </w:t>
      </w:r>
      <w:r>
        <w:rPr>
          <w:rFonts w:asciiTheme="majorBidi" w:hAnsiTheme="majorBidi" w:cstheme="majorBidi"/>
          <w:sz w:val="24"/>
          <w:szCs w:val="24"/>
          <w:lang w:val="fr-FR"/>
        </w:rPr>
        <w:t>1</w:t>
      </w:r>
      <w:r w:rsidRPr="00FD2086">
        <w:rPr>
          <w:rFonts w:asciiTheme="majorBidi" w:hAnsiTheme="majorBidi" w:cstheme="majorBidi"/>
          <w:sz w:val="24"/>
          <w:szCs w:val="24"/>
          <w:lang w:val="fr-FR"/>
        </w:rPr>
        <w:t xml:space="preserve"> montre la méthode utilisée pour calculer la hau</w:t>
      </w:r>
      <w:r>
        <w:rPr>
          <w:rFonts w:asciiTheme="majorBidi" w:hAnsiTheme="majorBidi" w:cstheme="majorBidi"/>
          <w:sz w:val="24"/>
          <w:szCs w:val="24"/>
          <w:lang w:val="fr-FR"/>
        </w:rPr>
        <w:t>teur d'un arbre et le document 2</w:t>
      </w:r>
      <w:r w:rsidRPr="00FD2086">
        <w:rPr>
          <w:rFonts w:asciiTheme="majorBidi" w:hAnsiTheme="majorBidi" w:cstheme="majorBidi"/>
          <w:sz w:val="24"/>
          <w:szCs w:val="24"/>
          <w:lang w:val="fr-FR"/>
        </w:rPr>
        <w:t xml:space="preserve"> montre les différentes strates des végétaux dans une forêt</w:t>
      </w:r>
    </w:p>
    <w:p w:rsidR="00FD2086" w:rsidRDefault="00FD2086"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3476625" cy="224790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476625" cy="2247900"/>
                    </a:xfrm>
                    <a:prstGeom prst="rect">
                      <a:avLst/>
                    </a:prstGeom>
                    <a:noFill/>
                    <a:ln w="9525">
                      <a:noFill/>
                      <a:miter lim="800000"/>
                      <a:headEnd/>
                      <a:tailEnd/>
                    </a:ln>
                  </pic:spPr>
                </pic:pic>
              </a:graphicData>
            </a:graphic>
          </wp:inline>
        </w:drawing>
      </w:r>
    </w:p>
    <w:p w:rsidR="008D0BA3" w:rsidRDefault="008D0BA3"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8D0BA3" w:rsidRDefault="008D0BA3"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8D0BA3" w:rsidRDefault="008D0BA3"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D2086" w:rsidRDefault="00FD2086"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543675" cy="3409950"/>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6543675" cy="3409950"/>
                    </a:xfrm>
                    <a:prstGeom prst="rect">
                      <a:avLst/>
                    </a:prstGeom>
                    <a:noFill/>
                    <a:ln w="9525">
                      <a:noFill/>
                      <a:miter lim="800000"/>
                      <a:headEnd/>
                      <a:tailEnd/>
                    </a:ln>
                  </pic:spPr>
                </pic:pic>
              </a:graphicData>
            </a:graphic>
          </wp:inline>
        </w:drawing>
      </w:r>
    </w:p>
    <w:p w:rsidR="008D0BA3" w:rsidRDefault="008D0BA3"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tbl>
      <w:tblPr>
        <w:tblStyle w:val="Grilledutableau"/>
        <w:tblW w:w="0" w:type="auto"/>
        <w:tblLook w:val="04A0"/>
      </w:tblPr>
      <w:tblGrid>
        <w:gridCol w:w="2518"/>
        <w:gridCol w:w="8088"/>
      </w:tblGrid>
      <w:tr w:rsidR="00FD2086" w:rsidRPr="00A27F8D" w:rsidTr="00FD2086">
        <w:tc>
          <w:tcPr>
            <w:tcW w:w="251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Strate Arborescente </w:t>
            </w:r>
          </w:p>
        </w:tc>
        <w:tc>
          <w:tcPr>
            <w:tcW w:w="808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Comprend les arbres à tronc ligneux dont la hauteur dépasse 5m comme le chêne liège </w:t>
            </w:r>
          </w:p>
        </w:tc>
      </w:tr>
      <w:tr w:rsidR="00FD2086" w:rsidRPr="00A27F8D" w:rsidTr="00FD2086">
        <w:tc>
          <w:tcPr>
            <w:tcW w:w="251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Strate Arbustive </w:t>
            </w:r>
          </w:p>
        </w:tc>
        <w:tc>
          <w:tcPr>
            <w:tcW w:w="808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Comprend les végétaux ligneux sous forme d’arbuste et buisson dont la hauteur est entre 5m et 1mcomme le mais</w:t>
            </w:r>
          </w:p>
        </w:tc>
      </w:tr>
      <w:tr w:rsidR="00FD2086" w:rsidRPr="00A27F8D" w:rsidTr="00FD2086">
        <w:tc>
          <w:tcPr>
            <w:tcW w:w="251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Strate Herbacée </w:t>
            </w:r>
          </w:p>
        </w:tc>
        <w:tc>
          <w:tcPr>
            <w:tcW w:w="808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Comprend les petits végétaux à tige mou, de hauteur entre 1m et 5cm comme les herbes</w:t>
            </w:r>
          </w:p>
        </w:tc>
      </w:tr>
      <w:tr w:rsidR="00FD2086" w:rsidRPr="00A27F8D" w:rsidTr="00FD2086">
        <w:tc>
          <w:tcPr>
            <w:tcW w:w="251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Strate Muscinale</w:t>
            </w:r>
          </w:p>
        </w:tc>
        <w:tc>
          <w:tcPr>
            <w:tcW w:w="808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Comprend les petites plantes de hauteur inférieure à 5 cm comme les champignons </w:t>
            </w:r>
          </w:p>
        </w:tc>
      </w:tr>
      <w:tr w:rsidR="00FD2086" w:rsidRPr="00A27F8D" w:rsidTr="00FD2086">
        <w:tc>
          <w:tcPr>
            <w:tcW w:w="251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Strate Souterraine</w:t>
            </w:r>
          </w:p>
        </w:tc>
        <w:tc>
          <w:tcPr>
            <w:tcW w:w="8088" w:type="dxa"/>
          </w:tcPr>
          <w:p w:rsidR="00FD2086" w:rsidRDefault="00FD2086" w:rsidP="00FD2086">
            <w:pPr>
              <w:tabs>
                <w:tab w:val="center" w:pos="5357"/>
                <w:tab w:val="left" w:pos="9180"/>
                <w:tab w:val="right" w:pos="10714"/>
              </w:tabs>
              <w:ind w:right="284"/>
              <w:jc w:val="both"/>
              <w:rPr>
                <w:rFonts w:asciiTheme="majorBidi" w:hAnsiTheme="majorBidi" w:cstheme="majorBidi"/>
                <w:sz w:val="24"/>
                <w:szCs w:val="24"/>
                <w:lang w:val="fr-FR"/>
              </w:rPr>
            </w:pPr>
            <w:r>
              <w:rPr>
                <w:rFonts w:asciiTheme="majorBidi" w:hAnsiTheme="majorBidi" w:cstheme="majorBidi"/>
                <w:sz w:val="24"/>
                <w:szCs w:val="24"/>
                <w:lang w:val="fr-FR"/>
              </w:rPr>
              <w:t>Comprend des structures végétales souterraines comme les racines</w:t>
            </w:r>
          </w:p>
        </w:tc>
      </w:tr>
    </w:tbl>
    <w:p w:rsidR="008D0BA3" w:rsidRDefault="008D0BA3" w:rsidP="00FD2086">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8D0BA3" w:rsidRPr="008D0BA3" w:rsidRDefault="008D0BA3" w:rsidP="008D0BA3">
      <w:pPr>
        <w:pStyle w:val="Paragraphedeliste"/>
        <w:numPr>
          <w:ilvl w:val="0"/>
          <w:numId w:val="5"/>
        </w:numPr>
        <w:tabs>
          <w:tab w:val="center" w:pos="5357"/>
          <w:tab w:val="left" w:pos="9180"/>
          <w:tab w:val="right" w:pos="10714"/>
        </w:tabs>
        <w:spacing w:after="0"/>
        <w:ind w:right="284"/>
        <w:jc w:val="both"/>
        <w:rPr>
          <w:rFonts w:asciiTheme="majorBidi" w:hAnsiTheme="majorBidi" w:cstheme="majorBidi"/>
          <w:b/>
          <w:bCs/>
          <w:i/>
          <w:iCs/>
          <w:sz w:val="24"/>
          <w:szCs w:val="24"/>
          <w:u w:val="single"/>
          <w:lang w:val="fr-FR"/>
        </w:rPr>
      </w:pPr>
      <w:r w:rsidRPr="008D0BA3">
        <w:rPr>
          <w:rFonts w:asciiTheme="majorBidi" w:hAnsiTheme="majorBidi" w:cstheme="majorBidi"/>
          <w:b/>
          <w:bCs/>
          <w:i/>
          <w:iCs/>
          <w:sz w:val="24"/>
          <w:szCs w:val="24"/>
          <w:u w:val="single"/>
          <w:lang w:val="fr-FR"/>
        </w:rPr>
        <w:lastRenderedPageBreak/>
        <w:t xml:space="preserve">Les techniques pour étudier un milieu aquatique </w:t>
      </w:r>
      <w:r>
        <w:rPr>
          <w:rFonts w:asciiTheme="majorBidi" w:hAnsiTheme="majorBidi" w:cstheme="majorBidi"/>
          <w:b/>
          <w:bCs/>
          <w:i/>
          <w:iCs/>
          <w:sz w:val="24"/>
          <w:szCs w:val="24"/>
          <w:u w:val="single"/>
          <w:lang w:val="fr-FR"/>
        </w:rPr>
        <w:t xml:space="preserve">exemple : la Daya de sidi </w:t>
      </w:r>
      <w:proofErr w:type="spellStart"/>
      <w:r>
        <w:rPr>
          <w:rFonts w:asciiTheme="majorBidi" w:hAnsiTheme="majorBidi" w:cstheme="majorBidi"/>
          <w:b/>
          <w:bCs/>
          <w:i/>
          <w:iCs/>
          <w:sz w:val="24"/>
          <w:szCs w:val="24"/>
          <w:u w:val="single"/>
          <w:lang w:val="fr-FR"/>
        </w:rPr>
        <w:t>Boughaba</w:t>
      </w:r>
      <w:proofErr w:type="spellEnd"/>
    </w:p>
    <w:p w:rsidR="00F86422" w:rsidRDefault="002B4781" w:rsidP="00991773">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Daya</w:t>
      </w:r>
      <w:r w:rsidRPr="002B4781">
        <w:rPr>
          <w:rFonts w:asciiTheme="majorBidi" w:hAnsiTheme="majorBidi" w:cstheme="majorBidi"/>
          <w:sz w:val="24"/>
          <w:szCs w:val="24"/>
          <w:lang w:val="fr-FR"/>
        </w:rPr>
        <w:t xml:space="preserve"> Sidi </w:t>
      </w:r>
      <w:proofErr w:type="spellStart"/>
      <w:r w:rsidRPr="002B4781">
        <w:rPr>
          <w:rFonts w:asciiTheme="majorBidi" w:hAnsiTheme="majorBidi" w:cstheme="majorBidi"/>
          <w:sz w:val="24"/>
          <w:szCs w:val="24"/>
          <w:lang w:val="fr-FR"/>
        </w:rPr>
        <w:t>Boughaba</w:t>
      </w:r>
      <w:proofErr w:type="spellEnd"/>
      <w:r w:rsidRPr="002B4781">
        <w:rPr>
          <w:rFonts w:asciiTheme="majorBidi" w:hAnsiTheme="majorBidi" w:cstheme="majorBidi"/>
          <w:sz w:val="24"/>
          <w:szCs w:val="24"/>
          <w:lang w:val="fr-FR"/>
        </w:rPr>
        <w:t xml:space="preserve"> se situe à l’ouest de Mehdia, et s’étend sur 200 hectares. On y trouve une multitude d’espèces animales et végétales. Dans ce site on trouve une réserve naturelle ou vivent environ 210 espèces végétales. Certaine de ces plantes sans hygrophile. On trouve au</w:t>
      </w:r>
      <w:r w:rsidR="00CD007B">
        <w:rPr>
          <w:rFonts w:asciiTheme="majorBidi" w:hAnsiTheme="majorBidi" w:cstheme="majorBidi"/>
          <w:sz w:val="24"/>
          <w:szCs w:val="24"/>
          <w:lang w:val="fr-FR"/>
        </w:rPr>
        <w:t>ssi plusieurs espèces anim</w:t>
      </w:r>
      <w:r>
        <w:rPr>
          <w:rFonts w:asciiTheme="majorBidi" w:hAnsiTheme="majorBidi" w:cstheme="majorBidi"/>
          <w:sz w:val="24"/>
          <w:szCs w:val="24"/>
          <w:lang w:val="fr-FR"/>
        </w:rPr>
        <w:t>ales.</w:t>
      </w:r>
      <w:r w:rsidR="00CD007B">
        <w:rPr>
          <w:rFonts w:asciiTheme="majorBidi" w:hAnsiTheme="majorBidi" w:cstheme="majorBidi"/>
          <w:sz w:val="24"/>
          <w:szCs w:val="24"/>
          <w:lang w:val="fr-FR"/>
        </w:rPr>
        <w:t xml:space="preserve"> </w:t>
      </w:r>
      <w:r w:rsidRPr="002B4781">
        <w:rPr>
          <w:rFonts w:asciiTheme="majorBidi" w:hAnsiTheme="majorBidi" w:cstheme="majorBidi"/>
          <w:sz w:val="24"/>
          <w:szCs w:val="24"/>
          <w:lang w:val="fr-FR"/>
        </w:rPr>
        <w:t xml:space="preserve">En raison de son climat et sa situation </w:t>
      </w:r>
      <w:r w:rsidR="00CD007B">
        <w:rPr>
          <w:rFonts w:asciiTheme="majorBidi" w:hAnsiTheme="majorBidi" w:cstheme="majorBidi"/>
          <w:sz w:val="24"/>
          <w:szCs w:val="24"/>
          <w:lang w:val="fr-FR"/>
        </w:rPr>
        <w:t>géographique,</w:t>
      </w:r>
      <w:r w:rsidRPr="002B4781">
        <w:rPr>
          <w:rFonts w:asciiTheme="majorBidi" w:hAnsiTheme="majorBidi" w:cstheme="majorBidi"/>
          <w:sz w:val="24"/>
          <w:szCs w:val="24"/>
          <w:lang w:val="fr-FR"/>
        </w:rPr>
        <w:t xml:space="preserve"> cette réserve est une station de passage de plusieurs oiseaux migrateurs qui migrent de l’Europe vers l’Afrique. Certaine </w:t>
      </w:r>
      <w:r w:rsidR="00F86422">
        <w:rPr>
          <w:rFonts w:asciiTheme="majorBidi" w:hAnsiTheme="majorBidi" w:cstheme="majorBidi"/>
          <w:sz w:val="24"/>
          <w:szCs w:val="24"/>
          <w:lang w:val="fr-FR"/>
        </w:rPr>
        <w:t>espèces y passent l’été,</w:t>
      </w:r>
      <w:r w:rsidRPr="002B4781">
        <w:rPr>
          <w:rFonts w:asciiTheme="majorBidi" w:hAnsiTheme="majorBidi" w:cstheme="majorBidi"/>
          <w:sz w:val="24"/>
          <w:szCs w:val="24"/>
          <w:lang w:val="fr-FR"/>
        </w:rPr>
        <w:t xml:space="preserve"> d’autres passent l’</w:t>
      </w:r>
      <w:proofErr w:type="spellStart"/>
      <w:r w:rsidRPr="002B4781">
        <w:rPr>
          <w:rFonts w:asciiTheme="majorBidi" w:hAnsiTheme="majorBidi" w:cstheme="majorBidi"/>
          <w:sz w:val="24"/>
          <w:szCs w:val="24"/>
          <w:lang w:val="fr-FR"/>
        </w:rPr>
        <w:t>hiver.</w:t>
      </w:r>
      <w:r w:rsidR="00F86422" w:rsidRPr="00F86422">
        <w:rPr>
          <w:rFonts w:asciiTheme="majorBidi" w:hAnsiTheme="majorBidi" w:cstheme="majorBidi"/>
          <w:sz w:val="24"/>
          <w:szCs w:val="24"/>
          <w:lang w:val="fr-FR"/>
        </w:rPr>
        <w:t>Le</w:t>
      </w:r>
      <w:proofErr w:type="spellEnd"/>
      <w:r w:rsidR="00F86422" w:rsidRPr="00F86422">
        <w:rPr>
          <w:rFonts w:asciiTheme="majorBidi" w:hAnsiTheme="majorBidi" w:cstheme="majorBidi"/>
          <w:sz w:val="24"/>
          <w:szCs w:val="24"/>
          <w:lang w:val="fr-FR"/>
        </w:rPr>
        <w:t xml:space="preserve"> document suivant présente une coupe qui montre la distribution hori</w:t>
      </w:r>
      <w:r w:rsidR="00AD4343">
        <w:rPr>
          <w:rFonts w:asciiTheme="majorBidi" w:hAnsiTheme="majorBidi" w:cstheme="majorBidi"/>
          <w:sz w:val="24"/>
          <w:szCs w:val="24"/>
          <w:lang w:val="fr-FR"/>
        </w:rPr>
        <w:t>zontale de la végétation dans ce</w:t>
      </w:r>
      <w:r w:rsidR="00F86422" w:rsidRPr="00F86422">
        <w:rPr>
          <w:rFonts w:asciiTheme="majorBidi" w:hAnsiTheme="majorBidi" w:cstheme="majorBidi"/>
          <w:sz w:val="24"/>
          <w:szCs w:val="24"/>
          <w:lang w:val="fr-FR"/>
        </w:rPr>
        <w:t xml:space="preserve"> mi</w:t>
      </w:r>
      <w:r w:rsidR="00AD4343">
        <w:rPr>
          <w:rFonts w:asciiTheme="majorBidi" w:hAnsiTheme="majorBidi" w:cstheme="majorBidi"/>
          <w:sz w:val="24"/>
          <w:szCs w:val="24"/>
          <w:lang w:val="fr-FR"/>
        </w:rPr>
        <w:t>lieu.</w:t>
      </w:r>
    </w:p>
    <w:p w:rsidR="00F86422" w:rsidRPr="00F86422" w:rsidRDefault="00AD4343" w:rsidP="00991773">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Q1 : </w:t>
      </w:r>
      <w:r w:rsidR="00F86422" w:rsidRPr="00F86422">
        <w:rPr>
          <w:rFonts w:asciiTheme="majorBidi" w:hAnsiTheme="majorBidi" w:cstheme="majorBidi"/>
          <w:sz w:val="24"/>
          <w:szCs w:val="24"/>
          <w:lang w:val="fr-FR"/>
        </w:rPr>
        <w:t xml:space="preserve">Comment varient les espèces de plantes vivantes dans ce milieu ? </w:t>
      </w:r>
    </w:p>
    <w:p w:rsidR="00F86422" w:rsidRDefault="00AD4343" w:rsidP="00991773">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Q2 : </w:t>
      </w:r>
      <w:r w:rsidR="00F86422" w:rsidRPr="00F86422">
        <w:rPr>
          <w:rFonts w:asciiTheme="majorBidi" w:hAnsiTheme="majorBidi" w:cstheme="majorBidi"/>
          <w:sz w:val="24"/>
          <w:szCs w:val="24"/>
          <w:lang w:val="fr-FR"/>
        </w:rPr>
        <w:t>Proposer des hypothèses expliquant cette répartition ?</w:t>
      </w:r>
    </w:p>
    <w:p w:rsidR="00114E20" w:rsidRDefault="00114E20"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645910" cy="2126377"/>
            <wp:effectExtent l="19050" t="19050" r="21590" b="26273"/>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6645910" cy="2126377"/>
                    </a:xfrm>
                    <a:prstGeom prst="rect">
                      <a:avLst/>
                    </a:prstGeom>
                    <a:noFill/>
                    <a:ln w="3175">
                      <a:solidFill>
                        <a:schemeClr val="tx1"/>
                      </a:solidFill>
                      <a:miter lim="800000"/>
                      <a:headEnd/>
                      <a:tailEnd/>
                    </a:ln>
                  </pic:spPr>
                </pic:pic>
              </a:graphicData>
            </a:graphic>
          </wp:inline>
        </w:drawing>
      </w: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FB28A4" w:rsidRDefault="00FB28A4" w:rsidP="00F86422">
      <w:pPr>
        <w:tabs>
          <w:tab w:val="center" w:pos="5357"/>
          <w:tab w:val="left" w:pos="9180"/>
          <w:tab w:val="right" w:pos="10714"/>
        </w:tabs>
        <w:spacing w:after="0" w:line="240" w:lineRule="auto"/>
        <w:ind w:right="284"/>
        <w:jc w:val="both"/>
        <w:rPr>
          <w:rFonts w:asciiTheme="majorBidi" w:hAnsiTheme="majorBidi" w:cstheme="majorBidi"/>
          <w:sz w:val="24"/>
          <w:szCs w:val="24"/>
          <w:lang w:val="fr-FR"/>
        </w:rPr>
      </w:pPr>
    </w:p>
    <w:p w:rsidR="00ED6E58" w:rsidRPr="002B3C36" w:rsidRDefault="00DA36BA" w:rsidP="00ED6E58">
      <w:pPr>
        <w:pStyle w:val="Paragraphedeliste"/>
        <w:numPr>
          <w:ilvl w:val="0"/>
          <w:numId w:val="5"/>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2B3C36">
        <w:rPr>
          <w:rFonts w:asciiTheme="majorBidi" w:hAnsiTheme="majorBidi" w:cstheme="majorBidi"/>
          <w:b/>
          <w:bCs/>
          <w:i/>
          <w:iCs/>
          <w:sz w:val="24"/>
          <w:szCs w:val="24"/>
          <w:u w:val="single"/>
          <w:lang w:val="fr-FR"/>
        </w:rPr>
        <w:t xml:space="preserve">Inventaire des animaux </w:t>
      </w:r>
    </w:p>
    <w:p w:rsidR="00DA36BA" w:rsidRDefault="00DA36BA" w:rsidP="00DA36BA">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A cause de son mouvement continu, il est apparu difficile de faire un recensement des animaux dans un milieu naturel donné, </w:t>
      </w:r>
      <w:r w:rsidR="0049766A">
        <w:rPr>
          <w:rFonts w:asciiTheme="majorBidi" w:hAnsiTheme="majorBidi" w:cstheme="majorBidi"/>
          <w:sz w:val="24"/>
          <w:szCs w:val="24"/>
          <w:lang w:val="fr-FR"/>
        </w:rPr>
        <w:t xml:space="preserve">c’est pourquoi on fait recours à certaines méthodes pour les </w:t>
      </w:r>
      <w:r w:rsidR="002B3C36">
        <w:rPr>
          <w:rFonts w:asciiTheme="majorBidi" w:hAnsiTheme="majorBidi" w:cstheme="majorBidi"/>
          <w:sz w:val="24"/>
          <w:szCs w:val="24"/>
          <w:lang w:val="fr-FR"/>
        </w:rPr>
        <w:t>dénombrer :</w:t>
      </w:r>
    </w:p>
    <w:p w:rsidR="002B3C36" w:rsidRPr="002B3C36" w:rsidRDefault="002B3C36" w:rsidP="002B3C36">
      <w:pPr>
        <w:pStyle w:val="Paragraphedeliste"/>
        <w:numPr>
          <w:ilvl w:val="0"/>
          <w:numId w:val="12"/>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C36">
        <w:rPr>
          <w:rFonts w:asciiTheme="majorBidi" w:hAnsiTheme="majorBidi" w:cstheme="majorBidi"/>
          <w:sz w:val="24"/>
          <w:szCs w:val="24"/>
          <w:lang w:val="fr-FR"/>
        </w:rPr>
        <w:t xml:space="preserve">Observer les animaux de grandes taille, les identifier et localiser leur répartition ; </w:t>
      </w:r>
    </w:p>
    <w:p w:rsidR="002B3C36" w:rsidRPr="002B3C36" w:rsidRDefault="002B3C36" w:rsidP="002B3C36">
      <w:pPr>
        <w:pStyle w:val="Paragraphedeliste"/>
        <w:numPr>
          <w:ilvl w:val="0"/>
          <w:numId w:val="12"/>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C36">
        <w:rPr>
          <w:rFonts w:asciiTheme="majorBidi" w:hAnsiTheme="majorBidi" w:cstheme="majorBidi"/>
          <w:sz w:val="24"/>
          <w:szCs w:val="24"/>
          <w:lang w:val="fr-FR"/>
        </w:rPr>
        <w:t xml:space="preserve">Entendre les chants, les cris et les sons des animaux ; </w:t>
      </w:r>
    </w:p>
    <w:p w:rsidR="002B3C36" w:rsidRPr="002B3C36" w:rsidRDefault="002B3C36" w:rsidP="002B3C36">
      <w:pPr>
        <w:pStyle w:val="Paragraphedeliste"/>
        <w:numPr>
          <w:ilvl w:val="0"/>
          <w:numId w:val="12"/>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C36">
        <w:rPr>
          <w:rFonts w:asciiTheme="majorBidi" w:hAnsiTheme="majorBidi" w:cstheme="majorBidi"/>
          <w:sz w:val="24"/>
          <w:szCs w:val="24"/>
          <w:lang w:val="fr-FR"/>
        </w:rPr>
        <w:t xml:space="preserve">Chercher et observer les traces d’animaux : plumes, nids, excréments, pelotes de déjection… etc. ; </w:t>
      </w:r>
    </w:p>
    <w:p w:rsidR="002B3C36" w:rsidRPr="002B3C36" w:rsidRDefault="002B3C36" w:rsidP="002B3C36">
      <w:pPr>
        <w:pStyle w:val="Paragraphedeliste"/>
        <w:numPr>
          <w:ilvl w:val="0"/>
          <w:numId w:val="12"/>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C36">
        <w:rPr>
          <w:rFonts w:asciiTheme="majorBidi" w:hAnsiTheme="majorBidi" w:cstheme="majorBidi"/>
          <w:sz w:val="24"/>
          <w:szCs w:val="24"/>
          <w:lang w:val="fr-FR"/>
        </w:rPr>
        <w:t xml:space="preserve">Capture de certains individus animaux non dangereux en utilisant des filets, en installant des pièges ; </w:t>
      </w:r>
    </w:p>
    <w:p w:rsidR="00663E28" w:rsidRDefault="002B3C36" w:rsidP="00FB28A4">
      <w:pPr>
        <w:pStyle w:val="Paragraphedeliste"/>
        <w:numPr>
          <w:ilvl w:val="0"/>
          <w:numId w:val="12"/>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C36">
        <w:rPr>
          <w:rFonts w:asciiTheme="majorBidi" w:hAnsiTheme="majorBidi" w:cstheme="majorBidi"/>
          <w:sz w:val="24"/>
          <w:szCs w:val="24"/>
          <w:lang w:val="fr-FR"/>
        </w:rPr>
        <w:t>Pour les animaux aquatiques on utilise des filets pour capturer quelques individus d’espèces.</w:t>
      </w:r>
    </w:p>
    <w:p w:rsidR="0076163C" w:rsidRPr="0076163C" w:rsidRDefault="0076163C" w:rsidP="0076163C">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385422" w:rsidRPr="00385422" w:rsidRDefault="00385422" w:rsidP="00385422">
      <w:pPr>
        <w:pStyle w:val="Paragraphedeliste"/>
        <w:numPr>
          <w:ilvl w:val="0"/>
          <w:numId w:val="4"/>
        </w:numPr>
        <w:tabs>
          <w:tab w:val="center" w:pos="5357"/>
          <w:tab w:val="left" w:pos="9180"/>
          <w:tab w:val="right" w:pos="10714"/>
        </w:tabs>
        <w:spacing w:before="120" w:after="0"/>
        <w:ind w:right="284"/>
        <w:jc w:val="both"/>
        <w:rPr>
          <w:rFonts w:asciiTheme="majorBidi" w:hAnsiTheme="majorBidi" w:cstheme="majorBidi"/>
          <w:b/>
          <w:bCs/>
          <w:i/>
          <w:iCs/>
          <w:sz w:val="28"/>
          <w:szCs w:val="28"/>
          <w:u w:val="single"/>
          <w:lang w:val="fr-FR"/>
        </w:rPr>
      </w:pPr>
      <w:r w:rsidRPr="00385422">
        <w:rPr>
          <w:rFonts w:asciiTheme="majorBidi" w:hAnsiTheme="majorBidi" w:cstheme="majorBidi"/>
          <w:b/>
          <w:bCs/>
          <w:i/>
          <w:iCs/>
          <w:sz w:val="28"/>
          <w:szCs w:val="28"/>
          <w:u w:val="single"/>
          <w:lang w:val="fr-FR"/>
        </w:rPr>
        <w:lastRenderedPageBreak/>
        <w:t>Exploitation des données statistiques des végétaux.</w:t>
      </w:r>
    </w:p>
    <w:p w:rsidR="00385422" w:rsidRDefault="001602AF" w:rsidP="001602AF">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1602AF">
        <w:rPr>
          <w:rFonts w:asciiTheme="majorBidi" w:hAnsiTheme="majorBidi" w:cstheme="majorBidi"/>
          <w:sz w:val="24"/>
          <w:szCs w:val="24"/>
          <w:lang w:val="fr-FR"/>
        </w:rPr>
        <w:t xml:space="preserve">Lorsque toutes les  espèces  végétales  sont  déterminées  et recensées, on regroupe toutes les données dans un tableau en classant toutes les espèces suivant un ordre identique pour </w:t>
      </w:r>
      <w:r>
        <w:rPr>
          <w:rFonts w:asciiTheme="majorBidi" w:hAnsiTheme="majorBidi" w:cstheme="majorBidi"/>
          <w:sz w:val="24"/>
          <w:szCs w:val="24"/>
          <w:lang w:val="fr-FR"/>
        </w:rPr>
        <w:t xml:space="preserve">tous les relevés. On peut ainsi </w:t>
      </w:r>
      <w:r w:rsidRPr="001602AF">
        <w:rPr>
          <w:rFonts w:asciiTheme="majorBidi" w:hAnsiTheme="majorBidi" w:cstheme="majorBidi"/>
          <w:sz w:val="24"/>
          <w:szCs w:val="24"/>
          <w:lang w:val="fr-FR"/>
        </w:rPr>
        <w:t>classer les espèces végétales selon la stratification verticale.</w:t>
      </w:r>
      <w:r w:rsidR="000241EA">
        <w:rPr>
          <w:rFonts w:asciiTheme="majorBidi" w:hAnsiTheme="majorBidi" w:cstheme="majorBidi"/>
          <w:sz w:val="24"/>
          <w:szCs w:val="24"/>
          <w:lang w:val="fr-FR"/>
        </w:rPr>
        <w:t xml:space="preserve"> </w:t>
      </w:r>
    </w:p>
    <w:p w:rsidR="000241EA" w:rsidRDefault="000241EA" w:rsidP="000241EA">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Ces résultats </w:t>
      </w:r>
      <w:r w:rsidRPr="000241EA">
        <w:rPr>
          <w:rFonts w:asciiTheme="majorBidi" w:hAnsiTheme="majorBidi" w:cstheme="majorBidi"/>
          <w:sz w:val="24"/>
          <w:szCs w:val="24"/>
          <w:lang w:val="fr-FR"/>
        </w:rPr>
        <w:t>nécessitent une exploitation pour déterminer les caractéristiques de ces êtres vivants et leur milieu</w:t>
      </w:r>
      <w:r>
        <w:rPr>
          <w:rFonts w:asciiTheme="majorBidi" w:hAnsiTheme="majorBidi" w:cstheme="majorBidi"/>
          <w:sz w:val="24"/>
          <w:szCs w:val="24"/>
          <w:lang w:val="fr-FR"/>
        </w:rPr>
        <w:t xml:space="preserve">. </w:t>
      </w:r>
      <w:r w:rsidRPr="000241EA">
        <w:rPr>
          <w:rFonts w:asciiTheme="majorBidi" w:hAnsiTheme="majorBidi" w:cstheme="majorBidi"/>
          <w:sz w:val="24"/>
          <w:szCs w:val="24"/>
          <w:lang w:val="fr-FR"/>
        </w:rPr>
        <w:t>Comment exploiter les données collectées au cours de la sortie écologique ?</w:t>
      </w:r>
    </w:p>
    <w:p w:rsidR="00A9496F" w:rsidRPr="004F2778" w:rsidRDefault="00A9496F" w:rsidP="00A9496F">
      <w:pPr>
        <w:pStyle w:val="Paragraphedeliste"/>
        <w:numPr>
          <w:ilvl w:val="0"/>
          <w:numId w:val="13"/>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4F2778">
        <w:rPr>
          <w:rFonts w:asciiTheme="majorBidi" w:hAnsiTheme="majorBidi" w:cstheme="majorBidi"/>
          <w:b/>
          <w:bCs/>
          <w:i/>
          <w:iCs/>
          <w:sz w:val="24"/>
          <w:szCs w:val="24"/>
          <w:u w:val="single"/>
          <w:lang w:val="fr-FR"/>
        </w:rPr>
        <w:t xml:space="preserve">Exploitation des données statistiques des végétaux </w:t>
      </w:r>
    </w:p>
    <w:p w:rsidR="00A9496F" w:rsidRPr="004F2778" w:rsidRDefault="00A9496F" w:rsidP="00A9496F">
      <w:pPr>
        <w:pStyle w:val="Paragraphedeliste"/>
        <w:numPr>
          <w:ilvl w:val="0"/>
          <w:numId w:val="14"/>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4F2778">
        <w:rPr>
          <w:rFonts w:asciiTheme="majorBidi" w:hAnsiTheme="majorBidi" w:cstheme="majorBidi"/>
          <w:i/>
          <w:iCs/>
          <w:sz w:val="24"/>
          <w:szCs w:val="24"/>
          <w:u w:val="single"/>
          <w:lang w:val="fr-FR"/>
        </w:rPr>
        <w:t>Abondance</w:t>
      </w:r>
      <w:r w:rsidR="001C1F7F">
        <w:rPr>
          <w:rFonts w:asciiTheme="majorBidi" w:hAnsiTheme="majorBidi" w:cstheme="majorBidi"/>
          <w:i/>
          <w:iCs/>
          <w:sz w:val="24"/>
          <w:szCs w:val="24"/>
          <w:u w:val="single"/>
          <w:lang w:val="fr-FR"/>
        </w:rPr>
        <w:t xml:space="preserve">-dominance </w:t>
      </w:r>
    </w:p>
    <w:p w:rsidR="004F2778" w:rsidRDefault="001C1F7F" w:rsidP="001C1F7F">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1C1F7F">
        <w:rPr>
          <w:rFonts w:asciiTheme="majorBidi" w:hAnsiTheme="majorBidi" w:cstheme="majorBidi"/>
          <w:sz w:val="24"/>
          <w:szCs w:val="24"/>
          <w:lang w:val="fr-FR"/>
        </w:rPr>
        <w:t xml:space="preserve">L’abondance d’une espèce végétale représente le nombre d’individu de la même espèce par unité de surface. Elle est pratiquement difficile de la déterminer. Pour cela, on utilise le </w:t>
      </w:r>
      <w:r>
        <w:rPr>
          <w:rFonts w:asciiTheme="majorBidi" w:hAnsiTheme="majorBidi" w:cstheme="majorBidi"/>
          <w:sz w:val="24"/>
          <w:szCs w:val="24"/>
          <w:lang w:val="fr-FR"/>
        </w:rPr>
        <w:t xml:space="preserve">coefficient abondance-dominance </w:t>
      </w:r>
      <w:r w:rsidRPr="001C1F7F">
        <w:rPr>
          <w:rFonts w:asciiTheme="majorBidi" w:hAnsiTheme="majorBidi" w:cstheme="majorBidi"/>
          <w:sz w:val="24"/>
          <w:szCs w:val="24"/>
          <w:lang w:val="fr-FR"/>
        </w:rPr>
        <w:t>(échelle Braun-blanquet).</w:t>
      </w:r>
    </w:p>
    <w:p w:rsidR="001C1F7F" w:rsidRDefault="007F44EE" w:rsidP="001C1F7F">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645910" cy="2209806"/>
            <wp:effectExtent l="19050" t="19050" r="21590" b="19044"/>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6645910" cy="2209806"/>
                    </a:xfrm>
                    <a:prstGeom prst="rect">
                      <a:avLst/>
                    </a:prstGeom>
                    <a:noFill/>
                    <a:ln w="3175">
                      <a:solidFill>
                        <a:schemeClr val="tx1"/>
                      </a:solidFill>
                      <a:miter lim="800000"/>
                      <a:headEnd/>
                      <a:tailEnd/>
                    </a:ln>
                  </pic:spPr>
                </pic:pic>
              </a:graphicData>
            </a:graphic>
          </wp:inline>
        </w:drawing>
      </w:r>
    </w:p>
    <w:p w:rsidR="007F44EE" w:rsidRPr="00EE4BEB" w:rsidRDefault="00FB005F" w:rsidP="00FB005F">
      <w:pPr>
        <w:pStyle w:val="Paragraphedeliste"/>
        <w:numPr>
          <w:ilvl w:val="0"/>
          <w:numId w:val="14"/>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EE4BEB">
        <w:rPr>
          <w:rFonts w:asciiTheme="majorBidi" w:hAnsiTheme="majorBidi" w:cstheme="majorBidi"/>
          <w:i/>
          <w:iCs/>
          <w:sz w:val="24"/>
          <w:szCs w:val="24"/>
          <w:u w:val="single"/>
          <w:lang w:val="fr-FR"/>
        </w:rPr>
        <w:t xml:space="preserve">La fréquence </w:t>
      </w:r>
    </w:p>
    <w:p w:rsidR="00FB005F" w:rsidRDefault="00FB005F" w:rsidP="00FB005F">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FB005F">
        <w:rPr>
          <w:rFonts w:asciiTheme="majorBidi" w:hAnsiTheme="majorBidi" w:cstheme="majorBidi"/>
          <w:sz w:val="24"/>
          <w:szCs w:val="24"/>
          <w:lang w:val="fr-FR"/>
        </w:rPr>
        <w:t xml:space="preserve">Exprime le degré de présence d’une espèce donnée dans une station d’inventaire floristique en %. </w:t>
      </w:r>
      <w:r>
        <w:rPr>
          <w:rFonts w:asciiTheme="majorBidi" w:hAnsiTheme="majorBidi" w:cstheme="majorBidi"/>
          <w:sz w:val="24"/>
          <w:szCs w:val="24"/>
          <w:lang w:val="fr-FR"/>
        </w:rPr>
        <w:t>Elle reflète l’adaptation des végétaux où il</w:t>
      </w:r>
      <w:r w:rsidR="008731B9">
        <w:rPr>
          <w:rFonts w:asciiTheme="majorBidi" w:hAnsiTheme="majorBidi" w:cstheme="majorBidi"/>
          <w:sz w:val="24"/>
          <w:szCs w:val="24"/>
          <w:lang w:val="fr-FR"/>
        </w:rPr>
        <w:t>s</w:t>
      </w:r>
      <w:r>
        <w:rPr>
          <w:rFonts w:asciiTheme="majorBidi" w:hAnsiTheme="majorBidi" w:cstheme="majorBidi"/>
          <w:sz w:val="24"/>
          <w:szCs w:val="24"/>
          <w:lang w:val="fr-FR"/>
        </w:rPr>
        <w:t xml:space="preserve"> poussent. </w:t>
      </w:r>
      <w:r w:rsidRPr="00FB005F">
        <w:rPr>
          <w:rFonts w:asciiTheme="majorBidi" w:hAnsiTheme="majorBidi" w:cstheme="majorBidi"/>
          <w:sz w:val="24"/>
          <w:szCs w:val="24"/>
          <w:lang w:val="fr-FR"/>
        </w:rPr>
        <w:t xml:space="preserve">Elle est calculée selon </w:t>
      </w:r>
      <w:r>
        <w:rPr>
          <w:rFonts w:asciiTheme="majorBidi" w:hAnsiTheme="majorBidi" w:cstheme="majorBidi"/>
          <w:sz w:val="24"/>
          <w:szCs w:val="24"/>
          <w:lang w:val="fr-FR"/>
        </w:rPr>
        <w:t>la formule suivante :</w:t>
      </w:r>
      <w:r w:rsidR="008731B9">
        <w:rPr>
          <w:rFonts w:asciiTheme="majorBidi" w:hAnsiTheme="majorBidi" w:cstheme="majorBidi"/>
          <w:sz w:val="24"/>
          <w:szCs w:val="24"/>
          <w:lang w:val="fr-FR"/>
        </w:rPr>
        <w:t xml:space="preserve"> </w:t>
      </w:r>
    </w:p>
    <w:p w:rsidR="008731B9" w:rsidRDefault="008731B9" w:rsidP="00416923">
      <w:pPr>
        <w:tabs>
          <w:tab w:val="center" w:pos="5357"/>
          <w:tab w:val="left" w:pos="9180"/>
          <w:tab w:val="right" w:pos="10714"/>
        </w:tabs>
        <w:spacing w:before="120" w:after="0"/>
        <w:ind w:right="284"/>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1200150" cy="495300"/>
            <wp:effectExtent l="1905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1200150" cy="495300"/>
                    </a:xfrm>
                    <a:prstGeom prst="rect">
                      <a:avLst/>
                    </a:prstGeom>
                    <a:noFill/>
                    <a:ln w="9525">
                      <a:noFill/>
                      <a:miter lim="800000"/>
                      <a:headEnd/>
                      <a:tailEnd/>
                    </a:ln>
                  </pic:spPr>
                </pic:pic>
              </a:graphicData>
            </a:graphic>
          </wp:inline>
        </w:drawing>
      </w:r>
      <w:r w:rsidR="00416923">
        <w:rPr>
          <w:rFonts w:asciiTheme="majorBidi" w:hAnsiTheme="majorBidi" w:cstheme="majorBidi"/>
          <w:sz w:val="24"/>
          <w:szCs w:val="24"/>
          <w:lang w:val="fr-FR"/>
        </w:rPr>
        <w:t xml:space="preserve">                                            </w:t>
      </w:r>
      <w:r w:rsidR="00416923">
        <w:rPr>
          <w:rFonts w:asciiTheme="majorBidi" w:hAnsiTheme="majorBidi" w:cstheme="majorBidi"/>
          <w:noProof/>
          <w:sz w:val="24"/>
          <w:szCs w:val="24"/>
          <w:lang w:val="fr-FR" w:eastAsia="fr-FR" w:bidi="ar-SA"/>
        </w:rPr>
        <w:drawing>
          <wp:inline distT="0" distB="0" distL="0" distR="0">
            <wp:extent cx="3105150" cy="57150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3105150" cy="571500"/>
                    </a:xfrm>
                    <a:prstGeom prst="rect">
                      <a:avLst/>
                    </a:prstGeom>
                    <a:noFill/>
                    <a:ln w="9525">
                      <a:noFill/>
                      <a:miter lim="800000"/>
                      <a:headEnd/>
                      <a:tailEnd/>
                    </a:ln>
                  </pic:spPr>
                </pic:pic>
              </a:graphicData>
            </a:graphic>
          </wp:inline>
        </w:drawing>
      </w:r>
    </w:p>
    <w:p w:rsidR="0083141A" w:rsidRDefault="00E51FD1" w:rsidP="009C41CE">
      <w:pPr>
        <w:tabs>
          <w:tab w:val="center" w:pos="5357"/>
          <w:tab w:val="left" w:pos="9180"/>
          <w:tab w:val="right" w:pos="10714"/>
        </w:tabs>
        <w:spacing w:before="120" w:after="0"/>
        <w:ind w:right="284"/>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467100" cy="2085975"/>
            <wp:effectExtent l="19050" t="19050" r="19050" b="28575"/>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3467100" cy="2085975"/>
                    </a:xfrm>
                    <a:prstGeom prst="rect">
                      <a:avLst/>
                    </a:prstGeom>
                    <a:noFill/>
                    <a:ln w="3175">
                      <a:solidFill>
                        <a:schemeClr val="tx1"/>
                      </a:solidFill>
                      <a:miter lim="800000"/>
                      <a:headEnd/>
                      <a:tailEnd/>
                    </a:ln>
                  </pic:spPr>
                </pic:pic>
              </a:graphicData>
            </a:graphic>
          </wp:anchor>
        </w:drawing>
      </w:r>
    </w:p>
    <w:p w:rsidR="0083141A" w:rsidRDefault="0083141A" w:rsidP="0083141A">
      <w:pPr>
        <w:tabs>
          <w:tab w:val="center" w:pos="5357"/>
          <w:tab w:val="left" w:pos="9180"/>
          <w:tab w:val="right" w:pos="10714"/>
        </w:tabs>
        <w:spacing w:before="120" w:after="0"/>
        <w:ind w:right="284"/>
        <w:rPr>
          <w:rFonts w:asciiTheme="majorBidi" w:hAnsiTheme="majorBidi" w:cstheme="majorBidi"/>
          <w:sz w:val="24"/>
          <w:szCs w:val="24"/>
          <w:lang w:val="fr-FR"/>
        </w:rPr>
      </w:pPr>
      <w:r w:rsidRPr="009C41CE">
        <w:rPr>
          <w:rFonts w:asciiTheme="majorBidi" w:hAnsiTheme="majorBidi" w:cstheme="majorBidi"/>
          <w:sz w:val="24"/>
          <w:szCs w:val="24"/>
          <w:lang w:val="fr-FR"/>
        </w:rPr>
        <w:t xml:space="preserve">Le chercheur DURIETZ a divisé les fréquences en 5 classes, chacune correspond </w:t>
      </w:r>
      <w:proofErr w:type="gramStart"/>
      <w:r w:rsidRPr="009C41CE">
        <w:rPr>
          <w:rFonts w:asciiTheme="majorBidi" w:hAnsiTheme="majorBidi" w:cstheme="majorBidi"/>
          <w:sz w:val="24"/>
          <w:szCs w:val="24"/>
          <w:lang w:val="fr-FR"/>
        </w:rPr>
        <w:t>a</w:t>
      </w:r>
      <w:proofErr w:type="gramEnd"/>
      <w:r w:rsidRPr="009C41CE">
        <w:rPr>
          <w:rFonts w:asciiTheme="majorBidi" w:hAnsiTheme="majorBidi" w:cstheme="majorBidi"/>
          <w:sz w:val="24"/>
          <w:szCs w:val="24"/>
          <w:lang w:val="fr-FR"/>
        </w:rPr>
        <w:t xml:space="preserve"> un indice de fréquence et caractérise le type végétal</w:t>
      </w:r>
      <w:r>
        <w:rPr>
          <w:rFonts w:asciiTheme="majorBidi" w:hAnsiTheme="majorBidi" w:cstheme="majorBidi"/>
          <w:sz w:val="24"/>
          <w:szCs w:val="24"/>
          <w:lang w:val="fr-FR"/>
        </w:rPr>
        <w:t xml:space="preserve"> : </w:t>
      </w:r>
    </w:p>
    <w:p w:rsidR="00E51FD1" w:rsidRDefault="0083141A" w:rsidP="009C41CE">
      <w:pPr>
        <w:tabs>
          <w:tab w:val="center" w:pos="5357"/>
          <w:tab w:val="left" w:pos="9180"/>
          <w:tab w:val="right" w:pos="10714"/>
        </w:tabs>
        <w:spacing w:before="120" w:after="0"/>
        <w:ind w:right="284"/>
        <w:rPr>
          <w:rFonts w:asciiTheme="majorBidi" w:hAnsiTheme="majorBidi" w:cstheme="majorBidi"/>
          <w:sz w:val="24"/>
          <w:szCs w:val="24"/>
          <w:lang w:val="fr-FR"/>
        </w:rPr>
      </w:pPr>
      <w:r>
        <w:rPr>
          <w:rFonts w:asciiTheme="majorBidi" w:hAnsiTheme="majorBidi" w:cstheme="majorBidi"/>
          <w:sz w:val="24"/>
          <w:szCs w:val="24"/>
          <w:lang w:val="fr-FR"/>
        </w:rPr>
        <w:br w:type="textWrapping" w:clear="all"/>
      </w:r>
    </w:p>
    <w:p w:rsidR="002659C7" w:rsidRDefault="002659C7" w:rsidP="00CE2A22">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Remarque : </w:t>
      </w:r>
      <w:r w:rsidRPr="002659C7">
        <w:rPr>
          <w:rFonts w:asciiTheme="majorBidi" w:hAnsiTheme="majorBidi" w:cstheme="majorBidi"/>
          <w:sz w:val="24"/>
          <w:szCs w:val="24"/>
          <w:lang w:val="fr-FR"/>
        </w:rPr>
        <w:t>Les espèces végétales dont l'indice de fréquence est IV ou V sont considérées comme des espèces caractéristiques du milieu, où les conditions écolog</w:t>
      </w:r>
      <w:r w:rsidR="00CE2A22">
        <w:rPr>
          <w:rFonts w:asciiTheme="majorBidi" w:hAnsiTheme="majorBidi" w:cstheme="majorBidi"/>
          <w:sz w:val="24"/>
          <w:szCs w:val="24"/>
          <w:lang w:val="fr-FR"/>
        </w:rPr>
        <w:t xml:space="preserve">iques sont favorables pour leur </w:t>
      </w:r>
      <w:r w:rsidRPr="002659C7">
        <w:rPr>
          <w:rFonts w:asciiTheme="majorBidi" w:hAnsiTheme="majorBidi" w:cstheme="majorBidi"/>
          <w:sz w:val="24"/>
          <w:szCs w:val="24"/>
          <w:lang w:val="fr-FR"/>
        </w:rPr>
        <w:t>développement. Les espèces dont le coefficient de fréquence est III sont des espèces accompagnantes</w:t>
      </w:r>
      <w:r w:rsidR="00EC576E">
        <w:rPr>
          <w:rFonts w:asciiTheme="majorBidi" w:hAnsiTheme="majorBidi" w:cstheme="majorBidi"/>
          <w:sz w:val="24"/>
          <w:szCs w:val="24"/>
          <w:lang w:val="fr-FR"/>
        </w:rPr>
        <w:t>.</w:t>
      </w:r>
    </w:p>
    <w:p w:rsidR="00EC576E" w:rsidRDefault="00EC576E" w:rsidP="00CE2A22">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E51FD1" w:rsidRPr="00EE4BEB" w:rsidRDefault="00E51FD1" w:rsidP="00EE4BEB">
      <w:pPr>
        <w:pStyle w:val="Paragraphedeliste"/>
        <w:numPr>
          <w:ilvl w:val="0"/>
          <w:numId w:val="14"/>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EE4BEB">
        <w:rPr>
          <w:rFonts w:asciiTheme="majorBidi" w:hAnsiTheme="majorBidi" w:cstheme="majorBidi"/>
          <w:i/>
          <w:iCs/>
          <w:sz w:val="24"/>
          <w:szCs w:val="24"/>
          <w:u w:val="single"/>
          <w:lang w:val="fr-FR"/>
        </w:rPr>
        <w:lastRenderedPageBreak/>
        <w:t xml:space="preserve">Histogramme et courbe de fréquence </w:t>
      </w:r>
    </w:p>
    <w:p w:rsidR="00E51FD1" w:rsidRDefault="00FF2028" w:rsidP="00FF2028">
      <w:pPr>
        <w:tabs>
          <w:tab w:val="center" w:pos="5357"/>
          <w:tab w:val="left" w:pos="9180"/>
          <w:tab w:val="right" w:pos="10714"/>
        </w:tabs>
        <w:spacing w:before="120" w:after="0"/>
        <w:ind w:right="284"/>
        <w:rPr>
          <w:rFonts w:asciiTheme="majorBidi" w:hAnsiTheme="majorBidi" w:cstheme="majorBidi"/>
          <w:sz w:val="24"/>
          <w:szCs w:val="24"/>
          <w:lang w:val="fr-FR"/>
        </w:rPr>
      </w:pPr>
      <w:r w:rsidRPr="00FF2028">
        <w:rPr>
          <w:rFonts w:asciiTheme="majorBidi" w:hAnsiTheme="majorBidi" w:cstheme="majorBidi"/>
          <w:sz w:val="24"/>
          <w:szCs w:val="24"/>
          <w:lang w:val="fr-FR"/>
        </w:rPr>
        <w:t xml:space="preserve">Pour étudier les caractéristiques d’un milieu ; on réalise l’histogramme des fréquences. On représente sur l’axe des abscisses  les indices de fréquence ; et on porte sur l’axe des ordonnées le nombre d’espèce correspondant à chaque indice. A partir de l’histogramme, on trace la </w:t>
      </w:r>
      <w:r>
        <w:rPr>
          <w:rFonts w:asciiTheme="majorBidi" w:hAnsiTheme="majorBidi" w:cstheme="majorBidi"/>
          <w:sz w:val="24"/>
          <w:szCs w:val="24"/>
          <w:lang w:val="fr-FR"/>
        </w:rPr>
        <w:t xml:space="preserve">courbe de fréquence : </w:t>
      </w:r>
    </w:p>
    <w:p w:rsidR="00FF2028" w:rsidRPr="00FF2028" w:rsidRDefault="00771D47" w:rsidP="00FF2028">
      <w:pPr>
        <w:tabs>
          <w:tab w:val="center" w:pos="5357"/>
          <w:tab w:val="left" w:pos="9180"/>
          <w:tab w:val="right" w:pos="10714"/>
        </w:tabs>
        <w:spacing w:before="120" w:after="0"/>
        <w:ind w:right="284"/>
        <w:rPr>
          <w:rFonts w:asciiTheme="majorBidi" w:hAnsiTheme="majorBidi" w:cstheme="majorBidi"/>
          <w:sz w:val="24"/>
          <w:szCs w:val="24"/>
          <w:lang w:val="fr-FR"/>
        </w:rPr>
      </w:pPr>
      <w:r>
        <w:rPr>
          <w:rFonts w:asciiTheme="majorBidi" w:hAnsiTheme="majorBidi" w:cstheme="majorBidi"/>
          <w:sz w:val="24"/>
          <w:szCs w:val="24"/>
          <w:lang w:val="fr-FR"/>
        </w:rPr>
        <w:t>Si le polygone</w:t>
      </w:r>
      <w:r w:rsidR="00FF2028" w:rsidRPr="00FF2028">
        <w:rPr>
          <w:rFonts w:asciiTheme="majorBidi" w:hAnsiTheme="majorBidi" w:cstheme="majorBidi"/>
          <w:sz w:val="24"/>
          <w:szCs w:val="24"/>
          <w:lang w:val="fr-FR"/>
        </w:rPr>
        <w:t xml:space="preserve"> de fréquence es</w:t>
      </w:r>
      <w:r>
        <w:rPr>
          <w:rFonts w:asciiTheme="majorBidi" w:hAnsiTheme="majorBidi" w:cstheme="majorBidi"/>
          <w:sz w:val="24"/>
          <w:szCs w:val="24"/>
          <w:lang w:val="fr-FR"/>
        </w:rPr>
        <w:t>t unimodal</w:t>
      </w:r>
      <w:r w:rsidR="00FF2028" w:rsidRPr="00FF2028">
        <w:rPr>
          <w:rFonts w:asciiTheme="majorBidi" w:hAnsiTheme="majorBidi" w:cstheme="majorBidi"/>
          <w:sz w:val="24"/>
          <w:szCs w:val="24"/>
          <w:lang w:val="fr-FR"/>
        </w:rPr>
        <w:t xml:space="preserve"> ; alors on dit que le groupement des êtres vivant est </w:t>
      </w:r>
      <w:r w:rsidR="00FF2028" w:rsidRPr="00771D47">
        <w:rPr>
          <w:rFonts w:asciiTheme="majorBidi" w:hAnsiTheme="majorBidi" w:cstheme="majorBidi"/>
          <w:sz w:val="24"/>
          <w:szCs w:val="24"/>
          <w:u w:val="single"/>
          <w:lang w:val="fr-FR"/>
        </w:rPr>
        <w:t>homogène</w:t>
      </w:r>
      <w:r w:rsidR="00FF2028" w:rsidRPr="00FF2028">
        <w:rPr>
          <w:rFonts w:asciiTheme="majorBidi" w:hAnsiTheme="majorBidi" w:cstheme="majorBidi"/>
          <w:sz w:val="24"/>
          <w:szCs w:val="24"/>
          <w:lang w:val="fr-FR"/>
        </w:rPr>
        <w:t xml:space="preserve"> ; et cela reflète un milieu relativement stable du point de vue des conditions écologique. </w:t>
      </w:r>
    </w:p>
    <w:p w:rsidR="00FF2028" w:rsidRPr="00E51FD1" w:rsidRDefault="00771D47" w:rsidP="00FF2028">
      <w:pPr>
        <w:tabs>
          <w:tab w:val="center" w:pos="5357"/>
          <w:tab w:val="left" w:pos="9180"/>
          <w:tab w:val="right" w:pos="10714"/>
        </w:tabs>
        <w:spacing w:before="120" w:after="0"/>
        <w:ind w:right="284"/>
        <w:rPr>
          <w:rFonts w:asciiTheme="majorBidi" w:hAnsiTheme="majorBidi" w:cstheme="majorBidi"/>
          <w:sz w:val="24"/>
          <w:szCs w:val="24"/>
          <w:lang w:val="fr-FR"/>
        </w:rPr>
      </w:pPr>
      <w:r w:rsidRPr="00FF2028">
        <w:rPr>
          <w:rFonts w:asciiTheme="majorBidi" w:hAnsiTheme="majorBidi" w:cstheme="majorBidi"/>
          <w:sz w:val="24"/>
          <w:szCs w:val="24"/>
          <w:lang w:val="fr-FR"/>
        </w:rPr>
        <w:t>S</w:t>
      </w:r>
      <w:r w:rsidR="00FF2028" w:rsidRPr="00FF2028">
        <w:rPr>
          <w:rFonts w:asciiTheme="majorBidi" w:hAnsiTheme="majorBidi" w:cstheme="majorBidi"/>
          <w:sz w:val="24"/>
          <w:szCs w:val="24"/>
          <w:lang w:val="fr-FR"/>
        </w:rPr>
        <w:t>i</w:t>
      </w:r>
      <w:r>
        <w:rPr>
          <w:rFonts w:asciiTheme="majorBidi" w:hAnsiTheme="majorBidi" w:cstheme="majorBidi"/>
          <w:sz w:val="24"/>
          <w:szCs w:val="24"/>
          <w:lang w:val="fr-FR"/>
        </w:rPr>
        <w:t xml:space="preserve"> le polygone</w:t>
      </w:r>
      <w:r w:rsidR="00FF2028" w:rsidRPr="00FF2028">
        <w:rPr>
          <w:rFonts w:asciiTheme="majorBidi" w:hAnsiTheme="majorBidi" w:cstheme="majorBidi"/>
          <w:sz w:val="24"/>
          <w:szCs w:val="24"/>
          <w:lang w:val="fr-FR"/>
        </w:rPr>
        <w:t xml:space="preserve"> de fréquence est </w:t>
      </w:r>
      <w:r>
        <w:rPr>
          <w:rFonts w:asciiTheme="majorBidi" w:hAnsiTheme="majorBidi" w:cstheme="majorBidi"/>
          <w:sz w:val="24"/>
          <w:szCs w:val="24"/>
          <w:lang w:val="fr-FR"/>
        </w:rPr>
        <w:t>bimodal</w:t>
      </w:r>
      <w:r w:rsidR="00FF2028">
        <w:rPr>
          <w:rFonts w:asciiTheme="majorBidi" w:hAnsiTheme="majorBidi" w:cstheme="majorBidi"/>
          <w:sz w:val="24"/>
          <w:szCs w:val="24"/>
          <w:lang w:val="fr-FR"/>
        </w:rPr>
        <w:t xml:space="preserve"> ou plur</w:t>
      </w:r>
      <w:r>
        <w:rPr>
          <w:rFonts w:asciiTheme="majorBidi" w:hAnsiTheme="majorBidi" w:cstheme="majorBidi"/>
          <w:sz w:val="24"/>
          <w:szCs w:val="24"/>
          <w:lang w:val="fr-FR"/>
        </w:rPr>
        <w:t>imodal</w:t>
      </w:r>
      <w:r w:rsidR="00FF2028" w:rsidRPr="00FF2028">
        <w:rPr>
          <w:rFonts w:asciiTheme="majorBidi" w:hAnsiTheme="majorBidi" w:cstheme="majorBidi"/>
          <w:sz w:val="24"/>
          <w:szCs w:val="24"/>
          <w:lang w:val="fr-FR"/>
        </w:rPr>
        <w:t xml:space="preserve">, alors le groupement est </w:t>
      </w:r>
      <w:r w:rsidR="00FF2028" w:rsidRPr="00771D47">
        <w:rPr>
          <w:rFonts w:asciiTheme="majorBidi" w:hAnsiTheme="majorBidi" w:cstheme="majorBidi"/>
          <w:sz w:val="24"/>
          <w:szCs w:val="24"/>
          <w:u w:val="single"/>
          <w:lang w:val="fr-FR"/>
        </w:rPr>
        <w:t>hétérogène</w:t>
      </w:r>
      <w:r w:rsidR="00FF2028" w:rsidRPr="00FF2028">
        <w:rPr>
          <w:rFonts w:asciiTheme="majorBidi" w:hAnsiTheme="majorBidi" w:cstheme="majorBidi"/>
          <w:sz w:val="24"/>
          <w:szCs w:val="24"/>
          <w:lang w:val="fr-FR"/>
        </w:rPr>
        <w:t xml:space="preserve"> et reflète un milieu dont les conditions écologiques sont en évolution positive ou négative.</w:t>
      </w:r>
    </w:p>
    <w:p w:rsidR="008731B9" w:rsidRDefault="00EE4BEB" w:rsidP="00EE4BEB">
      <w:pPr>
        <w:pStyle w:val="Paragraphedeliste"/>
        <w:numPr>
          <w:ilvl w:val="0"/>
          <w:numId w:val="14"/>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EE4BEB">
        <w:rPr>
          <w:rFonts w:asciiTheme="majorBidi" w:hAnsiTheme="majorBidi" w:cstheme="majorBidi"/>
          <w:i/>
          <w:iCs/>
          <w:sz w:val="24"/>
          <w:szCs w:val="24"/>
          <w:u w:val="single"/>
          <w:lang w:val="fr-FR"/>
        </w:rPr>
        <w:t xml:space="preserve">Application </w:t>
      </w:r>
    </w:p>
    <w:p w:rsidR="00EE4BEB" w:rsidRPr="00EE4BEB" w:rsidRDefault="00EE4BEB" w:rsidP="00EE4BEB">
      <w:p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p>
    <w:p w:rsidR="00236F98" w:rsidRDefault="00EE4BEB" w:rsidP="00DE759B">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391025" cy="2543175"/>
            <wp:effectExtent l="19050" t="19050" r="28575" b="28575"/>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4391025" cy="2543175"/>
                    </a:xfrm>
                    <a:prstGeom prst="rect">
                      <a:avLst/>
                    </a:prstGeom>
                    <a:noFill/>
                    <a:ln w="3175">
                      <a:solidFill>
                        <a:schemeClr val="tx1"/>
                      </a:solidFill>
                      <a:miter lim="800000"/>
                      <a:headEnd/>
                      <a:tailEnd/>
                    </a:ln>
                  </pic:spPr>
                </pic:pic>
              </a:graphicData>
            </a:graphic>
          </wp:anchor>
        </w:drawing>
      </w:r>
      <w:r w:rsidR="00DE759B">
        <w:rPr>
          <w:rFonts w:asciiTheme="majorBidi" w:hAnsiTheme="majorBidi" w:cstheme="majorBidi"/>
          <w:sz w:val="24"/>
          <w:szCs w:val="24"/>
          <w:lang w:val="fr-FR"/>
        </w:rPr>
        <w:t xml:space="preserve">Q1 : construisez un </w:t>
      </w:r>
      <w:r w:rsidR="00DE759B" w:rsidRPr="00DE759B">
        <w:rPr>
          <w:rFonts w:asciiTheme="majorBidi" w:hAnsiTheme="majorBidi" w:cstheme="majorBidi"/>
          <w:sz w:val="24"/>
          <w:szCs w:val="24"/>
          <w:lang w:val="fr-FR"/>
        </w:rPr>
        <w:t xml:space="preserve">tableau dans lequel vous représentez statiquement les résultats des relevés de la sortie écologique de la forêt de la </w:t>
      </w:r>
      <w:proofErr w:type="spellStart"/>
      <w:r w:rsidR="00DE759B" w:rsidRPr="00DE759B">
        <w:rPr>
          <w:rFonts w:asciiTheme="majorBidi" w:hAnsiTheme="majorBidi" w:cstheme="majorBidi"/>
          <w:sz w:val="24"/>
          <w:szCs w:val="24"/>
          <w:lang w:val="fr-FR"/>
        </w:rPr>
        <w:t>Maamora</w:t>
      </w:r>
      <w:proofErr w:type="spellEnd"/>
      <w:r w:rsidR="00236F98">
        <w:rPr>
          <w:rFonts w:asciiTheme="majorBidi" w:hAnsiTheme="majorBidi" w:cstheme="majorBidi"/>
          <w:sz w:val="24"/>
          <w:szCs w:val="24"/>
          <w:lang w:val="fr-FR"/>
        </w:rPr>
        <w:t>.</w:t>
      </w:r>
    </w:p>
    <w:p w:rsidR="00236F98" w:rsidRDefault="00236F98" w:rsidP="00DE759B">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Q2 : </w:t>
      </w:r>
      <w:r w:rsidRPr="00236F98">
        <w:rPr>
          <w:rFonts w:asciiTheme="majorBidi" w:hAnsiTheme="majorBidi" w:cstheme="majorBidi"/>
          <w:sz w:val="24"/>
          <w:szCs w:val="24"/>
          <w:lang w:val="fr-FR"/>
        </w:rPr>
        <w:t>tracer l’histogramme de fréquence, et y représenter le polygone de fréquence.</w:t>
      </w:r>
    </w:p>
    <w:p w:rsidR="00EC576E" w:rsidRDefault="00236F98"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Q3 : </w:t>
      </w:r>
      <w:r w:rsidRPr="00236F98">
        <w:rPr>
          <w:rFonts w:asciiTheme="majorBidi" w:hAnsiTheme="majorBidi" w:cstheme="majorBidi"/>
          <w:sz w:val="24"/>
          <w:szCs w:val="24"/>
          <w:lang w:val="fr-FR"/>
        </w:rPr>
        <w:t>analyser le polyg</w:t>
      </w:r>
      <w:r w:rsidR="0083141A">
        <w:rPr>
          <w:rFonts w:asciiTheme="majorBidi" w:hAnsiTheme="majorBidi" w:cstheme="majorBidi"/>
          <w:sz w:val="24"/>
          <w:szCs w:val="24"/>
          <w:lang w:val="fr-FR"/>
        </w:rPr>
        <w:t xml:space="preserve">one obtenu, puis conclure le degré d’homogénéité de ce milieu. </w:t>
      </w:r>
      <w:r w:rsidR="00EE4BEB">
        <w:rPr>
          <w:rFonts w:asciiTheme="majorBidi" w:hAnsiTheme="majorBidi" w:cstheme="majorBidi"/>
          <w:sz w:val="24"/>
          <w:szCs w:val="24"/>
          <w:lang w:val="fr-FR"/>
        </w:rPr>
        <w:br w:type="textWrapping" w:clear="all"/>
      </w: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F35EB" w:rsidRDefault="005F35EB" w:rsidP="00236F98">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123829" w:rsidRDefault="00123829"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FB28A4" w:rsidRDefault="00FB28A4" w:rsidP="00FB28A4">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123829" w:rsidRPr="00BE4797" w:rsidRDefault="00123829" w:rsidP="00123829">
      <w:pPr>
        <w:pStyle w:val="Paragraphedeliste"/>
        <w:numPr>
          <w:ilvl w:val="0"/>
          <w:numId w:val="13"/>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123829">
        <w:rPr>
          <w:rFonts w:asciiTheme="majorBidi" w:hAnsiTheme="majorBidi" w:cstheme="majorBidi"/>
          <w:b/>
          <w:bCs/>
          <w:i/>
          <w:iCs/>
          <w:sz w:val="24"/>
          <w:szCs w:val="24"/>
          <w:u w:val="single"/>
          <w:lang w:val="fr-FR"/>
        </w:rPr>
        <w:t xml:space="preserve">Exploitation des données statistiques des </w:t>
      </w:r>
      <w:r>
        <w:rPr>
          <w:rFonts w:asciiTheme="majorBidi" w:hAnsiTheme="majorBidi" w:cstheme="majorBidi"/>
          <w:b/>
          <w:bCs/>
          <w:i/>
          <w:iCs/>
          <w:sz w:val="24"/>
          <w:szCs w:val="24"/>
          <w:u w:val="single"/>
          <w:lang w:val="fr-FR"/>
        </w:rPr>
        <w:t xml:space="preserve">animaux </w:t>
      </w:r>
    </w:p>
    <w:p w:rsidR="00BE4797" w:rsidRPr="002E7DD3" w:rsidRDefault="000C326B" w:rsidP="000C326B">
      <w:pPr>
        <w:pStyle w:val="Paragraphedeliste"/>
        <w:numPr>
          <w:ilvl w:val="0"/>
          <w:numId w:val="16"/>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2E7DD3">
        <w:rPr>
          <w:rFonts w:asciiTheme="majorBidi" w:hAnsiTheme="majorBidi" w:cstheme="majorBidi"/>
          <w:i/>
          <w:iCs/>
          <w:sz w:val="24"/>
          <w:szCs w:val="24"/>
          <w:u w:val="single"/>
          <w:lang w:val="fr-FR"/>
        </w:rPr>
        <w:t>La Densité (D)</w:t>
      </w:r>
    </w:p>
    <w:p w:rsidR="000C326B" w:rsidRDefault="000C326B" w:rsidP="000C326B">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0C326B">
        <w:rPr>
          <w:rFonts w:asciiTheme="majorBidi" w:hAnsiTheme="majorBidi" w:cstheme="majorBidi"/>
          <w:sz w:val="24"/>
          <w:szCs w:val="24"/>
          <w:lang w:val="fr-FR"/>
        </w:rPr>
        <w:t>C'est l'abondance ou le nombre d'individus de la même espèce animale par unité de surface.</w:t>
      </w:r>
      <w:r>
        <w:rPr>
          <w:rFonts w:asciiTheme="majorBidi" w:hAnsiTheme="majorBidi" w:cstheme="majorBidi"/>
          <w:sz w:val="24"/>
          <w:szCs w:val="24"/>
          <w:lang w:val="fr-FR"/>
        </w:rPr>
        <w:t xml:space="preserve"> Elle est calculée selon la formule suivante : </w:t>
      </w:r>
      <w:r w:rsidR="002E7DD3">
        <w:rPr>
          <w:rFonts w:asciiTheme="majorBidi" w:hAnsiTheme="majorBidi" w:cstheme="majorBidi"/>
          <w:sz w:val="24"/>
          <w:szCs w:val="24"/>
          <w:lang w:val="fr-FR"/>
        </w:rPr>
        <w:t xml:space="preserve">    </w:t>
      </w:r>
    </w:p>
    <w:p w:rsidR="002E7DD3" w:rsidRDefault="009B2CE5" w:rsidP="000C326B">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4371975" cy="619125"/>
            <wp:effectExtent l="1905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4371975" cy="619125"/>
                    </a:xfrm>
                    <a:prstGeom prst="rect">
                      <a:avLst/>
                    </a:prstGeom>
                    <a:noFill/>
                    <a:ln w="9525">
                      <a:noFill/>
                      <a:miter lim="800000"/>
                      <a:headEnd/>
                      <a:tailEnd/>
                    </a:ln>
                  </pic:spPr>
                </pic:pic>
              </a:graphicData>
            </a:graphic>
          </wp:inline>
        </w:drawing>
      </w:r>
    </w:p>
    <w:p w:rsidR="000C326B" w:rsidRDefault="002E7DD3" w:rsidP="002E7DD3">
      <w:pPr>
        <w:pStyle w:val="Paragraphedeliste"/>
        <w:numPr>
          <w:ilvl w:val="0"/>
          <w:numId w:val="16"/>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2E7DD3">
        <w:rPr>
          <w:rFonts w:asciiTheme="majorBidi" w:hAnsiTheme="majorBidi" w:cstheme="majorBidi"/>
          <w:i/>
          <w:iCs/>
          <w:sz w:val="24"/>
          <w:szCs w:val="24"/>
          <w:u w:val="single"/>
          <w:lang w:val="fr-FR"/>
        </w:rPr>
        <w:t>La densité relative (d)</w:t>
      </w:r>
    </w:p>
    <w:p w:rsidR="002E7DD3" w:rsidRDefault="00972A7F" w:rsidP="00972A7F">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972A7F">
        <w:rPr>
          <w:rFonts w:asciiTheme="majorBidi" w:hAnsiTheme="majorBidi" w:cstheme="majorBidi"/>
          <w:sz w:val="24"/>
          <w:szCs w:val="24"/>
          <w:lang w:val="fr-FR"/>
        </w:rPr>
        <w:t>L'abondance relative d'une espèce est le rapport du nombre total d'individus de cette espèce (n) sur l'effectif total du peuplement (N). On peut la calculer par la formule suivante :</w:t>
      </w:r>
    </w:p>
    <w:p w:rsidR="00972A7F" w:rsidRDefault="00972A7F" w:rsidP="00972A7F">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4371975" cy="476250"/>
            <wp:effectExtent l="1905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cstate="print"/>
                    <a:srcRect/>
                    <a:stretch>
                      <a:fillRect/>
                    </a:stretch>
                  </pic:blipFill>
                  <pic:spPr bwMode="auto">
                    <a:xfrm>
                      <a:off x="0" y="0"/>
                      <a:ext cx="4371975" cy="476250"/>
                    </a:xfrm>
                    <a:prstGeom prst="rect">
                      <a:avLst/>
                    </a:prstGeom>
                    <a:noFill/>
                    <a:ln w="9525">
                      <a:noFill/>
                      <a:miter lim="800000"/>
                      <a:headEnd/>
                      <a:tailEnd/>
                    </a:ln>
                  </pic:spPr>
                </pic:pic>
              </a:graphicData>
            </a:graphic>
          </wp:inline>
        </w:drawing>
      </w:r>
    </w:p>
    <w:p w:rsidR="005C4FF7" w:rsidRDefault="00E4506C" w:rsidP="00972A7F">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E4506C">
        <w:rPr>
          <w:rFonts w:asciiTheme="majorBidi" w:hAnsiTheme="majorBidi" w:cstheme="majorBidi"/>
          <w:sz w:val="24"/>
          <w:szCs w:val="24"/>
          <w:lang w:val="fr-FR"/>
        </w:rPr>
        <w:t>On divise la densité relative en plusieurs catégories selon le tableau suivant :</w:t>
      </w:r>
      <w:r w:rsidR="005C4FF7">
        <w:rPr>
          <w:rFonts w:asciiTheme="majorBidi" w:hAnsiTheme="majorBidi" w:cstheme="majorBidi"/>
          <w:sz w:val="24"/>
          <w:szCs w:val="24"/>
          <w:lang w:val="fr-FR"/>
        </w:rPr>
        <w:t xml:space="preserve">  </w:t>
      </w:r>
    </w:p>
    <w:p w:rsidR="00E4506C" w:rsidRDefault="005C4FF7" w:rsidP="00972A7F">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2457450" cy="1047750"/>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cstate="print"/>
                    <a:srcRect/>
                    <a:stretch>
                      <a:fillRect/>
                    </a:stretch>
                  </pic:blipFill>
                  <pic:spPr bwMode="auto">
                    <a:xfrm>
                      <a:off x="0" y="0"/>
                      <a:ext cx="2457450" cy="1047750"/>
                    </a:xfrm>
                    <a:prstGeom prst="rect">
                      <a:avLst/>
                    </a:prstGeom>
                    <a:noFill/>
                    <a:ln w="9525">
                      <a:noFill/>
                      <a:miter lim="800000"/>
                      <a:headEnd/>
                      <a:tailEnd/>
                    </a:ln>
                  </pic:spPr>
                </pic:pic>
              </a:graphicData>
            </a:graphic>
          </wp:inline>
        </w:drawing>
      </w:r>
    </w:p>
    <w:p w:rsidR="00CE2AD5" w:rsidRPr="005A6299" w:rsidRDefault="00CE2AD5" w:rsidP="00CE2AD5">
      <w:pPr>
        <w:pStyle w:val="Paragraphedeliste"/>
        <w:numPr>
          <w:ilvl w:val="0"/>
          <w:numId w:val="16"/>
        </w:numPr>
        <w:tabs>
          <w:tab w:val="center" w:pos="5357"/>
          <w:tab w:val="left" w:pos="9180"/>
          <w:tab w:val="right" w:pos="10714"/>
        </w:tabs>
        <w:spacing w:before="120" w:after="0"/>
        <w:ind w:right="284"/>
        <w:jc w:val="both"/>
        <w:rPr>
          <w:rFonts w:asciiTheme="majorBidi" w:hAnsiTheme="majorBidi" w:cstheme="majorBidi"/>
          <w:i/>
          <w:iCs/>
          <w:sz w:val="24"/>
          <w:szCs w:val="24"/>
          <w:u w:val="single"/>
          <w:lang w:val="fr-FR"/>
        </w:rPr>
      </w:pPr>
      <w:r w:rsidRPr="005A6299">
        <w:rPr>
          <w:rFonts w:asciiTheme="majorBidi" w:hAnsiTheme="majorBidi" w:cstheme="majorBidi"/>
          <w:i/>
          <w:iCs/>
          <w:sz w:val="24"/>
          <w:szCs w:val="24"/>
          <w:u w:val="single"/>
          <w:lang w:val="fr-FR"/>
        </w:rPr>
        <w:t xml:space="preserve">Exercice d’application </w:t>
      </w:r>
    </w:p>
    <w:p w:rsidR="00CE2AD5" w:rsidRDefault="00CE2AD5"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Pour étudier la répartition de certaines espèces animales </w:t>
      </w:r>
      <w:r w:rsidR="003B5319">
        <w:rPr>
          <w:rFonts w:asciiTheme="majorBidi" w:hAnsiTheme="majorBidi" w:cstheme="majorBidi"/>
          <w:sz w:val="24"/>
          <w:szCs w:val="24"/>
          <w:lang w:val="fr-FR"/>
        </w:rPr>
        <w:t xml:space="preserve">dans un écosystème aquatique on présente les données suivantes. Le tableau ci-dessous </w:t>
      </w:r>
      <w:r w:rsidR="00FB72E7">
        <w:rPr>
          <w:rFonts w:asciiTheme="majorBidi" w:hAnsiTheme="majorBidi" w:cstheme="majorBidi"/>
          <w:sz w:val="24"/>
          <w:szCs w:val="24"/>
          <w:lang w:val="fr-FR"/>
        </w:rPr>
        <w:t xml:space="preserve">donne les résultats d’une étude statistique de quatre relevés réalisés dans un lac </w:t>
      </w:r>
    </w:p>
    <w:p w:rsidR="00D417FE" w:rsidRDefault="00D417FE"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inline distT="0" distB="0" distL="0" distR="0">
            <wp:extent cx="6591300" cy="2733675"/>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91300" cy="2733675"/>
                    </a:xfrm>
                    <a:prstGeom prst="rect">
                      <a:avLst/>
                    </a:prstGeom>
                    <a:noFill/>
                    <a:ln w="9525">
                      <a:noFill/>
                      <a:miter lim="800000"/>
                      <a:headEnd/>
                      <a:tailEnd/>
                    </a:ln>
                  </pic:spPr>
                </pic:pic>
              </a:graphicData>
            </a:graphic>
          </wp:inline>
        </w:drawing>
      </w:r>
    </w:p>
    <w:p w:rsidR="00CE06D2" w:rsidRDefault="00CE06D2"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D417FE" w:rsidRDefault="005602FD"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Q1 : calculer la densité de chaque groupe animal sachant que la surface de chaque relevé est de 0.25m2</w:t>
      </w:r>
    </w:p>
    <w:p w:rsidR="005602FD" w:rsidRDefault="005602FD"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Q2 : calculer la densité relative</w:t>
      </w:r>
      <w:r w:rsidR="0076163C">
        <w:rPr>
          <w:rFonts w:asciiTheme="majorBidi" w:hAnsiTheme="majorBidi" w:cstheme="majorBidi"/>
          <w:sz w:val="24"/>
          <w:szCs w:val="24"/>
          <w:lang w:val="fr-FR"/>
        </w:rPr>
        <w:t>.</w:t>
      </w:r>
    </w:p>
    <w:p w:rsidR="005602FD"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Q3 : déduire le type de chaque groupe animal.</w:t>
      </w:r>
    </w:p>
    <w:p w:rsidR="00FB72E7" w:rsidRDefault="00FB72E7"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8D7340" w:rsidRDefault="008D7340"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76163C" w:rsidRDefault="0076163C" w:rsidP="00CE2AD5">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AC7FA0" w:rsidRPr="00AC7FA0" w:rsidRDefault="00AC7FA0" w:rsidP="00AC7FA0">
      <w:pPr>
        <w:pStyle w:val="Paragraphedeliste"/>
        <w:numPr>
          <w:ilvl w:val="0"/>
          <w:numId w:val="4"/>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AC7FA0">
        <w:rPr>
          <w:rFonts w:asciiTheme="majorBidi" w:hAnsiTheme="majorBidi" w:cstheme="majorBidi"/>
          <w:b/>
          <w:bCs/>
          <w:i/>
          <w:iCs/>
          <w:sz w:val="28"/>
          <w:szCs w:val="28"/>
          <w:u w:val="single"/>
          <w:lang w:val="fr-FR"/>
        </w:rPr>
        <w:t xml:space="preserve">Les techniques de conservation des êtres vivants </w:t>
      </w:r>
    </w:p>
    <w:p w:rsidR="00AC7FA0" w:rsidRDefault="00565645" w:rsidP="00AC7FA0">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Au cours de la sortie écologique, on récolte plusieurs espèces animales et végétales qu’on peut conserver au </w:t>
      </w:r>
      <w:r w:rsidR="00B155D7">
        <w:rPr>
          <w:rFonts w:asciiTheme="majorBidi" w:hAnsiTheme="majorBidi" w:cstheme="majorBidi"/>
          <w:sz w:val="24"/>
          <w:szCs w:val="24"/>
          <w:lang w:val="fr-FR"/>
        </w:rPr>
        <w:t xml:space="preserve">laboratoire en utilisant des techniques </w:t>
      </w:r>
      <w:proofErr w:type="gramStart"/>
      <w:r w:rsidR="00B155D7">
        <w:rPr>
          <w:rFonts w:asciiTheme="majorBidi" w:hAnsiTheme="majorBidi" w:cstheme="majorBidi"/>
          <w:sz w:val="24"/>
          <w:szCs w:val="24"/>
          <w:lang w:val="fr-FR"/>
        </w:rPr>
        <w:t>variés</w:t>
      </w:r>
      <w:proofErr w:type="gramEnd"/>
      <w:r w:rsidR="00B155D7">
        <w:rPr>
          <w:rFonts w:asciiTheme="majorBidi" w:hAnsiTheme="majorBidi" w:cstheme="majorBidi"/>
          <w:sz w:val="24"/>
          <w:szCs w:val="24"/>
          <w:lang w:val="fr-FR"/>
        </w:rPr>
        <w:t> :</w:t>
      </w:r>
    </w:p>
    <w:p w:rsidR="00B155D7" w:rsidRPr="007E0223" w:rsidRDefault="00764270" w:rsidP="00B155D7">
      <w:pPr>
        <w:pStyle w:val="Paragraphedeliste"/>
        <w:numPr>
          <w:ilvl w:val="0"/>
          <w:numId w:val="19"/>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7E0223">
        <w:rPr>
          <w:rFonts w:asciiTheme="majorBidi" w:hAnsiTheme="majorBidi" w:cstheme="majorBidi"/>
          <w:b/>
          <w:bCs/>
          <w:i/>
          <w:iCs/>
          <w:sz w:val="24"/>
          <w:szCs w:val="24"/>
          <w:u w:val="single"/>
          <w:lang w:val="fr-FR"/>
        </w:rPr>
        <w:t xml:space="preserve">Les étapes de la réalisation d’un herbier </w:t>
      </w:r>
    </w:p>
    <w:p w:rsidR="00764270" w:rsidRDefault="00764270" w:rsidP="00764270">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Un herbier est une collection de plantes séchées et pressées entre des feuilles de papier qui sert de support </w:t>
      </w:r>
      <w:r w:rsidR="00A075D7">
        <w:rPr>
          <w:rFonts w:asciiTheme="majorBidi" w:hAnsiTheme="majorBidi" w:cstheme="majorBidi"/>
          <w:sz w:val="24"/>
          <w:szCs w:val="24"/>
          <w:lang w:val="fr-FR"/>
        </w:rPr>
        <w:t>physique à différentes études sur les plantes. Pour réaliser un herbier on pratique les étapes suivantes :</w:t>
      </w:r>
    </w:p>
    <w:p w:rsidR="00A075D7" w:rsidRDefault="002708DE" w:rsidP="002708DE">
      <w:pPr>
        <w:pStyle w:val="Paragraphedeliste"/>
        <w:numPr>
          <w:ilvl w:val="0"/>
          <w:numId w:val="20"/>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Récolter l’ensemble de la plante si le végétale est de petit taille ou quelques feuilles </w:t>
      </w:r>
      <w:r w:rsidR="00922B36">
        <w:rPr>
          <w:rFonts w:asciiTheme="majorBidi" w:hAnsiTheme="majorBidi" w:cstheme="majorBidi"/>
          <w:sz w:val="24"/>
          <w:szCs w:val="24"/>
          <w:lang w:val="fr-FR"/>
        </w:rPr>
        <w:t xml:space="preserve">pour un arbre ou arbuste en notant la description </w:t>
      </w:r>
      <w:r w:rsidR="00503D30">
        <w:rPr>
          <w:rFonts w:asciiTheme="majorBidi" w:hAnsiTheme="majorBidi" w:cstheme="majorBidi"/>
          <w:sz w:val="24"/>
          <w:szCs w:val="24"/>
          <w:lang w:val="fr-FR"/>
        </w:rPr>
        <w:t>de la plante (nom, taille et forme, la présence des fleurs…)</w:t>
      </w:r>
    </w:p>
    <w:p w:rsidR="00503D30" w:rsidRDefault="00503D30" w:rsidP="002708DE">
      <w:pPr>
        <w:pStyle w:val="Paragraphedeliste"/>
        <w:numPr>
          <w:ilvl w:val="0"/>
          <w:numId w:val="20"/>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 xml:space="preserve">Préparer l’échantillon en le plaçant </w:t>
      </w:r>
      <w:r w:rsidR="00C1006F">
        <w:rPr>
          <w:rFonts w:asciiTheme="majorBidi" w:hAnsiTheme="majorBidi" w:cstheme="majorBidi"/>
          <w:sz w:val="24"/>
          <w:szCs w:val="24"/>
          <w:lang w:val="fr-FR"/>
        </w:rPr>
        <w:t>à plat entre les pages de journaux, et on dépose sur l’échantillon plusieurs gros livres</w:t>
      </w:r>
      <w:r w:rsidR="00B77749">
        <w:rPr>
          <w:rFonts w:asciiTheme="majorBidi" w:hAnsiTheme="majorBidi" w:cstheme="majorBidi"/>
          <w:sz w:val="24"/>
          <w:szCs w:val="24"/>
          <w:lang w:val="fr-FR"/>
        </w:rPr>
        <w:t>.</w:t>
      </w:r>
    </w:p>
    <w:p w:rsidR="00B77749" w:rsidRDefault="00B77749" w:rsidP="002708DE">
      <w:pPr>
        <w:pStyle w:val="Paragraphedeliste"/>
        <w:numPr>
          <w:ilvl w:val="0"/>
          <w:numId w:val="20"/>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Changer le papier journal tous les deux jours jusqu’au séchage de l’échantillon.</w:t>
      </w:r>
    </w:p>
    <w:p w:rsidR="00B77749" w:rsidRDefault="0011391F" w:rsidP="0011391F">
      <w:pPr>
        <w:pStyle w:val="Paragraphedeliste"/>
        <w:numPr>
          <w:ilvl w:val="0"/>
          <w:numId w:val="20"/>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11391F">
        <w:rPr>
          <w:rFonts w:asciiTheme="majorBidi" w:hAnsiTheme="majorBidi" w:cstheme="majorBidi"/>
          <w:sz w:val="24"/>
          <w:szCs w:val="24"/>
          <w:lang w:val="fr-FR"/>
        </w:rPr>
        <w:lastRenderedPageBreak/>
        <w:t>Colle</w:t>
      </w:r>
      <w:r>
        <w:rPr>
          <w:rFonts w:asciiTheme="majorBidi" w:hAnsiTheme="majorBidi" w:cstheme="majorBidi"/>
          <w:sz w:val="24"/>
          <w:szCs w:val="24"/>
          <w:lang w:val="fr-FR"/>
        </w:rPr>
        <w:t>r</w:t>
      </w:r>
      <w:r w:rsidRPr="0011391F">
        <w:rPr>
          <w:rFonts w:asciiTheme="majorBidi" w:hAnsiTheme="majorBidi" w:cstheme="majorBidi"/>
          <w:sz w:val="24"/>
          <w:szCs w:val="24"/>
          <w:lang w:val="fr-FR"/>
        </w:rPr>
        <w:t xml:space="preserve"> le végétal sur une feuille blanche cartonnée tout en indiquant le nom de l’espèce animale, le lieu et la date de récolte.</w:t>
      </w:r>
    </w:p>
    <w:p w:rsidR="0011391F" w:rsidRPr="007E0223" w:rsidRDefault="007E0223" w:rsidP="0011391F">
      <w:pPr>
        <w:pStyle w:val="Paragraphedeliste"/>
        <w:numPr>
          <w:ilvl w:val="0"/>
          <w:numId w:val="19"/>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7E0223">
        <w:rPr>
          <w:rFonts w:asciiTheme="majorBidi" w:hAnsiTheme="majorBidi" w:cstheme="majorBidi"/>
          <w:b/>
          <w:bCs/>
          <w:i/>
          <w:iCs/>
          <w:sz w:val="24"/>
          <w:szCs w:val="24"/>
          <w:u w:val="single"/>
          <w:lang w:val="fr-FR"/>
        </w:rPr>
        <w:t xml:space="preserve">Conservation des animaux </w:t>
      </w:r>
    </w:p>
    <w:p w:rsidR="007E0223" w:rsidRDefault="00D94FBC" w:rsidP="007E0223">
      <w:p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Tout comme les végétaux, les échantillons d’animaux peuvent être conservés en utilisant des techniques différentes selon l’animal</w:t>
      </w:r>
      <w:r w:rsidR="00452F1C">
        <w:rPr>
          <w:rFonts w:asciiTheme="majorBidi" w:hAnsiTheme="majorBidi" w:cstheme="majorBidi"/>
          <w:sz w:val="24"/>
          <w:szCs w:val="24"/>
          <w:lang w:val="fr-FR"/>
        </w:rPr>
        <w:t xml:space="preserve">, on donne un exemple de la conservation des insectes : </w:t>
      </w:r>
    </w:p>
    <w:p w:rsidR="00452F1C" w:rsidRDefault="00452F1C" w:rsidP="00452F1C">
      <w:pPr>
        <w:pStyle w:val="Paragraphedeliste"/>
        <w:numPr>
          <w:ilvl w:val="0"/>
          <w:numId w:val="21"/>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Capturer les insectes en utilisant les mains, le fauchage</w:t>
      </w:r>
      <w:r w:rsidR="004D544B">
        <w:rPr>
          <w:rFonts w:asciiTheme="majorBidi" w:hAnsiTheme="majorBidi" w:cstheme="majorBidi"/>
          <w:sz w:val="24"/>
          <w:szCs w:val="24"/>
          <w:lang w:val="fr-FR"/>
        </w:rPr>
        <w:t>, le battage…</w:t>
      </w:r>
    </w:p>
    <w:p w:rsidR="004D544B" w:rsidRDefault="004D544B" w:rsidP="004D544B">
      <w:pPr>
        <w:pStyle w:val="Paragraphedeliste"/>
        <w:numPr>
          <w:ilvl w:val="0"/>
          <w:numId w:val="21"/>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Introduire l’échantillon dans un flacon contenant de l’alcool (éthanol, formo</w:t>
      </w:r>
      <w:r w:rsidRPr="004D544B">
        <w:rPr>
          <w:rFonts w:asciiTheme="majorBidi" w:hAnsiTheme="majorBidi" w:cstheme="majorBidi"/>
          <w:sz w:val="24"/>
          <w:szCs w:val="24"/>
          <w:lang w:val="fr-FR"/>
        </w:rPr>
        <w:t>l…</w:t>
      </w:r>
      <w:r>
        <w:rPr>
          <w:rFonts w:asciiTheme="majorBidi" w:hAnsiTheme="majorBidi" w:cstheme="majorBidi"/>
          <w:sz w:val="24"/>
          <w:szCs w:val="24"/>
          <w:lang w:val="fr-FR"/>
        </w:rPr>
        <w:t>)</w:t>
      </w:r>
      <w:r w:rsidR="00ED215B">
        <w:rPr>
          <w:rFonts w:asciiTheme="majorBidi" w:hAnsiTheme="majorBidi" w:cstheme="majorBidi"/>
          <w:sz w:val="24"/>
          <w:szCs w:val="24"/>
          <w:lang w:val="fr-FR"/>
        </w:rPr>
        <w:t>.</w:t>
      </w:r>
    </w:p>
    <w:p w:rsidR="004D544B" w:rsidRDefault="00ED215B" w:rsidP="004D544B">
      <w:pPr>
        <w:pStyle w:val="Paragraphedeliste"/>
        <w:numPr>
          <w:ilvl w:val="0"/>
          <w:numId w:val="21"/>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Retirer l’insecte de l’alcool et le fixer sur un support du liège par des épingles.</w:t>
      </w:r>
    </w:p>
    <w:p w:rsidR="00ED215B" w:rsidRDefault="00C15895" w:rsidP="004D544B">
      <w:pPr>
        <w:pStyle w:val="Paragraphedeliste"/>
        <w:numPr>
          <w:ilvl w:val="0"/>
          <w:numId w:val="21"/>
        </w:numPr>
        <w:tabs>
          <w:tab w:val="center" w:pos="5357"/>
          <w:tab w:val="left" w:pos="9180"/>
          <w:tab w:val="right" w:pos="10714"/>
        </w:tabs>
        <w:spacing w:before="120" w:after="0"/>
        <w:ind w:right="284"/>
        <w:jc w:val="both"/>
        <w:rPr>
          <w:rFonts w:asciiTheme="majorBidi" w:hAnsiTheme="majorBidi" w:cstheme="majorBidi"/>
          <w:sz w:val="24"/>
          <w:szCs w:val="24"/>
          <w:lang w:val="fr-FR"/>
        </w:rPr>
      </w:pPr>
      <w:r>
        <w:rPr>
          <w:rFonts w:asciiTheme="majorBidi" w:hAnsiTheme="majorBidi" w:cstheme="majorBidi"/>
          <w:sz w:val="24"/>
          <w:szCs w:val="24"/>
          <w:lang w:val="fr-FR"/>
        </w:rPr>
        <w:t>Mettre l’échantillon dans une boite entomologique tout en réalisant une fiche technique.</w:t>
      </w:r>
    </w:p>
    <w:p w:rsidR="005A6299" w:rsidRDefault="005A6299" w:rsidP="005A6299">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A6299" w:rsidRDefault="005A6299" w:rsidP="005A6299">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A6299" w:rsidRDefault="005A6299" w:rsidP="005A6299">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5A6299" w:rsidRPr="005A6299" w:rsidRDefault="005A6299" w:rsidP="005A6299">
      <w:pPr>
        <w:tabs>
          <w:tab w:val="center" w:pos="5357"/>
          <w:tab w:val="left" w:pos="9180"/>
          <w:tab w:val="right" w:pos="10714"/>
        </w:tabs>
        <w:spacing w:before="120" w:after="0"/>
        <w:ind w:right="284"/>
        <w:jc w:val="both"/>
        <w:rPr>
          <w:rFonts w:asciiTheme="majorBidi" w:hAnsiTheme="majorBidi" w:cstheme="majorBidi"/>
          <w:sz w:val="24"/>
          <w:szCs w:val="24"/>
          <w:lang w:val="fr-FR"/>
        </w:rPr>
      </w:pPr>
    </w:p>
    <w:p w:rsidR="002E3499" w:rsidRPr="00BF5F0A" w:rsidRDefault="002E3499" w:rsidP="002E3499">
      <w:pPr>
        <w:pStyle w:val="Paragraphedeliste"/>
        <w:numPr>
          <w:ilvl w:val="0"/>
          <w:numId w:val="4"/>
        </w:numPr>
        <w:tabs>
          <w:tab w:val="center" w:pos="5357"/>
          <w:tab w:val="left" w:pos="9180"/>
          <w:tab w:val="right" w:pos="10714"/>
        </w:tabs>
        <w:spacing w:before="120" w:after="0"/>
        <w:ind w:right="284"/>
        <w:jc w:val="both"/>
        <w:rPr>
          <w:rFonts w:asciiTheme="majorBidi" w:hAnsiTheme="majorBidi" w:cstheme="majorBidi"/>
          <w:b/>
          <w:bCs/>
          <w:i/>
          <w:iCs/>
          <w:sz w:val="28"/>
          <w:szCs w:val="28"/>
          <w:u w:val="single"/>
          <w:lang w:val="fr-FR"/>
        </w:rPr>
      </w:pPr>
      <w:r w:rsidRPr="00BF5F0A">
        <w:rPr>
          <w:rFonts w:asciiTheme="majorBidi" w:hAnsiTheme="majorBidi" w:cstheme="majorBidi"/>
          <w:b/>
          <w:bCs/>
          <w:i/>
          <w:iCs/>
          <w:sz w:val="28"/>
          <w:szCs w:val="28"/>
          <w:u w:val="single"/>
          <w:lang w:val="fr-FR"/>
        </w:rPr>
        <w:t xml:space="preserve">Notion d’écosystème </w:t>
      </w:r>
    </w:p>
    <w:p w:rsidR="00BF5F0A" w:rsidRPr="00A52C60" w:rsidRDefault="00766A7E" w:rsidP="00766A7E">
      <w:pPr>
        <w:pStyle w:val="Paragraphedeliste"/>
        <w:numPr>
          <w:ilvl w:val="0"/>
          <w:numId w:val="17"/>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A52C60">
        <w:rPr>
          <w:rFonts w:asciiTheme="majorBidi" w:hAnsiTheme="majorBidi" w:cstheme="majorBidi"/>
          <w:b/>
          <w:bCs/>
          <w:i/>
          <w:iCs/>
          <w:sz w:val="24"/>
          <w:szCs w:val="24"/>
          <w:u w:val="single"/>
          <w:lang w:val="fr-FR"/>
        </w:rPr>
        <w:t xml:space="preserve">Définition d’un écosystème </w:t>
      </w:r>
    </w:p>
    <w:p w:rsidR="00766A7E" w:rsidRPr="00766A7E" w:rsidRDefault="00766A7E" w:rsidP="00766A7E">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766A7E">
        <w:rPr>
          <w:rFonts w:asciiTheme="majorBidi" w:hAnsiTheme="majorBidi" w:cstheme="majorBidi"/>
          <w:sz w:val="24"/>
          <w:szCs w:val="24"/>
          <w:lang w:val="fr-FR"/>
        </w:rPr>
        <w:t>Un milieu naturel est formé par des êtres  vivants  (animaux, végétaux et micr</w:t>
      </w:r>
      <w:r>
        <w:rPr>
          <w:rFonts w:asciiTheme="majorBidi" w:hAnsiTheme="majorBidi" w:cstheme="majorBidi"/>
          <w:sz w:val="24"/>
          <w:szCs w:val="24"/>
          <w:lang w:val="fr-FR"/>
        </w:rPr>
        <w:t xml:space="preserve">o-organisme), et par un support </w:t>
      </w:r>
      <w:r w:rsidRPr="00766A7E">
        <w:rPr>
          <w:rFonts w:asciiTheme="majorBidi" w:hAnsiTheme="majorBidi" w:cstheme="majorBidi"/>
          <w:sz w:val="24"/>
          <w:szCs w:val="24"/>
          <w:lang w:val="fr-FR"/>
        </w:rPr>
        <w:t xml:space="preserve">caractérisé par des paramètres physico-chimiques tel que la nature du sol, </w:t>
      </w:r>
      <w:r>
        <w:rPr>
          <w:rFonts w:asciiTheme="majorBidi" w:hAnsiTheme="majorBidi" w:cstheme="majorBidi"/>
          <w:sz w:val="24"/>
          <w:szCs w:val="24"/>
          <w:lang w:val="fr-FR"/>
        </w:rPr>
        <w:t xml:space="preserve"> la température, l’humidité, le </w:t>
      </w:r>
      <w:r w:rsidRPr="00766A7E">
        <w:rPr>
          <w:rFonts w:asciiTheme="majorBidi" w:hAnsiTheme="majorBidi" w:cstheme="majorBidi"/>
          <w:sz w:val="24"/>
          <w:szCs w:val="24"/>
          <w:lang w:val="fr-FR"/>
        </w:rPr>
        <w:t xml:space="preserve">pH, la pluviométrie, ensoleillement,…etc. </w:t>
      </w:r>
    </w:p>
    <w:p w:rsidR="00766A7E" w:rsidRDefault="00766A7E" w:rsidP="00766A7E">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766A7E">
        <w:rPr>
          <w:rFonts w:asciiTheme="majorBidi" w:hAnsiTheme="majorBidi" w:cstheme="majorBidi"/>
          <w:sz w:val="24"/>
          <w:szCs w:val="24"/>
          <w:lang w:val="fr-FR"/>
        </w:rPr>
        <w:t xml:space="preserve">L’ensemble des espèces animales et végétales et micro-organismes d’un milieu naturel forme la </w:t>
      </w:r>
      <w:r w:rsidRPr="002B384C">
        <w:rPr>
          <w:rFonts w:asciiTheme="majorBidi" w:hAnsiTheme="majorBidi" w:cstheme="majorBidi"/>
          <w:b/>
          <w:bCs/>
          <w:i/>
          <w:iCs/>
          <w:sz w:val="24"/>
          <w:szCs w:val="24"/>
          <w:u w:val="single"/>
          <w:lang w:val="fr-FR"/>
        </w:rPr>
        <w:t>biocénose</w:t>
      </w:r>
      <w:r w:rsidRPr="00766A7E">
        <w:rPr>
          <w:rFonts w:asciiTheme="majorBidi" w:hAnsiTheme="majorBidi" w:cstheme="majorBidi"/>
          <w:sz w:val="24"/>
          <w:szCs w:val="24"/>
          <w:lang w:val="fr-FR"/>
        </w:rPr>
        <w:t xml:space="preserve">. L’espace support physique de la biocénose d’un milieu naturel constitue le </w:t>
      </w:r>
      <w:r w:rsidRPr="002B384C">
        <w:rPr>
          <w:rFonts w:asciiTheme="majorBidi" w:hAnsiTheme="majorBidi" w:cstheme="majorBidi"/>
          <w:b/>
          <w:bCs/>
          <w:i/>
          <w:iCs/>
          <w:sz w:val="24"/>
          <w:szCs w:val="24"/>
          <w:u w:val="single"/>
          <w:lang w:val="fr-FR"/>
        </w:rPr>
        <w:t>biotope</w:t>
      </w:r>
      <w:r w:rsidRPr="00766A7E">
        <w:rPr>
          <w:rFonts w:asciiTheme="majorBidi" w:hAnsiTheme="majorBidi" w:cstheme="majorBidi"/>
          <w:sz w:val="24"/>
          <w:szCs w:val="24"/>
          <w:lang w:val="fr-FR"/>
        </w:rPr>
        <w:t>.</w:t>
      </w:r>
    </w:p>
    <w:p w:rsidR="002B384C" w:rsidRDefault="002B384C" w:rsidP="002B384C">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2B384C">
        <w:rPr>
          <w:rFonts w:asciiTheme="majorBidi" w:hAnsiTheme="majorBidi" w:cstheme="majorBidi"/>
          <w:sz w:val="24"/>
          <w:szCs w:val="24"/>
          <w:lang w:val="fr-FR"/>
        </w:rPr>
        <w:t>Un écosystème est</w:t>
      </w:r>
      <w:r>
        <w:rPr>
          <w:rFonts w:asciiTheme="majorBidi" w:hAnsiTheme="majorBidi" w:cstheme="majorBidi"/>
          <w:sz w:val="24"/>
          <w:szCs w:val="24"/>
          <w:lang w:val="fr-FR"/>
        </w:rPr>
        <w:t xml:space="preserve"> donc</w:t>
      </w:r>
      <w:r w:rsidRPr="002B384C">
        <w:rPr>
          <w:rFonts w:asciiTheme="majorBidi" w:hAnsiTheme="majorBidi" w:cstheme="majorBidi"/>
          <w:sz w:val="24"/>
          <w:szCs w:val="24"/>
          <w:lang w:val="fr-FR"/>
        </w:rPr>
        <w:t xml:space="preserve"> l'ensemble formé par une association ou communauté d'êtres vivants (ou biocénose) et </w:t>
      </w:r>
      <w:r w:rsidR="00F03447">
        <w:rPr>
          <w:rFonts w:asciiTheme="majorBidi" w:hAnsiTheme="majorBidi" w:cstheme="majorBidi"/>
          <w:sz w:val="24"/>
          <w:szCs w:val="24"/>
          <w:lang w:val="fr-FR"/>
        </w:rPr>
        <w:t>son environnement</w:t>
      </w:r>
      <w:r w:rsidRPr="002B384C">
        <w:rPr>
          <w:rFonts w:asciiTheme="majorBidi" w:hAnsiTheme="majorBidi" w:cstheme="majorBidi"/>
          <w:sz w:val="24"/>
          <w:szCs w:val="24"/>
          <w:lang w:val="fr-FR"/>
        </w:rPr>
        <w:t xml:space="preserve"> (le biotope)</w:t>
      </w:r>
      <w:r w:rsidR="00F03447">
        <w:rPr>
          <w:rFonts w:asciiTheme="majorBidi" w:hAnsiTheme="majorBidi" w:cstheme="majorBidi"/>
          <w:sz w:val="24"/>
          <w:szCs w:val="24"/>
          <w:lang w:val="fr-FR"/>
        </w:rPr>
        <w:t>.</w:t>
      </w:r>
    </w:p>
    <w:p w:rsidR="00A20738" w:rsidRPr="00A52C60" w:rsidRDefault="00A20738" w:rsidP="00A20738">
      <w:pPr>
        <w:pStyle w:val="Paragraphedeliste"/>
        <w:numPr>
          <w:ilvl w:val="0"/>
          <w:numId w:val="17"/>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A52C60">
        <w:rPr>
          <w:rFonts w:asciiTheme="majorBidi" w:hAnsiTheme="majorBidi" w:cstheme="majorBidi"/>
          <w:b/>
          <w:bCs/>
          <w:i/>
          <w:iCs/>
          <w:sz w:val="24"/>
          <w:szCs w:val="24"/>
          <w:u w:val="single"/>
          <w:lang w:val="fr-FR"/>
        </w:rPr>
        <w:t xml:space="preserve">Classification des écosystèmes </w:t>
      </w:r>
    </w:p>
    <w:p w:rsidR="00A52C60" w:rsidRDefault="00A52C60" w:rsidP="00A52C60">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A52C60">
        <w:rPr>
          <w:rFonts w:asciiTheme="majorBidi" w:hAnsiTheme="majorBidi" w:cstheme="majorBidi"/>
          <w:sz w:val="24"/>
          <w:szCs w:val="24"/>
          <w:lang w:val="fr-FR"/>
        </w:rPr>
        <w:t xml:space="preserve">Selon les dimensions, les écosystèmes sont classés en : </w:t>
      </w:r>
    </w:p>
    <w:p w:rsidR="00A52C60" w:rsidRPr="0080490B" w:rsidRDefault="00A52C60" w:rsidP="0080490B">
      <w:pPr>
        <w:pStyle w:val="Paragraphedeliste"/>
        <w:numPr>
          <w:ilvl w:val="0"/>
          <w:numId w:val="18"/>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80490B">
        <w:rPr>
          <w:rFonts w:asciiTheme="majorBidi" w:hAnsiTheme="majorBidi" w:cstheme="majorBidi"/>
          <w:sz w:val="24"/>
          <w:szCs w:val="24"/>
          <w:lang w:val="fr-FR"/>
        </w:rPr>
        <w:t xml:space="preserve">Macro-écosystèmes : Océan, Mer, Grand Lac, Grand Forêt…. etc. </w:t>
      </w:r>
    </w:p>
    <w:p w:rsidR="00A52C60" w:rsidRPr="0080490B" w:rsidRDefault="00A52C60" w:rsidP="0080490B">
      <w:pPr>
        <w:pStyle w:val="Paragraphedeliste"/>
        <w:numPr>
          <w:ilvl w:val="0"/>
          <w:numId w:val="18"/>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80490B">
        <w:rPr>
          <w:rFonts w:asciiTheme="majorBidi" w:hAnsiTheme="majorBidi" w:cstheme="majorBidi"/>
          <w:sz w:val="24"/>
          <w:szCs w:val="24"/>
          <w:lang w:val="fr-FR"/>
        </w:rPr>
        <w:t xml:space="preserve">Méso-écosystèmes : Oued, Rivière, Forêt, Lac …. etc. </w:t>
      </w:r>
    </w:p>
    <w:p w:rsidR="00A20738" w:rsidRDefault="00A52C60" w:rsidP="0080490B">
      <w:pPr>
        <w:pStyle w:val="Paragraphedeliste"/>
        <w:numPr>
          <w:ilvl w:val="0"/>
          <w:numId w:val="18"/>
        </w:numPr>
        <w:tabs>
          <w:tab w:val="center" w:pos="5357"/>
          <w:tab w:val="left" w:pos="9180"/>
          <w:tab w:val="right" w:pos="10714"/>
        </w:tabs>
        <w:spacing w:before="120" w:after="0"/>
        <w:ind w:right="284"/>
        <w:jc w:val="both"/>
        <w:rPr>
          <w:rFonts w:asciiTheme="majorBidi" w:hAnsiTheme="majorBidi" w:cstheme="majorBidi"/>
          <w:sz w:val="24"/>
          <w:szCs w:val="24"/>
          <w:lang w:val="fr-FR"/>
        </w:rPr>
      </w:pPr>
      <w:r w:rsidRPr="0080490B">
        <w:rPr>
          <w:rFonts w:asciiTheme="majorBidi" w:hAnsiTheme="majorBidi" w:cstheme="majorBidi"/>
          <w:sz w:val="24"/>
          <w:szCs w:val="24"/>
          <w:lang w:val="fr-FR"/>
        </w:rPr>
        <w:t>Micro-écosystèmes</w:t>
      </w:r>
      <w:r w:rsidR="0080490B" w:rsidRPr="0080490B">
        <w:rPr>
          <w:rFonts w:asciiTheme="majorBidi" w:hAnsiTheme="majorBidi" w:cstheme="majorBidi"/>
          <w:sz w:val="24"/>
          <w:szCs w:val="24"/>
          <w:lang w:val="fr-FR"/>
        </w:rPr>
        <w:t xml:space="preserve"> : tronc d’arbre, petit roché</w:t>
      </w:r>
      <w:r w:rsidRPr="0080490B">
        <w:rPr>
          <w:rFonts w:asciiTheme="majorBidi" w:hAnsiTheme="majorBidi" w:cstheme="majorBidi"/>
          <w:sz w:val="24"/>
          <w:szCs w:val="24"/>
          <w:lang w:val="fr-FR"/>
        </w:rPr>
        <w:t>, pelage (poile) d’un animal, …. Etc.</w:t>
      </w:r>
    </w:p>
    <w:p w:rsidR="00224DA4" w:rsidRDefault="00224DA4" w:rsidP="00224DA4">
      <w:pPr>
        <w:pStyle w:val="Paragraphedeliste"/>
        <w:tabs>
          <w:tab w:val="center" w:pos="5357"/>
          <w:tab w:val="left" w:pos="9180"/>
          <w:tab w:val="right" w:pos="10714"/>
        </w:tabs>
        <w:spacing w:before="120" w:after="0"/>
        <w:ind w:right="284"/>
        <w:jc w:val="both"/>
        <w:rPr>
          <w:rFonts w:asciiTheme="majorBidi" w:hAnsiTheme="majorBidi" w:cstheme="majorBidi"/>
          <w:sz w:val="24"/>
          <w:szCs w:val="24"/>
          <w:lang w:val="fr-FR"/>
        </w:rPr>
      </w:pPr>
    </w:p>
    <w:p w:rsidR="0080490B" w:rsidRPr="00224DA4" w:rsidRDefault="0080490B" w:rsidP="0080490B">
      <w:pPr>
        <w:pStyle w:val="Paragraphedeliste"/>
        <w:numPr>
          <w:ilvl w:val="0"/>
          <w:numId w:val="17"/>
        </w:numPr>
        <w:tabs>
          <w:tab w:val="center" w:pos="5357"/>
          <w:tab w:val="left" w:pos="9180"/>
          <w:tab w:val="right" w:pos="10714"/>
        </w:tabs>
        <w:spacing w:before="120" w:after="0"/>
        <w:ind w:right="284"/>
        <w:jc w:val="both"/>
        <w:rPr>
          <w:rFonts w:asciiTheme="majorBidi" w:hAnsiTheme="majorBidi" w:cstheme="majorBidi"/>
          <w:b/>
          <w:bCs/>
          <w:i/>
          <w:iCs/>
          <w:sz w:val="24"/>
          <w:szCs w:val="24"/>
          <w:u w:val="single"/>
          <w:lang w:val="fr-FR"/>
        </w:rPr>
      </w:pPr>
      <w:r w:rsidRPr="00224DA4">
        <w:rPr>
          <w:rFonts w:asciiTheme="majorBidi" w:hAnsiTheme="majorBidi" w:cstheme="majorBidi"/>
          <w:b/>
          <w:bCs/>
          <w:i/>
          <w:iCs/>
          <w:sz w:val="24"/>
          <w:szCs w:val="24"/>
          <w:u w:val="single"/>
          <w:lang w:val="fr-FR"/>
        </w:rPr>
        <w:t xml:space="preserve">Quelques caractéristiques des écosystèmes </w:t>
      </w:r>
    </w:p>
    <w:p w:rsidR="0080490B" w:rsidRPr="0080490B" w:rsidRDefault="0080490B" w:rsidP="00224DA4">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80490B">
        <w:rPr>
          <w:rFonts w:asciiTheme="majorBidi" w:hAnsiTheme="majorBidi" w:cstheme="majorBidi"/>
          <w:sz w:val="24"/>
          <w:szCs w:val="24"/>
          <w:lang w:val="fr-FR"/>
        </w:rPr>
        <w:t xml:space="preserve">Dans un écosystème en équilibre chaque composante de la biocénose occupe un espace précis pendant un temps bien déterminé. Cela dépend des </w:t>
      </w:r>
      <w:r w:rsidRPr="00224DA4">
        <w:rPr>
          <w:rFonts w:asciiTheme="majorBidi" w:hAnsiTheme="majorBidi" w:cstheme="majorBidi"/>
          <w:sz w:val="24"/>
          <w:szCs w:val="24"/>
          <w:u w:val="single"/>
          <w:lang w:val="fr-FR"/>
        </w:rPr>
        <w:t>relations</w:t>
      </w:r>
      <w:r w:rsidRPr="0080490B">
        <w:rPr>
          <w:rFonts w:asciiTheme="majorBidi" w:hAnsiTheme="majorBidi" w:cstheme="majorBidi"/>
          <w:sz w:val="24"/>
          <w:szCs w:val="24"/>
          <w:lang w:val="fr-FR"/>
        </w:rPr>
        <w:t xml:space="preserve"> et des </w:t>
      </w:r>
      <w:r w:rsidRPr="00224DA4">
        <w:rPr>
          <w:rFonts w:asciiTheme="majorBidi" w:hAnsiTheme="majorBidi" w:cstheme="majorBidi"/>
          <w:sz w:val="24"/>
          <w:szCs w:val="24"/>
          <w:u w:val="single"/>
          <w:lang w:val="fr-FR"/>
        </w:rPr>
        <w:t>interactions entre  les êtres vivants</w:t>
      </w:r>
      <w:r w:rsidRPr="0080490B">
        <w:rPr>
          <w:rFonts w:asciiTheme="majorBidi" w:hAnsiTheme="majorBidi" w:cstheme="majorBidi"/>
          <w:sz w:val="24"/>
          <w:szCs w:val="24"/>
          <w:lang w:val="fr-FR"/>
        </w:rPr>
        <w:t xml:space="preserve"> et les </w:t>
      </w:r>
      <w:r w:rsidRPr="003562A1">
        <w:rPr>
          <w:rFonts w:asciiTheme="majorBidi" w:hAnsiTheme="majorBidi" w:cstheme="majorBidi"/>
          <w:sz w:val="24"/>
          <w:szCs w:val="24"/>
          <w:u w:val="single"/>
          <w:lang w:val="fr-FR"/>
        </w:rPr>
        <w:t>paramètres physico-chimiques</w:t>
      </w:r>
      <w:r w:rsidRPr="0080490B">
        <w:rPr>
          <w:rFonts w:asciiTheme="majorBidi" w:hAnsiTheme="majorBidi" w:cstheme="majorBidi"/>
          <w:sz w:val="24"/>
          <w:szCs w:val="24"/>
          <w:lang w:val="fr-FR"/>
        </w:rPr>
        <w:t xml:space="preserve"> de leur biotope  tel que la température, pH, altitude, </w:t>
      </w:r>
      <w:r w:rsidR="003562A1">
        <w:rPr>
          <w:rFonts w:asciiTheme="majorBidi" w:hAnsiTheme="majorBidi" w:cstheme="majorBidi"/>
          <w:sz w:val="24"/>
          <w:szCs w:val="24"/>
          <w:lang w:val="fr-FR"/>
        </w:rPr>
        <w:t>l’humidité … etc. ; ceci d’une part, d’autre</w:t>
      </w:r>
      <w:r w:rsidRPr="0080490B">
        <w:rPr>
          <w:rFonts w:asciiTheme="majorBidi" w:hAnsiTheme="majorBidi" w:cstheme="majorBidi"/>
          <w:sz w:val="24"/>
          <w:szCs w:val="24"/>
          <w:lang w:val="fr-FR"/>
        </w:rPr>
        <w:t xml:space="preserve"> part, </w:t>
      </w:r>
      <w:r w:rsidRPr="003562A1">
        <w:rPr>
          <w:rFonts w:asciiTheme="majorBidi" w:hAnsiTheme="majorBidi" w:cstheme="majorBidi"/>
          <w:sz w:val="24"/>
          <w:szCs w:val="24"/>
          <w:u w:val="single"/>
          <w:lang w:val="fr-FR"/>
        </w:rPr>
        <w:t>entre les êtres vivants eux-</w:t>
      </w:r>
      <w:r w:rsidRPr="0080490B">
        <w:rPr>
          <w:rFonts w:asciiTheme="majorBidi" w:hAnsiTheme="majorBidi" w:cstheme="majorBidi"/>
          <w:sz w:val="24"/>
          <w:szCs w:val="24"/>
          <w:lang w:val="fr-FR"/>
        </w:rPr>
        <w:t xml:space="preserve">mêmes tel que la prédation, le parasitisme, la symbiose …. Etc.  </w:t>
      </w:r>
    </w:p>
    <w:p w:rsidR="0080490B" w:rsidRPr="0080490B" w:rsidRDefault="0080490B" w:rsidP="0080490B">
      <w:pPr>
        <w:tabs>
          <w:tab w:val="center" w:pos="5357"/>
          <w:tab w:val="left" w:pos="9180"/>
          <w:tab w:val="right" w:pos="10714"/>
        </w:tabs>
        <w:spacing w:before="120" w:after="0"/>
        <w:ind w:right="284"/>
        <w:jc w:val="both"/>
        <w:rPr>
          <w:rFonts w:asciiTheme="majorBidi" w:hAnsiTheme="majorBidi" w:cstheme="majorBidi"/>
          <w:sz w:val="24"/>
          <w:szCs w:val="24"/>
          <w:lang w:val="fr-FR"/>
        </w:rPr>
      </w:pPr>
      <w:r w:rsidRPr="0080490B">
        <w:rPr>
          <w:rFonts w:asciiTheme="majorBidi" w:hAnsiTheme="majorBidi" w:cstheme="majorBidi"/>
          <w:sz w:val="24"/>
          <w:szCs w:val="24"/>
          <w:lang w:val="fr-FR"/>
        </w:rPr>
        <w:t xml:space="preserve">Les écosystèmes évoluent progressivement sous l’effet des changements des paramètres du biotope, cela demande des milliers d’années. Ils sont fragiles et menacés par les </w:t>
      </w:r>
      <w:r>
        <w:rPr>
          <w:rFonts w:asciiTheme="majorBidi" w:hAnsiTheme="majorBidi" w:cstheme="majorBidi"/>
          <w:sz w:val="24"/>
          <w:szCs w:val="24"/>
          <w:lang w:val="fr-FR"/>
        </w:rPr>
        <w:t xml:space="preserve">activités humaines qui mettant  </w:t>
      </w:r>
      <w:r w:rsidRPr="0080490B">
        <w:rPr>
          <w:rFonts w:asciiTheme="majorBidi" w:hAnsiTheme="majorBidi" w:cstheme="majorBidi"/>
          <w:sz w:val="24"/>
          <w:szCs w:val="24"/>
          <w:lang w:val="fr-FR"/>
        </w:rPr>
        <w:t>certains d’entre eux en péril (danger, risque).</w:t>
      </w:r>
    </w:p>
    <w:sectPr w:rsidR="0080490B" w:rsidRPr="0080490B" w:rsidSect="00441DE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198"/>
    <w:multiLevelType w:val="hybridMultilevel"/>
    <w:tmpl w:val="C586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401DAB"/>
    <w:multiLevelType w:val="hybridMultilevel"/>
    <w:tmpl w:val="7E8AEC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094F73"/>
    <w:multiLevelType w:val="hybridMultilevel"/>
    <w:tmpl w:val="76DC3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B10F88"/>
    <w:multiLevelType w:val="hybridMultilevel"/>
    <w:tmpl w:val="060C3F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F22E7E"/>
    <w:multiLevelType w:val="hybridMultilevel"/>
    <w:tmpl w:val="9566117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EDD3875"/>
    <w:multiLevelType w:val="hybridMultilevel"/>
    <w:tmpl w:val="4BE6191E"/>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nsid w:val="1F8A2792"/>
    <w:multiLevelType w:val="hybridMultilevel"/>
    <w:tmpl w:val="35067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7A14BA"/>
    <w:multiLevelType w:val="hybridMultilevel"/>
    <w:tmpl w:val="C4B256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C71C1B"/>
    <w:multiLevelType w:val="hybridMultilevel"/>
    <w:tmpl w:val="55CA7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204F03"/>
    <w:multiLevelType w:val="hybridMultilevel"/>
    <w:tmpl w:val="927068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5E24D9F"/>
    <w:multiLevelType w:val="hybridMultilevel"/>
    <w:tmpl w:val="D284B98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AE06F2"/>
    <w:multiLevelType w:val="hybridMultilevel"/>
    <w:tmpl w:val="D60661C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C505EC9"/>
    <w:multiLevelType w:val="hybridMultilevel"/>
    <w:tmpl w:val="0ADC0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C90052F"/>
    <w:multiLevelType w:val="hybridMultilevel"/>
    <w:tmpl w:val="154E97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F60593"/>
    <w:multiLevelType w:val="hybridMultilevel"/>
    <w:tmpl w:val="31667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0F86375"/>
    <w:multiLevelType w:val="hybridMultilevel"/>
    <w:tmpl w:val="AA4EE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E63533"/>
    <w:multiLevelType w:val="hybridMultilevel"/>
    <w:tmpl w:val="436AB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69746EB"/>
    <w:multiLevelType w:val="hybridMultilevel"/>
    <w:tmpl w:val="5E1AA0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72106A8"/>
    <w:multiLevelType w:val="hybridMultilevel"/>
    <w:tmpl w:val="0E589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9450FC7"/>
    <w:multiLevelType w:val="hybridMultilevel"/>
    <w:tmpl w:val="E1D0A3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9F15316"/>
    <w:multiLevelType w:val="hybridMultilevel"/>
    <w:tmpl w:val="934C3D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BF54B23"/>
    <w:multiLevelType w:val="hybridMultilevel"/>
    <w:tmpl w:val="34EA67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4"/>
  </w:num>
  <w:num w:numId="5">
    <w:abstractNumId w:val="1"/>
  </w:num>
  <w:num w:numId="6">
    <w:abstractNumId w:val="10"/>
  </w:num>
  <w:num w:numId="7">
    <w:abstractNumId w:val="15"/>
  </w:num>
  <w:num w:numId="8">
    <w:abstractNumId w:val="14"/>
  </w:num>
  <w:num w:numId="9">
    <w:abstractNumId w:val="6"/>
  </w:num>
  <w:num w:numId="10">
    <w:abstractNumId w:val="18"/>
  </w:num>
  <w:num w:numId="11">
    <w:abstractNumId w:val="20"/>
  </w:num>
  <w:num w:numId="12">
    <w:abstractNumId w:val="12"/>
  </w:num>
  <w:num w:numId="13">
    <w:abstractNumId w:val="0"/>
  </w:num>
  <w:num w:numId="14">
    <w:abstractNumId w:val="17"/>
  </w:num>
  <w:num w:numId="15">
    <w:abstractNumId w:val="13"/>
  </w:num>
  <w:num w:numId="16">
    <w:abstractNumId w:val="11"/>
  </w:num>
  <w:num w:numId="17">
    <w:abstractNumId w:val="21"/>
  </w:num>
  <w:num w:numId="18">
    <w:abstractNumId w:val="19"/>
  </w:num>
  <w:num w:numId="19">
    <w:abstractNumId w:val="9"/>
  </w:num>
  <w:num w:numId="20">
    <w:abstractNumId w:val="16"/>
  </w:num>
  <w:num w:numId="21">
    <w:abstractNumId w:val="2"/>
  </w:num>
  <w:num w:numId="2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441DEC"/>
    <w:rsid w:val="000013DC"/>
    <w:rsid w:val="00020E9A"/>
    <w:rsid w:val="00022A41"/>
    <w:rsid w:val="000241EA"/>
    <w:rsid w:val="0004724B"/>
    <w:rsid w:val="00086523"/>
    <w:rsid w:val="00086FA5"/>
    <w:rsid w:val="00097046"/>
    <w:rsid w:val="000A0C96"/>
    <w:rsid w:val="000A6CA2"/>
    <w:rsid w:val="000B1180"/>
    <w:rsid w:val="000B5454"/>
    <w:rsid w:val="000C326B"/>
    <w:rsid w:val="000C39A7"/>
    <w:rsid w:val="000C43C3"/>
    <w:rsid w:val="000E24A0"/>
    <w:rsid w:val="000E32B3"/>
    <w:rsid w:val="00110D2C"/>
    <w:rsid w:val="00112B3F"/>
    <w:rsid w:val="0011391F"/>
    <w:rsid w:val="001143E0"/>
    <w:rsid w:val="00114E20"/>
    <w:rsid w:val="00123829"/>
    <w:rsid w:val="0015717D"/>
    <w:rsid w:val="001602AF"/>
    <w:rsid w:val="001910E5"/>
    <w:rsid w:val="00191FE4"/>
    <w:rsid w:val="001920A9"/>
    <w:rsid w:val="00194AD5"/>
    <w:rsid w:val="001B63F2"/>
    <w:rsid w:val="001C0443"/>
    <w:rsid w:val="001C1F7F"/>
    <w:rsid w:val="001F5A61"/>
    <w:rsid w:val="00200EFD"/>
    <w:rsid w:val="00224DA4"/>
    <w:rsid w:val="00226C39"/>
    <w:rsid w:val="00236F98"/>
    <w:rsid w:val="002426D0"/>
    <w:rsid w:val="00260B9D"/>
    <w:rsid w:val="002659C7"/>
    <w:rsid w:val="002708DE"/>
    <w:rsid w:val="002725EB"/>
    <w:rsid w:val="0028030F"/>
    <w:rsid w:val="002967AB"/>
    <w:rsid w:val="002A56B5"/>
    <w:rsid w:val="002A6A90"/>
    <w:rsid w:val="002A7A25"/>
    <w:rsid w:val="002B384C"/>
    <w:rsid w:val="002B3C36"/>
    <w:rsid w:val="002B4781"/>
    <w:rsid w:val="002D146C"/>
    <w:rsid w:val="002E3499"/>
    <w:rsid w:val="002E7DD3"/>
    <w:rsid w:val="0033669D"/>
    <w:rsid w:val="00347894"/>
    <w:rsid w:val="003562A1"/>
    <w:rsid w:val="00360418"/>
    <w:rsid w:val="003800BD"/>
    <w:rsid w:val="00384F27"/>
    <w:rsid w:val="00385422"/>
    <w:rsid w:val="003B1BF1"/>
    <w:rsid w:val="003B26A1"/>
    <w:rsid w:val="003B5319"/>
    <w:rsid w:val="003E0B16"/>
    <w:rsid w:val="003F239E"/>
    <w:rsid w:val="00403AE3"/>
    <w:rsid w:val="004065A2"/>
    <w:rsid w:val="00416923"/>
    <w:rsid w:val="00416DAD"/>
    <w:rsid w:val="0042595D"/>
    <w:rsid w:val="00441DEC"/>
    <w:rsid w:val="0044502B"/>
    <w:rsid w:val="004457AB"/>
    <w:rsid w:val="00447081"/>
    <w:rsid w:val="004508B1"/>
    <w:rsid w:val="00452F1C"/>
    <w:rsid w:val="00455F22"/>
    <w:rsid w:val="00456F3D"/>
    <w:rsid w:val="00470288"/>
    <w:rsid w:val="0048270E"/>
    <w:rsid w:val="00486B21"/>
    <w:rsid w:val="00492F24"/>
    <w:rsid w:val="0049766A"/>
    <w:rsid w:val="004B56A5"/>
    <w:rsid w:val="004D4611"/>
    <w:rsid w:val="004D544B"/>
    <w:rsid w:val="004D669E"/>
    <w:rsid w:val="004E5D34"/>
    <w:rsid w:val="004F2778"/>
    <w:rsid w:val="00503D30"/>
    <w:rsid w:val="005602FD"/>
    <w:rsid w:val="00565645"/>
    <w:rsid w:val="005671A6"/>
    <w:rsid w:val="0059602D"/>
    <w:rsid w:val="005A6299"/>
    <w:rsid w:val="005C4FF7"/>
    <w:rsid w:val="005E54D2"/>
    <w:rsid w:val="005F35EB"/>
    <w:rsid w:val="0063331E"/>
    <w:rsid w:val="00663E28"/>
    <w:rsid w:val="0067284C"/>
    <w:rsid w:val="0069380D"/>
    <w:rsid w:val="006E2512"/>
    <w:rsid w:val="006E4A30"/>
    <w:rsid w:val="0076163C"/>
    <w:rsid w:val="00763D66"/>
    <w:rsid w:val="00764270"/>
    <w:rsid w:val="007649C0"/>
    <w:rsid w:val="00766A7E"/>
    <w:rsid w:val="00771D47"/>
    <w:rsid w:val="00771FD0"/>
    <w:rsid w:val="007C5988"/>
    <w:rsid w:val="007E0223"/>
    <w:rsid w:val="007E655D"/>
    <w:rsid w:val="007F1B97"/>
    <w:rsid w:val="007F44EE"/>
    <w:rsid w:val="007F6C08"/>
    <w:rsid w:val="0080490B"/>
    <w:rsid w:val="00814450"/>
    <w:rsid w:val="0083141A"/>
    <w:rsid w:val="0084040A"/>
    <w:rsid w:val="008731B9"/>
    <w:rsid w:val="00885C5C"/>
    <w:rsid w:val="008947A0"/>
    <w:rsid w:val="008C2F34"/>
    <w:rsid w:val="008D0BA3"/>
    <w:rsid w:val="008D7340"/>
    <w:rsid w:val="008E4F68"/>
    <w:rsid w:val="008F7020"/>
    <w:rsid w:val="00901890"/>
    <w:rsid w:val="00902A09"/>
    <w:rsid w:val="00922B36"/>
    <w:rsid w:val="0092601D"/>
    <w:rsid w:val="009321F5"/>
    <w:rsid w:val="00942D6A"/>
    <w:rsid w:val="00961D52"/>
    <w:rsid w:val="00972A7F"/>
    <w:rsid w:val="00991773"/>
    <w:rsid w:val="009974F9"/>
    <w:rsid w:val="009B2CE5"/>
    <w:rsid w:val="009B7E9A"/>
    <w:rsid w:val="009C41CE"/>
    <w:rsid w:val="009E7773"/>
    <w:rsid w:val="009F0176"/>
    <w:rsid w:val="00A075D7"/>
    <w:rsid w:val="00A20738"/>
    <w:rsid w:val="00A27F8D"/>
    <w:rsid w:val="00A30E86"/>
    <w:rsid w:val="00A52C60"/>
    <w:rsid w:val="00A9496F"/>
    <w:rsid w:val="00AC7FA0"/>
    <w:rsid w:val="00AD3778"/>
    <w:rsid w:val="00AD4343"/>
    <w:rsid w:val="00AE24E4"/>
    <w:rsid w:val="00AF5EF2"/>
    <w:rsid w:val="00B06DEC"/>
    <w:rsid w:val="00B155D7"/>
    <w:rsid w:val="00B36F45"/>
    <w:rsid w:val="00B41C20"/>
    <w:rsid w:val="00B77749"/>
    <w:rsid w:val="00B82EF1"/>
    <w:rsid w:val="00B95891"/>
    <w:rsid w:val="00BE4797"/>
    <w:rsid w:val="00BF5F0A"/>
    <w:rsid w:val="00C1006F"/>
    <w:rsid w:val="00C10CFB"/>
    <w:rsid w:val="00C15895"/>
    <w:rsid w:val="00C2790A"/>
    <w:rsid w:val="00C33756"/>
    <w:rsid w:val="00CD007B"/>
    <w:rsid w:val="00CD4E60"/>
    <w:rsid w:val="00CE06D2"/>
    <w:rsid w:val="00CE2A22"/>
    <w:rsid w:val="00CE2AD5"/>
    <w:rsid w:val="00D417FE"/>
    <w:rsid w:val="00D54DE7"/>
    <w:rsid w:val="00D55B05"/>
    <w:rsid w:val="00D66AEB"/>
    <w:rsid w:val="00D94FBC"/>
    <w:rsid w:val="00DA36BA"/>
    <w:rsid w:val="00DB0DF5"/>
    <w:rsid w:val="00DD0407"/>
    <w:rsid w:val="00DE759B"/>
    <w:rsid w:val="00E10C15"/>
    <w:rsid w:val="00E26C95"/>
    <w:rsid w:val="00E4506C"/>
    <w:rsid w:val="00E51FD1"/>
    <w:rsid w:val="00E568E2"/>
    <w:rsid w:val="00E60226"/>
    <w:rsid w:val="00E914DA"/>
    <w:rsid w:val="00EC576E"/>
    <w:rsid w:val="00ED215B"/>
    <w:rsid w:val="00ED2C1D"/>
    <w:rsid w:val="00ED6E58"/>
    <w:rsid w:val="00ED752C"/>
    <w:rsid w:val="00EE4BEB"/>
    <w:rsid w:val="00EF1450"/>
    <w:rsid w:val="00F02FDB"/>
    <w:rsid w:val="00F03447"/>
    <w:rsid w:val="00F57B9E"/>
    <w:rsid w:val="00F67955"/>
    <w:rsid w:val="00F86422"/>
    <w:rsid w:val="00FA6A49"/>
    <w:rsid w:val="00FB005F"/>
    <w:rsid w:val="00FB28A4"/>
    <w:rsid w:val="00FB72E7"/>
    <w:rsid w:val="00FD2086"/>
    <w:rsid w:val="00FD5C18"/>
    <w:rsid w:val="00FF202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DF5"/>
  </w:style>
  <w:style w:type="paragraph" w:styleId="Titre1">
    <w:name w:val="heading 1"/>
    <w:basedOn w:val="Normal"/>
    <w:next w:val="Normal"/>
    <w:link w:val="Titre1Car"/>
    <w:uiPriority w:val="9"/>
    <w:qFormat/>
    <w:rsid w:val="00DB0D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B0D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B0DF5"/>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B0DF5"/>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B0DF5"/>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B0DF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B0DF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B0DF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DB0D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DB0DF5"/>
    <w:rPr>
      <w:i/>
      <w:iCs/>
    </w:rPr>
  </w:style>
  <w:style w:type="paragraph" w:styleId="Paragraphedeliste">
    <w:name w:val="List Paragraph"/>
    <w:basedOn w:val="Normal"/>
    <w:uiPriority w:val="34"/>
    <w:qFormat/>
    <w:rsid w:val="00DB0DF5"/>
    <w:pPr>
      <w:ind w:left="720"/>
      <w:contextualSpacing/>
    </w:pPr>
  </w:style>
  <w:style w:type="character" w:styleId="lev">
    <w:name w:val="Strong"/>
    <w:basedOn w:val="Policepardfaut"/>
    <w:uiPriority w:val="22"/>
    <w:qFormat/>
    <w:rsid w:val="00DB0DF5"/>
    <w:rPr>
      <w:b/>
      <w:bCs/>
    </w:rPr>
  </w:style>
  <w:style w:type="character" w:customStyle="1" w:styleId="Titre1Car">
    <w:name w:val="Titre 1 Car"/>
    <w:basedOn w:val="Policepardfaut"/>
    <w:link w:val="Titre1"/>
    <w:uiPriority w:val="9"/>
    <w:rsid w:val="00DB0D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B0D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B0DF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B0DF5"/>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DB0DF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sid w:val="00DB0DF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sid w:val="00DB0DF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DB0DF5"/>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rsid w:val="00DB0DF5"/>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DB0DF5"/>
    <w:pPr>
      <w:spacing w:line="240" w:lineRule="auto"/>
    </w:pPr>
    <w:rPr>
      <w:b/>
      <w:bCs/>
      <w:color w:val="4F81BD" w:themeColor="accent1"/>
      <w:sz w:val="18"/>
      <w:szCs w:val="18"/>
    </w:rPr>
  </w:style>
  <w:style w:type="paragraph" w:styleId="Titre">
    <w:name w:val="Title"/>
    <w:basedOn w:val="Normal"/>
    <w:next w:val="Normal"/>
    <w:link w:val="TitreCar"/>
    <w:uiPriority w:val="10"/>
    <w:qFormat/>
    <w:rsid w:val="00DB0D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B0DF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DB0DF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B0DF5"/>
    <w:rPr>
      <w:rFonts w:asciiTheme="majorHAnsi" w:eastAsiaTheme="majorEastAsia" w:hAnsiTheme="majorHAnsi" w:cstheme="majorBidi"/>
      <w:i/>
      <w:iCs/>
      <w:color w:val="4F81BD" w:themeColor="accent1"/>
      <w:spacing w:val="15"/>
      <w:sz w:val="24"/>
      <w:szCs w:val="24"/>
    </w:rPr>
  </w:style>
  <w:style w:type="paragraph" w:styleId="Sansinterligne">
    <w:name w:val="No Spacing"/>
    <w:uiPriority w:val="1"/>
    <w:qFormat/>
    <w:rsid w:val="00DB0DF5"/>
    <w:pPr>
      <w:spacing w:after="0" w:line="240" w:lineRule="auto"/>
    </w:pPr>
  </w:style>
  <w:style w:type="paragraph" w:styleId="Citation">
    <w:name w:val="Quote"/>
    <w:basedOn w:val="Normal"/>
    <w:next w:val="Normal"/>
    <w:link w:val="CitationCar"/>
    <w:uiPriority w:val="29"/>
    <w:qFormat/>
    <w:rsid w:val="00DB0DF5"/>
    <w:rPr>
      <w:i/>
      <w:iCs/>
      <w:color w:val="000000" w:themeColor="text1"/>
    </w:rPr>
  </w:style>
  <w:style w:type="character" w:customStyle="1" w:styleId="CitationCar">
    <w:name w:val="Citation Car"/>
    <w:basedOn w:val="Policepardfaut"/>
    <w:link w:val="Citation"/>
    <w:uiPriority w:val="29"/>
    <w:rsid w:val="00DB0DF5"/>
    <w:rPr>
      <w:i/>
      <w:iCs/>
      <w:color w:val="000000" w:themeColor="text1"/>
    </w:rPr>
  </w:style>
  <w:style w:type="paragraph" w:styleId="Citationintense">
    <w:name w:val="Intense Quote"/>
    <w:basedOn w:val="Normal"/>
    <w:next w:val="Normal"/>
    <w:link w:val="CitationintenseCar"/>
    <w:uiPriority w:val="30"/>
    <w:qFormat/>
    <w:rsid w:val="00DB0DF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DB0DF5"/>
    <w:rPr>
      <w:b/>
      <w:bCs/>
      <w:i/>
      <w:iCs/>
      <w:color w:val="4F81BD" w:themeColor="accent1"/>
    </w:rPr>
  </w:style>
  <w:style w:type="character" w:styleId="Emphaseple">
    <w:name w:val="Subtle Emphasis"/>
    <w:basedOn w:val="Policepardfaut"/>
    <w:uiPriority w:val="19"/>
    <w:qFormat/>
    <w:rsid w:val="00DB0DF5"/>
    <w:rPr>
      <w:i/>
      <w:iCs/>
      <w:color w:val="808080" w:themeColor="text1" w:themeTint="7F"/>
    </w:rPr>
  </w:style>
  <w:style w:type="character" w:styleId="Emphaseintense">
    <w:name w:val="Intense Emphasis"/>
    <w:basedOn w:val="Policepardfaut"/>
    <w:uiPriority w:val="21"/>
    <w:qFormat/>
    <w:rsid w:val="00DB0DF5"/>
    <w:rPr>
      <w:b/>
      <w:bCs/>
      <w:i/>
      <w:iCs/>
      <w:color w:val="4F81BD" w:themeColor="accent1"/>
    </w:rPr>
  </w:style>
  <w:style w:type="character" w:styleId="Rfrenceple">
    <w:name w:val="Subtle Reference"/>
    <w:basedOn w:val="Policepardfaut"/>
    <w:uiPriority w:val="31"/>
    <w:qFormat/>
    <w:rsid w:val="00DB0DF5"/>
    <w:rPr>
      <w:smallCaps/>
      <w:color w:val="C0504D" w:themeColor="accent2"/>
      <w:u w:val="single"/>
    </w:rPr>
  </w:style>
  <w:style w:type="character" w:styleId="Rfrenceintense">
    <w:name w:val="Intense Reference"/>
    <w:basedOn w:val="Policepardfaut"/>
    <w:uiPriority w:val="32"/>
    <w:qFormat/>
    <w:rsid w:val="00DB0DF5"/>
    <w:rPr>
      <w:b/>
      <w:bCs/>
      <w:smallCaps/>
      <w:color w:val="C0504D" w:themeColor="accent2"/>
      <w:spacing w:val="5"/>
      <w:u w:val="single"/>
    </w:rPr>
  </w:style>
  <w:style w:type="character" w:styleId="Titredulivre">
    <w:name w:val="Book Title"/>
    <w:basedOn w:val="Policepardfaut"/>
    <w:uiPriority w:val="33"/>
    <w:qFormat/>
    <w:rsid w:val="00DB0DF5"/>
    <w:rPr>
      <w:b/>
      <w:bCs/>
      <w:smallCaps/>
      <w:spacing w:val="5"/>
    </w:rPr>
  </w:style>
  <w:style w:type="paragraph" w:styleId="En-ttedetabledesmatires">
    <w:name w:val="TOC Heading"/>
    <w:basedOn w:val="Titre1"/>
    <w:next w:val="Normal"/>
    <w:uiPriority w:val="39"/>
    <w:semiHidden/>
    <w:unhideWhenUsed/>
    <w:qFormat/>
    <w:rsid w:val="00DB0DF5"/>
    <w:pPr>
      <w:outlineLvl w:val="9"/>
    </w:pPr>
  </w:style>
  <w:style w:type="paragraph" w:styleId="Textedebulles">
    <w:name w:val="Balloon Text"/>
    <w:basedOn w:val="Normal"/>
    <w:link w:val="TextedebullesCar"/>
    <w:uiPriority w:val="99"/>
    <w:semiHidden/>
    <w:unhideWhenUsed/>
    <w:rsid w:val="000E24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24A0"/>
    <w:rPr>
      <w:rFonts w:ascii="Tahoma" w:hAnsi="Tahoma" w:cs="Tahoma"/>
      <w:sz w:val="16"/>
      <w:szCs w:val="16"/>
    </w:rPr>
  </w:style>
  <w:style w:type="character" w:styleId="Lienhypertexte">
    <w:name w:val="Hyperlink"/>
    <w:basedOn w:val="Policepardfaut"/>
    <w:uiPriority w:val="99"/>
    <w:semiHidden/>
    <w:unhideWhenUsed/>
    <w:rsid w:val="000A0C96"/>
    <w:rPr>
      <w:color w:val="0000FF"/>
      <w:u w:val="single"/>
    </w:rPr>
  </w:style>
  <w:style w:type="table" w:styleId="Grilledutableau">
    <w:name w:val="Table Grid"/>
    <w:basedOn w:val="TableauNormal"/>
    <w:uiPriority w:val="59"/>
    <w:rsid w:val="00FD2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fr.wikipedia.org/wiki/Repr%C3%A9sentation_graphique"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Relief_%28g%C3%A9omorphologie%29"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17F21B-3C53-41D4-841D-E0253CB89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TotalTime>
  <Pages>12</Pages>
  <Words>2200</Words>
  <Characters>12105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dc:creator>
  <cp:lastModifiedBy>khalid</cp:lastModifiedBy>
  <cp:revision>13</cp:revision>
  <dcterms:created xsi:type="dcterms:W3CDTF">2019-09-03T16:04:00Z</dcterms:created>
  <dcterms:modified xsi:type="dcterms:W3CDTF">2019-09-06T10:46:00Z</dcterms:modified>
</cp:coreProperties>
</file>