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E6" w:rsidRDefault="004338B0" w:rsidP="00522F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30" type="#_x0000_t202" style="position:absolute;margin-left:356.7pt;margin-top:-43.15pt;width:139.7pt;height:53.8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" fillcolor="white [3201]" strokeweight=".5pt">
            <v:textbox>
              <w:txbxContent>
                <w:p w:rsidR="004338B0" w:rsidRPr="004338B0" w:rsidRDefault="004338B0" w:rsidP="004338B0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28"/>
                      <w:szCs w:val="28"/>
                    </w:rPr>
                  </w:pPr>
                  <w:r w:rsidRPr="004338B0">
                    <w:rPr>
                      <w:rFonts w:asciiTheme="majorBidi" w:hAnsiTheme="majorBidi" w:cstheme="majorBidi"/>
                      <w:b/>
                      <w:color w:val="00B050"/>
                      <w:sz w:val="28"/>
                      <w:szCs w:val="28"/>
                    </w:rPr>
                    <w:t>WWW.Dyrassa.com</w:t>
                  </w:r>
                </w:p>
                <w:p w:rsidR="00522FE6" w:rsidRDefault="00522FE6" w:rsidP="00522FE6"/>
              </w:txbxContent>
            </v:textbox>
          </v:shape>
        </w:pict>
      </w:r>
      <w:r>
        <w:rPr>
          <w:noProof/>
        </w:rPr>
        <w:pict>
          <v:shape id="Zone de texte 5" o:spid="_x0000_s1029" type="#_x0000_t202" style="position:absolute;margin-left:-35.85pt;margin-top:-43.15pt;width:109.65pt;height:53.8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" fillcolor="white [3201]" strokeweight=".5pt">
            <v:textbox>
              <w:txbxContent>
                <w:p w:rsidR="004338B0" w:rsidRPr="004338B0" w:rsidRDefault="004338B0" w:rsidP="004338B0">
                  <w:pPr>
                    <w:spacing w:after="0" w:line="240" w:lineRule="auto"/>
                    <w:jc w:val="center"/>
                    <w:rPr>
                      <w:rFonts w:ascii="Poppins" w:eastAsia="Times New Roman" w:hAnsi="Poppins" w:cs="Times New Roman"/>
                      <w:b/>
                      <w:color w:val="E36C0A" w:themeColor="accent6" w:themeShade="BF"/>
                      <w:sz w:val="47"/>
                      <w:szCs w:val="144"/>
                    </w:rPr>
                  </w:pPr>
                  <w:hyperlink r:id="rId8" w:tooltip="Tronc Commun" w:history="1">
                    <w:r w:rsidRPr="004338B0">
                      <w:rPr>
                        <w:rFonts w:ascii="Poppins" w:eastAsia="Times New Roman" w:hAnsi="Poppins" w:cs="Times New Roman"/>
                        <w:b/>
                        <w:color w:val="E36C0A" w:themeColor="accent6" w:themeShade="BF"/>
                        <w:sz w:val="48"/>
                        <w:szCs w:val="160"/>
                      </w:rPr>
                      <w:t>1ére Bac</w:t>
                    </w:r>
                  </w:hyperlink>
                </w:p>
                <w:p w:rsidR="00522FE6" w:rsidRDefault="00522FE6" w:rsidP="00522FE6"/>
              </w:txbxContent>
            </v:textbox>
          </v:shape>
        </w:pict>
      </w:r>
      <w:r>
        <w:rPr>
          <w:noProof/>
        </w:rPr>
        <w:pict>
          <v:shape id="Zone de texte 1" o:spid="_x0000_s1026" type="#_x0000_t202" style="position:absolute;margin-left:-35.95pt;margin-top:-43.15pt;width:532.2pt;height:5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" fillcolor="white [3201]" strokeweight=".5pt">
            <v:textbox>
              <w:txbxContent>
                <w:p w:rsidR="00522FE6" w:rsidRPr="00522FE6" w:rsidRDefault="00522FE6" w:rsidP="004338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17365D" w:themeColor="text2" w:themeShade="BF"/>
                      <w:spacing w:val="5"/>
                      <w:kern w:val="28"/>
                      <w:sz w:val="48"/>
                      <w:szCs w:val="48"/>
                    </w:rPr>
                    <w:t xml:space="preserve">                  </w:t>
                  </w:r>
                  <w:r w:rsidR="004338B0">
                    <w:rPr>
                      <w:rFonts w:asciiTheme="majorHAnsi" w:eastAsiaTheme="majorEastAsia" w:hAnsiTheme="majorHAnsi" w:cstheme="majorBidi"/>
                      <w:color w:val="17365D" w:themeColor="text2" w:themeShade="BF"/>
                      <w:spacing w:val="5"/>
                      <w:kern w:val="28"/>
                      <w:sz w:val="48"/>
                      <w:szCs w:val="48"/>
                    </w:rPr>
                    <w:t xml:space="preserve"> </w:t>
                  </w:r>
                  <w:r w:rsidRPr="00522FE6">
                    <w:rPr>
                      <w:rFonts w:asciiTheme="majorHAnsi" w:eastAsiaTheme="majorEastAsia" w:hAnsiTheme="majorHAnsi" w:cstheme="majorBidi"/>
                      <w:color w:val="17365D" w:themeColor="text2" w:themeShade="BF"/>
                      <w:spacing w:val="5"/>
                      <w:kern w:val="28"/>
                      <w:sz w:val="48"/>
                      <w:szCs w:val="48"/>
                    </w:rPr>
                    <w:t>Le barycentre dans</w:t>
                  </w:r>
                  <w:r w:rsidR="004338B0">
                    <w:rPr>
                      <w:rFonts w:asciiTheme="majorHAnsi" w:eastAsiaTheme="majorEastAsia" w:hAnsiTheme="majorHAnsi" w:cstheme="majorBidi"/>
                      <w:color w:val="17365D" w:themeColor="text2" w:themeShade="BF"/>
                      <w:spacing w:val="5"/>
                      <w:kern w:val="28"/>
                      <w:sz w:val="48"/>
                      <w:szCs w:val="48"/>
                    </w:rPr>
                    <w:t xml:space="preserve"> </w:t>
                  </w:r>
                  <w:r w:rsidRPr="00522FE6">
                    <w:rPr>
                      <w:rFonts w:asciiTheme="majorHAnsi" w:eastAsiaTheme="majorEastAsia" w:hAnsiTheme="majorHAnsi" w:cstheme="majorBidi"/>
                      <w:color w:val="17365D" w:themeColor="text2" w:themeShade="BF"/>
                      <w:spacing w:val="5"/>
                      <w:kern w:val="28"/>
                      <w:sz w:val="48"/>
                      <w:szCs w:val="48"/>
                    </w:rPr>
                    <w:t>le plan</w:t>
                  </w:r>
                </w:p>
              </w:txbxContent>
            </v:textbox>
          </v:shape>
        </w:pict>
      </w:r>
      <w:r w:rsidR="002F1D52">
        <w:rPr>
          <w:noProof/>
        </w:rPr>
        <w:pict>
          <v:shape id="Zone de texte 2" o:spid="_x0000_s1027" type="#_x0000_t202" style="position:absolute;margin-left:-35.85pt;margin-top:10.7pt;width:532.2pt;height:125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" fillcolor="white [3201]" strokeweight=".5pt">
            <v:textbox>
              <w:txbxContent>
                <w:p w:rsidR="00522FE6" w:rsidRPr="00522FE6" w:rsidRDefault="00522FE6" w:rsidP="00522FE6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522FE6">
                    <w:rPr>
                      <w:u w:val="single"/>
                    </w:rPr>
                    <w:t>Exercice 1</w:t>
                  </w:r>
                  <w:proofErr w:type="gramStart"/>
                  <w:r w:rsidRPr="00522FE6"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 w:rsidRPr="00522FE6">
                    <w:t xml:space="preserve"> </w:t>
                  </w:r>
                  <w:r w:rsidRPr="00522FE6">
                    <w:rPr>
                      <w:color w:val="auto"/>
                    </w:rPr>
                    <w:t>Construire</w:t>
                  </w:r>
                  <w:proofErr w:type="gramEnd"/>
                  <w:r w:rsidRPr="00522FE6">
                    <w:rPr>
                      <w:color w:val="auto"/>
                    </w:rPr>
                    <w:t xml:space="preserve"> les points suivantes :</w:t>
                  </w:r>
                </w:p>
                <w:p w:rsidR="00522FE6" w:rsidRPr="00522FE6" w:rsidRDefault="00522FE6" w:rsidP="00522FE6">
                  <w:pPr>
                    <w:pStyle w:val="Titre1"/>
                    <w:numPr>
                      <w:ilvl w:val="0"/>
                      <w:numId w:val="6"/>
                    </w:numPr>
                    <w:spacing w:before="0" w:line="360" w:lineRule="auto"/>
                    <w:rPr>
                      <w:color w:val="auto"/>
                    </w:rPr>
                  </w:pPr>
                  <w:r w:rsidRPr="00522FE6">
                    <w:rPr>
                      <w:color w:val="auto"/>
                    </w:rPr>
                    <w:t>Montrer que G est le barycentre  de (A</w:t>
                  </w:r>
                  <w:proofErr w:type="gramStart"/>
                  <w:r w:rsidRPr="00522FE6">
                    <w:rPr>
                      <w:color w:val="auto"/>
                    </w:rPr>
                    <w:t>,3</w:t>
                  </w:r>
                  <w:proofErr w:type="gramEnd"/>
                  <w:r w:rsidRPr="00522FE6">
                    <w:rPr>
                      <w:color w:val="auto"/>
                    </w:rPr>
                    <w:t>)    et (B,5)</w:t>
                  </w:r>
                </w:p>
                <w:p w:rsidR="00522FE6" w:rsidRPr="00522FE6" w:rsidRDefault="00522FE6" w:rsidP="00522FE6">
                  <w:pPr>
                    <w:pStyle w:val="Titre1"/>
                    <w:numPr>
                      <w:ilvl w:val="0"/>
                      <w:numId w:val="6"/>
                    </w:numPr>
                    <w:spacing w:before="0" w:line="360" w:lineRule="auto"/>
                    <w:rPr>
                      <w:color w:val="auto"/>
                    </w:rPr>
                  </w:pPr>
                  <w:r w:rsidRPr="00522FE6">
                    <w:rPr>
                      <w:color w:val="auto"/>
                    </w:rPr>
                    <w:t>Montrer que G est le barycentre  de (A</w:t>
                  </w:r>
                  <w:proofErr w:type="gramStart"/>
                  <w:r w:rsidRPr="00522FE6">
                    <w:rPr>
                      <w:color w:val="auto"/>
                    </w:rPr>
                    <w:t>,3</w:t>
                  </w:r>
                  <w:proofErr w:type="gramEnd"/>
                  <w:r w:rsidRPr="00522FE6">
                    <w:rPr>
                      <w:color w:val="auto"/>
                    </w:rPr>
                    <w:t>)    et (B,-1)</w:t>
                  </w:r>
                </w:p>
                <w:p w:rsidR="00522FE6" w:rsidRPr="00522FE6" w:rsidRDefault="00522FE6" w:rsidP="00522FE6">
                  <w:pPr>
                    <w:pStyle w:val="Titre1"/>
                    <w:numPr>
                      <w:ilvl w:val="0"/>
                      <w:numId w:val="6"/>
                    </w:numPr>
                    <w:spacing w:before="0" w:line="360" w:lineRule="auto"/>
                    <w:rPr>
                      <w:color w:val="auto"/>
                    </w:rPr>
                  </w:pPr>
                  <w:r w:rsidRPr="00522FE6">
                    <w:rPr>
                      <w:color w:val="auto"/>
                    </w:rPr>
                    <w:t>Montrer que G est le barycentre  de (A,-3)    et (B</w:t>
                  </w:r>
                  <w:proofErr w:type="gramStart"/>
                  <w:r w:rsidRPr="00522FE6">
                    <w:rPr>
                      <w:color w:val="auto"/>
                    </w:rPr>
                    <w:t>,5</w:t>
                  </w:r>
                  <w:proofErr w:type="gramEnd"/>
                  <w:r w:rsidRPr="00522FE6">
                    <w:rPr>
                      <w:color w:val="auto"/>
                    </w:rPr>
                    <w:t>)</w:t>
                  </w:r>
                </w:p>
                <w:p w:rsidR="00522FE6" w:rsidRPr="00522FE6" w:rsidRDefault="00522FE6" w:rsidP="00522FE6">
                  <w:pPr>
                    <w:pStyle w:val="Titre1"/>
                    <w:numPr>
                      <w:ilvl w:val="0"/>
                      <w:numId w:val="6"/>
                    </w:numPr>
                    <w:spacing w:before="0" w:line="360" w:lineRule="auto"/>
                    <w:rPr>
                      <w:color w:val="auto"/>
                    </w:rPr>
                  </w:pPr>
                  <w:r w:rsidRPr="00522FE6">
                    <w:rPr>
                      <w:color w:val="auto"/>
                    </w:rPr>
                    <w:t>Montrer que G est le barycentre  de (A</w:t>
                  </w:r>
                  <w:proofErr w:type="gramStart"/>
                  <w:r w:rsidRPr="00522FE6">
                    <w:rPr>
                      <w:color w:val="auto"/>
                    </w:rPr>
                    <w:t>,5</w:t>
                  </w:r>
                  <w:proofErr w:type="gramEnd"/>
                  <w:r w:rsidRPr="00522FE6">
                    <w:rPr>
                      <w:color w:val="auto"/>
                    </w:rPr>
                    <w:t>)    et (B,5)</w:t>
                  </w:r>
                </w:p>
                <w:p w:rsidR="00522FE6" w:rsidRPr="00522FE6" w:rsidRDefault="00522FE6" w:rsidP="00522FE6">
                  <w:pPr>
                    <w:rPr>
                      <w:lang w:eastAsia="en-US"/>
                    </w:rPr>
                  </w:pPr>
                </w:p>
                <w:p w:rsidR="00522FE6" w:rsidRPr="006C0C9D" w:rsidRDefault="00522FE6" w:rsidP="00522FE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522FE6" w:rsidRDefault="00522FE6" w:rsidP="00522FE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522FE6" w:rsidRDefault="00522FE6" w:rsidP="00522FE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522FE6" w:rsidRPr="0020157B" w:rsidRDefault="00522FE6" w:rsidP="00522FE6">
                  <w:pPr>
                    <w:pStyle w:val="Paragraphedeliste"/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522FE6" w:rsidRPr="00950309" w:rsidRDefault="00522FE6" w:rsidP="00522FE6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522FE6" w:rsidRPr="00527DBD" w:rsidRDefault="00522FE6" w:rsidP="00522FE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2F1D52" w:rsidP="00522FE6">
      <w:r>
        <w:rPr>
          <w:noProof/>
        </w:rPr>
        <w:pict>
          <v:shape id="Zone de texte 3" o:spid="_x0000_s1028" type="#_x0000_t202" style="position:absolute;margin-left:-35.95pt;margin-top:9.15pt;width:532.9pt;height:79.2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" fillcolor="white [3201]" strokeweight=".5pt">
            <v:textbox>
              <w:txbxContent>
                <w:p w:rsidR="00522FE6" w:rsidRPr="006F4BFB" w:rsidRDefault="00522FE6" w:rsidP="006F4BFB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527DBD">
                    <w:rPr>
                      <w:rFonts w:asciiTheme="majorBidi" w:hAnsiTheme="majorBidi"/>
                      <w:u w:val="single"/>
                    </w:rPr>
                    <w:t>Exercice</w:t>
                  </w:r>
                  <w:r>
                    <w:rPr>
                      <w:rFonts w:asciiTheme="majorBidi" w:hAnsiTheme="majorBidi"/>
                      <w:u w:val="single"/>
                    </w:rPr>
                    <w:t xml:space="preserve"> 2</w:t>
                  </w:r>
                  <w:proofErr w:type="gramStart"/>
                  <w:r w:rsidRPr="00527DBD">
                    <w:rPr>
                      <w:rFonts w:asciiTheme="majorBidi" w:hAnsiTheme="majorBidi"/>
                      <w:u w:val="single"/>
                    </w:rPr>
                    <w:t>:</w:t>
                  </w:r>
                  <w:r>
                    <w:t xml:space="preserve">  </w:t>
                  </w:r>
                  <w:r w:rsidR="006F4BFB" w:rsidRPr="006F4BFB">
                    <w:rPr>
                      <w:color w:val="auto"/>
                    </w:rPr>
                    <w:t>Soit</w:t>
                  </w:r>
                  <w:proofErr w:type="gramEnd"/>
                  <w:r w:rsidR="006F4BFB" w:rsidRPr="006F4BFB">
                    <w:rPr>
                      <w:color w:val="auto"/>
                    </w:rPr>
                    <w:t xml:space="preserve"> G le barycentre de (A,2)  et  (B,1)  et  (C,3)</w:t>
                  </w:r>
                </w:p>
                <w:p w:rsidR="006F4BFB" w:rsidRPr="006F4BFB" w:rsidRDefault="006F4BFB" w:rsidP="006F4BFB">
                  <w:pPr>
                    <w:pStyle w:val="Titre1"/>
                    <w:numPr>
                      <w:ilvl w:val="0"/>
                      <w:numId w:val="8"/>
                    </w:numPr>
                    <w:spacing w:before="0" w:line="360" w:lineRule="auto"/>
                    <w:rPr>
                      <w:color w:val="auto"/>
                    </w:rPr>
                  </w:pPr>
                  <w:r w:rsidRPr="006F4BFB">
                    <w:rPr>
                      <w:color w:val="auto"/>
                    </w:rPr>
                    <w:t xml:space="preserve">Ecrire 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BG</m:t>
                        </m:r>
                      </m:e>
                    </m:acc>
                  </m:oMath>
                  <w:r w:rsidRPr="006F4BFB">
                    <w:rPr>
                      <w:color w:val="auto"/>
                    </w:rPr>
                    <w:t xml:space="preserve">  en fonction de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BA</m:t>
                        </m:r>
                      </m:e>
                    </m:acc>
                  </m:oMath>
                  <w:r w:rsidRPr="006F4BFB">
                    <w:rPr>
                      <w:rFonts w:eastAsiaTheme="minorEastAsia"/>
                      <w:color w:val="auto"/>
                    </w:rPr>
                    <w:t xml:space="preserve"> </w:t>
                  </w:r>
                  <w:proofErr w:type="gramStart"/>
                  <w:r w:rsidRPr="006F4BFB">
                    <w:rPr>
                      <w:rFonts w:eastAsiaTheme="minorEastAsia"/>
                      <w:color w:val="auto"/>
                    </w:rPr>
                    <w:t xml:space="preserve">et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BC</m:t>
                        </m:r>
                      </m:e>
                    </m:acc>
                  </m:oMath>
                  <w:r w:rsidRPr="006F4BFB">
                    <w:rPr>
                      <w:color w:val="auto"/>
                    </w:rPr>
                    <w:t xml:space="preserve"> ,puis</w:t>
                  </w:r>
                  <w:proofErr w:type="gramEnd"/>
                  <w:r w:rsidRPr="006F4BFB">
                    <w:rPr>
                      <w:color w:val="auto"/>
                    </w:rPr>
                    <w:t xml:space="preserve"> construire le point G.</w:t>
                  </w:r>
                </w:p>
                <w:p w:rsidR="006F4BFB" w:rsidRPr="006F4BFB" w:rsidRDefault="006F4BFB" w:rsidP="006F4BFB">
                  <w:pPr>
                    <w:pStyle w:val="Titre1"/>
                    <w:numPr>
                      <w:ilvl w:val="0"/>
                      <w:numId w:val="8"/>
                    </w:numPr>
                    <w:spacing w:before="0" w:line="360" w:lineRule="auto"/>
                    <w:rPr>
                      <w:color w:val="auto"/>
                    </w:rPr>
                  </w:pPr>
                  <w:r w:rsidRPr="006F4BFB">
                    <w:rPr>
                      <w:color w:val="auto"/>
                    </w:rPr>
                    <w:t>En utilisant l’associativité du  barycentre  construire le point G.</w:t>
                  </w:r>
                </w:p>
                <w:p w:rsidR="00522FE6" w:rsidRDefault="00522FE6" w:rsidP="00522FE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22FE6" w:rsidRDefault="00522FE6" w:rsidP="00522FE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22FE6" w:rsidRDefault="00522FE6" w:rsidP="00522FE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22FE6" w:rsidRDefault="00522FE6" w:rsidP="00522FE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22FE6" w:rsidRPr="00527DBD" w:rsidRDefault="00522FE6" w:rsidP="00522FE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22FE6" w:rsidRDefault="00522FE6" w:rsidP="00522FE6"/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2F1D52" w:rsidP="00522FE6">
      <w:r>
        <w:rPr>
          <w:noProof/>
        </w:rPr>
        <w:pict>
          <v:shape id="_x0000_s1038" type="#_x0000_t202" style="position:absolute;margin-left:-35.8pt;margin-top:12pt;width:531.95pt;height:77.6pt;z-index:251672576">
            <v:textbox>
              <w:txbxContent>
                <w:p w:rsidR="00776922" w:rsidRPr="006F4BFB" w:rsidRDefault="00776922" w:rsidP="00776922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527DBD">
                    <w:rPr>
                      <w:rFonts w:asciiTheme="majorBidi" w:hAnsiTheme="majorBidi"/>
                      <w:u w:val="single"/>
                    </w:rPr>
                    <w:t>Exercice</w:t>
                  </w:r>
                  <w:r>
                    <w:rPr>
                      <w:rFonts w:asciiTheme="majorBidi" w:hAnsiTheme="majorBidi"/>
                      <w:u w:val="single"/>
                    </w:rPr>
                    <w:t xml:space="preserve"> 3</w:t>
                  </w:r>
                  <w:proofErr w:type="gramStart"/>
                  <w:r w:rsidRPr="00527DBD">
                    <w:rPr>
                      <w:rFonts w:asciiTheme="majorBidi" w:hAnsiTheme="majorBidi"/>
                      <w:u w:val="single"/>
                    </w:rPr>
                    <w:t>:</w:t>
                  </w:r>
                  <w:r>
                    <w:t xml:space="preserve">  </w:t>
                  </w:r>
                  <w:r w:rsidRPr="006F4BFB">
                    <w:rPr>
                      <w:color w:val="auto"/>
                    </w:rPr>
                    <w:t>Soit</w:t>
                  </w:r>
                  <w:proofErr w:type="gramEnd"/>
                  <w:r w:rsidRPr="006F4BFB">
                    <w:rPr>
                      <w:color w:val="auto"/>
                    </w:rPr>
                    <w:t xml:space="preserve"> G le barycentre de (A,2)  et  (B,1)  </w:t>
                  </w:r>
                </w:p>
                <w:p w:rsidR="00776922" w:rsidRPr="00522FE6" w:rsidRDefault="00776922" w:rsidP="00776922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color w:val="auto"/>
                    </w:rPr>
                  </w:pPr>
                  <w:r w:rsidRPr="00522FE6">
                    <w:rPr>
                      <w:color w:val="auto"/>
                    </w:rPr>
                    <w:t xml:space="preserve">Montrer que </w:t>
                  </w:r>
                  <w:r>
                    <w:rPr>
                      <w:color w:val="auto"/>
                    </w:rPr>
                    <w:t>A</w:t>
                  </w:r>
                  <w:r w:rsidRPr="00522FE6">
                    <w:rPr>
                      <w:color w:val="auto"/>
                    </w:rPr>
                    <w:t xml:space="preserve"> est le barycentre  de (</w:t>
                  </w:r>
                  <w:r>
                    <w:rPr>
                      <w:color w:val="auto"/>
                    </w:rPr>
                    <w:t>G</w:t>
                  </w:r>
                  <w:r w:rsidRPr="00522FE6">
                    <w:rPr>
                      <w:color w:val="auto"/>
                    </w:rPr>
                    <w:t>,</w:t>
                  </w:r>
                  <w:r>
                    <w:rPr>
                      <w:color w:val="auto"/>
                    </w:rPr>
                    <w:t>-</w:t>
                  </w:r>
                  <w:r w:rsidRPr="00522FE6">
                    <w:rPr>
                      <w:color w:val="auto"/>
                    </w:rPr>
                    <w:t>3)    et</w:t>
                  </w:r>
                  <w:r>
                    <w:rPr>
                      <w:color w:val="auto"/>
                    </w:rPr>
                    <w:t xml:space="preserve"> </w:t>
                  </w:r>
                  <w:r w:rsidRPr="00522FE6">
                    <w:rPr>
                      <w:color w:val="auto"/>
                    </w:rPr>
                    <w:t xml:space="preserve"> (B</w:t>
                  </w:r>
                  <w:proofErr w:type="gramStart"/>
                  <w:r w:rsidRPr="00522FE6">
                    <w:rPr>
                      <w:color w:val="auto"/>
                    </w:rPr>
                    <w:t>,</w:t>
                  </w:r>
                  <w:r>
                    <w:rPr>
                      <w:color w:val="auto"/>
                    </w:rPr>
                    <w:t>1</w:t>
                  </w:r>
                  <w:proofErr w:type="gramEnd"/>
                  <w:r w:rsidRPr="00522FE6">
                    <w:rPr>
                      <w:color w:val="auto"/>
                    </w:rPr>
                    <w:t>)</w:t>
                  </w:r>
                  <w:r>
                    <w:rPr>
                      <w:color w:val="auto"/>
                    </w:rPr>
                    <w:t>.</w:t>
                  </w:r>
                </w:p>
                <w:p w:rsidR="00776922" w:rsidRPr="00522FE6" w:rsidRDefault="00776922" w:rsidP="00776922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color w:val="auto"/>
                    </w:rPr>
                  </w:pPr>
                  <w:r w:rsidRPr="00522FE6">
                    <w:rPr>
                      <w:color w:val="auto"/>
                    </w:rPr>
                    <w:t xml:space="preserve">Montrer que </w:t>
                  </w:r>
                  <w:r>
                    <w:rPr>
                      <w:color w:val="auto"/>
                    </w:rPr>
                    <w:t>B</w:t>
                  </w:r>
                  <w:r w:rsidRPr="00522FE6">
                    <w:rPr>
                      <w:color w:val="auto"/>
                    </w:rPr>
                    <w:t xml:space="preserve"> est le barycentre  de (</w:t>
                  </w:r>
                  <w:r>
                    <w:rPr>
                      <w:color w:val="auto"/>
                    </w:rPr>
                    <w:t>G</w:t>
                  </w:r>
                  <w:r w:rsidRPr="00522FE6">
                    <w:rPr>
                      <w:color w:val="auto"/>
                    </w:rPr>
                    <w:t>,</w:t>
                  </w:r>
                  <w:r>
                    <w:rPr>
                      <w:color w:val="auto"/>
                    </w:rPr>
                    <w:t>-6</w:t>
                  </w:r>
                  <w:r w:rsidRPr="00522FE6">
                    <w:rPr>
                      <w:color w:val="auto"/>
                    </w:rPr>
                    <w:t xml:space="preserve">)    et </w:t>
                  </w:r>
                  <w:r>
                    <w:rPr>
                      <w:color w:val="auto"/>
                    </w:rPr>
                    <w:t xml:space="preserve"> </w:t>
                  </w:r>
                  <w:r w:rsidRPr="00522FE6">
                    <w:rPr>
                      <w:color w:val="auto"/>
                    </w:rPr>
                    <w:t>(</w:t>
                  </w:r>
                  <w:r>
                    <w:rPr>
                      <w:color w:val="auto"/>
                    </w:rPr>
                    <w:t>A</w:t>
                  </w:r>
                  <w:proofErr w:type="gramStart"/>
                  <w:r w:rsidRPr="00522FE6">
                    <w:rPr>
                      <w:color w:val="auto"/>
                    </w:rPr>
                    <w:t>,</w:t>
                  </w:r>
                  <w:r>
                    <w:rPr>
                      <w:color w:val="auto"/>
                    </w:rPr>
                    <w:t>4</w:t>
                  </w:r>
                  <w:proofErr w:type="gramEnd"/>
                  <w:r w:rsidRPr="00522FE6">
                    <w:rPr>
                      <w:color w:val="auto"/>
                    </w:rPr>
                    <w:t>)</w:t>
                  </w:r>
                  <w:r>
                    <w:rPr>
                      <w:color w:val="auto"/>
                    </w:rPr>
                    <w:t>.</w:t>
                  </w:r>
                </w:p>
                <w:p w:rsidR="00776922" w:rsidRDefault="00776922"/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2F1D52" w:rsidP="00522FE6">
      <w:r>
        <w:rPr>
          <w:noProof/>
        </w:rPr>
        <w:pict>
          <v:shape id="_x0000_s1039" type="#_x0000_t202" style="position:absolute;margin-left:-35.95pt;margin-top:13.3pt;width:531.95pt;height:103.2pt;z-index:251673600">
            <v:textbox>
              <w:txbxContent>
                <w:p w:rsidR="00776922" w:rsidRPr="00776922" w:rsidRDefault="00776922" w:rsidP="00776922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527DBD">
                    <w:rPr>
                      <w:rFonts w:asciiTheme="majorBidi" w:hAnsiTheme="majorBidi"/>
                      <w:u w:val="single"/>
                    </w:rPr>
                    <w:t>Exercice</w:t>
                  </w:r>
                  <w:r>
                    <w:rPr>
                      <w:rFonts w:asciiTheme="majorBidi" w:hAnsiTheme="majorBidi"/>
                      <w:u w:val="single"/>
                    </w:rPr>
                    <w:t xml:space="preserve"> 4</w:t>
                  </w:r>
                  <w:proofErr w:type="gramStart"/>
                  <w:r w:rsidRPr="00527DBD">
                    <w:rPr>
                      <w:rFonts w:asciiTheme="majorBidi" w:hAnsiTheme="majorBidi"/>
                      <w:u w:val="single"/>
                    </w:rPr>
                    <w:t>:</w:t>
                  </w:r>
                  <w:r>
                    <w:t xml:space="preserve">  </w:t>
                  </w:r>
                  <w:r w:rsidRPr="00776922">
                    <w:rPr>
                      <w:color w:val="auto"/>
                    </w:rPr>
                    <w:t>Dans</w:t>
                  </w:r>
                  <w:proofErr w:type="gramEnd"/>
                  <w:r w:rsidRPr="00776922">
                    <w:rPr>
                      <w:color w:val="auto"/>
                    </w:rPr>
                    <w:t xml:space="preserve"> un quadrilatère </w:t>
                  </w:r>
                  <w:r w:rsidRPr="00776922">
                    <w:rPr>
                      <w:i/>
                      <w:iCs/>
                      <w:color w:val="auto"/>
                    </w:rPr>
                    <w:t>ABCD</w:t>
                  </w:r>
                  <w:r w:rsidRPr="00776922">
                    <w:rPr>
                      <w:color w:val="auto"/>
                    </w:rPr>
                    <w:t xml:space="preserve">, on appelle </w:t>
                  </w:r>
                  <w:r w:rsidRPr="00776922">
                    <w:rPr>
                      <w:i/>
                      <w:iCs/>
                      <w:color w:val="auto"/>
                    </w:rPr>
                    <w:t>I</w:t>
                  </w:r>
                  <w:r w:rsidRPr="00776922">
                    <w:rPr>
                      <w:color w:val="auto"/>
                    </w:rPr>
                    <w:t xml:space="preserve"> le milieu de [</w:t>
                  </w:r>
                  <w:r w:rsidRPr="00776922">
                    <w:rPr>
                      <w:i/>
                      <w:iCs/>
                      <w:color w:val="auto"/>
                    </w:rPr>
                    <w:t>AC</w:t>
                  </w:r>
                  <w:r w:rsidRPr="00776922">
                    <w:rPr>
                      <w:color w:val="auto"/>
                    </w:rPr>
                    <w:t xml:space="preserve">], </w:t>
                  </w:r>
                  <w:r w:rsidRPr="00776922">
                    <w:rPr>
                      <w:i/>
                      <w:iCs/>
                      <w:color w:val="auto"/>
                    </w:rPr>
                    <w:t>J</w:t>
                  </w:r>
                  <w:r w:rsidRPr="00776922">
                    <w:rPr>
                      <w:color w:val="auto"/>
                    </w:rPr>
                    <w:t xml:space="preserve"> le milieu de [</w:t>
                  </w:r>
                  <w:r w:rsidRPr="00776922">
                    <w:rPr>
                      <w:i/>
                      <w:iCs/>
                      <w:color w:val="auto"/>
                    </w:rPr>
                    <w:t>BD</w:t>
                  </w:r>
                  <w:r w:rsidRPr="00776922">
                    <w:rPr>
                      <w:color w:val="auto"/>
                    </w:rPr>
                    <w:t xml:space="preserve">] et </w:t>
                  </w:r>
                  <w:r w:rsidRPr="00776922">
                    <w:rPr>
                      <w:i/>
                      <w:iCs/>
                      <w:color w:val="auto"/>
                    </w:rPr>
                    <w:t>G</w:t>
                  </w:r>
                  <w:r w:rsidRPr="00776922">
                    <w:rPr>
                      <w:color w:val="auto"/>
                    </w:rPr>
                    <w:t xml:space="preserve"> le point défini par :</w:t>
                  </w:r>
                  <w:r>
                    <w:rPr>
                      <w:color w:val="auto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AG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/>
                        <w:color w:val="auto"/>
                        <w:sz w:val="22"/>
                        <w:szCs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inorBidi"/>
                            <w:color w:val="auto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inorBidi"/>
                            <w:color w:val="auto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BC</m:t>
                            </m:r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/>
                            <w:color w:val="auto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DC</m:t>
                            </m:r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  </m:t>
                        </m:r>
                      </m:e>
                    </m:d>
                  </m:oMath>
                  <w:r w:rsidRPr="006F4BFB">
                    <w:rPr>
                      <w:color w:val="auto"/>
                    </w:rPr>
                    <w:t xml:space="preserve">  </w:t>
                  </w:r>
                  <w:r>
                    <w:rPr>
                      <w:color w:val="auto"/>
                    </w:rPr>
                    <w:t>.</w:t>
                  </w:r>
                </w:p>
                <w:p w:rsidR="00776922" w:rsidRPr="00776922" w:rsidRDefault="00776922" w:rsidP="00776922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4338B0">
                    <w:rPr>
                      <w:color w:val="1F497D" w:themeColor="text2"/>
                    </w:rPr>
                    <w:t>1.</w:t>
                  </w:r>
                  <w:r w:rsidRPr="00776922">
                    <w:rPr>
                      <w:color w:val="auto"/>
                    </w:rPr>
                    <w:t xml:space="preserve"> Montrer que </w:t>
                  </w:r>
                  <w:r w:rsidRPr="00776922">
                    <w:rPr>
                      <w:i/>
                      <w:iCs/>
                      <w:color w:val="auto"/>
                    </w:rPr>
                    <w:t>G</w:t>
                  </w:r>
                  <w:r w:rsidRPr="00776922">
                    <w:rPr>
                      <w:color w:val="auto"/>
                    </w:rPr>
                    <w:t xml:space="preserve"> est le barycentre de (</w:t>
                  </w:r>
                  <w:r w:rsidRPr="00776922">
                    <w:rPr>
                      <w:i/>
                      <w:iCs/>
                      <w:color w:val="auto"/>
                    </w:rPr>
                    <w:t>A</w:t>
                  </w:r>
                  <w:r w:rsidRPr="00776922">
                    <w:rPr>
                      <w:color w:val="auto"/>
                    </w:rPr>
                    <w:t>, 2), (</w:t>
                  </w:r>
                  <w:r w:rsidRPr="00776922">
                    <w:rPr>
                      <w:i/>
                      <w:iCs/>
                      <w:color w:val="auto"/>
                    </w:rPr>
                    <w:t>B</w:t>
                  </w:r>
                  <w:r w:rsidRPr="00776922">
                    <w:rPr>
                      <w:color w:val="auto"/>
                    </w:rPr>
                    <w:t>, −1), (</w:t>
                  </w:r>
                  <w:r w:rsidRPr="00776922">
                    <w:rPr>
                      <w:i/>
                      <w:iCs/>
                      <w:color w:val="auto"/>
                    </w:rPr>
                    <w:t>C</w:t>
                  </w:r>
                  <w:r w:rsidRPr="00776922">
                    <w:rPr>
                      <w:color w:val="auto"/>
                    </w:rPr>
                    <w:t>, 2) et (</w:t>
                  </w:r>
                  <w:r w:rsidRPr="00776922">
                    <w:rPr>
                      <w:i/>
                      <w:iCs/>
                      <w:color w:val="auto"/>
                    </w:rPr>
                    <w:t>D</w:t>
                  </w:r>
                  <w:r w:rsidRPr="00776922">
                    <w:rPr>
                      <w:color w:val="auto"/>
                    </w:rPr>
                    <w:t>, −1).</w:t>
                  </w:r>
                </w:p>
                <w:p w:rsidR="00776922" w:rsidRPr="00776922" w:rsidRDefault="00776922" w:rsidP="00776922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4338B0">
                    <w:rPr>
                      <w:color w:val="1F497D" w:themeColor="text2"/>
                    </w:rPr>
                    <w:t>2.</w:t>
                  </w:r>
                  <w:r w:rsidRPr="00776922">
                    <w:rPr>
                      <w:color w:val="auto"/>
                    </w:rPr>
                    <w:t xml:space="preserve"> En déduire que les points </w:t>
                  </w:r>
                  <w:r w:rsidRPr="00776922">
                    <w:rPr>
                      <w:i/>
                      <w:iCs/>
                      <w:color w:val="auto"/>
                    </w:rPr>
                    <w:t>I</w:t>
                  </w:r>
                  <w:r w:rsidRPr="00776922">
                    <w:rPr>
                      <w:color w:val="auto"/>
                    </w:rPr>
                    <w:t xml:space="preserve">, </w:t>
                  </w:r>
                  <w:r w:rsidRPr="00776922">
                    <w:rPr>
                      <w:i/>
                      <w:iCs/>
                      <w:color w:val="auto"/>
                    </w:rPr>
                    <w:t>J</w:t>
                  </w:r>
                  <w:r w:rsidRPr="00776922">
                    <w:rPr>
                      <w:color w:val="auto"/>
                    </w:rPr>
                    <w:t xml:space="preserve"> et </w:t>
                  </w:r>
                  <w:r w:rsidRPr="00776922">
                    <w:rPr>
                      <w:i/>
                      <w:iCs/>
                      <w:color w:val="auto"/>
                    </w:rPr>
                    <w:t>G</w:t>
                  </w:r>
                  <w:r w:rsidRPr="00776922">
                    <w:rPr>
                      <w:color w:val="auto"/>
                    </w:rPr>
                    <w:t xml:space="preserve"> sont alignés.</w:t>
                  </w:r>
                </w:p>
                <w:p w:rsidR="00776922" w:rsidRDefault="00776922" w:rsidP="00776922">
                  <w:pPr>
                    <w:pStyle w:val="Titre1"/>
                    <w:spacing w:before="0" w:line="360" w:lineRule="auto"/>
                  </w:pP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2F1D52" w:rsidP="00522FE6">
      <w:r>
        <w:rPr>
          <w:noProof/>
        </w:rPr>
        <w:pict>
          <v:shape id="_x0000_s1041" type="#_x0000_t202" style="position:absolute;margin-left:-35.8pt;margin-top:14.7pt;width:532.15pt;height:100pt;z-index:251675648">
            <v:textbox>
              <w:txbxContent>
                <w:p w:rsidR="00E45ABE" w:rsidRDefault="00E45ABE" w:rsidP="00E96108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527DBD">
                    <w:rPr>
                      <w:rFonts w:asciiTheme="majorBidi" w:hAnsiTheme="majorBidi"/>
                      <w:u w:val="single"/>
                    </w:rPr>
                    <w:t>Exercice</w:t>
                  </w:r>
                  <w:r>
                    <w:rPr>
                      <w:rFonts w:asciiTheme="majorBidi" w:hAnsiTheme="majorBidi"/>
                      <w:u w:val="single"/>
                    </w:rPr>
                    <w:t xml:space="preserve"> </w:t>
                  </w:r>
                  <w:r w:rsidR="00E96108">
                    <w:rPr>
                      <w:rFonts w:asciiTheme="majorBidi" w:hAnsiTheme="majorBidi"/>
                      <w:u w:val="single"/>
                    </w:rPr>
                    <w:t>5</w:t>
                  </w:r>
                  <w:r w:rsidRPr="00E45ABE">
                    <w:rPr>
                      <w:rFonts w:asciiTheme="majorBidi" w:hAnsiTheme="majorBidi"/>
                      <w:color w:val="auto"/>
                      <w:u w:val="single"/>
                    </w:rPr>
                    <w:t>:</w:t>
                  </w:r>
                  <w:r w:rsidRPr="00E45ABE">
                    <w:rPr>
                      <w:color w:val="auto"/>
                    </w:rPr>
                    <w:t xml:space="preserve">   Soit </w:t>
                  </w:r>
                  <w:r w:rsidRPr="00E45ABE">
                    <w:rPr>
                      <w:i/>
                      <w:iCs/>
                      <w:color w:val="auto"/>
                    </w:rPr>
                    <w:t>ABC</w:t>
                  </w:r>
                  <w:r w:rsidRPr="00E45ABE">
                    <w:rPr>
                      <w:color w:val="auto"/>
                    </w:rPr>
                    <w:t xml:space="preserve"> un triangle et </w:t>
                  </w:r>
                  <w:r w:rsidRPr="00E45ABE">
                    <w:rPr>
                      <w:i/>
                      <w:iCs/>
                      <w:color w:val="auto"/>
                    </w:rPr>
                    <w:t>I</w:t>
                  </w:r>
                  <w:r w:rsidRPr="00E45ABE">
                    <w:rPr>
                      <w:color w:val="auto"/>
                    </w:rPr>
                    <w:t xml:space="preserve"> le milieu de [</w:t>
                  </w:r>
                  <w:r w:rsidRPr="00E45ABE">
                    <w:rPr>
                      <w:i/>
                      <w:iCs/>
                      <w:color w:val="auto"/>
                    </w:rPr>
                    <w:t>BC</w:t>
                  </w:r>
                  <w:r w:rsidRPr="00E45ABE">
                    <w:rPr>
                      <w:color w:val="auto"/>
                    </w:rPr>
                    <w:t xml:space="preserve">]. Soit </w:t>
                  </w:r>
                  <w:r w:rsidRPr="00E45ABE">
                    <w:rPr>
                      <w:i/>
                      <w:iCs/>
                      <w:color w:val="auto"/>
                    </w:rPr>
                    <w:t>G</w:t>
                  </w:r>
                  <w:r w:rsidRPr="00E45ABE">
                    <w:rPr>
                      <w:color w:val="auto"/>
                    </w:rPr>
                    <w:t xml:space="preserve"> le barycentre </w:t>
                  </w:r>
                </w:p>
                <w:p w:rsidR="00E45ABE" w:rsidRPr="00E45ABE" w:rsidRDefault="00E45ABE" w:rsidP="00E45ABE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proofErr w:type="gramStart"/>
                  <w:r w:rsidRPr="00E45ABE">
                    <w:rPr>
                      <w:color w:val="auto"/>
                    </w:rPr>
                    <w:t>de</w:t>
                  </w:r>
                  <w:proofErr w:type="gramEnd"/>
                  <w:r w:rsidRPr="00E45ABE">
                    <w:rPr>
                      <w:color w:val="auto"/>
                    </w:rPr>
                    <w:t xml:space="preserve"> (</w:t>
                  </w:r>
                  <w:r w:rsidRPr="00E45ABE">
                    <w:rPr>
                      <w:i/>
                      <w:iCs/>
                      <w:color w:val="auto"/>
                    </w:rPr>
                    <w:t>A</w:t>
                  </w:r>
                  <w:r w:rsidRPr="00E45ABE">
                    <w:rPr>
                      <w:color w:val="auto"/>
                    </w:rPr>
                    <w:t xml:space="preserve">, −1), (B, 2) et (C, 2). </w:t>
                  </w:r>
                </w:p>
                <w:p w:rsidR="00E45ABE" w:rsidRPr="00E45ABE" w:rsidRDefault="00E45ABE" w:rsidP="00E45ABE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4338B0">
                    <w:rPr>
                      <w:color w:val="1F497D" w:themeColor="text2"/>
                    </w:rPr>
                    <w:t>1.</w:t>
                  </w:r>
                  <w:r w:rsidRPr="00E45ABE">
                    <w:rPr>
                      <w:color w:val="auto"/>
                    </w:rPr>
                    <w:t xml:space="preserve"> Montrer que </w:t>
                  </w:r>
                  <w:r w:rsidRPr="00E45ABE">
                    <w:rPr>
                      <w:i/>
                      <w:iCs/>
                      <w:color w:val="auto"/>
                    </w:rPr>
                    <w:t>G</w:t>
                  </w:r>
                  <w:r w:rsidRPr="00E45ABE">
                    <w:rPr>
                      <w:color w:val="auto"/>
                    </w:rPr>
                    <w:t xml:space="preserve"> appartient à la droite (</w:t>
                  </w:r>
                  <w:r w:rsidRPr="00E45ABE">
                    <w:rPr>
                      <w:i/>
                      <w:iCs/>
                      <w:color w:val="auto"/>
                    </w:rPr>
                    <w:t>AI</w:t>
                  </w:r>
                  <w:r w:rsidRPr="00E45ABE">
                    <w:rPr>
                      <w:color w:val="auto"/>
                    </w:rPr>
                    <w:t>).</w:t>
                  </w:r>
                </w:p>
                <w:p w:rsidR="00E45ABE" w:rsidRPr="00E45ABE" w:rsidRDefault="00E45ABE" w:rsidP="00E45ABE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4338B0">
                    <w:rPr>
                      <w:color w:val="1F497D" w:themeColor="text2"/>
                    </w:rPr>
                    <w:t>2.</w:t>
                  </w:r>
                  <w:r w:rsidRPr="00E45ABE">
                    <w:rPr>
                      <w:color w:val="auto"/>
                    </w:rPr>
                    <w:t xml:space="preserve"> Soit </w:t>
                  </w:r>
                  <w:r w:rsidRPr="00E45ABE">
                    <w:rPr>
                      <w:i/>
                      <w:iCs/>
                      <w:color w:val="auto"/>
                    </w:rPr>
                    <w:t>H</w:t>
                  </w:r>
                  <w:r w:rsidRPr="00E45ABE">
                    <w:rPr>
                      <w:color w:val="auto"/>
                    </w:rPr>
                    <w:t xml:space="preserve"> le symétrique de </w:t>
                  </w:r>
                  <w:r w:rsidRPr="00E45ABE">
                    <w:rPr>
                      <w:i/>
                      <w:iCs/>
                      <w:color w:val="auto"/>
                    </w:rPr>
                    <w:t>A</w:t>
                  </w:r>
                  <w:r w:rsidRPr="00E45ABE">
                    <w:rPr>
                      <w:color w:val="auto"/>
                    </w:rPr>
                    <w:t xml:space="preserve"> par rapport à </w:t>
                  </w:r>
                  <w:r w:rsidRPr="00E45ABE">
                    <w:rPr>
                      <w:i/>
                      <w:iCs/>
                      <w:color w:val="auto"/>
                    </w:rPr>
                    <w:t>B</w:t>
                  </w:r>
                  <w:r w:rsidRPr="00E45ABE">
                    <w:rPr>
                      <w:color w:val="auto"/>
                    </w:rPr>
                    <w:t xml:space="preserve">.Montrer que </w:t>
                  </w:r>
                  <w:r w:rsidRPr="00E45ABE">
                    <w:rPr>
                      <w:i/>
                      <w:iCs/>
                      <w:color w:val="auto"/>
                    </w:rPr>
                    <w:t>C</w:t>
                  </w:r>
                  <w:r w:rsidRPr="00E45ABE">
                    <w:rPr>
                      <w:color w:val="auto"/>
                    </w:rPr>
                    <w:t xml:space="preserve">, </w:t>
                  </w:r>
                  <w:r w:rsidRPr="00E45ABE">
                    <w:rPr>
                      <w:i/>
                      <w:iCs/>
                      <w:color w:val="auto"/>
                    </w:rPr>
                    <w:t>G</w:t>
                  </w:r>
                  <w:r w:rsidRPr="00E45ABE">
                    <w:rPr>
                      <w:color w:val="auto"/>
                    </w:rPr>
                    <w:t xml:space="preserve"> et </w:t>
                  </w:r>
                  <w:r w:rsidRPr="00E45ABE">
                    <w:rPr>
                      <w:i/>
                      <w:iCs/>
                      <w:color w:val="auto"/>
                    </w:rPr>
                    <w:t>H</w:t>
                  </w:r>
                  <w:r w:rsidRPr="00E45ABE">
                    <w:rPr>
                      <w:color w:val="auto"/>
                    </w:rPr>
                    <w:t xml:space="preserve"> sont alignés.</w:t>
                  </w:r>
                </w:p>
                <w:p w:rsidR="00E45ABE" w:rsidRDefault="00E45ABE"/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2F1D52" w:rsidP="00522FE6">
      <w:r>
        <w:rPr>
          <w:noProof/>
        </w:rPr>
        <w:pict>
          <v:shape id="_x0000_s1040" type="#_x0000_t202" style="position:absolute;margin-left:-35.95pt;margin-top:13.05pt;width:531.95pt;height:218.9pt;z-index:251674624">
            <v:textbox style="mso-next-textbox:#_x0000_s1040">
              <w:txbxContent>
                <w:p w:rsidR="00E45ABE" w:rsidRPr="004338B0" w:rsidRDefault="00776922" w:rsidP="00E96108">
                  <w:pPr>
                    <w:pStyle w:val="Titre1"/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527DBD">
                    <w:rPr>
                      <w:rFonts w:asciiTheme="majorBidi" w:hAnsiTheme="majorBidi"/>
                      <w:u w:val="single"/>
                    </w:rPr>
                    <w:t>Exercice</w:t>
                  </w:r>
                  <w:r>
                    <w:rPr>
                      <w:rFonts w:asciiTheme="majorBidi" w:hAnsiTheme="majorBidi"/>
                      <w:u w:val="single"/>
                    </w:rPr>
                    <w:t xml:space="preserve"> </w:t>
                  </w:r>
                  <w:r w:rsidR="00E96108">
                    <w:rPr>
                      <w:rFonts w:asciiTheme="majorBidi" w:hAnsiTheme="majorBidi"/>
                      <w:u w:val="single"/>
                    </w:rPr>
                    <w:t>6</w:t>
                  </w:r>
                  <w:proofErr w:type="gramStart"/>
                  <w:r w:rsidRPr="00527DBD">
                    <w:rPr>
                      <w:rFonts w:asciiTheme="majorBidi" w:hAnsiTheme="majorBidi"/>
                      <w:u w:val="single"/>
                    </w:rPr>
                    <w:t>:</w:t>
                  </w:r>
                  <w:r>
                    <w:t xml:space="preserve">  </w:t>
                  </w:r>
                  <w:r w:rsidR="00E45ABE" w:rsidRPr="004338B0">
                    <w:rPr>
                      <w:rFonts w:asciiTheme="majorBidi" w:hAnsiTheme="majorBidi"/>
                      <w:color w:val="auto"/>
                    </w:rPr>
                    <w:t>Soit</w:t>
                  </w:r>
                  <w:proofErr w:type="gramEnd"/>
                  <w:r w:rsidR="00E45ABE" w:rsidRPr="004338B0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w:r w:rsidR="00E45ABE"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ABCD</w:t>
                  </w:r>
                  <w:r w:rsidR="00E45ABE" w:rsidRPr="004338B0">
                    <w:rPr>
                      <w:rFonts w:asciiTheme="majorBidi" w:hAnsiTheme="majorBidi"/>
                      <w:color w:val="auto"/>
                    </w:rPr>
                    <w:t xml:space="preserve"> un quadrilatère, </w:t>
                  </w:r>
                  <w:r w:rsidR="00E45ABE"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I</w:t>
                  </w:r>
                  <w:r w:rsidR="00E45ABE" w:rsidRPr="004338B0">
                    <w:rPr>
                      <w:rFonts w:asciiTheme="majorBidi" w:hAnsiTheme="majorBidi"/>
                      <w:color w:val="auto"/>
                    </w:rPr>
                    <w:t xml:space="preserve"> le milieu de [</w:t>
                  </w:r>
                  <w:r w:rsidR="00E45ABE"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AC</w:t>
                  </w:r>
                  <w:r w:rsidR="00E45ABE" w:rsidRPr="004338B0">
                    <w:rPr>
                      <w:rFonts w:asciiTheme="majorBidi" w:hAnsiTheme="majorBidi"/>
                      <w:color w:val="auto"/>
                    </w:rPr>
                    <w:t xml:space="preserve">] et </w:t>
                  </w:r>
                  <w:r w:rsidR="00E45ABE"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J</w:t>
                  </w:r>
                  <w:r w:rsidR="00E45ABE" w:rsidRPr="004338B0">
                    <w:rPr>
                      <w:rFonts w:asciiTheme="majorBidi" w:hAnsiTheme="majorBidi"/>
                      <w:color w:val="auto"/>
                    </w:rPr>
                    <w:t xml:space="preserve"> celui de [</w:t>
                  </w:r>
                  <w:r w:rsidR="00E45ABE"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BD</w:t>
                  </w:r>
                  <w:r w:rsidR="00E45ABE" w:rsidRPr="004338B0">
                    <w:rPr>
                      <w:rFonts w:asciiTheme="majorBidi" w:hAnsiTheme="majorBidi"/>
                      <w:color w:val="auto"/>
                    </w:rPr>
                    <w:t xml:space="preserve">]. </w:t>
                  </w:r>
                </w:p>
                <w:p w:rsidR="00E45ABE" w:rsidRPr="004338B0" w:rsidRDefault="00E45ABE" w:rsidP="00E45ABE">
                  <w:pPr>
                    <w:pStyle w:val="Titre1"/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Soit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K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le point défini par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KA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auto"/>
                        <w:sz w:val="22"/>
                        <w:szCs w:val="22"/>
                      </w:rPr>
                      <m:t>=-2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KB</m:t>
                        </m:r>
                      </m:e>
                    </m:acc>
                  </m:oMath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 et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L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celui défini </w:t>
                  </w:r>
                  <w:proofErr w:type="gramStart"/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par </w:t>
                  </w:r>
                  <w:proofErr w:type="gramEnd"/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LC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auto"/>
                        <w:sz w:val="22"/>
                        <w:szCs w:val="22"/>
                      </w:rPr>
                      <m:t>=-2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LD</m:t>
                        </m:r>
                      </m:e>
                    </m:acc>
                  </m:oMath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.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M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le milieu de [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LK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]. </w:t>
                  </w:r>
                </w:p>
                <w:p w:rsidR="00E45ABE" w:rsidRPr="004338B0" w:rsidRDefault="00E45ABE" w:rsidP="00E45ABE">
                  <w:pPr>
                    <w:pStyle w:val="Titre1"/>
                    <w:numPr>
                      <w:ilvl w:val="0"/>
                      <w:numId w:val="12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4338B0">
                    <w:rPr>
                      <w:rFonts w:asciiTheme="majorBidi" w:hAnsiTheme="majorBidi"/>
                      <w:color w:val="auto"/>
                    </w:rPr>
                    <w:t>Faire une figure.</w:t>
                  </w:r>
                </w:p>
                <w:p w:rsidR="00E45ABE" w:rsidRPr="004338B0" w:rsidRDefault="00E45ABE" w:rsidP="00E45ABE">
                  <w:pPr>
                    <w:pStyle w:val="Titre1"/>
                    <w:numPr>
                      <w:ilvl w:val="0"/>
                      <w:numId w:val="12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Justifier l’existence du barycentre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G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de {(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A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>, 1) ; (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B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>, 2) ; (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C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>, 1) ; (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D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>, 2)}. En associant les points de différentes façons.</w:t>
                  </w:r>
                </w:p>
                <w:p w:rsidR="00E45ABE" w:rsidRPr="004338B0" w:rsidRDefault="00E45ABE" w:rsidP="00E45ABE">
                  <w:pPr>
                    <w:pStyle w:val="Titre1"/>
                    <w:numPr>
                      <w:ilvl w:val="0"/>
                      <w:numId w:val="12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w:r w:rsidR="004338B0" w:rsidRPr="004338B0">
                    <w:rPr>
                      <w:rFonts w:asciiTheme="majorBidi" w:hAnsiTheme="majorBidi"/>
                      <w:color w:val="auto"/>
                    </w:rPr>
                    <w:t>Montrer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que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G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appartient aux droites (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KL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>) et (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IJ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). </w:t>
                  </w:r>
                </w:p>
                <w:p w:rsidR="00E45ABE" w:rsidRPr="004338B0" w:rsidRDefault="00E45ABE" w:rsidP="00E45ABE">
                  <w:pPr>
                    <w:pStyle w:val="Titre1"/>
                    <w:numPr>
                      <w:ilvl w:val="0"/>
                      <w:numId w:val="12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Montrer que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G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et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M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sont confondus, que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M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est aligné avec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I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et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J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puis donner la position de 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M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 xml:space="preserve"> sur (</w:t>
                  </w:r>
                  <w:r w:rsidRPr="004338B0">
                    <w:rPr>
                      <w:rFonts w:asciiTheme="majorBidi" w:hAnsiTheme="majorBidi"/>
                      <w:i/>
                      <w:iCs/>
                      <w:color w:val="auto"/>
                    </w:rPr>
                    <w:t>IJ</w:t>
                  </w:r>
                  <w:r w:rsidRPr="004338B0">
                    <w:rPr>
                      <w:rFonts w:asciiTheme="majorBidi" w:hAnsiTheme="majorBidi"/>
                      <w:color w:val="auto"/>
                    </w:rPr>
                    <w:t>).</w:t>
                  </w:r>
                </w:p>
                <w:p w:rsidR="00776922" w:rsidRDefault="00776922" w:rsidP="00E45ABE">
                  <w:pPr>
                    <w:pStyle w:val="Titre1"/>
                    <w:spacing w:before="0" w:line="360" w:lineRule="auto"/>
                  </w:pP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4338B0" w:rsidP="00522FE6">
      <w:r>
        <w:rPr>
          <w:noProof/>
        </w:rPr>
        <w:pict>
          <v:shape id="_x0000_s1043" type="#_x0000_t202" style="position:absolute;margin-left:36.85pt;margin-top:58.4pt;width:373.35pt;height:39.5pt;z-index:251676672" stroked="f">
            <v:textbox>
              <w:txbxContent>
                <w:p w:rsidR="004338B0" w:rsidRPr="004338B0" w:rsidRDefault="004338B0" w:rsidP="004338B0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52"/>
                      <w:szCs w:val="52"/>
                    </w:rPr>
                  </w:pPr>
                  <w:r w:rsidRPr="004338B0">
                    <w:rPr>
                      <w:rFonts w:asciiTheme="majorBidi" w:hAnsiTheme="majorBidi" w:cstheme="majorBidi"/>
                      <w:b/>
                      <w:color w:val="00B050"/>
                      <w:sz w:val="52"/>
                      <w:szCs w:val="52"/>
                    </w:rPr>
                    <w:t>WWW.Dyrassa.com</w:t>
                  </w:r>
                </w:p>
                <w:p w:rsidR="004338B0" w:rsidRDefault="004338B0"/>
              </w:txbxContent>
            </v:textbox>
          </v:shape>
        </w:pict>
      </w:r>
    </w:p>
    <w:p w:rsidR="00522FE6" w:rsidRDefault="002F1D52" w:rsidP="00522FE6">
      <w:r>
        <w:rPr>
          <w:noProof/>
        </w:rPr>
        <w:lastRenderedPageBreak/>
        <w:pict>
          <v:shape id="_x0000_s1037" type="#_x0000_t202" style="position:absolute;margin-left:-36.5pt;margin-top:-18.85pt;width:532.1pt;height:176pt;z-index:251671552">
            <v:textbox style="mso-next-textbox:#_x0000_s1037">
              <w:txbxContent>
                <w:p w:rsidR="00E96108" w:rsidRPr="00E96108" w:rsidRDefault="00522FE6" w:rsidP="0072436B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9E6EE3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Exercice</w:t>
                  </w:r>
                  <w:r w:rsidR="0072436B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 xml:space="preserve"> 7</w:t>
                  </w:r>
                  <w:r w:rsidRPr="009E6EE3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:</w:t>
                  </w:r>
                  <w:r w:rsidRPr="009E6EE3">
                    <w:rPr>
                      <w:rFonts w:asciiTheme="majorBidi" w:hAnsiTheme="majorBidi"/>
                      <w:sz w:val="36"/>
                      <w:szCs w:val="36"/>
                    </w:rPr>
                    <w:t xml:space="preserve"> </w:t>
                  </w:r>
                  <w:r w:rsidR="00E96108" w:rsidRPr="00E96108">
                    <w:rPr>
                      <w:color w:val="auto"/>
                    </w:rPr>
                    <w:t xml:space="preserve">Soit </w:t>
                  </w:r>
                  <w:r w:rsidR="00E96108" w:rsidRPr="00E96108">
                    <w:rPr>
                      <w:i/>
                      <w:iCs/>
                      <w:color w:val="auto"/>
                    </w:rPr>
                    <w:t>ABC</w:t>
                  </w:r>
                  <w:r w:rsidR="00E96108" w:rsidRPr="00E96108">
                    <w:rPr>
                      <w:color w:val="auto"/>
                    </w:rPr>
                    <w:t xml:space="preserve"> un triangle. On considère :</w:t>
                  </w:r>
                </w:p>
                <w:p w:rsidR="00E96108" w:rsidRPr="00E96108" w:rsidRDefault="00E96108" w:rsidP="0072436B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E96108">
                    <w:rPr>
                      <w:color w:val="auto"/>
                    </w:rPr>
                    <w:tab/>
                    <w:t xml:space="preserve">* le barycentre </w:t>
                  </w:r>
                  <w:r w:rsidRPr="00E96108">
                    <w:rPr>
                      <w:i/>
                      <w:iCs/>
                      <w:color w:val="auto"/>
                    </w:rPr>
                    <w:t>I</w:t>
                  </w:r>
                  <w:r w:rsidRPr="00E96108">
                    <w:rPr>
                      <w:color w:val="auto"/>
                    </w:rPr>
                    <w:t xml:space="preserve"> de (</w:t>
                  </w:r>
                  <w:r w:rsidRPr="00E96108">
                    <w:rPr>
                      <w:i/>
                      <w:iCs/>
                      <w:color w:val="auto"/>
                    </w:rPr>
                    <w:t>A</w:t>
                  </w:r>
                  <w:r w:rsidRPr="00E96108">
                    <w:rPr>
                      <w:color w:val="auto"/>
                    </w:rPr>
                    <w:t> ; 2) et (</w:t>
                  </w:r>
                  <w:r w:rsidRPr="00E96108">
                    <w:rPr>
                      <w:i/>
                      <w:iCs/>
                      <w:color w:val="auto"/>
                    </w:rPr>
                    <w:t>C</w:t>
                  </w:r>
                  <w:r w:rsidRPr="00E96108">
                    <w:rPr>
                      <w:color w:val="auto"/>
                    </w:rPr>
                    <w:t> ; 1) ;</w:t>
                  </w:r>
                </w:p>
                <w:p w:rsidR="00E96108" w:rsidRPr="00E96108" w:rsidRDefault="00E96108" w:rsidP="00E96108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E96108">
                    <w:rPr>
                      <w:color w:val="auto"/>
                    </w:rPr>
                    <w:tab/>
                    <w:t xml:space="preserve">* le barycentre </w:t>
                  </w:r>
                  <w:r w:rsidRPr="00E96108">
                    <w:rPr>
                      <w:i/>
                      <w:iCs/>
                      <w:color w:val="auto"/>
                    </w:rPr>
                    <w:t>J</w:t>
                  </w:r>
                  <w:r w:rsidRPr="00E96108">
                    <w:rPr>
                      <w:color w:val="auto"/>
                    </w:rPr>
                    <w:t xml:space="preserve"> de (</w:t>
                  </w:r>
                  <w:r w:rsidRPr="00E96108">
                    <w:rPr>
                      <w:i/>
                      <w:iCs/>
                      <w:color w:val="auto"/>
                    </w:rPr>
                    <w:t>A</w:t>
                  </w:r>
                  <w:r w:rsidRPr="00E96108">
                    <w:rPr>
                      <w:color w:val="auto"/>
                    </w:rPr>
                    <w:t> ; 1) et (</w:t>
                  </w:r>
                  <w:r w:rsidRPr="00E96108">
                    <w:rPr>
                      <w:i/>
                      <w:iCs/>
                      <w:color w:val="auto"/>
                    </w:rPr>
                    <w:t>B</w:t>
                  </w:r>
                  <w:r w:rsidRPr="00E96108">
                    <w:rPr>
                      <w:color w:val="auto"/>
                    </w:rPr>
                    <w:t> ; 2) ;</w:t>
                  </w:r>
                </w:p>
                <w:p w:rsidR="00E96108" w:rsidRPr="00E96108" w:rsidRDefault="00E96108" w:rsidP="00E96108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E96108">
                    <w:rPr>
                      <w:color w:val="auto"/>
                    </w:rPr>
                    <w:tab/>
                    <w:t xml:space="preserve">* le barycentre </w:t>
                  </w:r>
                  <w:r w:rsidRPr="00E96108">
                    <w:rPr>
                      <w:i/>
                      <w:iCs/>
                      <w:color w:val="auto"/>
                    </w:rPr>
                    <w:t>K</w:t>
                  </w:r>
                  <w:r w:rsidRPr="00E96108">
                    <w:rPr>
                      <w:color w:val="auto"/>
                    </w:rPr>
                    <w:t xml:space="preserve"> de (</w:t>
                  </w:r>
                  <w:r w:rsidRPr="00E96108">
                    <w:rPr>
                      <w:i/>
                      <w:iCs/>
                      <w:color w:val="auto"/>
                    </w:rPr>
                    <w:t>C</w:t>
                  </w:r>
                  <w:r w:rsidRPr="00E96108">
                    <w:rPr>
                      <w:color w:val="auto"/>
                    </w:rPr>
                    <w:t> ; 1) et (</w:t>
                  </w:r>
                  <w:r w:rsidRPr="00E96108">
                    <w:rPr>
                      <w:i/>
                      <w:iCs/>
                      <w:color w:val="auto"/>
                    </w:rPr>
                    <w:t>B</w:t>
                  </w:r>
                  <w:r w:rsidRPr="00E96108">
                    <w:rPr>
                      <w:color w:val="auto"/>
                    </w:rPr>
                    <w:t> ; – 4).</w:t>
                  </w:r>
                </w:p>
                <w:p w:rsidR="00E96108" w:rsidRPr="00E96108" w:rsidRDefault="00E96108" w:rsidP="004338B0">
                  <w:pPr>
                    <w:pStyle w:val="Titre1"/>
                    <w:numPr>
                      <w:ilvl w:val="0"/>
                      <w:numId w:val="23"/>
                    </w:numPr>
                    <w:spacing w:before="0" w:line="360" w:lineRule="auto"/>
                    <w:rPr>
                      <w:color w:val="auto"/>
                    </w:rPr>
                  </w:pPr>
                  <w:r w:rsidRPr="00E96108">
                    <w:rPr>
                      <w:color w:val="auto"/>
                    </w:rPr>
                    <w:t xml:space="preserve">Montrer que </w:t>
                  </w:r>
                  <w:r w:rsidRPr="00E96108">
                    <w:rPr>
                      <w:i/>
                      <w:iCs/>
                      <w:color w:val="auto"/>
                    </w:rPr>
                    <w:t>B</w:t>
                  </w:r>
                  <w:r w:rsidRPr="00E96108">
                    <w:rPr>
                      <w:color w:val="auto"/>
                    </w:rPr>
                    <w:t xml:space="preserve"> est  le barycentre  de (</w:t>
                  </w:r>
                  <w:r w:rsidRPr="00E96108">
                    <w:rPr>
                      <w:i/>
                      <w:iCs/>
                      <w:color w:val="auto"/>
                    </w:rPr>
                    <w:t>K</w:t>
                  </w:r>
                  <w:r w:rsidRPr="00E96108">
                    <w:rPr>
                      <w:color w:val="auto"/>
                    </w:rPr>
                    <w:t> ; 3) et (</w:t>
                  </w:r>
                  <w:r w:rsidRPr="00E96108">
                    <w:rPr>
                      <w:i/>
                      <w:iCs/>
                      <w:color w:val="auto"/>
                    </w:rPr>
                    <w:t>C</w:t>
                  </w:r>
                  <w:r w:rsidRPr="00E96108">
                    <w:rPr>
                      <w:color w:val="auto"/>
                    </w:rPr>
                    <w:t> ; 1).</w:t>
                  </w:r>
                </w:p>
                <w:p w:rsidR="00E96108" w:rsidRPr="00E96108" w:rsidRDefault="00E96108" w:rsidP="004338B0">
                  <w:pPr>
                    <w:pStyle w:val="Titre1"/>
                    <w:numPr>
                      <w:ilvl w:val="0"/>
                      <w:numId w:val="23"/>
                    </w:numPr>
                    <w:spacing w:before="0" w:line="360" w:lineRule="auto"/>
                    <w:rPr>
                      <w:color w:val="auto"/>
                    </w:rPr>
                  </w:pPr>
                  <w:r w:rsidRPr="00E96108">
                    <w:rPr>
                      <w:color w:val="auto"/>
                    </w:rPr>
                    <w:t>En déduire le  barycentre  de (</w:t>
                  </w:r>
                  <w:r w:rsidRPr="00E96108">
                    <w:rPr>
                      <w:i/>
                      <w:iCs/>
                      <w:color w:val="auto"/>
                    </w:rPr>
                    <w:t>A</w:t>
                  </w:r>
                  <w:r w:rsidRPr="00E96108">
                    <w:rPr>
                      <w:color w:val="auto"/>
                    </w:rPr>
                    <w:t> ; 2), (</w:t>
                  </w:r>
                  <w:r w:rsidRPr="00E96108">
                    <w:rPr>
                      <w:i/>
                      <w:iCs/>
                      <w:color w:val="auto"/>
                    </w:rPr>
                    <w:t>K</w:t>
                  </w:r>
                  <w:r w:rsidRPr="00E96108">
                    <w:rPr>
                      <w:color w:val="auto"/>
                    </w:rPr>
                    <w:t> ; 3)  et (</w:t>
                  </w:r>
                  <w:r w:rsidRPr="00E96108">
                    <w:rPr>
                      <w:i/>
                      <w:iCs/>
                      <w:color w:val="auto"/>
                    </w:rPr>
                    <w:t>C</w:t>
                  </w:r>
                  <w:r w:rsidRPr="00E96108">
                    <w:rPr>
                      <w:color w:val="auto"/>
                    </w:rPr>
                    <w:t> ; 1) ;</w:t>
                  </w:r>
                </w:p>
                <w:p w:rsidR="00E96108" w:rsidRPr="00E96108" w:rsidRDefault="00E96108" w:rsidP="004338B0">
                  <w:pPr>
                    <w:pStyle w:val="Titre1"/>
                    <w:numPr>
                      <w:ilvl w:val="0"/>
                      <w:numId w:val="23"/>
                    </w:numPr>
                    <w:spacing w:before="0" w:line="360" w:lineRule="auto"/>
                    <w:rPr>
                      <w:color w:val="auto"/>
                    </w:rPr>
                  </w:pPr>
                  <w:r w:rsidRPr="00E96108">
                    <w:rPr>
                      <w:color w:val="auto"/>
                    </w:rPr>
                    <w:t xml:space="preserve">Montrer que </w:t>
                  </w:r>
                  <w:proofErr w:type="spellStart"/>
                  <w:r w:rsidRPr="00E96108">
                    <w:rPr>
                      <w:i/>
                      <w:iCs/>
                      <w:color w:val="auto"/>
                    </w:rPr>
                    <w:t>J</w:t>
                  </w:r>
                  <w:r w:rsidRPr="00E96108">
                    <w:rPr>
                      <w:color w:val="auto"/>
                    </w:rPr>
                    <w:t xml:space="preserve"> est</w:t>
                  </w:r>
                  <w:proofErr w:type="spellEnd"/>
                  <w:r w:rsidRPr="00E96108">
                    <w:rPr>
                      <w:color w:val="auto"/>
                    </w:rPr>
                    <w:t xml:space="preserve"> le milieu de [</w:t>
                  </w:r>
                  <w:r w:rsidRPr="00E96108">
                    <w:rPr>
                      <w:i/>
                      <w:iCs/>
                      <w:color w:val="auto"/>
                    </w:rPr>
                    <w:t>IK</w:t>
                  </w:r>
                  <w:r w:rsidRPr="00E96108">
                    <w:rPr>
                      <w:color w:val="auto"/>
                    </w:rPr>
                    <w:t>].</w:t>
                  </w:r>
                </w:p>
                <w:p w:rsidR="00522FE6" w:rsidRDefault="00522FE6" w:rsidP="00E96108">
                  <w:pPr>
                    <w:pStyle w:val="Titre1"/>
                    <w:spacing w:before="0" w:line="360" w:lineRule="auto"/>
                    <w:rPr>
                      <w:rFonts w:asciiTheme="majorBidi" w:hAnsiTheme="majorBidi"/>
                    </w:rPr>
                  </w:pPr>
                </w:p>
                <w:p w:rsidR="00522FE6" w:rsidRDefault="00522FE6" w:rsidP="00522FE6"/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2F1D52" w:rsidP="00522FE6">
      <w:r>
        <w:rPr>
          <w:noProof/>
        </w:rPr>
        <w:pict>
          <v:shape id="Zone de texte 20" o:spid="_x0000_s1033" type="#_x0000_t202" style="position:absolute;margin-left:-36.75pt;margin-top:4.5pt;width:532.2pt;height:17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" fillcolor="white [3201]" strokeweight=".5pt">
            <v:textbox>
              <w:txbxContent>
                <w:p w:rsidR="0072436B" w:rsidRPr="0072436B" w:rsidRDefault="00522FE6" w:rsidP="0072436B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527DBD">
                    <w:rPr>
                      <w:u w:val="single"/>
                    </w:rPr>
                    <w:t>Exercice</w:t>
                  </w:r>
                  <w:r w:rsidR="0072436B">
                    <w:rPr>
                      <w:u w:val="single"/>
                    </w:rPr>
                    <w:t xml:space="preserve"> 8</w:t>
                  </w:r>
                  <w:proofErr w:type="gramStart"/>
                  <w:r w:rsidRPr="0030727D">
                    <w:rPr>
                      <w:u w:val="single"/>
                    </w:rPr>
                    <w:t>:</w:t>
                  </w:r>
                  <w:r w:rsidRPr="00A73F75">
                    <w:t xml:space="preserve"> </w:t>
                  </w:r>
                  <w:r w:rsidR="0072436B">
                    <w:t xml:space="preserve"> </w:t>
                  </w:r>
                  <w:r w:rsidR="0072436B" w:rsidRPr="0072436B">
                    <w:rPr>
                      <w:color w:val="auto"/>
                    </w:rPr>
                    <w:t>Dans</w:t>
                  </w:r>
                  <w:proofErr w:type="gramEnd"/>
                  <w:r w:rsidR="0072436B" w:rsidRPr="0072436B">
                    <w:rPr>
                      <w:color w:val="auto"/>
                    </w:rPr>
                    <w:t xml:space="preserve"> un triangle 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ABC</w:t>
                  </w:r>
                  <w:r w:rsidR="0072436B" w:rsidRPr="0072436B">
                    <w:rPr>
                      <w:color w:val="auto"/>
                    </w:rPr>
                    <w:t xml:space="preserve"> on définit 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I</w:t>
                  </w:r>
                  <w:r w:rsidR="0072436B" w:rsidRPr="0072436B">
                    <w:rPr>
                      <w:color w:val="auto"/>
                    </w:rPr>
                    <w:t xml:space="preserve"> le barycentre de (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B</w:t>
                  </w:r>
                  <w:r w:rsidR="0072436B" w:rsidRPr="0072436B">
                    <w:rPr>
                      <w:color w:val="auto"/>
                    </w:rPr>
                    <w:t>, 2), (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C</w:t>
                  </w:r>
                  <w:r w:rsidR="0072436B" w:rsidRPr="0072436B">
                    <w:rPr>
                      <w:color w:val="auto"/>
                    </w:rPr>
                    <w:t xml:space="preserve">, 1), 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J</w:t>
                  </w:r>
                  <w:r w:rsidR="0072436B" w:rsidRPr="0072436B">
                    <w:rPr>
                      <w:color w:val="auto"/>
                    </w:rPr>
                    <w:t xml:space="preserve"> le barycentre de (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A</w:t>
                  </w:r>
                  <w:r w:rsidR="0072436B" w:rsidRPr="0072436B">
                    <w:rPr>
                      <w:color w:val="auto"/>
                    </w:rPr>
                    <w:t>, 3), (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C</w:t>
                  </w:r>
                  <w:r w:rsidR="0072436B" w:rsidRPr="0072436B">
                    <w:rPr>
                      <w:color w:val="auto"/>
                    </w:rPr>
                    <w:t xml:space="preserve">, 2) et 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K</w:t>
                  </w:r>
                  <w:r w:rsidR="0072436B" w:rsidRPr="0072436B">
                    <w:rPr>
                      <w:color w:val="auto"/>
                    </w:rPr>
                    <w:t xml:space="preserve"> le barycentre de (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A</w:t>
                  </w:r>
                  <w:r w:rsidR="0072436B" w:rsidRPr="0072436B">
                    <w:rPr>
                      <w:color w:val="auto"/>
                    </w:rPr>
                    <w:t>, 3) et (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B</w:t>
                  </w:r>
                  <w:r w:rsidR="0072436B" w:rsidRPr="0072436B">
                    <w:rPr>
                      <w:color w:val="auto"/>
                    </w:rPr>
                    <w:t>, 4).</w:t>
                  </w:r>
                </w:p>
                <w:p w:rsidR="0072436B" w:rsidRPr="0072436B" w:rsidRDefault="0072436B" w:rsidP="004338B0">
                  <w:pPr>
                    <w:pStyle w:val="Titre1"/>
                    <w:numPr>
                      <w:ilvl w:val="0"/>
                      <w:numId w:val="27"/>
                    </w:numPr>
                    <w:spacing w:before="0" w:line="360" w:lineRule="auto"/>
                    <w:rPr>
                      <w:color w:val="auto"/>
                    </w:rPr>
                  </w:pPr>
                  <w:r w:rsidRPr="0072436B">
                    <w:rPr>
                      <w:color w:val="auto"/>
                    </w:rPr>
                    <w:t>Faire une figure.</w:t>
                  </w:r>
                </w:p>
                <w:p w:rsidR="0072436B" w:rsidRPr="0072436B" w:rsidRDefault="0072436B" w:rsidP="004338B0">
                  <w:pPr>
                    <w:pStyle w:val="Titre1"/>
                    <w:numPr>
                      <w:ilvl w:val="0"/>
                      <w:numId w:val="27"/>
                    </w:numPr>
                    <w:spacing w:before="0" w:line="360" w:lineRule="auto"/>
                    <w:rPr>
                      <w:color w:val="auto"/>
                    </w:rPr>
                  </w:pPr>
                  <w:r w:rsidRPr="0072436B">
                    <w:rPr>
                      <w:color w:val="auto"/>
                    </w:rPr>
                    <w:t xml:space="preserve">En considérant </w:t>
                  </w:r>
                  <w:r w:rsidRPr="0072436B">
                    <w:rPr>
                      <w:i/>
                      <w:iCs/>
                      <w:color w:val="auto"/>
                    </w:rPr>
                    <w:t>G</w:t>
                  </w:r>
                  <w:r w:rsidRPr="0072436B">
                    <w:rPr>
                      <w:color w:val="auto"/>
                    </w:rPr>
                    <w:t xml:space="preserve"> le barycentre de (</w:t>
                  </w:r>
                  <w:r w:rsidRPr="0072436B">
                    <w:rPr>
                      <w:i/>
                      <w:iCs/>
                      <w:color w:val="auto"/>
                    </w:rPr>
                    <w:t>A</w:t>
                  </w:r>
                  <w:r w:rsidRPr="0072436B">
                    <w:rPr>
                      <w:color w:val="auto"/>
                    </w:rPr>
                    <w:t>, 3), (</w:t>
                  </w:r>
                  <w:r w:rsidRPr="0072436B">
                    <w:rPr>
                      <w:i/>
                      <w:iCs/>
                      <w:color w:val="auto"/>
                    </w:rPr>
                    <w:t>B</w:t>
                  </w:r>
                  <w:r w:rsidRPr="0072436B">
                    <w:rPr>
                      <w:color w:val="auto"/>
                    </w:rPr>
                    <w:t>, 4) et (</w:t>
                  </w:r>
                  <w:r w:rsidRPr="0072436B">
                    <w:rPr>
                      <w:i/>
                      <w:iCs/>
                      <w:color w:val="auto"/>
                    </w:rPr>
                    <w:t>C</w:t>
                  </w:r>
                  <w:r w:rsidRPr="0072436B">
                    <w:rPr>
                      <w:color w:val="auto"/>
                    </w:rPr>
                    <w:t>, 2), montrer que les droites (</w:t>
                  </w:r>
                  <w:r w:rsidRPr="0072436B">
                    <w:rPr>
                      <w:i/>
                      <w:iCs/>
                      <w:color w:val="auto"/>
                    </w:rPr>
                    <w:t>AI</w:t>
                  </w:r>
                  <w:r w:rsidRPr="0072436B">
                    <w:rPr>
                      <w:color w:val="auto"/>
                    </w:rPr>
                    <w:t>), (</w:t>
                  </w:r>
                  <w:r w:rsidRPr="0072436B">
                    <w:rPr>
                      <w:i/>
                      <w:iCs/>
                      <w:color w:val="auto"/>
                    </w:rPr>
                    <w:t>BJ</w:t>
                  </w:r>
                  <w:r w:rsidRPr="0072436B">
                    <w:rPr>
                      <w:color w:val="auto"/>
                    </w:rPr>
                    <w:t>) et (</w:t>
                  </w:r>
                  <w:r w:rsidRPr="0072436B">
                    <w:rPr>
                      <w:i/>
                      <w:iCs/>
                      <w:color w:val="auto"/>
                    </w:rPr>
                    <w:t>CK</w:t>
                  </w:r>
                  <w:r w:rsidRPr="0072436B">
                    <w:rPr>
                      <w:color w:val="auto"/>
                    </w:rPr>
                    <w:t xml:space="preserve">) sont concourantes en </w:t>
                  </w:r>
                  <w:r w:rsidRPr="0072436B">
                    <w:rPr>
                      <w:i/>
                      <w:iCs/>
                      <w:color w:val="auto"/>
                    </w:rPr>
                    <w:t>G</w:t>
                  </w:r>
                  <w:r w:rsidRPr="0072436B">
                    <w:rPr>
                      <w:color w:val="auto"/>
                    </w:rPr>
                    <w:t>.</w:t>
                  </w:r>
                </w:p>
                <w:p w:rsidR="00522FE6" w:rsidRPr="0079579C" w:rsidRDefault="00522FE6" w:rsidP="0072436B">
                  <w:pPr>
                    <w:pStyle w:val="Titre1"/>
                    <w:spacing w:before="0" w:line="360" w:lineRule="auto"/>
                    <w:rPr>
                      <w:rFonts w:eastAsiaTheme="minorEastAsia"/>
                      <w:b w:val="0"/>
                      <w:bCs w:val="0"/>
                      <w:noProof/>
                      <w:color w:val="auto"/>
                      <w:lang w:eastAsia="fr-FR"/>
                    </w:rPr>
                  </w:pPr>
                </w:p>
                <w:p w:rsidR="00522FE6" w:rsidRDefault="00522FE6" w:rsidP="00522FE6">
                  <w:pPr>
                    <w:spacing w:after="0"/>
                    <w:rPr>
                      <w:rFonts w:asciiTheme="majorBidi" w:hAnsiTheme="majorBidi" w:cstheme="majorBidi"/>
                      <w:b/>
                      <w:noProof/>
                      <w:sz w:val="28"/>
                      <w:szCs w:val="28"/>
                    </w:rPr>
                  </w:pPr>
                </w:p>
                <w:p w:rsidR="00522FE6" w:rsidRDefault="00522FE6" w:rsidP="00522FE6">
                  <w:pPr>
                    <w:rPr>
                      <w:rFonts w:asciiTheme="majorBidi" w:hAnsiTheme="majorBidi" w:cstheme="majorBidi"/>
                      <w:b/>
                      <w:noProof/>
                      <w:sz w:val="28"/>
                      <w:szCs w:val="28"/>
                    </w:rPr>
                  </w:pPr>
                </w:p>
                <w:p w:rsidR="00522FE6" w:rsidRPr="00527DBD" w:rsidRDefault="00522FE6" w:rsidP="00522FE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2F1D52" w:rsidP="00522FE6">
      <w:r>
        <w:rPr>
          <w:noProof/>
        </w:rPr>
        <w:pict>
          <v:shape id="Zone de texte 23" o:spid="_x0000_s1034" type="#_x0000_t202" style="position:absolute;margin-left:-36.6pt;margin-top:24.35pt;width:532.2pt;height:173.8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aJnQIAAME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" fillcolor="white [3201]" strokeweight=".5pt">
            <v:textbox>
              <w:txbxContent>
                <w:p w:rsidR="0072436B" w:rsidRPr="0072436B" w:rsidRDefault="00522FE6" w:rsidP="0072436B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527DBD">
                    <w:rPr>
                      <w:u w:val="single"/>
                    </w:rPr>
                    <w:t>Exercice</w:t>
                  </w:r>
                  <w:r w:rsidR="0072436B">
                    <w:rPr>
                      <w:u w:val="single"/>
                    </w:rPr>
                    <w:t xml:space="preserve"> 9</w:t>
                  </w:r>
                  <w:r w:rsidRPr="00527DBD">
                    <w:rPr>
                      <w:u w:val="single"/>
                    </w:rPr>
                    <w:t>:</w:t>
                  </w:r>
                  <w:r w:rsidRPr="00A73F75">
                    <w:t xml:space="preserve"> </w:t>
                  </w:r>
                  <w:r w:rsidR="0072436B" w:rsidRPr="0072436B">
                    <w:rPr>
                      <w:color w:val="auto"/>
                    </w:rPr>
                    <w:t xml:space="preserve">Soit 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ABC</w:t>
                  </w:r>
                  <w:r w:rsidR="0072436B" w:rsidRPr="0072436B">
                    <w:rPr>
                      <w:color w:val="auto"/>
                    </w:rPr>
                    <w:t xml:space="preserve"> un triangle et 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I</w:t>
                  </w:r>
                  <w:r w:rsidR="0072436B" w:rsidRPr="0072436B">
                    <w:rPr>
                      <w:color w:val="auto"/>
                    </w:rPr>
                    <w:t xml:space="preserve">, 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J</w:t>
                  </w:r>
                  <w:r w:rsidR="0072436B" w:rsidRPr="0072436B">
                    <w:rPr>
                      <w:color w:val="auto"/>
                    </w:rPr>
                    <w:t xml:space="preserve"> et </w:t>
                  </w:r>
                  <w:r w:rsidR="0072436B" w:rsidRPr="0072436B">
                    <w:rPr>
                      <w:i/>
                      <w:iCs/>
                      <w:color w:val="auto"/>
                    </w:rPr>
                    <w:t>K</w:t>
                  </w:r>
                  <w:r w:rsidR="0072436B" w:rsidRPr="0072436B">
                    <w:rPr>
                      <w:color w:val="auto"/>
                    </w:rPr>
                    <w:t xml:space="preserve"> les points définis par : </w:t>
                  </w:r>
                </w:p>
                <w:p w:rsidR="0072436B" w:rsidRPr="0072436B" w:rsidRDefault="0072436B" w:rsidP="00C01DD5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72436B">
                    <w:rPr>
                      <w:i/>
                      <w:iCs/>
                      <w:color w:val="auto"/>
                    </w:rPr>
                    <w:t>I</w:t>
                  </w:r>
                  <w:r w:rsidRPr="0072436B">
                    <w:rPr>
                      <w:color w:val="auto"/>
                    </w:rPr>
                    <w:t xml:space="preserve"> est le milieu de [</w:t>
                  </w:r>
                  <w:r w:rsidRPr="0072436B">
                    <w:rPr>
                      <w:i/>
                      <w:iCs/>
                      <w:color w:val="auto"/>
                    </w:rPr>
                    <w:t>AB</w:t>
                  </w:r>
                  <w:r w:rsidRPr="0072436B">
                    <w:rPr>
                      <w:color w:val="auto"/>
                    </w:rPr>
                    <w:t>] </w:t>
                  </w:r>
                  <w:r w:rsidR="00C01DD5">
                    <w:rPr>
                      <w:color w:val="auto"/>
                    </w:rPr>
                    <w:t xml:space="preserve">        </w:t>
                  </w:r>
                  <w:proofErr w:type="gramStart"/>
                  <w:r w:rsidRPr="0072436B">
                    <w:rPr>
                      <w:color w:val="auto"/>
                    </w:rPr>
                    <w:t>;</w:t>
                  </w:r>
                  <w:r w:rsidR="00C01DD5">
                    <w:rPr>
                      <w:color w:val="auto"/>
                    </w:rPr>
                    <w:t xml:space="preserve">       </w:t>
                  </w:r>
                  <w:r w:rsidRPr="0072436B">
                    <w:rPr>
                      <w:color w:val="auto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JC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/>
                        <w:color w:val="auto"/>
                        <w:sz w:val="22"/>
                        <w:szCs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inorBidi"/>
                            <w:color w:val="auto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inorBidi"/>
                            <w:color w:val="auto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JA</m:t>
                        </m:r>
                      </m:e>
                    </m:acc>
                  </m:oMath>
                  <w:r w:rsidRPr="00E45ABE">
                    <w:rPr>
                      <w:color w:val="auto"/>
                    </w:rPr>
                    <w:t xml:space="preserve"> </w:t>
                  </w:r>
                  <w:r w:rsidR="00C01DD5">
                    <w:rPr>
                      <w:color w:val="auto"/>
                    </w:rPr>
                    <w:t xml:space="preserve">        ;</w:t>
                  </w:r>
                  <w:proofErr w:type="gramEnd"/>
                  <w:r w:rsidR="00C01DD5">
                    <w:rPr>
                      <w:color w:val="auto"/>
                    </w:rPr>
                    <w:t xml:space="preserve">       </w:t>
                  </w:r>
                  <w:r>
                    <w:rPr>
                      <w:color w:val="auto"/>
                    </w:rPr>
                    <w:t xml:space="preserve"> </w:t>
                  </w:r>
                  <w:r w:rsidR="00C01DD5">
                    <w:rPr>
                      <w:color w:val="auto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BK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/>
                        <w:color w:val="auto"/>
                        <w:sz w:val="22"/>
                        <w:szCs w:val="22"/>
                      </w:rPr>
                      <m:t>=3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BC</m:t>
                        </m:r>
                      </m:e>
                    </m:acc>
                  </m:oMath>
                  <w:r w:rsidR="00C01DD5" w:rsidRPr="00E45ABE">
                    <w:rPr>
                      <w:color w:val="auto"/>
                    </w:rPr>
                    <w:t xml:space="preserve"> </w:t>
                  </w:r>
                  <w:r w:rsidR="00C01DD5">
                    <w:rPr>
                      <w:color w:val="auto"/>
                    </w:rPr>
                    <w:t xml:space="preserve"> </w:t>
                  </w:r>
                </w:p>
                <w:p w:rsidR="0072436B" w:rsidRPr="0072436B" w:rsidRDefault="0072436B" w:rsidP="004338B0">
                  <w:pPr>
                    <w:pStyle w:val="Titre1"/>
                    <w:numPr>
                      <w:ilvl w:val="0"/>
                      <w:numId w:val="28"/>
                    </w:numPr>
                    <w:spacing w:before="0" w:line="360" w:lineRule="auto"/>
                    <w:rPr>
                      <w:color w:val="auto"/>
                    </w:rPr>
                  </w:pPr>
                  <w:r w:rsidRPr="0072436B">
                    <w:rPr>
                      <w:color w:val="auto"/>
                    </w:rPr>
                    <w:t xml:space="preserve">Déterminer les coefficients pour lesquels </w:t>
                  </w:r>
                  <w:r w:rsidRPr="0072436B">
                    <w:rPr>
                      <w:i/>
                      <w:iCs/>
                      <w:color w:val="auto"/>
                    </w:rPr>
                    <w:t>I</w:t>
                  </w:r>
                  <w:r w:rsidRPr="0072436B">
                    <w:rPr>
                      <w:color w:val="auto"/>
                    </w:rPr>
                    <w:t xml:space="preserve"> est le barycentre de (</w:t>
                  </w:r>
                  <w:r w:rsidRPr="0072436B">
                    <w:rPr>
                      <w:i/>
                      <w:iCs/>
                      <w:color w:val="auto"/>
                    </w:rPr>
                    <w:t>A</w:t>
                  </w:r>
                  <w:r w:rsidRPr="0072436B">
                    <w:rPr>
                      <w:color w:val="auto"/>
                    </w:rPr>
                    <w:t xml:space="preserve">, </w:t>
                  </w:r>
                  <w:r w:rsidRPr="0072436B">
                    <w:rPr>
                      <w:i/>
                      <w:iCs/>
                      <w:color w:val="auto"/>
                    </w:rPr>
                    <w:t>a</w:t>
                  </w:r>
                  <w:r w:rsidRPr="0072436B">
                    <w:rPr>
                      <w:color w:val="auto"/>
                    </w:rPr>
                    <w:t>), (</w:t>
                  </w:r>
                  <w:r w:rsidRPr="0072436B">
                    <w:rPr>
                      <w:i/>
                      <w:iCs/>
                      <w:color w:val="auto"/>
                    </w:rPr>
                    <w:t>B</w:t>
                  </w:r>
                  <w:r w:rsidRPr="0072436B">
                    <w:rPr>
                      <w:color w:val="auto"/>
                    </w:rPr>
                    <w:t xml:space="preserve">, </w:t>
                  </w:r>
                  <w:r w:rsidRPr="0072436B">
                    <w:rPr>
                      <w:i/>
                      <w:iCs/>
                      <w:color w:val="auto"/>
                    </w:rPr>
                    <w:t>b</w:t>
                  </w:r>
                  <w:r w:rsidRPr="0072436B">
                    <w:rPr>
                      <w:color w:val="auto"/>
                    </w:rPr>
                    <w:t xml:space="preserve">), </w:t>
                  </w:r>
                  <w:r w:rsidRPr="0072436B">
                    <w:rPr>
                      <w:i/>
                      <w:iCs/>
                      <w:color w:val="auto"/>
                    </w:rPr>
                    <w:t>J</w:t>
                  </w:r>
                  <w:r w:rsidRPr="0072436B">
                    <w:rPr>
                      <w:color w:val="auto"/>
                    </w:rPr>
                    <w:t xml:space="preserve"> celui de (</w:t>
                  </w:r>
                  <w:r w:rsidRPr="0072436B">
                    <w:rPr>
                      <w:i/>
                      <w:iCs/>
                      <w:color w:val="auto"/>
                    </w:rPr>
                    <w:t>A</w:t>
                  </w:r>
                  <w:r w:rsidRPr="0072436B">
                    <w:rPr>
                      <w:color w:val="auto"/>
                    </w:rPr>
                    <w:t xml:space="preserve">, </w:t>
                  </w:r>
                  <w:r w:rsidRPr="0072436B">
                    <w:rPr>
                      <w:i/>
                      <w:iCs/>
                      <w:color w:val="auto"/>
                    </w:rPr>
                    <w:t>a</w:t>
                  </w:r>
                  <w:r w:rsidRPr="0072436B">
                    <w:rPr>
                      <w:color w:val="auto"/>
                    </w:rPr>
                    <w:t>’), (</w:t>
                  </w:r>
                  <w:r w:rsidRPr="0072436B">
                    <w:rPr>
                      <w:i/>
                      <w:iCs/>
                      <w:color w:val="auto"/>
                    </w:rPr>
                    <w:t>C</w:t>
                  </w:r>
                  <w:r w:rsidRPr="0072436B">
                    <w:rPr>
                      <w:color w:val="auto"/>
                    </w:rPr>
                    <w:t xml:space="preserve">, </w:t>
                  </w:r>
                  <w:r w:rsidRPr="0072436B">
                    <w:rPr>
                      <w:i/>
                      <w:iCs/>
                      <w:color w:val="auto"/>
                    </w:rPr>
                    <w:t>c</w:t>
                  </w:r>
                  <w:r w:rsidRPr="0072436B">
                    <w:rPr>
                      <w:color w:val="auto"/>
                    </w:rPr>
                    <w:t xml:space="preserve">) et </w:t>
                  </w:r>
                  <w:r w:rsidRPr="0072436B">
                    <w:rPr>
                      <w:i/>
                      <w:iCs/>
                      <w:color w:val="auto"/>
                    </w:rPr>
                    <w:t>K</w:t>
                  </w:r>
                  <w:r w:rsidRPr="0072436B">
                    <w:rPr>
                      <w:color w:val="auto"/>
                    </w:rPr>
                    <w:t xml:space="preserve"> celui de (</w:t>
                  </w:r>
                  <w:r w:rsidRPr="0072436B">
                    <w:rPr>
                      <w:i/>
                      <w:iCs/>
                      <w:color w:val="auto"/>
                    </w:rPr>
                    <w:t>B</w:t>
                  </w:r>
                  <w:r w:rsidRPr="0072436B">
                    <w:rPr>
                      <w:color w:val="auto"/>
                    </w:rPr>
                    <w:t xml:space="preserve">, </w:t>
                  </w:r>
                  <w:r w:rsidRPr="0072436B">
                    <w:rPr>
                      <w:i/>
                      <w:iCs/>
                      <w:color w:val="auto"/>
                    </w:rPr>
                    <w:t>b</w:t>
                  </w:r>
                  <w:r w:rsidRPr="0072436B">
                    <w:rPr>
                      <w:color w:val="auto"/>
                    </w:rPr>
                    <w:t>’), (</w:t>
                  </w:r>
                  <w:r w:rsidRPr="0072436B">
                    <w:rPr>
                      <w:i/>
                      <w:iCs/>
                      <w:color w:val="auto"/>
                    </w:rPr>
                    <w:t>C</w:t>
                  </w:r>
                  <w:r w:rsidRPr="0072436B">
                    <w:rPr>
                      <w:color w:val="auto"/>
                    </w:rPr>
                    <w:t>, </w:t>
                  </w:r>
                  <w:r w:rsidRPr="0072436B">
                    <w:rPr>
                      <w:i/>
                      <w:iCs/>
                      <w:color w:val="auto"/>
                    </w:rPr>
                    <w:t>c</w:t>
                  </w:r>
                  <w:r w:rsidRPr="0072436B">
                    <w:rPr>
                      <w:color w:val="auto"/>
                    </w:rPr>
                    <w:t>’).</w:t>
                  </w:r>
                </w:p>
                <w:p w:rsidR="0072436B" w:rsidRPr="0072436B" w:rsidRDefault="0072436B" w:rsidP="004338B0">
                  <w:pPr>
                    <w:pStyle w:val="Titre1"/>
                    <w:numPr>
                      <w:ilvl w:val="0"/>
                      <w:numId w:val="28"/>
                    </w:numPr>
                    <w:spacing w:before="0" w:line="360" w:lineRule="auto"/>
                    <w:rPr>
                      <w:color w:val="auto"/>
                    </w:rPr>
                  </w:pPr>
                  <w:r w:rsidRPr="0072436B">
                    <w:rPr>
                      <w:color w:val="auto"/>
                    </w:rPr>
                    <w:t>Démontrer que les droites (</w:t>
                  </w:r>
                  <w:r w:rsidRPr="0072436B">
                    <w:rPr>
                      <w:i/>
                      <w:iCs/>
                      <w:color w:val="auto"/>
                    </w:rPr>
                    <w:t>AK</w:t>
                  </w:r>
                  <w:r w:rsidRPr="0072436B">
                    <w:rPr>
                      <w:color w:val="auto"/>
                    </w:rPr>
                    <w:t>), (</w:t>
                  </w:r>
                  <w:r w:rsidRPr="0072436B">
                    <w:rPr>
                      <w:i/>
                      <w:iCs/>
                      <w:color w:val="auto"/>
                    </w:rPr>
                    <w:t>BJ</w:t>
                  </w:r>
                  <w:r w:rsidRPr="0072436B">
                    <w:rPr>
                      <w:color w:val="auto"/>
                    </w:rPr>
                    <w:t>) et (</w:t>
                  </w:r>
                  <w:r w:rsidRPr="0072436B">
                    <w:rPr>
                      <w:i/>
                      <w:iCs/>
                      <w:color w:val="auto"/>
                    </w:rPr>
                    <w:t>CI</w:t>
                  </w:r>
                  <w:r w:rsidRPr="0072436B">
                    <w:rPr>
                      <w:color w:val="auto"/>
                    </w:rPr>
                    <w:t xml:space="preserve">) sont concourantes en </w:t>
                  </w:r>
                  <w:r w:rsidRPr="0072436B">
                    <w:rPr>
                      <w:i/>
                      <w:iCs/>
                      <w:color w:val="auto"/>
                    </w:rPr>
                    <w:t>G</w:t>
                  </w:r>
                  <w:r w:rsidRPr="0072436B">
                    <w:rPr>
                      <w:color w:val="auto"/>
                    </w:rPr>
                    <w:t xml:space="preserve"> barycentre de (</w:t>
                  </w:r>
                  <w:r w:rsidRPr="0072436B">
                    <w:rPr>
                      <w:i/>
                      <w:iCs/>
                      <w:color w:val="auto"/>
                    </w:rPr>
                    <w:t>A</w:t>
                  </w:r>
                  <w:r w:rsidRPr="0072436B">
                    <w:rPr>
                      <w:color w:val="auto"/>
                    </w:rPr>
                    <w:t>, 2), (</w:t>
                  </w:r>
                  <w:r w:rsidRPr="0072436B">
                    <w:rPr>
                      <w:i/>
                      <w:iCs/>
                      <w:color w:val="auto"/>
                    </w:rPr>
                    <w:t>B</w:t>
                  </w:r>
                  <w:r w:rsidRPr="0072436B">
                    <w:rPr>
                      <w:color w:val="auto"/>
                    </w:rPr>
                    <w:t>, 2) et (</w:t>
                  </w:r>
                  <w:r w:rsidRPr="0072436B">
                    <w:rPr>
                      <w:i/>
                      <w:iCs/>
                      <w:color w:val="auto"/>
                    </w:rPr>
                    <w:t>C</w:t>
                  </w:r>
                  <w:r w:rsidRPr="0072436B">
                    <w:rPr>
                      <w:color w:val="auto"/>
                    </w:rPr>
                    <w:t>, −3).</w:t>
                  </w:r>
                </w:p>
                <w:p w:rsidR="00522FE6" w:rsidRPr="0079579C" w:rsidRDefault="00522FE6" w:rsidP="0072436B">
                  <w:pPr>
                    <w:pStyle w:val="Titre1"/>
                    <w:spacing w:before="0" w:line="360" w:lineRule="auto"/>
                    <w:rPr>
                      <w:rFonts w:eastAsiaTheme="minorEastAsia"/>
                      <w:b w:val="0"/>
                      <w:bCs w:val="0"/>
                      <w:color w:val="auto"/>
                    </w:rPr>
                  </w:pPr>
                </w:p>
                <w:p w:rsidR="00522FE6" w:rsidRDefault="00522FE6" w:rsidP="00522FE6">
                  <w:pPr>
                    <w:spacing w:after="0"/>
                    <w:rPr>
                      <w:b/>
                      <w:bCs/>
                    </w:rPr>
                  </w:pPr>
                </w:p>
                <w:p w:rsidR="00522FE6" w:rsidRPr="001F050D" w:rsidRDefault="00522FE6" w:rsidP="00522FE6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522FE6" w:rsidRPr="00527DBD" w:rsidRDefault="00522FE6" w:rsidP="00522FE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22FE6" w:rsidRDefault="00522FE6" w:rsidP="00522FE6"/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2F1D52" w:rsidP="00522FE6">
      <w:r>
        <w:rPr>
          <w:noProof/>
        </w:rPr>
        <w:pict>
          <v:shape id="Zone de texte 24" o:spid="_x0000_s1035" type="#_x0000_t202" style="position:absolute;margin-left:-35.8pt;margin-top:23.7pt;width:532.2pt;height:131.2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" fillcolor="white [3201]" strokeweight=".5pt">
            <v:textbox>
              <w:txbxContent>
                <w:p w:rsidR="00C01DD5" w:rsidRPr="008A2668" w:rsidRDefault="00522FE6" w:rsidP="004D4B9C">
                  <w:pPr>
                    <w:pStyle w:val="Titre1"/>
                    <w:spacing w:before="0"/>
                    <w:rPr>
                      <w:color w:val="auto"/>
                    </w:rPr>
                  </w:pPr>
                  <w:r w:rsidRPr="003C46FB">
                    <w:rPr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72436B">
                    <w:rPr>
                      <w:sz w:val="32"/>
                      <w:szCs w:val="32"/>
                      <w:u w:val="single"/>
                    </w:rPr>
                    <w:t>10</w:t>
                  </w:r>
                  <w:proofErr w:type="gramStart"/>
                  <w:r w:rsidRPr="003C46FB">
                    <w:rPr>
                      <w:sz w:val="32"/>
                      <w:szCs w:val="32"/>
                      <w:u w:val="single"/>
                    </w:rPr>
                    <w:t xml:space="preserve">: </w:t>
                  </w:r>
                  <w:r w:rsidR="00C01DD5">
                    <w:t xml:space="preserve"> </w:t>
                  </w:r>
                  <w:r w:rsidR="00C01DD5" w:rsidRPr="008A2668">
                    <w:rPr>
                      <w:color w:val="auto"/>
                    </w:rPr>
                    <w:t>Soit</w:t>
                  </w:r>
                  <w:proofErr w:type="gramEnd"/>
                  <w:r w:rsidR="00C01DD5" w:rsidRPr="008A2668">
                    <w:rPr>
                      <w:color w:val="auto"/>
                    </w:rPr>
                    <w:t xml:space="preserve"> ABC triangle </w:t>
                  </w:r>
                  <w:r w:rsidR="008A2668" w:rsidRPr="008A2668">
                    <w:rPr>
                      <w:color w:val="auto"/>
                    </w:rPr>
                    <w:t xml:space="preserve"> tel que AB=6 et BC=4 et BC=5.G </w:t>
                  </w:r>
                  <w:r w:rsidR="004D4B9C">
                    <w:rPr>
                      <w:color w:val="auto"/>
                    </w:rPr>
                    <w:t xml:space="preserve"> est </w:t>
                  </w:r>
                  <w:r w:rsidR="008A2668" w:rsidRPr="008A2668">
                    <w:rPr>
                      <w:color w:val="auto"/>
                    </w:rPr>
                    <w:t xml:space="preserve">le centre </w:t>
                  </w:r>
                  <w:r w:rsidR="004D4B9C">
                    <w:rPr>
                      <w:color w:val="auto"/>
                    </w:rPr>
                    <w:t xml:space="preserve">de gravité </w:t>
                  </w:r>
                  <w:r w:rsidR="008A2668" w:rsidRPr="008A2668">
                    <w:rPr>
                      <w:color w:val="auto"/>
                    </w:rPr>
                    <w:t xml:space="preserve"> de</w:t>
                  </w:r>
                  <w:r w:rsidR="004D4B9C">
                    <w:rPr>
                      <w:color w:val="auto"/>
                    </w:rPr>
                    <w:t xml:space="preserve"> ce</w:t>
                  </w:r>
                  <w:r w:rsidR="008A2668" w:rsidRPr="008A2668">
                    <w:rPr>
                      <w:color w:val="auto"/>
                    </w:rPr>
                    <w:t xml:space="preserve"> triangle</w:t>
                  </w:r>
                  <w:r w:rsidR="004D4B9C">
                    <w:rPr>
                      <w:color w:val="auto"/>
                    </w:rPr>
                    <w:t>.</w:t>
                  </w:r>
                </w:p>
                <w:p w:rsidR="00522FE6" w:rsidRDefault="00C01DD5" w:rsidP="00751188">
                  <w:pPr>
                    <w:pStyle w:val="Titre1"/>
                    <w:numPr>
                      <w:ilvl w:val="0"/>
                      <w:numId w:val="15"/>
                    </w:numPr>
                    <w:spacing w:before="0"/>
                    <w:rPr>
                      <w:color w:val="auto"/>
                    </w:rPr>
                  </w:pPr>
                  <w:r w:rsidRPr="008A2668">
                    <w:rPr>
                      <w:color w:val="auto"/>
                    </w:rPr>
                    <w:t>Déterminer</w:t>
                  </w:r>
                  <w:r w:rsidR="008A2668" w:rsidRPr="008A2668">
                    <w:rPr>
                      <w:color w:val="auto"/>
                    </w:rPr>
                    <w:t xml:space="preserve"> et construire </w:t>
                  </w:r>
                  <w:r w:rsidR="00751188">
                    <w:rPr>
                      <w:color w:val="auto"/>
                    </w:rPr>
                    <w:t xml:space="preserve"> les </w:t>
                  </w:r>
                  <w:r w:rsidRPr="008A2668">
                    <w:rPr>
                      <w:color w:val="auto"/>
                    </w:rPr>
                    <w:t>ensemble</w:t>
                  </w:r>
                  <w:r w:rsidR="00751188">
                    <w:rPr>
                      <w:color w:val="auto"/>
                    </w:rPr>
                    <w:t>s suivants :</w:t>
                  </w:r>
                  <w:r w:rsidRPr="008A2668">
                    <w:rPr>
                      <w:color w:val="auto"/>
                    </w:rPr>
                    <w:t xml:space="preserve"> </w:t>
                  </w:r>
                </w:p>
                <w:p w:rsidR="008A2668" w:rsidRPr="00751188" w:rsidRDefault="00751188" w:rsidP="00751188">
                  <w:pPr>
                    <w:pStyle w:val="Titre1"/>
                    <w:numPr>
                      <w:ilvl w:val="0"/>
                      <w:numId w:val="21"/>
                    </w:numPr>
                    <w:spacing w:before="0"/>
                    <w:rPr>
                      <w:color w:val="auto"/>
                    </w:rPr>
                  </w:pPr>
                  <w:r w:rsidRPr="00751188">
                    <w:rPr>
                      <w:color w:val="auto"/>
                    </w:rPr>
                    <w:t xml:space="preserve">L’ensemble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</m:oMath>
                  <w:r w:rsidRPr="00751188">
                    <w:rPr>
                      <w:color w:val="auto"/>
                    </w:rPr>
                    <w:t xml:space="preserve"> des points </w:t>
                  </w:r>
                  <w:r w:rsidRPr="00751188">
                    <w:rPr>
                      <w:i/>
                      <w:iCs/>
                      <w:color w:val="auto"/>
                    </w:rPr>
                    <w:t>M</w:t>
                  </w:r>
                  <w:r w:rsidRPr="00751188">
                    <w:rPr>
                      <w:color w:val="auto"/>
                    </w:rPr>
                    <w:t xml:space="preserve"> du plan vérifiant</w:t>
                  </w:r>
                  <w:r>
                    <w:rPr>
                      <w:color w:val="auto"/>
                    </w:rPr>
                    <w:t xml:space="preserve"> </w:t>
                  </w:r>
                  <w:r w:rsidRPr="00751188">
                    <w:rPr>
                      <w:color w:val="auto"/>
                    </w:rPr>
                    <w:t> </w:t>
                  </w:r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MB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MC</m:t>
                            </m:r>
                          </m:e>
                        </m:acc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=6</m:t>
                    </m:r>
                  </m:oMath>
                </w:p>
                <w:p w:rsidR="008A2668" w:rsidRPr="008A2668" w:rsidRDefault="00751188" w:rsidP="00751188">
                  <w:pPr>
                    <w:pStyle w:val="Titre1"/>
                    <w:numPr>
                      <w:ilvl w:val="0"/>
                      <w:numId w:val="21"/>
                    </w:numPr>
                    <w:spacing w:before="0"/>
                    <w:rPr>
                      <w:rFonts w:eastAsiaTheme="minorEastAsia"/>
                      <w:color w:val="auto"/>
                    </w:rPr>
                  </w:pPr>
                  <w:r w:rsidRPr="004D4B9C">
                    <w:rPr>
                      <w:color w:val="auto"/>
                    </w:rPr>
                    <w:t xml:space="preserve">L’ensemble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</m:oMath>
                  <w:r w:rsidRPr="004D4B9C">
                    <w:rPr>
                      <w:color w:val="auto"/>
                    </w:rPr>
                    <w:t xml:space="preserve"> des points </w:t>
                  </w:r>
                  <w:r w:rsidRPr="004D4B9C">
                    <w:rPr>
                      <w:i/>
                      <w:iCs/>
                      <w:color w:val="auto"/>
                    </w:rPr>
                    <w:t>M</w:t>
                  </w:r>
                  <w:r w:rsidRPr="004D4B9C">
                    <w:rPr>
                      <w:color w:val="auto"/>
                    </w:rPr>
                    <w:t xml:space="preserve"> du plan </w:t>
                  </w:r>
                  <w:r>
                    <w:rPr>
                      <w:color w:val="auto"/>
                    </w:rPr>
                    <w:t xml:space="preserve">vérifiant  </w:t>
                  </w:r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MB</m:t>
                            </m:r>
                          </m:e>
                        </m:acc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MB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MC</m:t>
                            </m:r>
                          </m:e>
                        </m:acc>
                      </m:e>
                    </m:d>
                  </m:oMath>
                </w:p>
                <w:p w:rsidR="008A2668" w:rsidRPr="008A2668" w:rsidRDefault="00751188" w:rsidP="00751188">
                  <w:pPr>
                    <w:pStyle w:val="Titre1"/>
                    <w:numPr>
                      <w:ilvl w:val="0"/>
                      <w:numId w:val="21"/>
                    </w:numPr>
                    <w:spacing w:before="0"/>
                    <w:rPr>
                      <w:rFonts w:eastAsiaTheme="minorEastAsia"/>
                      <w:color w:val="auto"/>
                    </w:rPr>
                  </w:pPr>
                  <w:r w:rsidRPr="004D4B9C">
                    <w:rPr>
                      <w:color w:val="auto"/>
                    </w:rPr>
                    <w:t xml:space="preserve">L’ensemble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</m:oMath>
                  <w:r w:rsidRPr="004D4B9C">
                    <w:rPr>
                      <w:color w:val="auto"/>
                    </w:rPr>
                    <w:t xml:space="preserve"> des points </w:t>
                  </w:r>
                  <w:r w:rsidRPr="004D4B9C">
                    <w:rPr>
                      <w:i/>
                      <w:iCs/>
                      <w:color w:val="auto"/>
                    </w:rPr>
                    <w:t>M</w:t>
                  </w:r>
                  <w:r w:rsidRPr="004D4B9C">
                    <w:rPr>
                      <w:color w:val="auto"/>
                    </w:rPr>
                    <w:t xml:space="preserve"> du plan </w:t>
                  </w:r>
                  <w:r>
                    <w:rPr>
                      <w:color w:val="auto"/>
                    </w:rPr>
                    <w:t xml:space="preserve">vérifiant  </w:t>
                  </w:r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+3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MB</m:t>
                            </m:r>
                          </m:e>
                        </m:acc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MB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MC</m:t>
                            </m:r>
                          </m:e>
                        </m:acc>
                      </m:e>
                    </m:d>
                  </m:oMath>
                </w:p>
                <w:p w:rsidR="00522FE6" w:rsidRDefault="00522FE6" w:rsidP="00522FE6">
                  <w:pPr>
                    <w:pStyle w:val="Paragraphedeliste"/>
                    <w:spacing w:after="0" w:line="360" w:lineRule="auto"/>
                    <w:ind w:left="1076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  <w:p w:rsidR="00522FE6" w:rsidRDefault="00522FE6" w:rsidP="00522FE6">
                  <w:pPr>
                    <w:pStyle w:val="Paragraphedeliste"/>
                    <w:spacing w:after="0" w:line="360" w:lineRule="auto"/>
                    <w:ind w:left="1076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  <w:p w:rsidR="00522FE6" w:rsidRPr="000E1E8F" w:rsidRDefault="00522FE6" w:rsidP="00522FE6">
                  <w:pPr>
                    <w:pStyle w:val="Paragraphedeliste"/>
                    <w:spacing w:after="0" w:line="360" w:lineRule="auto"/>
                    <w:ind w:left="1076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2F1D52" w:rsidP="00522FE6">
      <w:r>
        <w:rPr>
          <w:noProof/>
        </w:rPr>
        <w:pict>
          <v:shape id="Zone de texte 25" o:spid="_x0000_s1036" type="#_x0000_t202" style="position:absolute;margin-left:-36.75pt;margin-top:2.25pt;width:531.95pt;height:176.8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" fillcolor="white [3201]" strokeweight=".5pt">
            <v:textbox>
              <w:txbxContent>
                <w:p w:rsidR="004D4B9C" w:rsidRPr="00751188" w:rsidRDefault="00522FE6" w:rsidP="00751188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79579C">
                    <w:rPr>
                      <w:u w:val="single"/>
                    </w:rPr>
                    <w:t xml:space="preserve">Exercice </w:t>
                  </w:r>
                  <w:r w:rsidR="00C01DD5">
                    <w:rPr>
                      <w:u w:val="single"/>
                    </w:rPr>
                    <w:t>11</w:t>
                  </w:r>
                  <w:proofErr w:type="gramStart"/>
                  <w:r w:rsidRPr="0079579C">
                    <w:rPr>
                      <w:u w:val="single"/>
                    </w:rPr>
                    <w:t>:</w:t>
                  </w:r>
                  <w:r w:rsidRPr="0079579C">
                    <w:rPr>
                      <w:color w:val="auto"/>
                      <w:u w:val="single"/>
                    </w:rPr>
                    <w:t xml:space="preserve"> </w:t>
                  </w:r>
                  <w:r w:rsidR="008A2668">
                    <w:rPr>
                      <w:color w:val="auto"/>
                    </w:rPr>
                    <w:t xml:space="preserve"> </w:t>
                  </w:r>
                  <w:r w:rsidR="004D4B9C" w:rsidRPr="00751188">
                    <w:rPr>
                      <w:color w:val="auto"/>
                    </w:rPr>
                    <w:t>ABC</w:t>
                  </w:r>
                  <w:proofErr w:type="gramEnd"/>
                  <w:r w:rsidR="004D4B9C" w:rsidRPr="00751188">
                    <w:rPr>
                      <w:color w:val="auto"/>
                    </w:rPr>
                    <w:t xml:space="preserve"> est un triangle équilatéral de côté 5cm, G est le centre de gravité de ce triangle et H est le</w:t>
                  </w:r>
                  <w:r w:rsidR="00751188">
                    <w:rPr>
                      <w:color w:val="auto"/>
                    </w:rPr>
                    <w:t xml:space="preserve"> </w:t>
                  </w:r>
                  <w:r w:rsidR="00751188" w:rsidRPr="00751188">
                    <w:rPr>
                      <w:color w:val="auto"/>
                    </w:rPr>
                    <w:t>Barycentre</w:t>
                  </w:r>
                  <w:r w:rsidR="004D4B9C" w:rsidRPr="00751188">
                    <w:rPr>
                      <w:color w:val="auto"/>
                    </w:rPr>
                    <w:t xml:space="preserve"> des points pondérés (A ; 1) et (B ; 2).</w:t>
                  </w:r>
                </w:p>
                <w:p w:rsidR="00751188" w:rsidRDefault="004D4B9C" w:rsidP="004338B0">
                  <w:pPr>
                    <w:pStyle w:val="Titre1"/>
                    <w:numPr>
                      <w:ilvl w:val="0"/>
                      <w:numId w:val="30"/>
                    </w:numPr>
                    <w:spacing w:before="0"/>
                    <w:rPr>
                      <w:color w:val="auto"/>
                    </w:rPr>
                  </w:pPr>
                  <w:r w:rsidRPr="00751188">
                    <w:rPr>
                      <w:color w:val="auto"/>
                    </w:rPr>
                    <w:t>Construire les points G et</w:t>
                  </w:r>
                  <w:r w:rsidR="00751188">
                    <w:rPr>
                      <w:color w:val="auto"/>
                    </w:rPr>
                    <w:t xml:space="preserve"> H.</w:t>
                  </w:r>
                </w:p>
                <w:p w:rsidR="00522FE6" w:rsidRPr="00751188" w:rsidRDefault="004D4B9C" w:rsidP="004338B0">
                  <w:pPr>
                    <w:pStyle w:val="Titre1"/>
                    <w:numPr>
                      <w:ilvl w:val="0"/>
                      <w:numId w:val="30"/>
                    </w:numPr>
                    <w:spacing w:before="0"/>
                    <w:rPr>
                      <w:color w:val="auto"/>
                    </w:rPr>
                  </w:pPr>
                  <w:r w:rsidRPr="00751188">
                    <w:rPr>
                      <w:rFonts w:ascii="Times-Bold" w:hAnsi="Times-Bold" w:cs="Times-Bold"/>
                      <w:color w:val="auto"/>
                    </w:rPr>
                    <w:t xml:space="preserve"> </w:t>
                  </w:r>
                  <w:r w:rsidRPr="00751188">
                    <w:rPr>
                      <w:color w:val="auto"/>
                    </w:rPr>
                    <w:t>Déterminer et construire les ensembles suivants :</w:t>
                  </w:r>
                </w:p>
                <w:p w:rsidR="004D4B9C" w:rsidRDefault="00751188" w:rsidP="00751188">
                  <w:pPr>
                    <w:pStyle w:val="Titre1"/>
                    <w:numPr>
                      <w:ilvl w:val="0"/>
                      <w:numId w:val="19"/>
                    </w:numPr>
                    <w:spacing w:before="0"/>
                    <w:rPr>
                      <w:color w:val="auto"/>
                    </w:rPr>
                  </w:pPr>
                  <w:r w:rsidRPr="004D4B9C">
                    <w:rPr>
                      <w:color w:val="auto"/>
                    </w:rPr>
                    <w:t>L’ensemble</w:t>
                  </w:r>
                  <w:r w:rsidR="004D4B9C" w:rsidRPr="004D4B9C">
                    <w:rPr>
                      <w:color w:val="auto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</m:oMath>
                  <w:r w:rsidR="004D4B9C" w:rsidRPr="004D4B9C">
                    <w:rPr>
                      <w:color w:val="auto"/>
                    </w:rPr>
                    <w:t xml:space="preserve"> des points </w:t>
                  </w:r>
                  <w:r w:rsidR="004D4B9C" w:rsidRPr="004D4B9C">
                    <w:rPr>
                      <w:i/>
                      <w:iCs/>
                      <w:color w:val="auto"/>
                    </w:rPr>
                    <w:t>M</w:t>
                  </w:r>
                  <w:r w:rsidR="004D4B9C" w:rsidRPr="004D4B9C">
                    <w:rPr>
                      <w:color w:val="auto"/>
                    </w:rPr>
                    <w:t xml:space="preserve"> du plan </w:t>
                  </w:r>
                  <w:r w:rsidR="004D4B9C">
                    <w:rPr>
                      <w:color w:val="auto"/>
                    </w:rPr>
                    <w:t>vérifiant</w:t>
                  </w:r>
                  <w:r w:rsidR="004D4B9C" w:rsidRPr="004D4B9C">
                    <w:rPr>
                      <w:color w:val="auto"/>
                    </w:rPr>
                    <w:t> :</w:t>
                  </w:r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MB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MC</m:t>
                            </m:r>
                          </m:e>
                        </m:acc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+2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MB</m:t>
                            </m:r>
                          </m:e>
                        </m:acc>
                      </m:e>
                    </m:d>
                  </m:oMath>
                </w:p>
                <w:p w:rsidR="004D4B9C" w:rsidRPr="004D4B9C" w:rsidRDefault="00751188" w:rsidP="00751188">
                  <w:pPr>
                    <w:pStyle w:val="Titre1"/>
                    <w:numPr>
                      <w:ilvl w:val="0"/>
                      <w:numId w:val="20"/>
                    </w:numPr>
                    <w:spacing w:before="0"/>
                    <w:rPr>
                      <w:color w:val="auto"/>
                    </w:rPr>
                  </w:pPr>
                  <w:r w:rsidRPr="004D4B9C">
                    <w:rPr>
                      <w:color w:val="auto"/>
                    </w:rPr>
                    <w:t>L’ensemble</w:t>
                  </w:r>
                  <w:r w:rsidR="004D4B9C" w:rsidRPr="004D4B9C">
                    <w:rPr>
                      <w:color w:val="auto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b>
                    </m:sSub>
                  </m:oMath>
                  <w:r w:rsidR="004D4B9C" w:rsidRPr="004D4B9C">
                    <w:rPr>
                      <w:color w:val="auto"/>
                    </w:rPr>
                    <w:t xml:space="preserve"> des points </w:t>
                  </w:r>
                  <w:r w:rsidR="004D4B9C" w:rsidRPr="004D4B9C">
                    <w:rPr>
                      <w:i/>
                      <w:iCs/>
                      <w:color w:val="auto"/>
                    </w:rPr>
                    <w:t>M</w:t>
                  </w:r>
                  <w:r w:rsidR="004D4B9C" w:rsidRPr="004D4B9C">
                    <w:rPr>
                      <w:color w:val="auto"/>
                    </w:rPr>
                    <w:t xml:space="preserve"> du plan </w:t>
                  </w:r>
                  <w:r w:rsidR="004D4B9C">
                    <w:rPr>
                      <w:color w:val="auto"/>
                    </w:rPr>
                    <w:t>vérifiant</w:t>
                  </w:r>
                  <w:r w:rsidR="004D4B9C" w:rsidRPr="004D4B9C">
                    <w:rPr>
                      <w:color w:val="auto"/>
                    </w:rPr>
                    <w:t> :</w:t>
                  </w:r>
                  <w:r>
                    <w:rPr>
                      <w:color w:val="auto"/>
                    </w:rPr>
                    <w:t xml:space="preserve"> 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MA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MB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MC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colinéaire à  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MA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+2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MB</m:t>
                        </m:r>
                      </m:e>
                    </m:acc>
                  </m:oMath>
                </w:p>
                <w:p w:rsidR="004D4B9C" w:rsidRPr="00751188" w:rsidRDefault="00751188" w:rsidP="00751188">
                  <w:pPr>
                    <w:pStyle w:val="Titre1"/>
                    <w:numPr>
                      <w:ilvl w:val="0"/>
                      <w:numId w:val="20"/>
                    </w:numPr>
                    <w:spacing w:before="0"/>
                    <w:rPr>
                      <w:rFonts w:eastAsiaTheme="minorEastAsia"/>
                      <w:color w:val="auto"/>
                    </w:rPr>
                  </w:pPr>
                  <w:r w:rsidRPr="004D4B9C">
                    <w:rPr>
                      <w:color w:val="auto"/>
                    </w:rPr>
                    <w:t>L’ensemble</w:t>
                  </w:r>
                  <w:r w:rsidR="004D4B9C" w:rsidRPr="004D4B9C">
                    <w:rPr>
                      <w:color w:val="auto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3</m:t>
                        </m:r>
                      </m:sub>
                    </m:sSub>
                  </m:oMath>
                  <w:r w:rsidR="004D4B9C" w:rsidRPr="004D4B9C">
                    <w:rPr>
                      <w:color w:val="auto"/>
                    </w:rPr>
                    <w:t xml:space="preserve"> des points </w:t>
                  </w:r>
                  <w:r w:rsidR="004D4B9C" w:rsidRPr="004D4B9C">
                    <w:rPr>
                      <w:i/>
                      <w:iCs/>
                      <w:color w:val="auto"/>
                    </w:rPr>
                    <w:t>M</w:t>
                  </w:r>
                  <w:r w:rsidR="004D4B9C" w:rsidRPr="004D4B9C">
                    <w:rPr>
                      <w:color w:val="auto"/>
                    </w:rPr>
                    <w:t xml:space="preserve"> du plan </w:t>
                  </w:r>
                  <w:r w:rsidR="004D4B9C">
                    <w:rPr>
                      <w:color w:val="auto"/>
                    </w:rPr>
                    <w:t>vérifiant</w:t>
                  </w:r>
                  <w:r w:rsidR="004D4B9C" w:rsidRPr="004D4B9C">
                    <w:rPr>
                      <w:color w:val="auto"/>
                    </w:rPr>
                    <w:t> :</w:t>
                  </w:r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+2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MB</m:t>
                            </m:r>
                          </m:e>
                        </m:acc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MB</m:t>
                            </m:r>
                          </m:e>
                        </m:acc>
                      </m:e>
                    </m:d>
                  </m:oMath>
                </w:p>
                <w:p w:rsidR="004D4B9C" w:rsidRPr="004D4B9C" w:rsidRDefault="004D4B9C" w:rsidP="004D4B9C">
                  <w:pPr>
                    <w:rPr>
                      <w:lang w:eastAsia="en-US"/>
                    </w:rPr>
                  </w:pPr>
                </w:p>
                <w:p w:rsidR="004D4B9C" w:rsidRPr="004D4B9C" w:rsidRDefault="004D4B9C" w:rsidP="004D4B9C">
                  <w:pPr>
                    <w:rPr>
                      <w:lang w:eastAsia="en-US"/>
                    </w:rPr>
                  </w:pPr>
                </w:p>
                <w:p w:rsidR="00522FE6" w:rsidRDefault="00522FE6" w:rsidP="00522FE6"/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335DA4" w:rsidRDefault="00335DA4">
      <w:bookmarkStart w:id="0" w:name="_GoBack"/>
      <w:bookmarkEnd w:id="0"/>
    </w:p>
    <w:sectPr w:rsidR="00335DA4" w:rsidSect="001D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52" w:rsidRDefault="002F1D52" w:rsidP="004338B0">
      <w:pPr>
        <w:spacing w:after="0" w:line="240" w:lineRule="auto"/>
      </w:pPr>
      <w:r>
        <w:separator/>
      </w:r>
    </w:p>
  </w:endnote>
  <w:endnote w:type="continuationSeparator" w:id="0">
    <w:p w:rsidR="002F1D52" w:rsidRDefault="002F1D52" w:rsidP="0043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eidler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52" w:rsidRDefault="002F1D52" w:rsidP="004338B0">
      <w:pPr>
        <w:spacing w:after="0" w:line="240" w:lineRule="auto"/>
      </w:pPr>
      <w:r>
        <w:separator/>
      </w:r>
    </w:p>
  </w:footnote>
  <w:footnote w:type="continuationSeparator" w:id="0">
    <w:p w:rsidR="002F1D52" w:rsidRDefault="002F1D52" w:rsidP="0043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560"/>
    <w:multiLevelType w:val="hybridMultilevel"/>
    <w:tmpl w:val="DBF03DA6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68E"/>
    <w:multiLevelType w:val="hybridMultilevel"/>
    <w:tmpl w:val="6AD2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0BD"/>
    <w:multiLevelType w:val="hybridMultilevel"/>
    <w:tmpl w:val="EB6ACE80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39C"/>
    <w:multiLevelType w:val="hybridMultilevel"/>
    <w:tmpl w:val="4B4C1E1E"/>
    <w:lvl w:ilvl="0" w:tplc="0600A77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D57FE"/>
    <w:multiLevelType w:val="hybridMultilevel"/>
    <w:tmpl w:val="746273AE"/>
    <w:lvl w:ilvl="0" w:tplc="66D08F8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7C7681"/>
    <w:multiLevelType w:val="hybridMultilevel"/>
    <w:tmpl w:val="F05ED35C"/>
    <w:lvl w:ilvl="0" w:tplc="0600A77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1939"/>
    <w:multiLevelType w:val="hybridMultilevel"/>
    <w:tmpl w:val="5DDE978A"/>
    <w:lvl w:ilvl="0" w:tplc="F000C362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4E3980"/>
    <w:multiLevelType w:val="hybridMultilevel"/>
    <w:tmpl w:val="F37EBBC8"/>
    <w:lvl w:ilvl="0" w:tplc="0600A77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135EC"/>
    <w:multiLevelType w:val="hybridMultilevel"/>
    <w:tmpl w:val="645A3292"/>
    <w:lvl w:ilvl="0" w:tplc="855A7328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F2B"/>
    <w:multiLevelType w:val="hybridMultilevel"/>
    <w:tmpl w:val="3C32D892"/>
    <w:lvl w:ilvl="0" w:tplc="EBF809F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C0DCE"/>
    <w:multiLevelType w:val="hybridMultilevel"/>
    <w:tmpl w:val="9A3C7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F0E62"/>
    <w:multiLevelType w:val="hybridMultilevel"/>
    <w:tmpl w:val="CEF293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1A7A28"/>
    <w:multiLevelType w:val="multilevel"/>
    <w:tmpl w:val="E7C62F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C28699D"/>
    <w:multiLevelType w:val="hybridMultilevel"/>
    <w:tmpl w:val="E3246DC2"/>
    <w:lvl w:ilvl="0" w:tplc="A8C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A2A20"/>
    <w:multiLevelType w:val="hybridMultilevel"/>
    <w:tmpl w:val="CB86671A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E63B5"/>
    <w:multiLevelType w:val="hybridMultilevel"/>
    <w:tmpl w:val="A90CB748"/>
    <w:lvl w:ilvl="0" w:tplc="0600A77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8361BC"/>
    <w:multiLevelType w:val="hybridMultilevel"/>
    <w:tmpl w:val="30C44E98"/>
    <w:lvl w:ilvl="0" w:tplc="7760165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F1449"/>
    <w:multiLevelType w:val="multilevel"/>
    <w:tmpl w:val="E7C62F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DB24288"/>
    <w:multiLevelType w:val="hybridMultilevel"/>
    <w:tmpl w:val="598A9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70D6E"/>
    <w:multiLevelType w:val="hybridMultilevel"/>
    <w:tmpl w:val="DBF03DA6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42829"/>
    <w:multiLevelType w:val="hybridMultilevel"/>
    <w:tmpl w:val="DD021DB8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F1835"/>
    <w:multiLevelType w:val="hybridMultilevel"/>
    <w:tmpl w:val="0F8A920A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B1415"/>
    <w:multiLevelType w:val="hybridMultilevel"/>
    <w:tmpl w:val="81F04494"/>
    <w:lvl w:ilvl="0" w:tplc="A8C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67442"/>
    <w:multiLevelType w:val="hybridMultilevel"/>
    <w:tmpl w:val="77848128"/>
    <w:lvl w:ilvl="0" w:tplc="A8C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277F7"/>
    <w:multiLevelType w:val="hybridMultilevel"/>
    <w:tmpl w:val="D83624CE"/>
    <w:lvl w:ilvl="0" w:tplc="43404582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77479"/>
    <w:multiLevelType w:val="multilevel"/>
    <w:tmpl w:val="4E94FBB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79D416B4"/>
    <w:multiLevelType w:val="hybridMultilevel"/>
    <w:tmpl w:val="DEE47502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7133F"/>
    <w:multiLevelType w:val="hybridMultilevel"/>
    <w:tmpl w:val="05805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1065C"/>
    <w:multiLevelType w:val="hybridMultilevel"/>
    <w:tmpl w:val="68503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51360"/>
    <w:multiLevelType w:val="hybridMultilevel"/>
    <w:tmpl w:val="E592AB52"/>
    <w:lvl w:ilvl="0" w:tplc="997A8174">
      <w:start w:val="1"/>
      <w:numFmt w:val="decimal"/>
      <w:lvlText w:val="%1)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28"/>
  </w:num>
  <w:num w:numId="5">
    <w:abstractNumId w:val="26"/>
  </w:num>
  <w:num w:numId="6">
    <w:abstractNumId w:val="16"/>
  </w:num>
  <w:num w:numId="7">
    <w:abstractNumId w:val="2"/>
  </w:num>
  <w:num w:numId="8">
    <w:abstractNumId w:val="8"/>
  </w:num>
  <w:num w:numId="9">
    <w:abstractNumId w:val="14"/>
  </w:num>
  <w:num w:numId="10">
    <w:abstractNumId w:val="9"/>
  </w:num>
  <w:num w:numId="11">
    <w:abstractNumId w:val="20"/>
  </w:num>
  <w:num w:numId="12">
    <w:abstractNumId w:val="6"/>
  </w:num>
  <w:num w:numId="13">
    <w:abstractNumId w:val="0"/>
  </w:num>
  <w:num w:numId="14">
    <w:abstractNumId w:val="19"/>
  </w:num>
  <w:num w:numId="15">
    <w:abstractNumId w:val="24"/>
  </w:num>
  <w:num w:numId="16">
    <w:abstractNumId w:val="21"/>
  </w:num>
  <w:num w:numId="17">
    <w:abstractNumId w:val="17"/>
  </w:num>
  <w:num w:numId="18">
    <w:abstractNumId w:val="12"/>
  </w:num>
  <w:num w:numId="19">
    <w:abstractNumId w:val="11"/>
  </w:num>
  <w:num w:numId="20">
    <w:abstractNumId w:val="25"/>
  </w:num>
  <w:num w:numId="21">
    <w:abstractNumId w:val="1"/>
  </w:num>
  <w:num w:numId="22">
    <w:abstractNumId w:val="29"/>
  </w:num>
  <w:num w:numId="23">
    <w:abstractNumId w:val="15"/>
  </w:num>
  <w:num w:numId="24">
    <w:abstractNumId w:val="22"/>
  </w:num>
  <w:num w:numId="25">
    <w:abstractNumId w:val="13"/>
  </w:num>
  <w:num w:numId="26">
    <w:abstractNumId w:val="4"/>
  </w:num>
  <w:num w:numId="27">
    <w:abstractNumId w:val="3"/>
  </w:num>
  <w:num w:numId="28">
    <w:abstractNumId w:val="7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FE6"/>
    <w:rsid w:val="002F1D52"/>
    <w:rsid w:val="00335DA4"/>
    <w:rsid w:val="004338B0"/>
    <w:rsid w:val="004D4B9C"/>
    <w:rsid w:val="00522FE6"/>
    <w:rsid w:val="00656533"/>
    <w:rsid w:val="006F4BFB"/>
    <w:rsid w:val="0072436B"/>
    <w:rsid w:val="00751188"/>
    <w:rsid w:val="00776922"/>
    <w:rsid w:val="008A2668"/>
    <w:rsid w:val="00C01DD5"/>
    <w:rsid w:val="00E45ABE"/>
    <w:rsid w:val="00E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2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522FE6"/>
    <w:pPr>
      <w:ind w:left="720"/>
      <w:contextualSpacing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22F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522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FE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F4BFB"/>
    <w:rPr>
      <w:color w:val="808080"/>
    </w:rPr>
  </w:style>
  <w:style w:type="paragraph" w:styleId="Pieddepage">
    <w:name w:val="footer"/>
    <w:basedOn w:val="Normal"/>
    <w:link w:val="PieddepageCar"/>
    <w:semiHidden/>
    <w:rsid w:val="0072436B"/>
    <w:pPr>
      <w:tabs>
        <w:tab w:val="left" w:pos="284"/>
        <w:tab w:val="center" w:pos="4536"/>
        <w:tab w:val="right" w:pos="9072"/>
      </w:tabs>
      <w:spacing w:after="60" w:line="240" w:lineRule="auto"/>
      <w:jc w:val="both"/>
    </w:pPr>
    <w:rPr>
      <w:rFonts w:ascii="Schneidler BT" w:eastAsia="Times New Roman" w:hAnsi="Schneidler BT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72436B"/>
    <w:rPr>
      <w:rFonts w:ascii="Schneidler BT" w:eastAsia="Times New Roman" w:hAnsi="Schneidler BT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3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-inter.ma/sysma/lycee/tronc-commu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hp</cp:lastModifiedBy>
  <cp:revision>6</cp:revision>
  <dcterms:created xsi:type="dcterms:W3CDTF">2020-04-10T18:07:00Z</dcterms:created>
  <dcterms:modified xsi:type="dcterms:W3CDTF">2020-06-23T14:18:00Z</dcterms:modified>
</cp:coreProperties>
</file>