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11442"/>
      </w:tblGrid>
      <w:tr w:rsidR="00633941" w:rsidTr="00633941">
        <w:tc>
          <w:tcPr>
            <w:tcW w:w="11442" w:type="dxa"/>
          </w:tcPr>
          <w:p w:rsidR="00633941" w:rsidRPr="00633941" w:rsidRDefault="00633941" w:rsidP="00633941">
            <w:pPr>
              <w:jc w:val="center"/>
              <w:rPr>
                <w:color w:val="ED7D31" w:themeColor="accent2"/>
              </w:rPr>
            </w:pPr>
            <w:r w:rsidRPr="00633941">
              <w:rPr>
                <w:b/>
                <w:bCs/>
                <w:color w:val="ED7D31" w:themeColor="accent2"/>
                <w:sz w:val="36"/>
                <w:szCs w:val="36"/>
                <w:highlight w:val="lightGray"/>
                <w:u w:val="single"/>
              </w:rPr>
              <w:t>Exercices de Restitution des connaissances</w:t>
            </w:r>
          </w:p>
        </w:tc>
      </w:tr>
    </w:tbl>
    <w:p w:rsidR="000C3F1D" w:rsidRDefault="00633941">
      <w:pPr>
        <w:rPr>
          <w:b/>
          <w:bCs/>
          <w:i/>
          <w:iCs/>
          <w:color w:val="7030A0"/>
          <w:sz w:val="32"/>
          <w:szCs w:val="32"/>
          <w:u w:val="single"/>
        </w:rPr>
      </w:pPr>
      <w:r w:rsidRPr="00633941">
        <w:rPr>
          <w:b/>
          <w:bCs/>
          <w:i/>
          <w:iCs/>
          <w:color w:val="7030A0"/>
          <w:sz w:val="32"/>
          <w:szCs w:val="32"/>
          <w:highlight w:val="green"/>
          <w:u w:val="single"/>
        </w:rPr>
        <w:t>Exercice 1 :</w:t>
      </w:r>
    </w:p>
    <w:p w:rsidR="00633941" w:rsidRDefault="00633941" w:rsidP="00633941">
      <w:pPr>
        <w:rPr>
          <w:b/>
          <w:bCs/>
        </w:rPr>
      </w:pPr>
      <w:r w:rsidRPr="00AF2218">
        <w:rPr>
          <w:b/>
          <w:bCs/>
        </w:rPr>
        <w:t>1—</w:t>
      </w:r>
      <w:r w:rsidRPr="00AF2218">
        <w:rPr>
          <w:b/>
          <w:bCs/>
          <w:u w:val="single"/>
        </w:rPr>
        <w:t>Donnez à chaque définition le terme scientifique qui lui corresponde :</w:t>
      </w:r>
      <w:r>
        <w:t xml:space="preserve"> </w:t>
      </w:r>
      <w:r w:rsidRPr="00ED1141">
        <w:rPr>
          <w:b/>
          <w:bCs/>
        </w:rPr>
        <w:t>(2pt)</w:t>
      </w:r>
    </w:p>
    <w:p w:rsidR="00633941" w:rsidRDefault="00633941" w:rsidP="00633941"/>
    <w:tbl>
      <w:tblPr>
        <w:tblStyle w:val="TableGrid"/>
        <w:tblW w:w="0" w:type="auto"/>
        <w:tblLook w:val="04A0" w:firstRow="1" w:lastRow="0" w:firstColumn="1" w:lastColumn="0" w:noHBand="0" w:noVBand="1"/>
      </w:tblPr>
      <w:tblGrid>
        <w:gridCol w:w="7884"/>
        <w:gridCol w:w="3558"/>
      </w:tblGrid>
      <w:tr w:rsidR="00633941" w:rsidTr="003C704B">
        <w:tc>
          <w:tcPr>
            <w:tcW w:w="7884" w:type="dxa"/>
            <w:vAlign w:val="center"/>
          </w:tcPr>
          <w:p w:rsidR="00633941" w:rsidRPr="00ED1141" w:rsidRDefault="00633941" w:rsidP="003C704B">
            <w:pPr>
              <w:jc w:val="center"/>
              <w:rPr>
                <w:b/>
                <w:bCs/>
                <w:u w:val="single"/>
              </w:rPr>
            </w:pPr>
            <w:r w:rsidRPr="00ED1141">
              <w:rPr>
                <w:b/>
                <w:bCs/>
                <w:u w:val="single"/>
              </w:rPr>
              <w:t>Les définitions</w:t>
            </w:r>
          </w:p>
        </w:tc>
        <w:tc>
          <w:tcPr>
            <w:tcW w:w="3558" w:type="dxa"/>
            <w:vAlign w:val="center"/>
          </w:tcPr>
          <w:p w:rsidR="00633941" w:rsidRPr="00ED1141" w:rsidRDefault="00633941" w:rsidP="003C704B">
            <w:pPr>
              <w:jc w:val="center"/>
              <w:rPr>
                <w:b/>
                <w:bCs/>
                <w:u w:val="single"/>
              </w:rPr>
            </w:pPr>
            <w:r w:rsidRPr="00ED1141">
              <w:rPr>
                <w:b/>
                <w:bCs/>
                <w:u w:val="single"/>
              </w:rPr>
              <w:t>Les termes</w:t>
            </w:r>
          </w:p>
        </w:tc>
      </w:tr>
      <w:tr w:rsidR="00633941" w:rsidTr="003C704B">
        <w:tc>
          <w:tcPr>
            <w:tcW w:w="7884" w:type="dxa"/>
          </w:tcPr>
          <w:p w:rsidR="00633941" w:rsidRDefault="00633941" w:rsidP="003C704B">
            <w:r>
              <w:t xml:space="preserve">Un centre nerveux qui se compose d’une matière grise central et une matière blanc périphérique </w:t>
            </w:r>
          </w:p>
        </w:tc>
        <w:tc>
          <w:tcPr>
            <w:tcW w:w="3558" w:type="dxa"/>
            <w:vAlign w:val="center"/>
          </w:tcPr>
          <w:p w:rsidR="00633941" w:rsidRDefault="00633941" w:rsidP="003C704B">
            <w:pPr>
              <w:jc w:val="center"/>
            </w:pPr>
            <w:r>
              <w:t>…………………………………………………………</w:t>
            </w:r>
          </w:p>
        </w:tc>
      </w:tr>
      <w:tr w:rsidR="00633941" w:rsidTr="003C704B">
        <w:tc>
          <w:tcPr>
            <w:tcW w:w="7884" w:type="dxa"/>
          </w:tcPr>
          <w:p w:rsidR="00633941" w:rsidRDefault="00633941" w:rsidP="003C704B">
            <w:r>
              <w:t xml:space="preserve">Des cellules immunitaires qui murissent au niveau du thymus </w:t>
            </w:r>
          </w:p>
        </w:tc>
        <w:tc>
          <w:tcPr>
            <w:tcW w:w="3558" w:type="dxa"/>
            <w:vAlign w:val="center"/>
          </w:tcPr>
          <w:p w:rsidR="00633941" w:rsidRDefault="00633941" w:rsidP="003C704B">
            <w:pPr>
              <w:jc w:val="center"/>
            </w:pPr>
            <w:r>
              <w:t>…………………………………………………………</w:t>
            </w:r>
          </w:p>
        </w:tc>
      </w:tr>
      <w:tr w:rsidR="00633941" w:rsidTr="003C704B">
        <w:tc>
          <w:tcPr>
            <w:tcW w:w="7884" w:type="dxa"/>
          </w:tcPr>
          <w:p w:rsidR="00633941" w:rsidRDefault="00633941" w:rsidP="003C704B">
            <w:r>
              <w:t xml:space="preserve">Une opération de donner au corps des anticorps issues d’un animal immunisé </w:t>
            </w:r>
          </w:p>
        </w:tc>
        <w:tc>
          <w:tcPr>
            <w:tcW w:w="3558" w:type="dxa"/>
            <w:vAlign w:val="center"/>
          </w:tcPr>
          <w:p w:rsidR="00633941" w:rsidRDefault="00633941" w:rsidP="003C704B">
            <w:pPr>
              <w:jc w:val="center"/>
            </w:pPr>
            <w:r>
              <w:t>…………………………………………………………</w:t>
            </w:r>
          </w:p>
        </w:tc>
      </w:tr>
      <w:tr w:rsidR="00633941" w:rsidTr="003C704B">
        <w:tc>
          <w:tcPr>
            <w:tcW w:w="7884" w:type="dxa"/>
          </w:tcPr>
          <w:p w:rsidR="00633941" w:rsidRDefault="00633941" w:rsidP="003C704B">
            <w:r>
              <w:t xml:space="preserve">Zone d’intersection de fibres nerveuse avec les fibres musculaires </w:t>
            </w:r>
          </w:p>
        </w:tc>
        <w:tc>
          <w:tcPr>
            <w:tcW w:w="3558" w:type="dxa"/>
            <w:vAlign w:val="center"/>
          </w:tcPr>
          <w:p w:rsidR="00633941" w:rsidRDefault="00633941" w:rsidP="003C704B">
            <w:pPr>
              <w:jc w:val="center"/>
            </w:pPr>
            <w:r>
              <w:t>…………………………………………………………</w:t>
            </w:r>
          </w:p>
        </w:tc>
      </w:tr>
    </w:tbl>
    <w:p w:rsidR="00633941" w:rsidRDefault="00633941" w:rsidP="00633941">
      <w:r>
        <w:t xml:space="preserve"> </w:t>
      </w:r>
    </w:p>
    <w:p w:rsidR="00633941" w:rsidRDefault="00633941" w:rsidP="00633941">
      <w:pPr>
        <w:rPr>
          <w:b/>
          <w:bCs/>
        </w:rPr>
      </w:pPr>
      <w:r w:rsidRPr="00AF2218">
        <w:rPr>
          <w:b/>
          <w:bCs/>
          <w:u w:val="single"/>
        </w:rPr>
        <w:t>2—Complétez le texte suivant par les termes convenables</w:t>
      </w:r>
      <w:r>
        <w:t xml:space="preserve"> </w:t>
      </w:r>
      <w:r w:rsidRPr="00ED1141">
        <w:rPr>
          <w:b/>
          <w:bCs/>
        </w:rPr>
        <w:t>(1.5pt)</w:t>
      </w:r>
    </w:p>
    <w:p w:rsidR="00633941" w:rsidRDefault="00633941" w:rsidP="00633941"/>
    <w:p w:rsidR="00633941" w:rsidRDefault="00633941" w:rsidP="00633941">
      <w:r>
        <w:t>Dans l’immunité naturel la …………………………….est une étape essentiel. Les cellules responsables sont ………………………………………..</w:t>
      </w:r>
    </w:p>
    <w:p w:rsidR="00633941" w:rsidRDefault="00633941" w:rsidP="00633941">
      <w:r>
        <w:t>Et elle passe par plusieurs étapes, elle commence par ……………………………de l’antigène sur la paroi du macrophage, puis il va être …………………………………..et seras coincé dans un phagosome  pour qu’il soit ……………………………par des enzymes, et à la fin les ………………………….vont être éjectés.</w:t>
      </w:r>
    </w:p>
    <w:p w:rsidR="00633941" w:rsidRDefault="00633941" w:rsidP="00633941"/>
    <w:p w:rsidR="00633941" w:rsidRDefault="00633941" w:rsidP="00633941">
      <w:pPr>
        <w:rPr>
          <w:b/>
          <w:bCs/>
        </w:rPr>
      </w:pPr>
      <w:r w:rsidRPr="007B6BAA">
        <w:rPr>
          <w:b/>
          <w:bCs/>
        </w:rPr>
        <w:t>Les termes :</w:t>
      </w:r>
    </w:p>
    <w:p w:rsidR="00633941" w:rsidRDefault="00633941" w:rsidP="00633941">
      <w:pPr>
        <w:rPr>
          <w:b/>
          <w:bCs/>
        </w:rPr>
      </w:pPr>
      <w:r w:rsidRPr="007B6BAA">
        <w:rPr>
          <w:b/>
          <w:bCs/>
        </w:rPr>
        <w:t xml:space="preserve"> Les macrophages – phagocytose – dégradé – englouti – les  restes – les lymphocytes B – anatoxine – les anticorps</w:t>
      </w:r>
      <w:r>
        <w:rPr>
          <w:b/>
          <w:bCs/>
        </w:rPr>
        <w:t xml:space="preserve"> – </w:t>
      </w:r>
    </w:p>
    <w:p w:rsidR="00633941" w:rsidRDefault="00633941" w:rsidP="00633941">
      <w:pPr>
        <w:rPr>
          <w:b/>
          <w:bCs/>
        </w:rPr>
      </w:pPr>
      <w:r>
        <w:rPr>
          <w:b/>
          <w:bCs/>
        </w:rPr>
        <w:t xml:space="preserve">                                                                                      </w:t>
      </w:r>
      <w:r w:rsidR="001E12FA">
        <w:rPr>
          <w:b/>
          <w:bCs/>
        </w:rPr>
        <w:t>La</w:t>
      </w:r>
      <w:r>
        <w:rPr>
          <w:b/>
          <w:bCs/>
        </w:rPr>
        <w:t xml:space="preserve"> fixation</w:t>
      </w:r>
      <w:r w:rsidRPr="007B6BAA">
        <w:rPr>
          <w:b/>
          <w:bCs/>
        </w:rPr>
        <w:t xml:space="preserve">.  </w:t>
      </w:r>
    </w:p>
    <w:p w:rsidR="00633941" w:rsidRDefault="00633941" w:rsidP="00633941">
      <w:pPr>
        <w:rPr>
          <w:b/>
          <w:bCs/>
        </w:rPr>
      </w:pPr>
      <w:r w:rsidRPr="00AF2218">
        <w:rPr>
          <w:b/>
          <w:bCs/>
          <w:u w:val="single"/>
        </w:rPr>
        <w:t>3—Répondez par vrais ou faux devant chaque proposition</w:t>
      </w:r>
      <w:r>
        <w:t xml:space="preserve"> </w:t>
      </w:r>
      <w:r w:rsidRPr="0009326B">
        <w:rPr>
          <w:b/>
          <w:bCs/>
        </w:rPr>
        <w:t>(1.5pt)</w:t>
      </w:r>
    </w:p>
    <w:p w:rsidR="00633941" w:rsidRDefault="00633941" w:rsidP="00633941"/>
    <w:tbl>
      <w:tblPr>
        <w:tblStyle w:val="TableGrid"/>
        <w:tblW w:w="0" w:type="auto"/>
        <w:tblLook w:val="04A0" w:firstRow="1" w:lastRow="0" w:firstColumn="1" w:lastColumn="0" w:noHBand="0" w:noVBand="1"/>
      </w:tblPr>
      <w:tblGrid>
        <w:gridCol w:w="3810"/>
        <w:gridCol w:w="3806"/>
        <w:gridCol w:w="3806"/>
      </w:tblGrid>
      <w:tr w:rsidR="00633941" w:rsidTr="003C704B">
        <w:tc>
          <w:tcPr>
            <w:tcW w:w="3814" w:type="dxa"/>
            <w:tcBorders>
              <w:top w:val="single" w:sz="12" w:space="0" w:color="auto"/>
              <w:left w:val="single" w:sz="12" w:space="0" w:color="auto"/>
              <w:bottom w:val="single" w:sz="12" w:space="0" w:color="auto"/>
              <w:right w:val="single" w:sz="12" w:space="0" w:color="auto"/>
            </w:tcBorders>
          </w:tcPr>
          <w:p w:rsidR="00633941" w:rsidRDefault="00633941" w:rsidP="003C704B">
            <w:r>
              <w:t>Le synonyme de la cellule nerveuse est :</w:t>
            </w:r>
          </w:p>
        </w:tc>
        <w:tc>
          <w:tcPr>
            <w:tcW w:w="3814" w:type="dxa"/>
            <w:tcBorders>
              <w:top w:val="single" w:sz="12" w:space="0" w:color="auto"/>
              <w:left w:val="single" w:sz="12" w:space="0" w:color="auto"/>
              <w:bottom w:val="single" w:sz="12" w:space="0" w:color="auto"/>
              <w:right w:val="single" w:sz="12" w:space="0" w:color="auto"/>
            </w:tcBorders>
          </w:tcPr>
          <w:p w:rsidR="00633941" w:rsidRDefault="00633941" w:rsidP="003C704B">
            <w:r>
              <w:t>La cellule musculaire se caractérise par :</w:t>
            </w:r>
          </w:p>
        </w:tc>
        <w:tc>
          <w:tcPr>
            <w:tcW w:w="3814" w:type="dxa"/>
            <w:tcBorders>
              <w:top w:val="single" w:sz="12" w:space="0" w:color="auto"/>
              <w:left w:val="single" w:sz="12" w:space="0" w:color="auto"/>
              <w:bottom w:val="single" w:sz="12" w:space="0" w:color="auto"/>
              <w:right w:val="single" w:sz="12" w:space="0" w:color="auto"/>
            </w:tcBorders>
          </w:tcPr>
          <w:p w:rsidR="00633941" w:rsidRDefault="00633941" w:rsidP="003C704B">
            <w:r>
              <w:t>Le muscle strié est un :</w:t>
            </w:r>
          </w:p>
        </w:tc>
      </w:tr>
      <w:tr w:rsidR="00633941" w:rsidTr="003C704B">
        <w:trPr>
          <w:trHeight w:val="547"/>
        </w:trPr>
        <w:tc>
          <w:tcPr>
            <w:tcW w:w="3814" w:type="dxa"/>
            <w:tcBorders>
              <w:top w:val="single" w:sz="12" w:space="0" w:color="auto"/>
              <w:left w:val="single" w:sz="12" w:space="0" w:color="auto"/>
              <w:bottom w:val="single" w:sz="12" w:space="0" w:color="auto"/>
              <w:right w:val="single" w:sz="12" w:space="0" w:color="auto"/>
            </w:tcBorders>
          </w:tcPr>
          <w:p w:rsidR="00633941" w:rsidRDefault="00633941" w:rsidP="003C704B">
            <w:r>
              <w:t>-fibre nerveux ……………………………………..</w:t>
            </w:r>
          </w:p>
          <w:p w:rsidR="00633941" w:rsidRDefault="00633941" w:rsidP="003C704B">
            <w:r>
              <w:t>-synapse ……………………………………………..</w:t>
            </w:r>
          </w:p>
          <w:p w:rsidR="00633941" w:rsidRDefault="00633941" w:rsidP="003C704B">
            <w:r>
              <w:t>-axone …………………………………………………</w:t>
            </w:r>
          </w:p>
          <w:p w:rsidR="00633941" w:rsidRDefault="00633941" w:rsidP="003C704B">
            <w:r>
              <w:t>-corps cellulaire …………………………………..</w:t>
            </w:r>
          </w:p>
        </w:tc>
        <w:tc>
          <w:tcPr>
            <w:tcW w:w="3814" w:type="dxa"/>
            <w:tcBorders>
              <w:top w:val="single" w:sz="12" w:space="0" w:color="auto"/>
              <w:left w:val="single" w:sz="12" w:space="0" w:color="auto"/>
              <w:bottom w:val="single" w:sz="12" w:space="0" w:color="auto"/>
              <w:right w:val="single" w:sz="12" w:space="0" w:color="auto"/>
            </w:tcBorders>
          </w:tcPr>
          <w:p w:rsidR="00633941" w:rsidRDefault="00633941" w:rsidP="003C704B">
            <w:r>
              <w:t>-des multi noyaux ………………………………..</w:t>
            </w:r>
          </w:p>
          <w:p w:rsidR="00633941" w:rsidRDefault="00633941" w:rsidP="003C704B">
            <w:r>
              <w:t>-un seul noyau …………………………………….</w:t>
            </w:r>
          </w:p>
          <w:p w:rsidR="00633941" w:rsidRDefault="00633941" w:rsidP="003C704B">
            <w:r>
              <w:t>-sans noyau ………………………………………..</w:t>
            </w:r>
          </w:p>
          <w:p w:rsidR="00633941" w:rsidRDefault="00633941" w:rsidP="003C704B">
            <w:r>
              <w:t>-sans cytoplasme ………………………………..</w:t>
            </w:r>
          </w:p>
        </w:tc>
        <w:tc>
          <w:tcPr>
            <w:tcW w:w="3814" w:type="dxa"/>
            <w:tcBorders>
              <w:top w:val="single" w:sz="12" w:space="0" w:color="auto"/>
              <w:left w:val="single" w:sz="12" w:space="0" w:color="auto"/>
              <w:bottom w:val="single" w:sz="12" w:space="0" w:color="auto"/>
              <w:right w:val="single" w:sz="12" w:space="0" w:color="auto"/>
            </w:tcBorders>
          </w:tcPr>
          <w:p w:rsidR="00633941" w:rsidRDefault="00633941" w:rsidP="003C704B">
            <w:r>
              <w:t>- centre nerveux ………………………………….</w:t>
            </w:r>
          </w:p>
          <w:p w:rsidR="00633941" w:rsidRDefault="00633941" w:rsidP="003C704B">
            <w:r>
              <w:t>-consommateur du CO2……………………….</w:t>
            </w:r>
          </w:p>
          <w:p w:rsidR="00633941" w:rsidRDefault="00633941" w:rsidP="003C704B">
            <w:r>
              <w:t>-aire motrice ……………………….………………</w:t>
            </w:r>
          </w:p>
          <w:p w:rsidR="00633941" w:rsidRDefault="00633941" w:rsidP="003C704B">
            <w:pPr>
              <w:rPr>
                <w:rtl/>
                <w:lang w:bidi="ar-MA"/>
              </w:rPr>
            </w:pPr>
            <w:r>
              <w:t>-</w:t>
            </w:r>
            <w:r>
              <w:rPr>
                <w:lang w:bidi="ar-MA"/>
              </w:rPr>
              <w:t xml:space="preserve"> un effecteur moteur ………………………….</w:t>
            </w:r>
          </w:p>
        </w:tc>
      </w:tr>
    </w:tbl>
    <w:p w:rsidR="00633941" w:rsidRDefault="00633941" w:rsidP="00633941">
      <w:pPr>
        <w:rPr>
          <w:rtl/>
        </w:rPr>
      </w:pPr>
    </w:p>
    <w:p w:rsidR="00633941" w:rsidRDefault="00633941" w:rsidP="00633941">
      <w:pPr>
        <w:rPr>
          <w:b/>
          <w:bCs/>
        </w:rPr>
      </w:pPr>
      <w:r w:rsidRPr="00AF2218">
        <w:rPr>
          <w:b/>
          <w:bCs/>
          <w:u w:val="single"/>
        </w:rPr>
        <w:t>4—Corrigez les propositions fausses parmi les propositions suivantes :</w:t>
      </w:r>
      <w:r>
        <w:t xml:space="preserve"> </w:t>
      </w:r>
      <w:r w:rsidRPr="0009326B">
        <w:rPr>
          <w:b/>
          <w:bCs/>
        </w:rPr>
        <w:t>(3pt)</w:t>
      </w:r>
    </w:p>
    <w:p w:rsidR="00633941" w:rsidRDefault="00633941" w:rsidP="00633941"/>
    <w:p w:rsidR="00633941" w:rsidRDefault="00633941" w:rsidP="00633941">
      <w:r>
        <w:t xml:space="preserve">- la fibre nerveuse motrice est constituée de fibres musculaires </w:t>
      </w:r>
    </w:p>
    <w:p w:rsidR="00633941" w:rsidRDefault="00633941" w:rsidP="00633941">
      <w:r>
        <w:t>……………………………………………………………………………………………………………………………………………………………………………………………………….</w:t>
      </w:r>
    </w:p>
    <w:p w:rsidR="00633941" w:rsidRDefault="00633941" w:rsidP="00633941">
      <w:r>
        <w:t xml:space="preserve">-Les lymphocytes T  murissent au niveau de la moelle osseuse </w:t>
      </w:r>
    </w:p>
    <w:p w:rsidR="00633941" w:rsidRDefault="00633941" w:rsidP="00633941">
      <w:r>
        <w:t>……………………………………………………………………………………………………………………………………………………………………………………………………….</w:t>
      </w:r>
    </w:p>
    <w:p w:rsidR="00633941" w:rsidRDefault="00633941" w:rsidP="00633941">
      <w:r>
        <w:t xml:space="preserve">-la matière blanche contienne des corps cellulaires </w:t>
      </w:r>
    </w:p>
    <w:p w:rsidR="00633941" w:rsidRDefault="00633941" w:rsidP="00633941">
      <w:r>
        <w:t>……………………………………………………………………………………………………………………………………………………………………………………………………….</w:t>
      </w:r>
    </w:p>
    <w:p w:rsidR="00633941" w:rsidRDefault="00633941" w:rsidP="00633941">
      <w:r>
        <w:t xml:space="preserve">-Le VIH se multiplie à l’intérieur des lymphocytes T8 et les détruisent </w:t>
      </w:r>
    </w:p>
    <w:p w:rsidR="00633941" w:rsidRDefault="00633941" w:rsidP="00633941">
      <w:pPr>
        <w:rPr>
          <w:b/>
          <w:bCs/>
          <w:i/>
          <w:iCs/>
          <w:color w:val="7030A0"/>
          <w:sz w:val="32"/>
          <w:szCs w:val="32"/>
          <w:u w:val="single"/>
        </w:rPr>
      </w:pPr>
      <w:r>
        <w:t>……………………………………………………………………………………………………………………………………………………………………………………………………….</w:t>
      </w:r>
    </w:p>
    <w:p w:rsidR="00633941" w:rsidRDefault="00633941" w:rsidP="00633941">
      <w:pPr>
        <w:rPr>
          <w:b/>
          <w:bCs/>
          <w:i/>
          <w:iCs/>
          <w:color w:val="7030A0"/>
          <w:sz w:val="32"/>
          <w:szCs w:val="32"/>
          <w:u w:val="single"/>
        </w:rPr>
      </w:pPr>
      <w:r w:rsidRPr="00633941">
        <w:rPr>
          <w:b/>
          <w:bCs/>
          <w:i/>
          <w:iCs/>
          <w:color w:val="7030A0"/>
          <w:sz w:val="32"/>
          <w:szCs w:val="32"/>
          <w:highlight w:val="green"/>
          <w:u w:val="single"/>
        </w:rPr>
        <w:t xml:space="preserve">Exercice </w:t>
      </w:r>
      <w:r>
        <w:rPr>
          <w:b/>
          <w:bCs/>
          <w:i/>
          <w:iCs/>
          <w:color w:val="7030A0"/>
          <w:sz w:val="32"/>
          <w:szCs w:val="32"/>
          <w:highlight w:val="green"/>
          <w:u w:val="single"/>
        </w:rPr>
        <w:t>2</w:t>
      </w:r>
      <w:r w:rsidRPr="00633941">
        <w:rPr>
          <w:b/>
          <w:bCs/>
          <w:i/>
          <w:iCs/>
          <w:color w:val="7030A0"/>
          <w:sz w:val="32"/>
          <w:szCs w:val="32"/>
          <w:highlight w:val="green"/>
          <w:u w:val="single"/>
        </w:rPr>
        <w:t> :</w:t>
      </w:r>
    </w:p>
    <w:p w:rsidR="00633941" w:rsidRDefault="00633941" w:rsidP="00633941">
      <w:pPr>
        <w:rPr>
          <w:b/>
          <w:bCs/>
        </w:rPr>
      </w:pPr>
      <w:r>
        <w:t>1-</w:t>
      </w:r>
      <w:r w:rsidRPr="00DC669E">
        <w:rPr>
          <w:b/>
          <w:bCs/>
        </w:rPr>
        <w:t>Reliez</w:t>
      </w:r>
      <w:r>
        <w:t xml:space="preserve"> par des flèches les termes de catégorie A par ceux qui leurs convient dans la catégorie B : </w:t>
      </w:r>
      <w:r w:rsidRPr="001F38AE">
        <w:rPr>
          <w:b/>
          <w:bCs/>
        </w:rPr>
        <w:t>(</w:t>
      </w:r>
      <w:r>
        <w:rPr>
          <w:b/>
          <w:bCs/>
        </w:rPr>
        <w:t>2</w:t>
      </w:r>
      <w:r w:rsidRPr="001F38AE">
        <w:rPr>
          <w:b/>
          <w:bCs/>
        </w:rPr>
        <w:t>pt)</w:t>
      </w:r>
    </w:p>
    <w:p w:rsidR="00633941" w:rsidRDefault="00633941" w:rsidP="00633941">
      <w:pPr>
        <w:rPr>
          <w:b/>
          <w:bCs/>
        </w:rPr>
      </w:pPr>
    </w:p>
    <w:tbl>
      <w:tblPr>
        <w:tblStyle w:val="TableGrid"/>
        <w:tblW w:w="0" w:type="auto"/>
        <w:tblLook w:val="04A0" w:firstRow="1" w:lastRow="0" w:firstColumn="1" w:lastColumn="0" w:noHBand="0" w:noVBand="1"/>
      </w:tblPr>
      <w:tblGrid>
        <w:gridCol w:w="3814"/>
        <w:gridCol w:w="1710"/>
        <w:gridCol w:w="5918"/>
      </w:tblGrid>
      <w:tr w:rsidR="00633941" w:rsidTr="003C704B">
        <w:tc>
          <w:tcPr>
            <w:tcW w:w="3814" w:type="dxa"/>
            <w:vAlign w:val="center"/>
          </w:tcPr>
          <w:p w:rsidR="00633941" w:rsidRPr="001F38AE" w:rsidRDefault="00633941" w:rsidP="003C704B">
            <w:pPr>
              <w:jc w:val="center"/>
              <w:rPr>
                <w:b/>
                <w:bCs/>
              </w:rPr>
            </w:pPr>
            <w:r w:rsidRPr="001F38AE">
              <w:rPr>
                <w:b/>
                <w:bCs/>
              </w:rPr>
              <w:t>La catégorie A</w:t>
            </w:r>
          </w:p>
        </w:tc>
        <w:tc>
          <w:tcPr>
            <w:tcW w:w="1710" w:type="dxa"/>
            <w:tcBorders>
              <w:top w:val="single" w:sz="18" w:space="0" w:color="FFFFFF" w:themeColor="background1"/>
              <w:bottom w:val="single" w:sz="18" w:space="0" w:color="FFFFFF" w:themeColor="background1"/>
            </w:tcBorders>
          </w:tcPr>
          <w:p w:rsidR="00633941" w:rsidRDefault="00633941" w:rsidP="003C704B"/>
        </w:tc>
        <w:tc>
          <w:tcPr>
            <w:tcW w:w="5918" w:type="dxa"/>
            <w:vAlign w:val="center"/>
          </w:tcPr>
          <w:p w:rsidR="00633941" w:rsidRPr="001F38AE" w:rsidRDefault="00633941" w:rsidP="003C704B">
            <w:pPr>
              <w:jc w:val="center"/>
              <w:rPr>
                <w:b/>
                <w:bCs/>
              </w:rPr>
            </w:pPr>
            <w:r w:rsidRPr="001F38AE">
              <w:rPr>
                <w:b/>
                <w:bCs/>
              </w:rPr>
              <w:t>La catégorie B</w:t>
            </w:r>
          </w:p>
        </w:tc>
      </w:tr>
      <w:tr w:rsidR="00633941" w:rsidTr="003C704B">
        <w:tc>
          <w:tcPr>
            <w:tcW w:w="3814" w:type="dxa"/>
          </w:tcPr>
          <w:p w:rsidR="00633941" w:rsidRDefault="00633941" w:rsidP="003C704B">
            <w:r>
              <w:t xml:space="preserve">1-Anatoxine  </w:t>
            </w:r>
          </w:p>
          <w:p w:rsidR="00633941" w:rsidRDefault="00633941" w:rsidP="003C704B">
            <w:r>
              <w:t>2-Pyrofine</w:t>
            </w:r>
          </w:p>
          <w:p w:rsidR="00633941" w:rsidRDefault="00633941" w:rsidP="003C704B">
            <w:pPr>
              <w:rPr>
                <w:rtl/>
                <w:lang w:bidi="ar-MA"/>
              </w:rPr>
            </w:pPr>
            <w:r>
              <w:t>3-Histamine</w:t>
            </w:r>
          </w:p>
          <w:p w:rsidR="00633941" w:rsidRDefault="00633941" w:rsidP="003C704B">
            <w:r>
              <w:t>4-Les anticorps</w:t>
            </w:r>
          </w:p>
          <w:p w:rsidR="00633941" w:rsidRDefault="00633941" w:rsidP="003C704B">
            <w:r>
              <w:t xml:space="preserve">5-Les antigènes </w:t>
            </w:r>
          </w:p>
        </w:tc>
        <w:tc>
          <w:tcPr>
            <w:tcW w:w="1710" w:type="dxa"/>
            <w:tcBorders>
              <w:top w:val="single" w:sz="18" w:space="0" w:color="FFFFFF" w:themeColor="background1"/>
              <w:bottom w:val="single" w:sz="18" w:space="0" w:color="FFFFFF" w:themeColor="background1"/>
            </w:tcBorders>
          </w:tcPr>
          <w:p w:rsidR="00633941" w:rsidRDefault="00633941" w:rsidP="003C704B"/>
        </w:tc>
        <w:tc>
          <w:tcPr>
            <w:tcW w:w="5918" w:type="dxa"/>
          </w:tcPr>
          <w:p w:rsidR="00633941" w:rsidRDefault="00633941" w:rsidP="003C704B">
            <w:r>
              <w:t>A-Un intermédiaire inflammatoire</w:t>
            </w:r>
          </w:p>
          <w:p w:rsidR="00633941" w:rsidRDefault="00633941" w:rsidP="003C704B">
            <w:r>
              <w:t>B-Une toxine qui a perdu son pouvoir de maladie</w:t>
            </w:r>
          </w:p>
          <w:p w:rsidR="00633941" w:rsidRDefault="00633941" w:rsidP="003C704B">
            <w:r>
              <w:t>C-</w:t>
            </w:r>
            <w:r w:rsidRPr="00841380">
              <w:t xml:space="preserve"> </w:t>
            </w:r>
            <w:r>
              <w:t>Molécules chimiques secrétées par les lymphocytes Tc</w:t>
            </w:r>
          </w:p>
          <w:p w:rsidR="00633941" w:rsidRDefault="00633941" w:rsidP="003C704B">
            <w:pPr>
              <w:rPr>
                <w:rtl/>
              </w:rPr>
            </w:pPr>
            <w:r>
              <w:t>D-Des protéines produit par les lymphocytes B</w:t>
            </w:r>
          </w:p>
        </w:tc>
      </w:tr>
    </w:tbl>
    <w:p w:rsidR="00633941" w:rsidRDefault="00633941" w:rsidP="00633941">
      <w:pPr>
        <w:rPr>
          <w:lang w:bidi="ar-MA"/>
        </w:rPr>
      </w:pPr>
    </w:p>
    <w:p w:rsidR="00633941" w:rsidRDefault="00633941" w:rsidP="00633941">
      <w:pPr>
        <w:rPr>
          <w:b/>
          <w:bCs/>
          <w:lang w:bidi="ar-MA"/>
        </w:rPr>
      </w:pPr>
      <w:r>
        <w:rPr>
          <w:lang w:bidi="ar-MA"/>
        </w:rPr>
        <w:t>2-</w:t>
      </w:r>
      <w:r w:rsidRPr="00DC669E">
        <w:rPr>
          <w:b/>
          <w:bCs/>
          <w:lang w:bidi="ar-MA"/>
        </w:rPr>
        <w:t>Determinez</w:t>
      </w:r>
      <w:r>
        <w:rPr>
          <w:lang w:bidi="ar-MA"/>
        </w:rPr>
        <w:t xml:space="preserve"> la caractéristique que définies les phrases suivants : </w:t>
      </w:r>
      <w:r w:rsidRPr="00DC669E">
        <w:rPr>
          <w:b/>
          <w:bCs/>
          <w:lang w:bidi="ar-MA"/>
        </w:rPr>
        <w:t>(1.5pt)</w:t>
      </w:r>
    </w:p>
    <w:p w:rsidR="00633941" w:rsidRDefault="00633941" w:rsidP="00633941">
      <w:pPr>
        <w:rPr>
          <w:rtl/>
          <w:lang w:bidi="ar-MA"/>
        </w:rPr>
      </w:pPr>
    </w:p>
    <w:p w:rsidR="00633941" w:rsidRDefault="00633941" w:rsidP="00633941">
      <w:pPr>
        <w:rPr>
          <w:lang w:bidi="ar-MA"/>
        </w:rPr>
      </w:pPr>
      <w:r>
        <w:rPr>
          <w:lang w:bidi="ar-MA"/>
        </w:rPr>
        <w:t>--Le muscle peut être stimulé par différentes stimulus : ………………………………………………………………………………………………………………..</w:t>
      </w:r>
    </w:p>
    <w:p w:rsidR="00633941" w:rsidRDefault="00633941" w:rsidP="00633941">
      <w:pPr>
        <w:rPr>
          <w:lang w:bidi="ar-MA"/>
        </w:rPr>
      </w:pPr>
      <w:r>
        <w:rPr>
          <w:lang w:bidi="ar-MA"/>
        </w:rPr>
        <w:t>--Le transport de l’influx nerveux par les fibres nerveuses : …………………………………………………………………………………………………………..</w:t>
      </w:r>
    </w:p>
    <w:p w:rsidR="00633941" w:rsidRDefault="00633941" w:rsidP="00633941">
      <w:pPr>
        <w:rPr>
          <w:lang w:bidi="ar-MA"/>
        </w:rPr>
      </w:pPr>
    </w:p>
    <w:p w:rsidR="00633941" w:rsidRDefault="00633941" w:rsidP="00633941">
      <w:pPr>
        <w:rPr>
          <w:lang w:bidi="ar-MA"/>
        </w:rPr>
      </w:pPr>
    </w:p>
    <w:p w:rsidR="00633941" w:rsidRDefault="00633941" w:rsidP="00633941">
      <w:pPr>
        <w:rPr>
          <w:lang w:bidi="ar-MA"/>
        </w:rPr>
      </w:pPr>
    </w:p>
    <w:p w:rsidR="00633941" w:rsidRDefault="00633941" w:rsidP="00633941">
      <w:pPr>
        <w:rPr>
          <w:lang w:bidi="ar-MA"/>
        </w:rPr>
      </w:pPr>
    </w:p>
    <w:p w:rsidR="00633941" w:rsidRDefault="00633941" w:rsidP="00633941">
      <w:pPr>
        <w:rPr>
          <w:lang w:bidi="ar-MA"/>
        </w:rPr>
      </w:pPr>
    </w:p>
    <w:tbl>
      <w:tblPr>
        <w:tblStyle w:val="TableGrid"/>
        <w:tblW w:w="0" w:type="auto"/>
        <w:tblLook w:val="04A0" w:firstRow="1" w:lastRow="0" w:firstColumn="1" w:lastColumn="0" w:noHBand="0" w:noVBand="1"/>
      </w:tblPr>
      <w:tblGrid>
        <w:gridCol w:w="11442"/>
      </w:tblGrid>
      <w:tr w:rsidR="00633941" w:rsidRPr="00633941" w:rsidTr="003C704B">
        <w:tc>
          <w:tcPr>
            <w:tcW w:w="11442" w:type="dxa"/>
          </w:tcPr>
          <w:p w:rsidR="00633941" w:rsidRPr="00633941" w:rsidRDefault="00633941" w:rsidP="003C704B">
            <w:pPr>
              <w:jc w:val="center"/>
              <w:rPr>
                <w:color w:val="ED7D31" w:themeColor="accent2"/>
              </w:rPr>
            </w:pPr>
            <w:r w:rsidRPr="00633941">
              <w:rPr>
                <w:b/>
                <w:bCs/>
                <w:color w:val="ED7D31" w:themeColor="accent2"/>
                <w:sz w:val="36"/>
                <w:szCs w:val="36"/>
                <w:highlight w:val="lightGray"/>
                <w:u w:val="single"/>
              </w:rPr>
              <w:lastRenderedPageBreak/>
              <w:t>Exercices de Restitution des connaissances</w:t>
            </w:r>
          </w:p>
        </w:tc>
      </w:tr>
    </w:tbl>
    <w:p w:rsidR="00633941" w:rsidRDefault="00633941" w:rsidP="00633941">
      <w:pPr>
        <w:rPr>
          <w:rtl/>
          <w:lang w:bidi="ar-MA"/>
        </w:rPr>
      </w:pPr>
      <w:r>
        <w:rPr>
          <w:lang w:bidi="ar-MA"/>
        </w:rPr>
        <w:t>3-</w:t>
      </w:r>
      <w:r w:rsidRPr="00B05484">
        <w:rPr>
          <w:b/>
          <w:bCs/>
          <w:lang w:bidi="ar-MA"/>
        </w:rPr>
        <w:t>Repondez</w:t>
      </w:r>
      <w:r>
        <w:rPr>
          <w:lang w:bidi="ar-MA"/>
        </w:rPr>
        <w:t xml:space="preserve"> par vrais ou faux devants chaque propositions : </w:t>
      </w:r>
      <w:r w:rsidRPr="00DC669E">
        <w:rPr>
          <w:b/>
          <w:bCs/>
          <w:lang w:bidi="ar-MA"/>
        </w:rPr>
        <w:t>(3pt)</w:t>
      </w:r>
    </w:p>
    <w:p w:rsidR="00633941" w:rsidRDefault="00633941" w:rsidP="00633941">
      <w:pPr>
        <w:rPr>
          <w:rtl/>
          <w:lang w:bidi="ar-MA"/>
        </w:rPr>
      </w:pPr>
    </w:p>
    <w:tbl>
      <w:tblPr>
        <w:tblStyle w:val="TableGrid"/>
        <w:tblW w:w="0" w:type="auto"/>
        <w:tblLook w:val="04A0" w:firstRow="1" w:lastRow="0" w:firstColumn="1" w:lastColumn="0" w:noHBand="0" w:noVBand="1"/>
      </w:tblPr>
      <w:tblGrid>
        <w:gridCol w:w="403"/>
        <w:gridCol w:w="8042"/>
        <w:gridCol w:w="2961"/>
      </w:tblGrid>
      <w:tr w:rsidR="00633941" w:rsidTr="003C704B">
        <w:tc>
          <w:tcPr>
            <w:tcW w:w="403" w:type="dxa"/>
            <w:tcBorders>
              <w:top w:val="single" w:sz="18" w:space="0" w:color="FFFFFF" w:themeColor="background1"/>
              <w:left w:val="single" w:sz="18" w:space="0" w:color="FFFFFF" w:themeColor="background1"/>
            </w:tcBorders>
          </w:tcPr>
          <w:p w:rsidR="00633941" w:rsidRDefault="00633941" w:rsidP="003C704B">
            <w:pPr>
              <w:rPr>
                <w:lang w:bidi="ar-MA"/>
              </w:rPr>
            </w:pPr>
          </w:p>
        </w:tc>
        <w:tc>
          <w:tcPr>
            <w:tcW w:w="8079" w:type="dxa"/>
          </w:tcPr>
          <w:p w:rsidR="00633941" w:rsidRDefault="00633941" w:rsidP="003C704B">
            <w:pPr>
              <w:rPr>
                <w:lang w:bidi="ar-MA"/>
              </w:rPr>
            </w:pPr>
          </w:p>
        </w:tc>
        <w:tc>
          <w:tcPr>
            <w:tcW w:w="2924" w:type="dxa"/>
            <w:tcBorders>
              <w:top w:val="single" w:sz="18" w:space="0" w:color="FFFFFF" w:themeColor="background1"/>
              <w:right w:val="single" w:sz="18" w:space="0" w:color="FFFFFF" w:themeColor="background1"/>
            </w:tcBorders>
          </w:tcPr>
          <w:p w:rsidR="00633941" w:rsidRDefault="00633941" w:rsidP="003C704B">
            <w:pPr>
              <w:rPr>
                <w:lang w:bidi="ar-MA"/>
              </w:rPr>
            </w:pPr>
          </w:p>
        </w:tc>
      </w:tr>
      <w:tr w:rsidR="00633941" w:rsidTr="003C704B">
        <w:tc>
          <w:tcPr>
            <w:tcW w:w="403" w:type="dxa"/>
          </w:tcPr>
          <w:p w:rsidR="00633941" w:rsidRPr="00DC669E" w:rsidRDefault="00633941" w:rsidP="003C704B">
            <w:pPr>
              <w:rPr>
                <w:b/>
                <w:bCs/>
                <w:lang w:bidi="ar-MA"/>
              </w:rPr>
            </w:pPr>
            <w:r w:rsidRPr="00DC669E">
              <w:rPr>
                <w:b/>
                <w:bCs/>
                <w:lang w:bidi="ar-MA"/>
              </w:rPr>
              <w:t>1</w:t>
            </w:r>
          </w:p>
        </w:tc>
        <w:tc>
          <w:tcPr>
            <w:tcW w:w="8079" w:type="dxa"/>
          </w:tcPr>
          <w:p w:rsidR="00633941" w:rsidRDefault="00633941" w:rsidP="003C704B">
            <w:pPr>
              <w:rPr>
                <w:lang w:bidi="ar-MA"/>
              </w:rPr>
            </w:pPr>
            <w:r>
              <w:rPr>
                <w:lang w:bidi="ar-MA"/>
              </w:rPr>
              <w:t xml:space="preserve">-La matière grise de la moelle épinière contient des fibres musculaires </w:t>
            </w:r>
          </w:p>
        </w:tc>
        <w:tc>
          <w:tcPr>
            <w:tcW w:w="2924" w:type="dxa"/>
          </w:tcPr>
          <w:p w:rsidR="00633941" w:rsidRDefault="00633941" w:rsidP="003C704B">
            <w:pPr>
              <w:rPr>
                <w:lang w:bidi="ar-MA"/>
              </w:rPr>
            </w:pPr>
            <w:r>
              <w:rPr>
                <w:lang w:bidi="ar-MA"/>
              </w:rPr>
              <w:t>……………….................................</w:t>
            </w:r>
          </w:p>
        </w:tc>
      </w:tr>
      <w:tr w:rsidR="00633941" w:rsidTr="003C704B">
        <w:tc>
          <w:tcPr>
            <w:tcW w:w="403" w:type="dxa"/>
          </w:tcPr>
          <w:p w:rsidR="00633941" w:rsidRPr="00DC669E" w:rsidRDefault="00633941" w:rsidP="003C704B">
            <w:pPr>
              <w:rPr>
                <w:b/>
                <w:bCs/>
                <w:lang w:bidi="ar-MA"/>
              </w:rPr>
            </w:pPr>
            <w:r w:rsidRPr="00DC669E">
              <w:rPr>
                <w:b/>
                <w:bCs/>
                <w:lang w:bidi="ar-MA"/>
              </w:rPr>
              <w:t>2</w:t>
            </w:r>
          </w:p>
        </w:tc>
        <w:tc>
          <w:tcPr>
            <w:tcW w:w="8079" w:type="dxa"/>
          </w:tcPr>
          <w:p w:rsidR="00633941" w:rsidRDefault="00633941" w:rsidP="003C704B">
            <w:pPr>
              <w:rPr>
                <w:lang w:bidi="ar-MA"/>
              </w:rPr>
            </w:pPr>
            <w:r>
              <w:rPr>
                <w:lang w:bidi="ar-MA"/>
              </w:rPr>
              <w:t xml:space="preserve">-Le cerveau est la plus grande partie de l’encéphale </w:t>
            </w:r>
          </w:p>
        </w:tc>
        <w:tc>
          <w:tcPr>
            <w:tcW w:w="2924" w:type="dxa"/>
          </w:tcPr>
          <w:p w:rsidR="00633941" w:rsidRDefault="00633941" w:rsidP="003C704B">
            <w:pPr>
              <w:rPr>
                <w:lang w:bidi="ar-MA"/>
              </w:rPr>
            </w:pPr>
            <w:r>
              <w:rPr>
                <w:lang w:bidi="ar-MA"/>
              </w:rPr>
              <w:t>……………….................................</w:t>
            </w:r>
          </w:p>
        </w:tc>
      </w:tr>
      <w:tr w:rsidR="00633941" w:rsidTr="003C704B">
        <w:tc>
          <w:tcPr>
            <w:tcW w:w="403" w:type="dxa"/>
          </w:tcPr>
          <w:p w:rsidR="00633941" w:rsidRPr="00DC669E" w:rsidRDefault="00633941" w:rsidP="003C704B">
            <w:pPr>
              <w:rPr>
                <w:b/>
                <w:bCs/>
                <w:lang w:bidi="ar-MA"/>
              </w:rPr>
            </w:pPr>
            <w:r w:rsidRPr="00DC669E">
              <w:rPr>
                <w:b/>
                <w:bCs/>
                <w:lang w:bidi="ar-MA"/>
              </w:rPr>
              <w:t>3</w:t>
            </w:r>
          </w:p>
        </w:tc>
        <w:tc>
          <w:tcPr>
            <w:tcW w:w="8079" w:type="dxa"/>
          </w:tcPr>
          <w:p w:rsidR="00633941" w:rsidRDefault="00633941" w:rsidP="003C704B">
            <w:pPr>
              <w:rPr>
                <w:lang w:bidi="ar-MA"/>
              </w:rPr>
            </w:pPr>
            <w:r>
              <w:rPr>
                <w:lang w:bidi="ar-MA"/>
              </w:rPr>
              <w:t xml:space="preserve">-L’arc reflexe est le chemin de l’influx nerveux dans le reflexe spinale </w:t>
            </w:r>
          </w:p>
        </w:tc>
        <w:tc>
          <w:tcPr>
            <w:tcW w:w="2924" w:type="dxa"/>
          </w:tcPr>
          <w:p w:rsidR="00633941" w:rsidRDefault="00633941" w:rsidP="003C704B">
            <w:pPr>
              <w:rPr>
                <w:lang w:bidi="ar-MA"/>
              </w:rPr>
            </w:pPr>
            <w:r>
              <w:rPr>
                <w:lang w:bidi="ar-MA"/>
              </w:rPr>
              <w:t>……………….................................</w:t>
            </w:r>
          </w:p>
        </w:tc>
      </w:tr>
      <w:tr w:rsidR="00633941" w:rsidTr="003C704B">
        <w:tc>
          <w:tcPr>
            <w:tcW w:w="403" w:type="dxa"/>
          </w:tcPr>
          <w:p w:rsidR="00633941" w:rsidRPr="00DC669E" w:rsidRDefault="00633941" w:rsidP="003C704B">
            <w:pPr>
              <w:rPr>
                <w:b/>
                <w:bCs/>
                <w:lang w:bidi="ar-MA"/>
              </w:rPr>
            </w:pPr>
            <w:r w:rsidRPr="00DC669E">
              <w:rPr>
                <w:b/>
                <w:bCs/>
                <w:lang w:bidi="ar-MA"/>
              </w:rPr>
              <w:t>4</w:t>
            </w:r>
          </w:p>
        </w:tc>
        <w:tc>
          <w:tcPr>
            <w:tcW w:w="8079" w:type="dxa"/>
          </w:tcPr>
          <w:p w:rsidR="00633941" w:rsidRDefault="00633941" w:rsidP="003C704B">
            <w:pPr>
              <w:rPr>
                <w:lang w:bidi="ar-MA"/>
              </w:rPr>
            </w:pPr>
            <w:r>
              <w:rPr>
                <w:lang w:bidi="ar-MA"/>
              </w:rPr>
              <w:t xml:space="preserve">-La vaccination donne au corps une immunité à long terme </w:t>
            </w:r>
          </w:p>
        </w:tc>
        <w:tc>
          <w:tcPr>
            <w:tcW w:w="2924" w:type="dxa"/>
          </w:tcPr>
          <w:p w:rsidR="00633941" w:rsidRDefault="00633941" w:rsidP="003C704B">
            <w:pPr>
              <w:rPr>
                <w:lang w:bidi="ar-MA"/>
              </w:rPr>
            </w:pPr>
            <w:r>
              <w:rPr>
                <w:lang w:bidi="ar-MA"/>
              </w:rPr>
              <w:t>……………….................................</w:t>
            </w:r>
          </w:p>
        </w:tc>
      </w:tr>
      <w:tr w:rsidR="00633941" w:rsidTr="003C704B">
        <w:tc>
          <w:tcPr>
            <w:tcW w:w="403" w:type="dxa"/>
          </w:tcPr>
          <w:p w:rsidR="00633941" w:rsidRPr="00DC669E" w:rsidRDefault="00633941" w:rsidP="003C704B">
            <w:pPr>
              <w:rPr>
                <w:b/>
                <w:bCs/>
                <w:lang w:bidi="ar-MA"/>
              </w:rPr>
            </w:pPr>
            <w:r w:rsidRPr="00DC669E">
              <w:rPr>
                <w:b/>
                <w:bCs/>
                <w:lang w:bidi="ar-MA"/>
              </w:rPr>
              <w:t>5</w:t>
            </w:r>
          </w:p>
        </w:tc>
        <w:tc>
          <w:tcPr>
            <w:tcW w:w="8079" w:type="dxa"/>
          </w:tcPr>
          <w:p w:rsidR="00633941" w:rsidRDefault="00633941" w:rsidP="003C704B">
            <w:pPr>
              <w:rPr>
                <w:lang w:bidi="ar-MA"/>
              </w:rPr>
            </w:pPr>
            <w:r>
              <w:rPr>
                <w:lang w:bidi="ar-MA"/>
              </w:rPr>
              <w:t>-Le virus de la VIH attaque les lymphocytes B</w:t>
            </w:r>
          </w:p>
        </w:tc>
        <w:tc>
          <w:tcPr>
            <w:tcW w:w="2924" w:type="dxa"/>
          </w:tcPr>
          <w:p w:rsidR="00633941" w:rsidRDefault="00633941" w:rsidP="003C704B">
            <w:pPr>
              <w:rPr>
                <w:lang w:bidi="ar-MA"/>
              </w:rPr>
            </w:pPr>
            <w:r>
              <w:rPr>
                <w:lang w:bidi="ar-MA"/>
              </w:rPr>
              <w:t>……………….................................</w:t>
            </w:r>
          </w:p>
        </w:tc>
      </w:tr>
      <w:tr w:rsidR="00633941" w:rsidTr="003C704B">
        <w:tc>
          <w:tcPr>
            <w:tcW w:w="403" w:type="dxa"/>
          </w:tcPr>
          <w:p w:rsidR="00633941" w:rsidRPr="00DC669E" w:rsidRDefault="00633941" w:rsidP="003C704B">
            <w:pPr>
              <w:rPr>
                <w:b/>
                <w:bCs/>
                <w:lang w:bidi="ar-MA"/>
              </w:rPr>
            </w:pPr>
            <w:r w:rsidRPr="00DC669E">
              <w:rPr>
                <w:b/>
                <w:bCs/>
                <w:lang w:bidi="ar-MA"/>
              </w:rPr>
              <w:t>6</w:t>
            </w:r>
          </w:p>
        </w:tc>
        <w:tc>
          <w:tcPr>
            <w:tcW w:w="8079" w:type="dxa"/>
          </w:tcPr>
          <w:p w:rsidR="00633941" w:rsidRDefault="00633941" w:rsidP="003C704B">
            <w:pPr>
              <w:rPr>
                <w:lang w:bidi="ar-MA"/>
              </w:rPr>
            </w:pPr>
            <w:r>
              <w:rPr>
                <w:lang w:bidi="ar-MA"/>
              </w:rPr>
              <w:t xml:space="preserve">-L’antigène est un élément qui provoque une réponse immunitaire allergique </w:t>
            </w:r>
          </w:p>
        </w:tc>
        <w:tc>
          <w:tcPr>
            <w:tcW w:w="2924" w:type="dxa"/>
          </w:tcPr>
          <w:p w:rsidR="00633941" w:rsidRDefault="00633941" w:rsidP="003C704B">
            <w:pPr>
              <w:rPr>
                <w:lang w:bidi="ar-MA"/>
              </w:rPr>
            </w:pPr>
            <w:r>
              <w:rPr>
                <w:lang w:bidi="ar-MA"/>
              </w:rPr>
              <w:t>……………….................................</w:t>
            </w:r>
          </w:p>
        </w:tc>
      </w:tr>
    </w:tbl>
    <w:p w:rsidR="00633941" w:rsidRDefault="00633941" w:rsidP="00633941">
      <w:pPr>
        <w:rPr>
          <w:rtl/>
          <w:lang w:bidi="ar-MA"/>
        </w:rPr>
      </w:pPr>
      <w:r>
        <w:rPr>
          <w:lang w:bidi="ar-MA"/>
        </w:rPr>
        <w:t xml:space="preserve">4-Determinez les suggestions qui représentent les caractéristiques des microorganismes : </w:t>
      </w:r>
      <w:r w:rsidRPr="0000209B">
        <w:rPr>
          <w:b/>
          <w:bCs/>
          <w:lang w:bidi="ar-MA"/>
        </w:rPr>
        <w:t>(1.5pt)</w:t>
      </w:r>
    </w:p>
    <w:p w:rsidR="00633941" w:rsidRDefault="00633941" w:rsidP="00633941">
      <w:pPr>
        <w:rPr>
          <w:lang w:bidi="ar-MA"/>
        </w:rPr>
      </w:pPr>
      <w:r>
        <w:rPr>
          <w:lang w:bidi="ar-MA"/>
        </w:rPr>
        <w:t>--La taille</w:t>
      </w:r>
    </w:p>
    <w:p w:rsidR="00633941" w:rsidRDefault="00633941" w:rsidP="00633941">
      <w:pPr>
        <w:rPr>
          <w:lang w:bidi="ar-MA"/>
        </w:rPr>
      </w:pPr>
      <w:r>
        <w:rPr>
          <w:lang w:bidi="ar-MA"/>
        </w:rPr>
        <w:t xml:space="preserve">--La multiplication accélérée </w:t>
      </w:r>
    </w:p>
    <w:p w:rsidR="00633941" w:rsidRDefault="00633941" w:rsidP="00633941">
      <w:pPr>
        <w:rPr>
          <w:lang w:bidi="ar-MA"/>
        </w:rPr>
      </w:pPr>
      <w:r>
        <w:rPr>
          <w:lang w:bidi="ar-MA"/>
        </w:rPr>
        <w:t xml:space="preserve">--La forme </w:t>
      </w:r>
    </w:p>
    <w:p w:rsidR="00633941" w:rsidRDefault="00633941" w:rsidP="00633941">
      <w:pPr>
        <w:rPr>
          <w:lang w:bidi="ar-MA"/>
        </w:rPr>
      </w:pPr>
      <w:r>
        <w:rPr>
          <w:lang w:bidi="ar-MA"/>
        </w:rPr>
        <w:t>--La destruction des cellules hôtes</w:t>
      </w:r>
    </w:p>
    <w:p w:rsidR="00633941" w:rsidRDefault="00633941" w:rsidP="00633941">
      <w:pPr>
        <w:rPr>
          <w:lang w:bidi="ar-MA"/>
        </w:rPr>
      </w:pPr>
      <w:r>
        <w:rPr>
          <w:lang w:bidi="ar-MA"/>
        </w:rPr>
        <w:t xml:space="preserve">--La phagocytose </w:t>
      </w:r>
    </w:p>
    <w:p w:rsidR="00633941" w:rsidRDefault="00633941" w:rsidP="00633941">
      <w:pPr>
        <w:rPr>
          <w:lang w:bidi="ar-MA"/>
        </w:rPr>
      </w:pPr>
      <w:r>
        <w:rPr>
          <w:lang w:bidi="ar-MA"/>
        </w:rPr>
        <w:t xml:space="preserve">--La production de la toxine </w:t>
      </w:r>
    </w:p>
    <w:p w:rsidR="00633941" w:rsidRDefault="00633941" w:rsidP="00633941">
      <w:pPr>
        <w:rPr>
          <w:lang w:bidi="ar-MA"/>
        </w:rPr>
      </w:pPr>
      <w:r>
        <w:rPr>
          <w:noProof/>
          <w:lang w:eastAsia="fr-FR"/>
        </w:rPr>
        <mc:AlternateContent>
          <mc:Choice Requires="wps">
            <w:drawing>
              <wp:anchor distT="0" distB="0" distL="114300" distR="114300" simplePos="0" relativeHeight="251659264" behindDoc="0" locked="0" layoutInCell="1" allowOverlap="1" wp14:anchorId="4C7BEA11" wp14:editId="48CF7248">
                <wp:simplePos x="0" y="0"/>
                <wp:positionH relativeFrom="margin">
                  <wp:align>left</wp:align>
                </wp:positionH>
                <wp:positionV relativeFrom="paragraph">
                  <wp:posOffset>74295</wp:posOffset>
                </wp:positionV>
                <wp:extent cx="7277100" cy="13049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7277100" cy="1304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3941" w:rsidRDefault="00633941" w:rsidP="00633941">
                            <w:r>
                              <w:t>………………………………………………………………………………………………………………………………………………………………………………………………….………………………………………………………………………………………………………………………………………………………………………………………………….</w:t>
                            </w:r>
                          </w:p>
                          <w:p w:rsidR="00633941" w:rsidRDefault="00633941" w:rsidP="00633941">
                            <w:r>
                              <w:t>………………………………………………………………………………………………………………………………………………………………………………………………….</w:t>
                            </w:r>
                          </w:p>
                          <w:p w:rsidR="00633941" w:rsidRDefault="00633941" w:rsidP="00633941">
                            <w:r>
                              <w:t>………………………………………………………………………………………………………………………………………………………………………………………………….</w:t>
                            </w:r>
                          </w:p>
                          <w:p w:rsidR="00633941" w:rsidRDefault="00633941" w:rsidP="00633941">
                            <w:r>
                              <w:t>………………………………………………………………………………………………………………………………………………………………………………………………….</w:t>
                            </w:r>
                          </w:p>
                          <w:p w:rsidR="00633941" w:rsidRDefault="00633941" w:rsidP="00633941">
                            <w:r>
                              <w:t>………………………………………………………………………………………………………………………………………………………………………………………………….</w:t>
                            </w:r>
                          </w:p>
                          <w:p w:rsidR="00633941" w:rsidRDefault="00633941" w:rsidP="00633941">
                            <w:r>
                              <w:t>………………………………………………………………………………………………………………………………………………………………………………………………….</w:t>
                            </w:r>
                          </w:p>
                          <w:p w:rsidR="00633941" w:rsidRDefault="00633941" w:rsidP="006339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7BEA11" id="_x0000_t202" coordsize="21600,21600" o:spt="202" path="m,l,21600r21600,l21600,xe">
                <v:stroke joinstyle="miter"/>
                <v:path gradientshapeok="t" o:connecttype="rect"/>
              </v:shapetype>
              <v:shape id="Text Box 2" o:spid="_x0000_s1026" type="#_x0000_t202" style="position:absolute;margin-left:0;margin-top:5.85pt;width:573pt;height:102.75pt;z-index:2516592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" fillcolor="white [3201]" strokeweight=".5pt">
                <v:textbox>
                  <w:txbxContent>
                    <w:p w:rsidR="00633941" w:rsidRDefault="00633941" w:rsidP="00633941">
                      <w:r>
                        <w:t>………………………………………………………………………………………………………………………………………………………………………………………………….………………………………………………………………………………………………………………………………………………………………………………………………….</w:t>
                      </w:r>
                    </w:p>
                    <w:p w:rsidR="00633941" w:rsidRDefault="00633941" w:rsidP="00633941">
                      <w:r>
                        <w:t>………………………………………………………………………………………………………………………………………………………………………………………………….</w:t>
                      </w:r>
                    </w:p>
                    <w:p w:rsidR="00633941" w:rsidRDefault="00633941" w:rsidP="00633941">
                      <w:r>
                        <w:t>………………………………………………………………………………………………………………………………………………………………………………………………….</w:t>
                      </w:r>
                    </w:p>
                    <w:p w:rsidR="00633941" w:rsidRDefault="00633941" w:rsidP="00633941">
                      <w:r>
                        <w:t>………………………………………………………………………………………………………………………………………………………………………………………………….</w:t>
                      </w:r>
                    </w:p>
                    <w:p w:rsidR="00633941" w:rsidRDefault="00633941" w:rsidP="00633941">
                      <w:r>
                        <w:t>………………………………………………………………………………………………………………………………………………………………………………………………….</w:t>
                      </w:r>
                    </w:p>
                    <w:p w:rsidR="00633941" w:rsidRDefault="00633941" w:rsidP="00633941">
                      <w:r>
                        <w:t>………………………………………………………………………………………………………………………………………………………………………………………………….</w:t>
                      </w:r>
                    </w:p>
                    <w:p w:rsidR="00633941" w:rsidRDefault="00633941" w:rsidP="00633941"/>
                  </w:txbxContent>
                </v:textbox>
                <w10:wrap anchorx="margin"/>
              </v:shape>
            </w:pict>
          </mc:Fallback>
        </mc:AlternateContent>
      </w:r>
    </w:p>
    <w:p w:rsidR="00633941" w:rsidRDefault="00633941" w:rsidP="00633941">
      <w:pPr>
        <w:rPr>
          <w:lang w:bidi="ar-MA"/>
        </w:rPr>
      </w:pPr>
    </w:p>
    <w:p w:rsidR="00633941" w:rsidRDefault="00633941" w:rsidP="00633941">
      <w:pPr>
        <w:rPr>
          <w:sz w:val="32"/>
          <w:szCs w:val="32"/>
        </w:rPr>
      </w:pPr>
    </w:p>
    <w:p w:rsidR="00633941" w:rsidRPr="00633941" w:rsidRDefault="00633941" w:rsidP="00633941">
      <w:pPr>
        <w:rPr>
          <w:sz w:val="32"/>
          <w:szCs w:val="32"/>
        </w:rPr>
      </w:pPr>
    </w:p>
    <w:p w:rsidR="00633941" w:rsidRPr="00633941" w:rsidRDefault="00633941" w:rsidP="00633941">
      <w:pPr>
        <w:rPr>
          <w:sz w:val="32"/>
          <w:szCs w:val="32"/>
        </w:rPr>
      </w:pPr>
    </w:p>
    <w:p w:rsidR="00633941" w:rsidRDefault="00633941" w:rsidP="00633941">
      <w:pPr>
        <w:rPr>
          <w:sz w:val="32"/>
          <w:szCs w:val="32"/>
        </w:rPr>
      </w:pPr>
    </w:p>
    <w:p w:rsidR="00633941" w:rsidRDefault="00633941" w:rsidP="00633941">
      <w:pPr>
        <w:rPr>
          <w:b/>
          <w:bCs/>
          <w:i/>
          <w:iCs/>
          <w:color w:val="7030A0"/>
          <w:sz w:val="32"/>
          <w:szCs w:val="32"/>
          <w:u w:val="single"/>
        </w:rPr>
      </w:pPr>
      <w:r w:rsidRPr="00633941">
        <w:rPr>
          <w:b/>
          <w:bCs/>
          <w:i/>
          <w:iCs/>
          <w:color w:val="7030A0"/>
          <w:sz w:val="32"/>
          <w:szCs w:val="32"/>
          <w:highlight w:val="green"/>
          <w:u w:val="single"/>
        </w:rPr>
        <w:t xml:space="preserve">Exercice </w:t>
      </w:r>
      <w:r>
        <w:rPr>
          <w:b/>
          <w:bCs/>
          <w:i/>
          <w:iCs/>
          <w:color w:val="7030A0"/>
          <w:sz w:val="32"/>
          <w:szCs w:val="32"/>
          <w:highlight w:val="green"/>
          <w:u w:val="single"/>
        </w:rPr>
        <w:t>3</w:t>
      </w:r>
      <w:r w:rsidRPr="00633941">
        <w:rPr>
          <w:b/>
          <w:bCs/>
          <w:i/>
          <w:iCs/>
          <w:color w:val="7030A0"/>
          <w:sz w:val="32"/>
          <w:szCs w:val="32"/>
          <w:highlight w:val="green"/>
          <w:u w:val="single"/>
        </w:rPr>
        <w:t> :</w:t>
      </w:r>
    </w:p>
    <w:p w:rsidR="00633941" w:rsidRDefault="00633941" w:rsidP="00633941">
      <w:r>
        <w:t>1-</w:t>
      </w:r>
      <w:r w:rsidRPr="00035866">
        <w:rPr>
          <w:b/>
          <w:bCs/>
        </w:rPr>
        <w:t>Remplissez</w:t>
      </w:r>
      <w:r>
        <w:t xml:space="preserve"> le tableau suivant </w:t>
      </w:r>
      <w:r w:rsidRPr="00035866">
        <w:rPr>
          <w:b/>
          <w:bCs/>
        </w:rPr>
        <w:t>: (2.5pt</w:t>
      </w:r>
      <w:r>
        <w:t>)</w:t>
      </w:r>
    </w:p>
    <w:tbl>
      <w:tblPr>
        <w:tblStyle w:val="TableGrid"/>
        <w:tblW w:w="0" w:type="auto"/>
        <w:tblLook w:val="04A0" w:firstRow="1" w:lastRow="0" w:firstColumn="1" w:lastColumn="0" w:noHBand="0" w:noVBand="1"/>
      </w:tblPr>
      <w:tblGrid>
        <w:gridCol w:w="5721"/>
        <w:gridCol w:w="5721"/>
      </w:tblGrid>
      <w:tr w:rsidR="00633941" w:rsidTr="003C704B">
        <w:tc>
          <w:tcPr>
            <w:tcW w:w="5721" w:type="dxa"/>
            <w:vAlign w:val="center"/>
          </w:tcPr>
          <w:p w:rsidR="00633941" w:rsidRPr="00C82D84" w:rsidRDefault="00633941" w:rsidP="003C704B">
            <w:pPr>
              <w:jc w:val="center"/>
              <w:rPr>
                <w:b/>
                <w:bCs/>
                <w:u w:val="single"/>
              </w:rPr>
            </w:pPr>
            <w:r w:rsidRPr="00C82D84">
              <w:rPr>
                <w:b/>
                <w:bCs/>
                <w:u w:val="single"/>
              </w:rPr>
              <w:t>Les éléments</w:t>
            </w:r>
          </w:p>
        </w:tc>
        <w:tc>
          <w:tcPr>
            <w:tcW w:w="5721" w:type="dxa"/>
            <w:vAlign w:val="center"/>
          </w:tcPr>
          <w:p w:rsidR="00633941" w:rsidRPr="00C82D84" w:rsidRDefault="00633941" w:rsidP="003C704B">
            <w:pPr>
              <w:jc w:val="center"/>
              <w:rPr>
                <w:b/>
                <w:bCs/>
                <w:u w:val="single"/>
              </w:rPr>
            </w:pPr>
            <w:r w:rsidRPr="00C82D84">
              <w:rPr>
                <w:b/>
                <w:bCs/>
                <w:u w:val="single"/>
              </w:rPr>
              <w:t>Le rôle dans le reflexe</w:t>
            </w:r>
          </w:p>
        </w:tc>
      </w:tr>
      <w:tr w:rsidR="00633941" w:rsidTr="003C704B">
        <w:tc>
          <w:tcPr>
            <w:tcW w:w="5721" w:type="dxa"/>
          </w:tcPr>
          <w:p w:rsidR="00633941" w:rsidRDefault="00633941" w:rsidP="003C704B">
            <w:r>
              <w:t xml:space="preserve">La peau </w:t>
            </w:r>
          </w:p>
        </w:tc>
        <w:tc>
          <w:tcPr>
            <w:tcW w:w="5721" w:type="dxa"/>
          </w:tcPr>
          <w:p w:rsidR="00633941" w:rsidRDefault="00633941" w:rsidP="003C704B">
            <w:r>
              <w:t>……………………………………………………………………………………………..</w:t>
            </w:r>
          </w:p>
        </w:tc>
      </w:tr>
      <w:tr w:rsidR="00633941" w:rsidTr="003C704B">
        <w:tc>
          <w:tcPr>
            <w:tcW w:w="5721" w:type="dxa"/>
          </w:tcPr>
          <w:p w:rsidR="00633941" w:rsidRDefault="00633941" w:rsidP="003C704B">
            <w:r>
              <w:t>……………………………………………………………………………………………..</w:t>
            </w:r>
          </w:p>
        </w:tc>
        <w:tc>
          <w:tcPr>
            <w:tcW w:w="5721" w:type="dxa"/>
          </w:tcPr>
          <w:p w:rsidR="00633941" w:rsidRDefault="00633941" w:rsidP="003C704B">
            <w:r>
              <w:t xml:space="preserve">Centre nerveux </w:t>
            </w:r>
          </w:p>
        </w:tc>
      </w:tr>
      <w:tr w:rsidR="00633941" w:rsidTr="003C704B">
        <w:tc>
          <w:tcPr>
            <w:tcW w:w="5721" w:type="dxa"/>
          </w:tcPr>
          <w:p w:rsidR="00633941" w:rsidRDefault="00633941" w:rsidP="003C704B">
            <w:r>
              <w:t>Les fibres sensitives</w:t>
            </w:r>
          </w:p>
        </w:tc>
        <w:tc>
          <w:tcPr>
            <w:tcW w:w="5721" w:type="dxa"/>
          </w:tcPr>
          <w:p w:rsidR="00633941" w:rsidRDefault="00633941" w:rsidP="003C704B">
            <w:r>
              <w:t>………………………………………………………………………………………………</w:t>
            </w:r>
          </w:p>
        </w:tc>
      </w:tr>
      <w:tr w:rsidR="00633941" w:rsidTr="003C704B">
        <w:tc>
          <w:tcPr>
            <w:tcW w:w="5721" w:type="dxa"/>
          </w:tcPr>
          <w:p w:rsidR="00633941" w:rsidRDefault="00633941" w:rsidP="003C704B">
            <w:r>
              <w:t>……………………………………………………………………………………………..</w:t>
            </w:r>
          </w:p>
        </w:tc>
        <w:tc>
          <w:tcPr>
            <w:tcW w:w="5721" w:type="dxa"/>
          </w:tcPr>
          <w:p w:rsidR="00633941" w:rsidRDefault="00633941" w:rsidP="003C704B">
            <w:r>
              <w:t xml:space="preserve">Transport de l’influx nerveux moteur </w:t>
            </w:r>
          </w:p>
        </w:tc>
      </w:tr>
      <w:tr w:rsidR="00633941" w:rsidTr="003C704B">
        <w:tc>
          <w:tcPr>
            <w:tcW w:w="5721" w:type="dxa"/>
          </w:tcPr>
          <w:p w:rsidR="00633941" w:rsidRDefault="00633941" w:rsidP="003C704B">
            <w:r>
              <w:t xml:space="preserve">Le muscle </w:t>
            </w:r>
          </w:p>
        </w:tc>
        <w:tc>
          <w:tcPr>
            <w:tcW w:w="5721" w:type="dxa"/>
          </w:tcPr>
          <w:p w:rsidR="00633941" w:rsidRDefault="00633941" w:rsidP="003C704B">
            <w:r>
              <w:t>………………………………………………………………………………………………</w:t>
            </w:r>
          </w:p>
        </w:tc>
      </w:tr>
    </w:tbl>
    <w:p w:rsidR="00633941" w:rsidRDefault="00633941" w:rsidP="00633941"/>
    <w:p w:rsidR="00633941" w:rsidRDefault="00633941" w:rsidP="00633941">
      <w:pPr>
        <w:rPr>
          <w:b/>
          <w:bCs/>
        </w:rPr>
      </w:pPr>
      <w:r>
        <w:t xml:space="preserve">2-Reliez par des flèches les termes de catégorie A par ceux qui leurs convient dans la catégorie B : </w:t>
      </w:r>
      <w:r w:rsidRPr="001F38AE">
        <w:rPr>
          <w:b/>
          <w:bCs/>
        </w:rPr>
        <w:t>(3pt)</w:t>
      </w:r>
    </w:p>
    <w:p w:rsidR="00633941" w:rsidRDefault="00633941" w:rsidP="00633941">
      <w:pPr>
        <w:rPr>
          <w:b/>
          <w:bCs/>
        </w:rPr>
      </w:pPr>
    </w:p>
    <w:tbl>
      <w:tblPr>
        <w:tblStyle w:val="TableGrid"/>
        <w:tblW w:w="0" w:type="auto"/>
        <w:tblLook w:val="04A0" w:firstRow="1" w:lastRow="0" w:firstColumn="1" w:lastColumn="0" w:noHBand="0" w:noVBand="1"/>
      </w:tblPr>
      <w:tblGrid>
        <w:gridCol w:w="3814"/>
        <w:gridCol w:w="1710"/>
        <w:gridCol w:w="5918"/>
      </w:tblGrid>
      <w:tr w:rsidR="00633941" w:rsidTr="003C704B">
        <w:tc>
          <w:tcPr>
            <w:tcW w:w="3814" w:type="dxa"/>
            <w:vAlign w:val="center"/>
          </w:tcPr>
          <w:p w:rsidR="00633941" w:rsidRPr="001F38AE" w:rsidRDefault="00633941" w:rsidP="003C704B">
            <w:pPr>
              <w:jc w:val="center"/>
              <w:rPr>
                <w:b/>
                <w:bCs/>
              </w:rPr>
            </w:pPr>
            <w:r w:rsidRPr="001F38AE">
              <w:rPr>
                <w:b/>
                <w:bCs/>
              </w:rPr>
              <w:t>La catégorie A</w:t>
            </w:r>
          </w:p>
        </w:tc>
        <w:tc>
          <w:tcPr>
            <w:tcW w:w="1710" w:type="dxa"/>
            <w:tcBorders>
              <w:top w:val="single" w:sz="18" w:space="0" w:color="FFFFFF" w:themeColor="background1"/>
              <w:bottom w:val="single" w:sz="18" w:space="0" w:color="FFFFFF" w:themeColor="background1"/>
            </w:tcBorders>
          </w:tcPr>
          <w:p w:rsidR="00633941" w:rsidRDefault="00633941" w:rsidP="003C704B"/>
        </w:tc>
        <w:tc>
          <w:tcPr>
            <w:tcW w:w="5918" w:type="dxa"/>
            <w:vAlign w:val="center"/>
          </w:tcPr>
          <w:p w:rsidR="00633941" w:rsidRPr="001F38AE" w:rsidRDefault="00633941" w:rsidP="003C704B">
            <w:pPr>
              <w:jc w:val="center"/>
              <w:rPr>
                <w:b/>
                <w:bCs/>
              </w:rPr>
            </w:pPr>
            <w:r w:rsidRPr="001F38AE">
              <w:rPr>
                <w:b/>
                <w:bCs/>
              </w:rPr>
              <w:t>La catégorie B</w:t>
            </w:r>
          </w:p>
        </w:tc>
      </w:tr>
      <w:tr w:rsidR="00633941" w:rsidTr="003C704B">
        <w:tc>
          <w:tcPr>
            <w:tcW w:w="3814" w:type="dxa"/>
          </w:tcPr>
          <w:p w:rsidR="00633941" w:rsidRDefault="00633941" w:rsidP="003C704B">
            <w:r>
              <w:t>1-Lymphocytes T8</w:t>
            </w:r>
          </w:p>
          <w:p w:rsidR="00633941" w:rsidRDefault="00633941" w:rsidP="003C704B">
            <w:r>
              <w:t>2-Lymphocytes T4</w:t>
            </w:r>
          </w:p>
          <w:p w:rsidR="00633941" w:rsidRDefault="00633941" w:rsidP="003C704B">
            <w:pPr>
              <w:rPr>
                <w:rtl/>
                <w:lang w:bidi="ar-MA"/>
              </w:rPr>
            </w:pPr>
            <w:r>
              <w:t>3-Lymphocytes B</w:t>
            </w:r>
          </w:p>
          <w:p w:rsidR="00633941" w:rsidRDefault="00633941" w:rsidP="003C704B">
            <w:r>
              <w:t>4-</w:t>
            </w:r>
            <w:r w:rsidRPr="00841380">
              <w:t>la sérothérapie</w:t>
            </w:r>
          </w:p>
          <w:p w:rsidR="00633941" w:rsidRDefault="00633941" w:rsidP="003C704B">
            <w:r>
              <w:t xml:space="preserve">5-La </w:t>
            </w:r>
            <w:r w:rsidRPr="001F38AE">
              <w:t>Vaccination</w:t>
            </w:r>
          </w:p>
          <w:p w:rsidR="00633941" w:rsidRDefault="00633941" w:rsidP="003C704B"/>
        </w:tc>
        <w:tc>
          <w:tcPr>
            <w:tcW w:w="1710" w:type="dxa"/>
            <w:tcBorders>
              <w:top w:val="single" w:sz="18" w:space="0" w:color="FFFFFF" w:themeColor="background1"/>
              <w:bottom w:val="single" w:sz="18" w:space="0" w:color="FFFFFF" w:themeColor="background1"/>
            </w:tcBorders>
          </w:tcPr>
          <w:p w:rsidR="00633941" w:rsidRDefault="00633941" w:rsidP="003C704B"/>
        </w:tc>
        <w:tc>
          <w:tcPr>
            <w:tcW w:w="5918" w:type="dxa"/>
          </w:tcPr>
          <w:p w:rsidR="00633941" w:rsidRDefault="00633941" w:rsidP="003C704B">
            <w:r>
              <w:t>A-Stimuler les lymphocytes B</w:t>
            </w:r>
          </w:p>
          <w:p w:rsidR="00633941" w:rsidRDefault="00633941" w:rsidP="003C704B">
            <w:r>
              <w:t>B-</w:t>
            </w:r>
            <w:r w:rsidRPr="00841380">
              <w:t>Méthode thérapeutique</w:t>
            </w:r>
          </w:p>
          <w:p w:rsidR="00633941" w:rsidRDefault="00633941" w:rsidP="003C704B">
            <w:r>
              <w:t>C-</w:t>
            </w:r>
            <w:r w:rsidRPr="00841380">
              <w:t xml:space="preserve"> Méthode</w:t>
            </w:r>
            <w:r>
              <w:rPr>
                <w:rFonts w:hint="cs"/>
                <w:rtl/>
              </w:rPr>
              <w:t xml:space="preserve"> </w:t>
            </w:r>
            <w:r>
              <w:t xml:space="preserve"> de prévention </w:t>
            </w:r>
          </w:p>
          <w:p w:rsidR="00633941" w:rsidRDefault="00633941" w:rsidP="003C704B">
            <w:r>
              <w:t xml:space="preserve">D-Cellules </w:t>
            </w:r>
            <w:r w:rsidRPr="00841380">
              <w:t>cytotoxiques</w:t>
            </w:r>
          </w:p>
          <w:p w:rsidR="00633941" w:rsidRDefault="00633941" w:rsidP="003C704B">
            <w:r>
              <w:t xml:space="preserve">E-Produire les anticorps </w:t>
            </w:r>
          </w:p>
          <w:p w:rsidR="00633941" w:rsidRDefault="00633941" w:rsidP="003C704B">
            <w:pPr>
              <w:rPr>
                <w:rtl/>
                <w:lang w:bidi="ar-MA"/>
              </w:rPr>
            </w:pPr>
            <w:r>
              <w:t xml:space="preserve">F-Produire l’histamine </w:t>
            </w:r>
          </w:p>
        </w:tc>
      </w:tr>
    </w:tbl>
    <w:p w:rsidR="00633941" w:rsidRDefault="00633941" w:rsidP="00633941">
      <w:pPr>
        <w:rPr>
          <w:b/>
          <w:bCs/>
        </w:rPr>
      </w:pPr>
      <w:r>
        <w:t xml:space="preserve">3-Ecrivez chaque propositions dans la case convenable du tableau : </w:t>
      </w:r>
      <w:r w:rsidRPr="00841380">
        <w:rPr>
          <w:b/>
          <w:bCs/>
        </w:rPr>
        <w:t>(2.5pt)</w:t>
      </w:r>
    </w:p>
    <w:tbl>
      <w:tblPr>
        <w:tblStyle w:val="TableGrid"/>
        <w:tblW w:w="0" w:type="auto"/>
        <w:tblLook w:val="04A0" w:firstRow="1" w:lastRow="0" w:firstColumn="1" w:lastColumn="0" w:noHBand="0" w:noVBand="1"/>
      </w:tblPr>
      <w:tblGrid>
        <w:gridCol w:w="5740"/>
        <w:gridCol w:w="5702"/>
      </w:tblGrid>
      <w:tr w:rsidR="00633941" w:rsidTr="00633941">
        <w:tc>
          <w:tcPr>
            <w:tcW w:w="5740" w:type="dxa"/>
            <w:vAlign w:val="center"/>
          </w:tcPr>
          <w:p w:rsidR="00633941" w:rsidRPr="0028389A" w:rsidRDefault="00633941" w:rsidP="003C704B">
            <w:pPr>
              <w:jc w:val="center"/>
              <w:rPr>
                <w:b/>
                <w:bCs/>
              </w:rPr>
            </w:pPr>
            <w:r w:rsidRPr="0028389A">
              <w:rPr>
                <w:b/>
                <w:bCs/>
              </w:rPr>
              <w:t>Les propositions correctes</w:t>
            </w:r>
          </w:p>
        </w:tc>
        <w:tc>
          <w:tcPr>
            <w:tcW w:w="5702" w:type="dxa"/>
            <w:vAlign w:val="center"/>
          </w:tcPr>
          <w:p w:rsidR="00633941" w:rsidRPr="0028389A" w:rsidRDefault="00633941" w:rsidP="003C704B">
            <w:pPr>
              <w:jc w:val="center"/>
              <w:rPr>
                <w:b/>
                <w:bCs/>
              </w:rPr>
            </w:pPr>
            <w:r w:rsidRPr="0028389A">
              <w:rPr>
                <w:b/>
                <w:bCs/>
              </w:rPr>
              <w:t>Les propositions fausses</w:t>
            </w:r>
          </w:p>
        </w:tc>
      </w:tr>
      <w:tr w:rsidR="00633941" w:rsidTr="00633941">
        <w:trPr>
          <w:trHeight w:val="1408"/>
        </w:trPr>
        <w:tc>
          <w:tcPr>
            <w:tcW w:w="5740" w:type="dxa"/>
          </w:tcPr>
          <w:p w:rsidR="00633941" w:rsidRDefault="00633941" w:rsidP="003C704B">
            <w:r>
              <w:t>……………………………………………………………………………………………….</w:t>
            </w:r>
          </w:p>
          <w:p w:rsidR="00633941" w:rsidRDefault="00633941" w:rsidP="003C704B">
            <w:r>
              <w:t>……………………………………………………………………………………………….</w:t>
            </w:r>
          </w:p>
          <w:p w:rsidR="00633941" w:rsidRDefault="00633941" w:rsidP="003C704B">
            <w:r>
              <w:t>……………………………………………………………………………………………….</w:t>
            </w:r>
          </w:p>
          <w:p w:rsidR="00633941" w:rsidRDefault="00633941" w:rsidP="003C704B">
            <w:r>
              <w:t>……………………………………………………………………………………………….</w:t>
            </w:r>
          </w:p>
          <w:p w:rsidR="00633941" w:rsidRDefault="00633941" w:rsidP="00633941">
            <w:r>
              <w:t>……………………………………………………………………………………………….</w:t>
            </w:r>
          </w:p>
        </w:tc>
        <w:tc>
          <w:tcPr>
            <w:tcW w:w="5702" w:type="dxa"/>
          </w:tcPr>
          <w:p w:rsidR="00633941" w:rsidRDefault="00633941" w:rsidP="003C704B">
            <w:r>
              <w:t>………………………………………………………………………………………………</w:t>
            </w:r>
          </w:p>
          <w:p w:rsidR="00633941" w:rsidRDefault="00633941" w:rsidP="003C704B">
            <w:r>
              <w:t>………………………………………………………………………………………………</w:t>
            </w:r>
          </w:p>
          <w:p w:rsidR="00633941" w:rsidRDefault="00633941" w:rsidP="003C704B">
            <w:r>
              <w:t>………………………………………………………………………………………………</w:t>
            </w:r>
          </w:p>
          <w:p w:rsidR="00633941" w:rsidRDefault="00633941" w:rsidP="003C704B">
            <w:r>
              <w:t>………………………………………………………………………………………………</w:t>
            </w:r>
          </w:p>
          <w:p w:rsidR="00633941" w:rsidRDefault="00633941" w:rsidP="00633941">
            <w:r>
              <w:t>………………………………………………………………………………………………</w:t>
            </w:r>
          </w:p>
        </w:tc>
      </w:tr>
    </w:tbl>
    <w:p w:rsidR="00633941" w:rsidRPr="0028389A" w:rsidRDefault="00633941" w:rsidP="00633941">
      <w:pPr>
        <w:rPr>
          <w:b/>
          <w:bCs/>
          <w:u w:val="single"/>
        </w:rPr>
      </w:pPr>
      <w:r w:rsidRPr="0028389A">
        <w:rPr>
          <w:b/>
          <w:bCs/>
          <w:u w:val="single"/>
        </w:rPr>
        <w:t>Les propositions :</w:t>
      </w:r>
    </w:p>
    <w:p w:rsidR="00633941" w:rsidRDefault="00633941" w:rsidP="00633941">
      <w:r>
        <w:t>A/Le fibre musculaire est l’unité structurel est fonctionnel du muscle.</w:t>
      </w:r>
      <w:r>
        <w:br/>
        <w:t>B/La sérothérapie permet au corps d’avoir une immunisation rapide.</w:t>
      </w:r>
      <w:r w:rsidRPr="0040717F">
        <w:rPr>
          <w:noProof/>
          <w:lang w:eastAsia="fr-FR"/>
        </w:rPr>
        <w:t xml:space="preserve"> </w:t>
      </w:r>
    </w:p>
    <w:p w:rsidR="00633941" w:rsidRDefault="00633941" w:rsidP="00633941">
      <w:r>
        <w:t>C/lors de la contraction le muscle se gonfle et ça longueur augmente.</w:t>
      </w:r>
    </w:p>
    <w:p w:rsidR="00633941" w:rsidRDefault="00633941" w:rsidP="00633941">
      <w:r>
        <w:t xml:space="preserve">D/la vaccination protège le corps parce qu’il contient des anticorps. </w:t>
      </w:r>
    </w:p>
    <w:p w:rsidR="00633941" w:rsidRDefault="00633941" w:rsidP="00633941">
      <w:r>
        <w:t xml:space="preserve">E/a moelle osseuse et le lieu de production des globules blancs </w:t>
      </w:r>
    </w:p>
    <w:p w:rsidR="00633941" w:rsidRDefault="00633941" w:rsidP="00633941">
      <w:pPr>
        <w:rPr>
          <w:sz w:val="32"/>
          <w:szCs w:val="32"/>
        </w:rPr>
      </w:pPr>
    </w:p>
    <w:tbl>
      <w:tblPr>
        <w:tblStyle w:val="TableGrid"/>
        <w:tblW w:w="0" w:type="auto"/>
        <w:tblLook w:val="04A0" w:firstRow="1" w:lastRow="0" w:firstColumn="1" w:lastColumn="0" w:noHBand="0" w:noVBand="1"/>
      </w:tblPr>
      <w:tblGrid>
        <w:gridCol w:w="11442"/>
      </w:tblGrid>
      <w:tr w:rsidR="00D9772A" w:rsidRPr="00633941" w:rsidTr="003C704B">
        <w:tc>
          <w:tcPr>
            <w:tcW w:w="11442" w:type="dxa"/>
          </w:tcPr>
          <w:p w:rsidR="00D9772A" w:rsidRPr="00633941" w:rsidRDefault="00D9772A" w:rsidP="003C704B">
            <w:pPr>
              <w:jc w:val="center"/>
              <w:rPr>
                <w:color w:val="ED7D31" w:themeColor="accent2"/>
              </w:rPr>
            </w:pPr>
            <w:r w:rsidRPr="00633941">
              <w:rPr>
                <w:b/>
                <w:bCs/>
                <w:color w:val="ED7D31" w:themeColor="accent2"/>
                <w:sz w:val="36"/>
                <w:szCs w:val="36"/>
                <w:highlight w:val="lightGray"/>
                <w:u w:val="single"/>
              </w:rPr>
              <w:lastRenderedPageBreak/>
              <w:t>Exercices de Restitution des connaissances</w:t>
            </w:r>
          </w:p>
        </w:tc>
      </w:tr>
    </w:tbl>
    <w:p w:rsidR="00D9772A" w:rsidRDefault="00D9772A" w:rsidP="00D9772A">
      <w:pPr>
        <w:rPr>
          <w:b/>
          <w:bCs/>
          <w:i/>
          <w:iCs/>
          <w:color w:val="7030A0"/>
          <w:sz w:val="32"/>
          <w:szCs w:val="32"/>
          <w:u w:val="single"/>
        </w:rPr>
      </w:pPr>
      <w:r w:rsidRPr="00633941">
        <w:rPr>
          <w:b/>
          <w:bCs/>
          <w:i/>
          <w:iCs/>
          <w:color w:val="7030A0"/>
          <w:sz w:val="32"/>
          <w:szCs w:val="32"/>
          <w:highlight w:val="green"/>
          <w:u w:val="single"/>
        </w:rPr>
        <w:t xml:space="preserve">Exercice </w:t>
      </w:r>
      <w:r>
        <w:rPr>
          <w:b/>
          <w:bCs/>
          <w:i/>
          <w:iCs/>
          <w:color w:val="7030A0"/>
          <w:sz w:val="32"/>
          <w:szCs w:val="32"/>
          <w:highlight w:val="green"/>
          <w:u w:val="single"/>
        </w:rPr>
        <w:t>4</w:t>
      </w:r>
      <w:r w:rsidRPr="00633941">
        <w:rPr>
          <w:b/>
          <w:bCs/>
          <w:i/>
          <w:iCs/>
          <w:color w:val="7030A0"/>
          <w:sz w:val="32"/>
          <w:szCs w:val="32"/>
          <w:highlight w:val="green"/>
          <w:u w:val="single"/>
        </w:rPr>
        <w:t> :</w:t>
      </w:r>
    </w:p>
    <w:p w:rsidR="00D9772A" w:rsidRDefault="00D9772A" w:rsidP="00D9772A">
      <w:r>
        <w:t>1-</w:t>
      </w:r>
      <w:r>
        <w:rPr>
          <w:b/>
          <w:bCs/>
        </w:rPr>
        <w:t>R</w:t>
      </w:r>
      <w:r w:rsidRPr="00A85A95">
        <w:rPr>
          <w:b/>
          <w:bCs/>
        </w:rPr>
        <w:t>elier</w:t>
      </w:r>
      <w:r>
        <w:t xml:space="preserve"> par une flèche entre les termes du groupe 1 avec leurs caractéristiques du groupe 2 :</w:t>
      </w:r>
      <w:r w:rsidRPr="007976CA">
        <w:rPr>
          <w:b/>
          <w:bCs/>
        </w:rPr>
        <w:t>(1,5pt)</w:t>
      </w:r>
    </w:p>
    <w:tbl>
      <w:tblPr>
        <w:tblStyle w:val="TableGrid"/>
        <w:tblW w:w="0" w:type="auto"/>
        <w:tblLook w:val="04A0" w:firstRow="1" w:lastRow="0" w:firstColumn="1" w:lastColumn="0" w:noHBand="0" w:noVBand="1"/>
      </w:tblPr>
      <w:tblGrid>
        <w:gridCol w:w="3814"/>
        <w:gridCol w:w="3814"/>
        <w:gridCol w:w="3814"/>
      </w:tblGrid>
      <w:tr w:rsidR="00D9772A" w:rsidTr="003C704B">
        <w:tc>
          <w:tcPr>
            <w:tcW w:w="3814" w:type="dxa"/>
          </w:tcPr>
          <w:p w:rsidR="00D9772A" w:rsidRDefault="00D9772A" w:rsidP="003C704B">
            <w:r>
              <w:rPr>
                <w:rFonts w:hint="cs"/>
                <w:rtl/>
              </w:rPr>
              <w:t>1</w:t>
            </w:r>
            <w:r>
              <w:t xml:space="preserve">-Macrophage </w:t>
            </w:r>
          </w:p>
        </w:tc>
        <w:tc>
          <w:tcPr>
            <w:tcW w:w="3814" w:type="dxa"/>
            <w:tcBorders>
              <w:top w:val="single" w:sz="18" w:space="0" w:color="FFFFFF" w:themeColor="background1"/>
              <w:bottom w:val="single" w:sz="18" w:space="0" w:color="FFFFFF" w:themeColor="background1"/>
            </w:tcBorders>
          </w:tcPr>
          <w:p w:rsidR="00D9772A" w:rsidRDefault="00D9772A" w:rsidP="003C704B"/>
        </w:tc>
        <w:tc>
          <w:tcPr>
            <w:tcW w:w="3814" w:type="dxa"/>
          </w:tcPr>
          <w:p w:rsidR="00D9772A" w:rsidRDefault="00D9772A" w:rsidP="003C704B">
            <w:r>
              <w:t xml:space="preserve">a-Ont un rôle dans l’immunité naturelle </w:t>
            </w:r>
          </w:p>
        </w:tc>
      </w:tr>
      <w:tr w:rsidR="00D9772A" w:rsidTr="003C704B">
        <w:tc>
          <w:tcPr>
            <w:tcW w:w="3814" w:type="dxa"/>
          </w:tcPr>
          <w:p w:rsidR="00D9772A" w:rsidRDefault="00D9772A" w:rsidP="003C704B">
            <w:r>
              <w:rPr>
                <w:rFonts w:hint="cs"/>
                <w:rtl/>
              </w:rPr>
              <w:t>2</w:t>
            </w:r>
            <w:r>
              <w:t xml:space="preserve">-Lymphocyte T </w:t>
            </w:r>
          </w:p>
        </w:tc>
        <w:tc>
          <w:tcPr>
            <w:tcW w:w="3814" w:type="dxa"/>
            <w:tcBorders>
              <w:top w:val="single" w:sz="18" w:space="0" w:color="FFFFFF" w:themeColor="background1"/>
              <w:bottom w:val="single" w:sz="18" w:space="0" w:color="FFFFFF" w:themeColor="background1"/>
            </w:tcBorders>
          </w:tcPr>
          <w:p w:rsidR="00D9772A" w:rsidRDefault="00D9772A" w:rsidP="003C704B"/>
        </w:tc>
        <w:tc>
          <w:tcPr>
            <w:tcW w:w="3814" w:type="dxa"/>
          </w:tcPr>
          <w:p w:rsidR="00D9772A" w:rsidRDefault="00D9772A" w:rsidP="003C704B">
            <w:pPr>
              <w:rPr>
                <w:rtl/>
                <w:lang w:bidi="ar-MA"/>
              </w:rPr>
            </w:pPr>
            <w:r>
              <w:t xml:space="preserve">b-Produit des anticorps </w:t>
            </w:r>
          </w:p>
        </w:tc>
      </w:tr>
      <w:tr w:rsidR="00D9772A" w:rsidTr="003C704B">
        <w:tc>
          <w:tcPr>
            <w:tcW w:w="3814" w:type="dxa"/>
          </w:tcPr>
          <w:p w:rsidR="00D9772A" w:rsidRDefault="00D9772A" w:rsidP="003C704B">
            <w:r>
              <w:rPr>
                <w:rFonts w:hint="cs"/>
                <w:rtl/>
              </w:rPr>
              <w:t>3</w:t>
            </w:r>
            <w:r>
              <w:t>-Lymphocyte B</w:t>
            </w:r>
          </w:p>
        </w:tc>
        <w:tc>
          <w:tcPr>
            <w:tcW w:w="3814" w:type="dxa"/>
            <w:tcBorders>
              <w:top w:val="single" w:sz="18" w:space="0" w:color="FFFFFF" w:themeColor="background1"/>
              <w:bottom w:val="single" w:sz="18" w:space="0" w:color="FFFFFF" w:themeColor="background1"/>
            </w:tcBorders>
          </w:tcPr>
          <w:p w:rsidR="00D9772A" w:rsidRDefault="00D9772A" w:rsidP="003C704B"/>
        </w:tc>
        <w:tc>
          <w:tcPr>
            <w:tcW w:w="3814" w:type="dxa"/>
          </w:tcPr>
          <w:p w:rsidR="00D9772A" w:rsidRDefault="00D9772A" w:rsidP="003C704B">
            <w:r>
              <w:t>c-</w:t>
            </w:r>
            <w:r w:rsidRPr="007976CA">
              <w:rPr>
                <w:lang w:bidi="ar-MA"/>
              </w:rPr>
              <w:t xml:space="preserve"> Mûrir</w:t>
            </w:r>
            <w:r w:rsidRPr="00FC3DE4">
              <w:t xml:space="preserve"> au niveau </w:t>
            </w:r>
            <w:r>
              <w:t xml:space="preserve">du </w:t>
            </w:r>
            <w:r w:rsidRPr="00FC3DE4">
              <w:t>thymus</w:t>
            </w:r>
          </w:p>
        </w:tc>
      </w:tr>
      <w:tr w:rsidR="00D9772A" w:rsidTr="003C704B">
        <w:tc>
          <w:tcPr>
            <w:tcW w:w="3814" w:type="dxa"/>
            <w:tcBorders>
              <w:left w:val="single" w:sz="18" w:space="0" w:color="FFFFFF" w:themeColor="background1"/>
              <w:bottom w:val="single" w:sz="18" w:space="0" w:color="FFFFFF" w:themeColor="background1"/>
              <w:right w:val="single" w:sz="18" w:space="0" w:color="FFFFFF" w:themeColor="background1"/>
            </w:tcBorders>
          </w:tcPr>
          <w:p w:rsidR="00D9772A" w:rsidRDefault="00D9772A" w:rsidP="003C704B"/>
        </w:tc>
        <w:tc>
          <w:tcPr>
            <w:tcW w:w="3814" w:type="dxa"/>
            <w:tcBorders>
              <w:top w:val="single" w:sz="18" w:space="0" w:color="FFFFFF" w:themeColor="background1"/>
              <w:left w:val="single" w:sz="18" w:space="0" w:color="FFFFFF" w:themeColor="background1"/>
              <w:bottom w:val="single" w:sz="18" w:space="0" w:color="FFFFFF" w:themeColor="background1"/>
            </w:tcBorders>
          </w:tcPr>
          <w:p w:rsidR="00D9772A" w:rsidRDefault="00D9772A" w:rsidP="003C704B"/>
        </w:tc>
        <w:tc>
          <w:tcPr>
            <w:tcW w:w="3814" w:type="dxa"/>
          </w:tcPr>
          <w:p w:rsidR="00D9772A" w:rsidRDefault="00D9772A" w:rsidP="003C704B">
            <w:pPr>
              <w:rPr>
                <w:rtl/>
                <w:lang w:bidi="ar-MA"/>
              </w:rPr>
            </w:pPr>
            <w:r>
              <w:rPr>
                <w:lang w:bidi="ar-MA"/>
              </w:rPr>
              <w:t>d-</w:t>
            </w:r>
            <w:r w:rsidRPr="007976CA">
              <w:rPr>
                <w:lang w:bidi="ar-MA"/>
              </w:rPr>
              <w:t>Mûrir au niveau du foie</w:t>
            </w:r>
          </w:p>
        </w:tc>
      </w:tr>
    </w:tbl>
    <w:p w:rsidR="00D9772A" w:rsidRDefault="00D9772A" w:rsidP="00D9772A">
      <w:pPr>
        <w:rPr>
          <w:b/>
          <w:bCs/>
        </w:rPr>
      </w:pPr>
      <w:r>
        <w:t>2-</w:t>
      </w:r>
      <w:r w:rsidRPr="00A85A95">
        <w:rPr>
          <w:b/>
          <w:bCs/>
        </w:rPr>
        <w:t>Repondre</w:t>
      </w:r>
      <w:r>
        <w:t xml:space="preserve"> par vrais ou faux devant chaque proposition : </w:t>
      </w:r>
      <w:r w:rsidRPr="007976CA">
        <w:rPr>
          <w:b/>
          <w:bCs/>
        </w:rPr>
        <w:t>(2pt)</w:t>
      </w:r>
    </w:p>
    <w:tbl>
      <w:tblPr>
        <w:tblStyle w:val="TableGrid"/>
        <w:tblW w:w="0" w:type="auto"/>
        <w:tblLook w:val="04A0" w:firstRow="1" w:lastRow="0" w:firstColumn="1" w:lastColumn="0" w:noHBand="0" w:noVBand="1"/>
      </w:tblPr>
      <w:tblGrid>
        <w:gridCol w:w="5721"/>
        <w:gridCol w:w="5721"/>
      </w:tblGrid>
      <w:tr w:rsidR="00D9772A" w:rsidTr="003C704B">
        <w:tc>
          <w:tcPr>
            <w:tcW w:w="5721" w:type="dxa"/>
          </w:tcPr>
          <w:p w:rsidR="00D9772A" w:rsidRDefault="00D9772A" w:rsidP="003C704B">
            <w:pPr>
              <w:rPr>
                <w:b/>
                <w:bCs/>
              </w:rPr>
            </w:pPr>
            <w:r>
              <w:rPr>
                <w:b/>
                <w:bCs/>
              </w:rPr>
              <w:t>1 - Les lymphocytes T4 :</w:t>
            </w:r>
          </w:p>
        </w:tc>
        <w:tc>
          <w:tcPr>
            <w:tcW w:w="5721" w:type="dxa"/>
          </w:tcPr>
          <w:p w:rsidR="00D9772A" w:rsidRDefault="00D9772A" w:rsidP="003C704B">
            <w:pPr>
              <w:rPr>
                <w:b/>
                <w:bCs/>
              </w:rPr>
            </w:pPr>
            <w:r>
              <w:rPr>
                <w:b/>
                <w:bCs/>
              </w:rPr>
              <w:t>2 – La réponse immunitaire inflammatoire :</w:t>
            </w:r>
          </w:p>
        </w:tc>
      </w:tr>
      <w:tr w:rsidR="00D9772A" w:rsidTr="003C704B">
        <w:tc>
          <w:tcPr>
            <w:tcW w:w="5721" w:type="dxa"/>
          </w:tcPr>
          <w:p w:rsidR="00D9772A" w:rsidRPr="007976CA" w:rsidRDefault="00D9772A" w:rsidP="003C704B">
            <w:r>
              <w:rPr>
                <w:b/>
                <w:bCs/>
              </w:rPr>
              <w:t xml:space="preserve">a- </w:t>
            </w:r>
            <w:r>
              <w:t>cellules immunitaire qui produisent les anticorps ………………………………………………………..</w:t>
            </w:r>
          </w:p>
          <w:p w:rsidR="00D9772A" w:rsidRDefault="00D9772A" w:rsidP="003C704B">
            <w:pPr>
              <w:rPr>
                <w:b/>
                <w:bCs/>
              </w:rPr>
            </w:pPr>
            <w:r>
              <w:rPr>
                <w:b/>
                <w:bCs/>
              </w:rPr>
              <w:t>b-</w:t>
            </w:r>
            <w:r>
              <w:t xml:space="preserve"> cellules immunitaire qui interviennent dans la phagocytose ………………………………….</w:t>
            </w:r>
          </w:p>
          <w:p w:rsidR="00D9772A" w:rsidRPr="007C01ED" w:rsidRDefault="00D9772A" w:rsidP="003C704B">
            <w:r>
              <w:rPr>
                <w:b/>
                <w:bCs/>
              </w:rPr>
              <w:t>c-</w:t>
            </w:r>
            <w:r>
              <w:t>cellules qui interviennent dans l’immunité spécifique ………………………………………………………</w:t>
            </w:r>
          </w:p>
          <w:p w:rsidR="00D9772A" w:rsidRPr="007C01ED" w:rsidRDefault="00D9772A" w:rsidP="003C704B">
            <w:r>
              <w:rPr>
                <w:b/>
                <w:bCs/>
              </w:rPr>
              <w:t>d-</w:t>
            </w:r>
            <w:r>
              <w:t>cellules qui stimulent les lymphocytes B …..……………………………......................</w:t>
            </w:r>
          </w:p>
        </w:tc>
        <w:tc>
          <w:tcPr>
            <w:tcW w:w="5721" w:type="dxa"/>
          </w:tcPr>
          <w:p w:rsidR="00D9772A" w:rsidRDefault="00D9772A" w:rsidP="003C704B">
            <w:r>
              <w:rPr>
                <w:b/>
                <w:bCs/>
              </w:rPr>
              <w:t xml:space="preserve">a- </w:t>
            </w:r>
            <w:r>
              <w:t xml:space="preserve">une réponse immunitaire spécifique </w:t>
            </w:r>
          </w:p>
          <w:p w:rsidR="00D9772A" w:rsidRPr="007C01ED" w:rsidRDefault="00D9772A" w:rsidP="003C704B">
            <w:r>
              <w:t>………………………………………………………….</w:t>
            </w:r>
          </w:p>
          <w:p w:rsidR="00D9772A" w:rsidRDefault="00D9772A" w:rsidP="003C704B">
            <w:r>
              <w:rPr>
                <w:b/>
                <w:bCs/>
              </w:rPr>
              <w:t>b-</w:t>
            </w:r>
            <w:r>
              <w:t xml:space="preserve"> </w:t>
            </w:r>
            <w:r w:rsidRPr="007C01ED">
              <w:t>Réponse immunitaire immédiate</w:t>
            </w:r>
            <w:r>
              <w:t xml:space="preserve"> et no spécifique </w:t>
            </w:r>
          </w:p>
          <w:p w:rsidR="00D9772A" w:rsidRPr="007C01ED" w:rsidRDefault="00D9772A" w:rsidP="003C704B">
            <w:pPr>
              <w:rPr>
                <w:rtl/>
                <w:lang w:bidi="ar-MA"/>
              </w:rPr>
            </w:pPr>
            <w:r>
              <w:t>…………………………………………………………</w:t>
            </w:r>
          </w:p>
          <w:p w:rsidR="00D9772A" w:rsidRDefault="00D9772A" w:rsidP="003C704B">
            <w:r>
              <w:rPr>
                <w:b/>
                <w:bCs/>
              </w:rPr>
              <w:t>c-</w:t>
            </w:r>
            <w:r>
              <w:t xml:space="preserve"> Une réponse immunitaire</w:t>
            </w:r>
            <w:r w:rsidRPr="007C01ED">
              <w:t xml:space="preserve"> impliquant des leucocytes</w:t>
            </w:r>
          </w:p>
          <w:p w:rsidR="00D9772A" w:rsidRPr="007C01ED" w:rsidRDefault="00D9772A" w:rsidP="003C704B">
            <w:r>
              <w:t>…………………………………………………………</w:t>
            </w:r>
          </w:p>
          <w:p w:rsidR="00D9772A" w:rsidRDefault="00D9772A" w:rsidP="003C704B">
            <w:r>
              <w:rPr>
                <w:b/>
                <w:bCs/>
              </w:rPr>
              <w:t>d-</w:t>
            </w:r>
            <w:r>
              <w:t xml:space="preserve"> Une réponse immunitaire</w:t>
            </w:r>
            <w:r w:rsidRPr="007C01ED">
              <w:t xml:space="preserve"> impliquant</w:t>
            </w:r>
            <w:r>
              <w:t xml:space="preserve"> les lymphocytes </w:t>
            </w:r>
          </w:p>
          <w:p w:rsidR="00D9772A" w:rsidRDefault="00D9772A" w:rsidP="003C704B">
            <w:pPr>
              <w:rPr>
                <w:b/>
                <w:bCs/>
              </w:rPr>
            </w:pPr>
            <w:r>
              <w:t>…………………………………………………………</w:t>
            </w:r>
          </w:p>
        </w:tc>
      </w:tr>
    </w:tbl>
    <w:p w:rsidR="00D9772A" w:rsidRPr="007976CA" w:rsidRDefault="00D9772A" w:rsidP="00D9772A">
      <w:pPr>
        <w:rPr>
          <w:b/>
          <w:bCs/>
        </w:rPr>
      </w:pPr>
    </w:p>
    <w:p w:rsidR="00D9772A" w:rsidRDefault="00D9772A" w:rsidP="00D9772A">
      <w:pPr>
        <w:rPr>
          <w:b/>
          <w:bCs/>
        </w:rPr>
      </w:pPr>
      <w:r>
        <w:rPr>
          <w:noProof/>
          <w:lang w:eastAsia="fr-FR"/>
        </w:rPr>
        <mc:AlternateContent>
          <mc:Choice Requires="wps">
            <w:drawing>
              <wp:anchor distT="0" distB="0" distL="114300" distR="114300" simplePos="0" relativeHeight="251661312" behindDoc="0" locked="0" layoutInCell="1" allowOverlap="1" wp14:anchorId="220FAAF6" wp14:editId="4E1E68A6">
                <wp:simplePos x="0" y="0"/>
                <wp:positionH relativeFrom="column">
                  <wp:posOffset>3303905</wp:posOffset>
                </wp:positionH>
                <wp:positionV relativeFrom="paragraph">
                  <wp:posOffset>160654</wp:posOffset>
                </wp:positionV>
                <wp:extent cx="3971925" cy="1895475"/>
                <wp:effectExtent l="0" t="0" r="19685" b="28575"/>
                <wp:wrapNone/>
                <wp:docPr id="1" name="Text Box 1"/>
                <wp:cNvGraphicFramePr/>
                <a:graphic xmlns:a="http://schemas.openxmlformats.org/drawingml/2006/main">
                  <a:graphicData uri="http://schemas.microsoft.com/office/word/2010/wordprocessingShape">
                    <wps:wsp>
                      <wps:cNvSpPr txBox="1"/>
                      <wps:spPr>
                        <a:xfrm>
                          <a:off x="0" y="0"/>
                          <a:ext cx="3971925" cy="1895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9772A" w:rsidRDefault="00D9772A" w:rsidP="00D9772A">
                            <w:r>
                              <w:rPr>
                                <w:noProof/>
                                <w:lang w:eastAsia="fr-FR"/>
                              </w:rPr>
                              <w:drawing>
                                <wp:inline distT="0" distB="0" distL="0" distR="0" wp14:anchorId="19D2F32D" wp14:editId="4CC7CFE7">
                                  <wp:extent cx="3781425" cy="1857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81425" cy="18573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0FAAF6" id="Text Box 1" o:spid="_x0000_s1027" type="#_x0000_t202" style="position:absolute;margin-left:260.15pt;margin-top:12.65pt;width:312.75pt;height:149.2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" fillcolor="white [3201]" strokeweight=".5pt">
                <v:textbox>
                  <w:txbxContent>
                    <w:p w:rsidR="00D9772A" w:rsidRDefault="00D9772A" w:rsidP="00D9772A">
                      <w:r>
                        <w:rPr>
                          <w:noProof/>
                          <w:lang w:eastAsia="fr-FR"/>
                        </w:rPr>
                        <w:drawing>
                          <wp:inline distT="0" distB="0" distL="0" distR="0" wp14:anchorId="19D2F32D" wp14:editId="4CC7CFE7">
                            <wp:extent cx="3781425" cy="1857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81425" cy="1857375"/>
                                    </a:xfrm>
                                    <a:prstGeom prst="rect">
                                      <a:avLst/>
                                    </a:prstGeom>
                                    <a:noFill/>
                                    <a:ln>
                                      <a:noFill/>
                                    </a:ln>
                                  </pic:spPr>
                                </pic:pic>
                              </a:graphicData>
                            </a:graphic>
                          </wp:inline>
                        </w:drawing>
                      </w:r>
                    </w:p>
                  </w:txbxContent>
                </v:textbox>
              </v:shape>
            </w:pict>
          </mc:Fallback>
        </mc:AlternateContent>
      </w:r>
      <w:r>
        <w:t xml:space="preserve">3- </w:t>
      </w:r>
      <w:r w:rsidRPr="00A85A95">
        <w:rPr>
          <w:b/>
          <w:bCs/>
        </w:rPr>
        <w:t>Remplir</w:t>
      </w:r>
      <w:r>
        <w:t xml:space="preserve"> le tableau suivant par le numéro d’image convenable : </w:t>
      </w:r>
      <w:r w:rsidRPr="00BF29FC">
        <w:rPr>
          <w:b/>
          <w:bCs/>
        </w:rPr>
        <w:t>(1,5pt)</w:t>
      </w:r>
    </w:p>
    <w:tbl>
      <w:tblPr>
        <w:tblStyle w:val="TableGrid"/>
        <w:tblpPr w:leftFromText="141" w:rightFromText="141" w:vertAnchor="text" w:tblpY="1"/>
        <w:tblOverlap w:val="never"/>
        <w:tblW w:w="0" w:type="auto"/>
        <w:tblLook w:val="04A0" w:firstRow="1" w:lastRow="0" w:firstColumn="1" w:lastColumn="0" w:noHBand="0" w:noVBand="1"/>
      </w:tblPr>
      <w:tblGrid>
        <w:gridCol w:w="3114"/>
        <w:gridCol w:w="2039"/>
      </w:tblGrid>
      <w:tr w:rsidR="00D9772A" w:rsidTr="003C704B">
        <w:tc>
          <w:tcPr>
            <w:tcW w:w="3114" w:type="dxa"/>
          </w:tcPr>
          <w:p w:rsidR="00D9772A" w:rsidRDefault="00D9772A" w:rsidP="003C704B">
            <w:r>
              <w:t>Genre du microorganisme</w:t>
            </w:r>
          </w:p>
        </w:tc>
        <w:tc>
          <w:tcPr>
            <w:tcW w:w="1984" w:type="dxa"/>
          </w:tcPr>
          <w:p w:rsidR="00D9772A" w:rsidRDefault="00D9772A" w:rsidP="003C704B">
            <w:r>
              <w:t>Numéro d’image(s)</w:t>
            </w:r>
          </w:p>
        </w:tc>
      </w:tr>
      <w:tr w:rsidR="00D9772A" w:rsidTr="003C704B">
        <w:trPr>
          <w:trHeight w:val="567"/>
        </w:trPr>
        <w:tc>
          <w:tcPr>
            <w:tcW w:w="3114" w:type="dxa"/>
            <w:vAlign w:val="center"/>
          </w:tcPr>
          <w:p w:rsidR="00D9772A" w:rsidRDefault="00D9772A" w:rsidP="003C704B">
            <w:r>
              <w:t>Virus</w:t>
            </w:r>
          </w:p>
        </w:tc>
        <w:tc>
          <w:tcPr>
            <w:tcW w:w="1984" w:type="dxa"/>
            <w:vAlign w:val="center"/>
          </w:tcPr>
          <w:p w:rsidR="00D9772A" w:rsidRDefault="00D9772A" w:rsidP="003C704B">
            <w:r>
              <w:t>…………………………….</w:t>
            </w:r>
          </w:p>
        </w:tc>
      </w:tr>
      <w:tr w:rsidR="00D9772A" w:rsidTr="003C704B">
        <w:trPr>
          <w:trHeight w:val="827"/>
        </w:trPr>
        <w:tc>
          <w:tcPr>
            <w:tcW w:w="3114" w:type="dxa"/>
            <w:vAlign w:val="center"/>
          </w:tcPr>
          <w:p w:rsidR="00D9772A" w:rsidRDefault="00D9772A" w:rsidP="003C704B">
            <w:pPr>
              <w:pStyle w:val="ListParagraph"/>
            </w:pPr>
            <w:r>
              <w:t>Bactéries</w:t>
            </w:r>
          </w:p>
        </w:tc>
        <w:tc>
          <w:tcPr>
            <w:tcW w:w="1984" w:type="dxa"/>
            <w:vAlign w:val="center"/>
          </w:tcPr>
          <w:p w:rsidR="00D9772A" w:rsidRDefault="00D9772A" w:rsidP="003C704B">
            <w:r>
              <w:t>……………………………..</w:t>
            </w:r>
          </w:p>
        </w:tc>
      </w:tr>
      <w:tr w:rsidR="00D9772A" w:rsidTr="003C704B">
        <w:trPr>
          <w:trHeight w:val="633"/>
        </w:trPr>
        <w:tc>
          <w:tcPr>
            <w:tcW w:w="3114" w:type="dxa"/>
            <w:vAlign w:val="center"/>
          </w:tcPr>
          <w:p w:rsidR="00D9772A" w:rsidRDefault="00D9772A" w:rsidP="003C704B">
            <w:r>
              <w:t>Protozoaires</w:t>
            </w:r>
          </w:p>
        </w:tc>
        <w:tc>
          <w:tcPr>
            <w:tcW w:w="1984" w:type="dxa"/>
            <w:vAlign w:val="center"/>
          </w:tcPr>
          <w:p w:rsidR="00D9772A" w:rsidRDefault="00D9772A" w:rsidP="003C704B">
            <w:r>
              <w:t>……………………………..</w:t>
            </w:r>
          </w:p>
        </w:tc>
      </w:tr>
      <w:tr w:rsidR="00D9772A" w:rsidTr="003C704B">
        <w:trPr>
          <w:trHeight w:val="630"/>
        </w:trPr>
        <w:tc>
          <w:tcPr>
            <w:tcW w:w="3114" w:type="dxa"/>
            <w:vAlign w:val="center"/>
          </w:tcPr>
          <w:p w:rsidR="00D9772A" w:rsidRDefault="00D9772A" w:rsidP="003C704B">
            <w:r>
              <w:t>Champignons microscopiques</w:t>
            </w:r>
          </w:p>
        </w:tc>
        <w:tc>
          <w:tcPr>
            <w:tcW w:w="1984" w:type="dxa"/>
            <w:vAlign w:val="center"/>
          </w:tcPr>
          <w:p w:rsidR="00D9772A" w:rsidRDefault="00D9772A" w:rsidP="003C704B">
            <w:r>
              <w:t>………………………………</w:t>
            </w:r>
          </w:p>
        </w:tc>
      </w:tr>
    </w:tbl>
    <w:p w:rsidR="00D9772A" w:rsidRDefault="00D9772A" w:rsidP="00D9772A">
      <w:pPr>
        <w:rPr>
          <w:b/>
          <w:bCs/>
          <w:i/>
          <w:iCs/>
          <w:color w:val="7030A0"/>
          <w:sz w:val="32"/>
          <w:szCs w:val="32"/>
          <w:u w:val="single"/>
        </w:rPr>
      </w:pPr>
      <w:r>
        <w:br w:type="textWrapping" w:clear="all"/>
      </w:r>
      <w:r w:rsidRPr="00633941">
        <w:rPr>
          <w:b/>
          <w:bCs/>
          <w:i/>
          <w:iCs/>
          <w:color w:val="7030A0"/>
          <w:sz w:val="32"/>
          <w:szCs w:val="32"/>
          <w:highlight w:val="green"/>
          <w:u w:val="single"/>
        </w:rPr>
        <w:t xml:space="preserve">Exercice </w:t>
      </w:r>
      <w:r>
        <w:rPr>
          <w:b/>
          <w:bCs/>
          <w:i/>
          <w:iCs/>
          <w:color w:val="7030A0"/>
          <w:sz w:val="32"/>
          <w:szCs w:val="32"/>
          <w:highlight w:val="green"/>
          <w:u w:val="single"/>
        </w:rPr>
        <w:t>5</w:t>
      </w:r>
      <w:r w:rsidRPr="00633941">
        <w:rPr>
          <w:b/>
          <w:bCs/>
          <w:i/>
          <w:iCs/>
          <w:color w:val="7030A0"/>
          <w:sz w:val="32"/>
          <w:szCs w:val="32"/>
          <w:highlight w:val="green"/>
          <w:u w:val="single"/>
        </w:rPr>
        <w:t> :</w:t>
      </w:r>
    </w:p>
    <w:p w:rsidR="00CD16C0" w:rsidRPr="00CD16C0" w:rsidRDefault="00CD16C0" w:rsidP="00CD16C0">
      <w:pPr>
        <w:numPr>
          <w:ilvl w:val="0"/>
          <w:numId w:val="1"/>
        </w:numPr>
        <w:spacing w:after="200" w:line="276" w:lineRule="auto"/>
        <w:contextualSpacing/>
      </w:pPr>
      <w:r w:rsidRPr="00CD16C0">
        <w:t>Le document 1 représente un schéma de coupe transversale réalisé au niveau de la moelle épinière avec les racines du nerf rachidien</w:t>
      </w:r>
    </w:p>
    <w:tbl>
      <w:tblPr>
        <w:tblStyle w:val="TableGrid1"/>
        <w:tblW w:w="0" w:type="auto"/>
        <w:tblLook w:val="04A0" w:firstRow="1" w:lastRow="0" w:firstColumn="1" w:lastColumn="0" w:noHBand="0" w:noVBand="1"/>
      </w:tblPr>
      <w:tblGrid>
        <w:gridCol w:w="10967"/>
      </w:tblGrid>
      <w:tr w:rsidR="00CD16C0" w:rsidRPr="00CD16C0" w:rsidTr="003C704B">
        <w:trPr>
          <w:trHeight w:val="3378"/>
        </w:trPr>
        <w:tc>
          <w:tcPr>
            <w:tcW w:w="10967" w:type="dxa"/>
          </w:tcPr>
          <w:p w:rsidR="00CD16C0" w:rsidRPr="00CD16C0" w:rsidRDefault="00CD16C0" w:rsidP="00CD16C0">
            <w:r w:rsidRPr="00CD16C0">
              <w:object w:dxaOrig="11340" w:dyaOrig="4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7.75pt;height:162.75pt" o:ole="">
                  <v:imagedata r:id="rId6" o:title=""/>
                </v:shape>
                <o:OLEObject Type="Embed" ProgID="PBrush" ShapeID="_x0000_i1025" DrawAspect="Content" ObjectID="_1648307259" r:id="rId7"/>
              </w:object>
            </w:r>
          </w:p>
        </w:tc>
      </w:tr>
    </w:tbl>
    <w:p w:rsidR="00CD16C0" w:rsidRPr="00CD16C0" w:rsidRDefault="00CD16C0" w:rsidP="00CD16C0">
      <w:pPr>
        <w:numPr>
          <w:ilvl w:val="0"/>
          <w:numId w:val="2"/>
        </w:numPr>
        <w:spacing w:after="200" w:line="276" w:lineRule="auto"/>
        <w:contextualSpacing/>
      </w:pPr>
      <w:r w:rsidRPr="00CD16C0">
        <w:t>Écrivez sur votre copie le nom approprié pour chaque numéro de document ?</w:t>
      </w:r>
    </w:p>
    <w:p w:rsidR="00CD16C0" w:rsidRPr="00CD16C0" w:rsidRDefault="00CD16C0" w:rsidP="00532153">
      <w:pPr>
        <w:spacing w:after="200" w:line="276" w:lineRule="auto"/>
        <w:ind w:left="360"/>
        <w:contextualSpacing/>
      </w:pPr>
      <w:r w:rsidRPr="00CD16C0">
        <w:t>Les systèmes corporels peuvent être soumis à diverses blessures. Le tableau suivant en représente quelques-unes</w:t>
      </w:r>
    </w:p>
    <w:tbl>
      <w:tblPr>
        <w:tblStyle w:val="TableGrid1"/>
        <w:tblW w:w="0" w:type="auto"/>
        <w:tblInd w:w="360" w:type="dxa"/>
        <w:tblLook w:val="04A0" w:firstRow="1" w:lastRow="0" w:firstColumn="1" w:lastColumn="0" w:noHBand="0" w:noVBand="1"/>
      </w:tblPr>
      <w:tblGrid>
        <w:gridCol w:w="10628"/>
      </w:tblGrid>
      <w:tr w:rsidR="00CD16C0" w:rsidRPr="00CD16C0" w:rsidTr="003C704B">
        <w:trPr>
          <w:trHeight w:val="1543"/>
        </w:trPr>
        <w:tc>
          <w:tcPr>
            <w:tcW w:w="10628" w:type="dxa"/>
          </w:tcPr>
          <w:p w:rsidR="00CD16C0" w:rsidRPr="00CD16C0" w:rsidRDefault="00CD16C0" w:rsidP="00CD16C0">
            <w:r w:rsidRPr="00CD16C0">
              <w:object w:dxaOrig="14055" w:dyaOrig="2355">
                <v:shape id="_x0000_i1026" type="#_x0000_t75" style="width:518.25pt;height:77.25pt" o:ole="">
                  <v:imagedata r:id="rId8" o:title=""/>
                </v:shape>
                <o:OLEObject Type="Embed" ProgID="PBrush" ShapeID="_x0000_i1026" DrawAspect="Content" ObjectID="_1648307260" r:id="rId9"/>
              </w:object>
            </w:r>
          </w:p>
        </w:tc>
      </w:tr>
    </w:tbl>
    <w:p w:rsidR="00CD16C0" w:rsidRPr="00CD16C0" w:rsidRDefault="00CD16C0" w:rsidP="00CD16C0">
      <w:pPr>
        <w:spacing w:line="276" w:lineRule="auto"/>
        <w:ind w:left="360"/>
      </w:pPr>
      <w:r w:rsidRPr="00CD16C0">
        <w:t>2 - Recopier le tableau sur votre copie et remplissez-le de ce qui convient ?</w:t>
      </w:r>
    </w:p>
    <w:p w:rsidR="00CD16C0" w:rsidRPr="00CD16C0" w:rsidRDefault="00CD16C0" w:rsidP="00532153">
      <w:pPr>
        <w:spacing w:after="200" w:line="276" w:lineRule="auto"/>
        <w:ind w:left="360"/>
        <w:contextualSpacing/>
      </w:pPr>
      <w:r w:rsidRPr="00CD16C0">
        <w:t>On considère des suggestions incorrectes suivantes :</w:t>
      </w:r>
    </w:p>
    <w:p w:rsidR="00CD16C0" w:rsidRPr="00CD16C0" w:rsidRDefault="00CD16C0" w:rsidP="00CD16C0">
      <w:pPr>
        <w:spacing w:line="276" w:lineRule="auto"/>
        <w:ind w:left="720"/>
        <w:contextualSpacing/>
      </w:pPr>
      <w:r w:rsidRPr="00CD16C0">
        <w:t>A – Pendant le relâchement du muscle du muscle, son ventre gonfle et diminue en longueur</w:t>
      </w:r>
    </w:p>
    <w:tbl>
      <w:tblPr>
        <w:tblStyle w:val="TableGrid"/>
        <w:tblW w:w="0" w:type="auto"/>
        <w:tblLook w:val="04A0" w:firstRow="1" w:lastRow="0" w:firstColumn="1" w:lastColumn="0" w:noHBand="0" w:noVBand="1"/>
      </w:tblPr>
      <w:tblGrid>
        <w:gridCol w:w="11442"/>
      </w:tblGrid>
      <w:tr w:rsidR="00CD16C0" w:rsidRPr="00633941" w:rsidTr="003C704B">
        <w:tc>
          <w:tcPr>
            <w:tcW w:w="11442" w:type="dxa"/>
          </w:tcPr>
          <w:p w:rsidR="00CD16C0" w:rsidRPr="00633941" w:rsidRDefault="00CD16C0" w:rsidP="003C704B">
            <w:pPr>
              <w:jc w:val="center"/>
              <w:rPr>
                <w:color w:val="ED7D31" w:themeColor="accent2"/>
              </w:rPr>
            </w:pPr>
            <w:r w:rsidRPr="00633941">
              <w:rPr>
                <w:b/>
                <w:bCs/>
                <w:color w:val="ED7D31" w:themeColor="accent2"/>
                <w:sz w:val="36"/>
                <w:szCs w:val="36"/>
                <w:highlight w:val="lightGray"/>
                <w:u w:val="single"/>
              </w:rPr>
              <w:lastRenderedPageBreak/>
              <w:t>Exercices de Restitution des connaissances</w:t>
            </w:r>
          </w:p>
        </w:tc>
      </w:tr>
    </w:tbl>
    <w:p w:rsidR="00CD16C0" w:rsidRPr="00CD16C0" w:rsidRDefault="00CD16C0" w:rsidP="00CD16C0">
      <w:pPr>
        <w:spacing w:line="276" w:lineRule="auto"/>
        <w:ind w:left="720"/>
        <w:contextualSpacing/>
      </w:pPr>
      <w:r w:rsidRPr="00CD16C0">
        <w:t>B –L’influx nerveux moteur apparaît au niveau du muscle</w:t>
      </w:r>
    </w:p>
    <w:p w:rsidR="00CD16C0" w:rsidRPr="00CD16C0" w:rsidRDefault="00CD16C0" w:rsidP="00CD16C0">
      <w:pPr>
        <w:spacing w:after="200" w:line="276" w:lineRule="auto"/>
        <w:ind w:left="720"/>
        <w:contextualSpacing/>
      </w:pPr>
      <w:r w:rsidRPr="00CD16C0">
        <w:t>C -Les lymphocytes - T - interfèrent avec l'immunité en produisant des anticorps spécifiques</w:t>
      </w:r>
    </w:p>
    <w:p w:rsidR="00CD16C0" w:rsidRPr="00CD16C0" w:rsidRDefault="00CD16C0" w:rsidP="00CD16C0">
      <w:pPr>
        <w:spacing w:line="276" w:lineRule="auto"/>
        <w:ind w:left="720"/>
        <w:contextualSpacing/>
      </w:pPr>
      <w:r w:rsidRPr="00CD16C0">
        <w:t>D – La sérothérapie est une méthode préventive qui permet au corps d'obtenir une protection permanente</w:t>
      </w:r>
    </w:p>
    <w:p w:rsidR="00CD16C0" w:rsidRPr="00CD16C0" w:rsidRDefault="00CD16C0" w:rsidP="00CD16C0">
      <w:pPr>
        <w:spacing w:line="276" w:lineRule="auto"/>
        <w:ind w:left="720"/>
        <w:contextualSpacing/>
      </w:pPr>
      <w:r w:rsidRPr="00CD16C0">
        <w:t>E - Le groupe sanguin 0 est caractérisé par des globules rouges dont la membrane porte l’agglutinogène A et l’agglutinogène B-</w:t>
      </w:r>
    </w:p>
    <w:p w:rsidR="00CD16C0" w:rsidRPr="00CD16C0" w:rsidRDefault="00CD16C0" w:rsidP="00CD16C0">
      <w:pPr>
        <w:spacing w:line="276" w:lineRule="auto"/>
      </w:pPr>
      <w:r w:rsidRPr="00CD16C0">
        <w:t>3 – Recopier sur votre copie les suggestions après avoir corrigé ce qui est  soulignée ?</w:t>
      </w:r>
    </w:p>
    <w:p w:rsidR="00CD16C0" w:rsidRDefault="00CD16C0" w:rsidP="00CD16C0">
      <w:pPr>
        <w:rPr>
          <w:b/>
          <w:bCs/>
          <w:i/>
          <w:iCs/>
          <w:color w:val="7030A0"/>
          <w:sz w:val="32"/>
          <w:szCs w:val="32"/>
          <w:u w:val="single"/>
        </w:rPr>
      </w:pPr>
      <w:r w:rsidRPr="00633941">
        <w:rPr>
          <w:b/>
          <w:bCs/>
          <w:i/>
          <w:iCs/>
          <w:color w:val="7030A0"/>
          <w:sz w:val="32"/>
          <w:szCs w:val="32"/>
          <w:highlight w:val="green"/>
          <w:u w:val="single"/>
        </w:rPr>
        <w:t xml:space="preserve">Exercice </w:t>
      </w:r>
      <w:r>
        <w:rPr>
          <w:b/>
          <w:bCs/>
          <w:i/>
          <w:iCs/>
          <w:color w:val="7030A0"/>
          <w:sz w:val="32"/>
          <w:szCs w:val="32"/>
          <w:highlight w:val="green"/>
          <w:u w:val="single"/>
        </w:rPr>
        <w:t>6</w:t>
      </w:r>
      <w:r w:rsidRPr="00633941">
        <w:rPr>
          <w:b/>
          <w:bCs/>
          <w:i/>
          <w:iCs/>
          <w:color w:val="7030A0"/>
          <w:sz w:val="32"/>
          <w:szCs w:val="32"/>
          <w:highlight w:val="green"/>
          <w:u w:val="single"/>
        </w:rPr>
        <w:t> :</w:t>
      </w:r>
    </w:p>
    <w:p w:rsidR="00CD16C0" w:rsidRPr="00CD16C0" w:rsidRDefault="00CD16C0" w:rsidP="00532153">
      <w:pPr>
        <w:spacing w:line="276" w:lineRule="auto"/>
        <w:rPr>
          <w:b/>
          <w:bCs/>
          <w:u w:val="single"/>
        </w:rPr>
      </w:pPr>
      <w:r w:rsidRPr="00CD16C0">
        <w:rPr>
          <w:b/>
          <w:bCs/>
          <w:u w:val="single"/>
        </w:rPr>
        <w:t>L</w:t>
      </w:r>
      <w:r w:rsidR="00532153" w:rsidRPr="00532153">
        <w:rPr>
          <w:b/>
          <w:bCs/>
          <w:u w:val="single"/>
        </w:rPr>
        <w:t>a</w:t>
      </w:r>
      <w:r w:rsidRPr="00CD16C0">
        <w:rPr>
          <w:b/>
          <w:bCs/>
          <w:u w:val="single"/>
        </w:rPr>
        <w:t xml:space="preserve"> </w:t>
      </w:r>
      <w:r w:rsidR="00532153" w:rsidRPr="00532153">
        <w:rPr>
          <w:b/>
          <w:bCs/>
          <w:u w:val="single"/>
        </w:rPr>
        <w:t>première</w:t>
      </w:r>
      <w:r w:rsidRPr="00CD16C0">
        <w:rPr>
          <w:b/>
          <w:bCs/>
          <w:u w:val="single"/>
        </w:rPr>
        <w:t xml:space="preserve"> </w:t>
      </w:r>
      <w:r w:rsidR="00532153" w:rsidRPr="00532153">
        <w:rPr>
          <w:b/>
          <w:bCs/>
          <w:u w:val="single"/>
        </w:rPr>
        <w:t xml:space="preserve">partie </w:t>
      </w:r>
      <w:r w:rsidRPr="00CD16C0">
        <w:rPr>
          <w:b/>
          <w:bCs/>
          <w:u w:val="single"/>
        </w:rPr>
        <w:t>: 4 points</w:t>
      </w:r>
    </w:p>
    <w:p w:rsidR="00CD16C0" w:rsidRPr="00CD16C0" w:rsidRDefault="00CD16C0" w:rsidP="00CD16C0">
      <w:pPr>
        <w:numPr>
          <w:ilvl w:val="0"/>
          <w:numId w:val="3"/>
        </w:numPr>
        <w:spacing w:after="200" w:line="276" w:lineRule="auto"/>
        <w:contextualSpacing/>
      </w:pPr>
      <w:r w:rsidRPr="00CD16C0">
        <w:t>Écrivez les termes suivants sur votre copie, puis mettez le numéro de définition approprié devant chaque terme</w:t>
      </w:r>
    </w:p>
    <w:tbl>
      <w:tblPr>
        <w:tblStyle w:val="TableGrid2"/>
        <w:tblW w:w="0" w:type="auto"/>
        <w:tblLook w:val="04A0" w:firstRow="1" w:lastRow="0" w:firstColumn="1" w:lastColumn="0" w:noHBand="0" w:noVBand="1"/>
      </w:tblPr>
      <w:tblGrid>
        <w:gridCol w:w="2093"/>
      </w:tblGrid>
      <w:tr w:rsidR="00CD16C0" w:rsidRPr="00CD16C0" w:rsidTr="003C704B">
        <w:tc>
          <w:tcPr>
            <w:tcW w:w="2093" w:type="dxa"/>
          </w:tcPr>
          <w:p w:rsidR="00CD16C0" w:rsidRPr="00CD16C0" w:rsidRDefault="00CD16C0" w:rsidP="00CD16C0">
            <w:pPr>
              <w:contextualSpacing/>
              <w:jc w:val="center"/>
            </w:pPr>
            <w:r w:rsidRPr="00CD16C0">
              <w:t>TERMES</w:t>
            </w:r>
          </w:p>
        </w:tc>
      </w:tr>
      <w:tr w:rsidR="00CD16C0" w:rsidRPr="00CD16C0" w:rsidTr="003C704B">
        <w:tc>
          <w:tcPr>
            <w:tcW w:w="2093" w:type="dxa"/>
          </w:tcPr>
          <w:p w:rsidR="00CD16C0" w:rsidRPr="00CD16C0" w:rsidRDefault="00CD16C0" w:rsidP="00CD16C0">
            <w:pPr>
              <w:contextualSpacing/>
            </w:pPr>
            <w:r w:rsidRPr="00CD16C0">
              <w:t>Synapse</w:t>
            </w:r>
          </w:p>
        </w:tc>
      </w:tr>
      <w:tr w:rsidR="00CD16C0" w:rsidRPr="00CD16C0" w:rsidTr="003C704B">
        <w:tc>
          <w:tcPr>
            <w:tcW w:w="2093" w:type="dxa"/>
          </w:tcPr>
          <w:p w:rsidR="00CD16C0" w:rsidRPr="00CD16C0" w:rsidRDefault="00CD16C0" w:rsidP="00CD16C0">
            <w:pPr>
              <w:contextualSpacing/>
            </w:pPr>
            <w:r w:rsidRPr="00CD16C0">
              <w:t>Neurone</w:t>
            </w:r>
          </w:p>
        </w:tc>
      </w:tr>
      <w:tr w:rsidR="00CD16C0" w:rsidRPr="00CD16C0" w:rsidTr="003C704B">
        <w:tc>
          <w:tcPr>
            <w:tcW w:w="2093" w:type="dxa"/>
          </w:tcPr>
          <w:p w:rsidR="00CD16C0" w:rsidRPr="00CD16C0" w:rsidRDefault="00CD16C0" w:rsidP="00CD16C0">
            <w:pPr>
              <w:contextualSpacing/>
            </w:pPr>
            <w:r w:rsidRPr="00CD16C0">
              <w:t>Motricité volontaire</w:t>
            </w:r>
          </w:p>
        </w:tc>
      </w:tr>
      <w:tr w:rsidR="00CD16C0" w:rsidRPr="00CD16C0" w:rsidTr="003C704B">
        <w:tc>
          <w:tcPr>
            <w:tcW w:w="2093" w:type="dxa"/>
          </w:tcPr>
          <w:p w:rsidR="00CD16C0" w:rsidRPr="00CD16C0" w:rsidRDefault="00CD16C0" w:rsidP="00CD16C0">
            <w:pPr>
              <w:contextualSpacing/>
            </w:pPr>
            <w:r w:rsidRPr="00CD16C0">
              <w:t>Nerf rachidien</w:t>
            </w:r>
          </w:p>
        </w:tc>
      </w:tr>
    </w:tbl>
    <w:tbl>
      <w:tblPr>
        <w:tblStyle w:val="TableGrid2"/>
        <w:tblpPr w:leftFromText="141" w:rightFromText="141" w:vertAnchor="text" w:horzAnchor="margin" w:tblpXSpec="right" w:tblpY="-1386"/>
        <w:tblW w:w="0" w:type="auto"/>
        <w:tblLook w:val="04A0" w:firstRow="1" w:lastRow="0" w:firstColumn="1" w:lastColumn="0" w:noHBand="0" w:noVBand="1"/>
      </w:tblPr>
      <w:tblGrid>
        <w:gridCol w:w="437"/>
        <w:gridCol w:w="8318"/>
      </w:tblGrid>
      <w:tr w:rsidR="00CD16C0" w:rsidRPr="00CD16C0" w:rsidTr="003C704B">
        <w:tc>
          <w:tcPr>
            <w:tcW w:w="437" w:type="dxa"/>
          </w:tcPr>
          <w:p w:rsidR="00CD16C0" w:rsidRPr="00CD16C0" w:rsidRDefault="00CD16C0" w:rsidP="00CD16C0">
            <w:pPr>
              <w:contextualSpacing/>
              <w:jc w:val="center"/>
            </w:pPr>
            <w:r w:rsidRPr="00CD16C0">
              <w:t>N°</w:t>
            </w:r>
          </w:p>
        </w:tc>
        <w:tc>
          <w:tcPr>
            <w:tcW w:w="8318" w:type="dxa"/>
          </w:tcPr>
          <w:p w:rsidR="00CD16C0" w:rsidRPr="00CD16C0" w:rsidRDefault="00CD16C0" w:rsidP="00CD16C0">
            <w:pPr>
              <w:contextualSpacing/>
              <w:jc w:val="center"/>
            </w:pPr>
            <w:r w:rsidRPr="00CD16C0">
              <w:t>DEFINITIONS</w:t>
            </w:r>
          </w:p>
        </w:tc>
      </w:tr>
      <w:tr w:rsidR="00CD16C0" w:rsidRPr="00CD16C0" w:rsidTr="003C704B">
        <w:tc>
          <w:tcPr>
            <w:tcW w:w="437" w:type="dxa"/>
          </w:tcPr>
          <w:p w:rsidR="00CD16C0" w:rsidRPr="00CD16C0" w:rsidRDefault="00CD16C0" w:rsidP="00CD16C0">
            <w:pPr>
              <w:contextualSpacing/>
            </w:pPr>
            <w:r w:rsidRPr="00CD16C0">
              <w:t>1</w:t>
            </w:r>
          </w:p>
        </w:tc>
        <w:tc>
          <w:tcPr>
            <w:tcW w:w="8318" w:type="dxa"/>
          </w:tcPr>
          <w:p w:rsidR="00CD16C0" w:rsidRPr="00CD16C0" w:rsidRDefault="00CD16C0" w:rsidP="00CD16C0">
            <w:pPr>
              <w:contextualSpacing/>
            </w:pPr>
            <w:r w:rsidRPr="00CD16C0">
              <w:t>C'est l'unité fonctionnelle et structurelle (ou synthétique) du tissu nerveux</w:t>
            </w:r>
          </w:p>
        </w:tc>
      </w:tr>
      <w:tr w:rsidR="00CD16C0" w:rsidRPr="00CD16C0" w:rsidTr="003C704B">
        <w:tc>
          <w:tcPr>
            <w:tcW w:w="437" w:type="dxa"/>
          </w:tcPr>
          <w:p w:rsidR="00CD16C0" w:rsidRPr="00CD16C0" w:rsidRDefault="00CD16C0" w:rsidP="00CD16C0">
            <w:pPr>
              <w:contextualSpacing/>
            </w:pPr>
            <w:r w:rsidRPr="00CD16C0">
              <w:t>2</w:t>
            </w:r>
          </w:p>
        </w:tc>
        <w:tc>
          <w:tcPr>
            <w:tcW w:w="8318" w:type="dxa"/>
          </w:tcPr>
          <w:p w:rsidR="00CD16C0" w:rsidRPr="00CD16C0" w:rsidRDefault="00CD16C0" w:rsidP="00CD16C0">
            <w:pPr>
              <w:contextualSpacing/>
            </w:pPr>
            <w:r w:rsidRPr="00CD16C0">
              <w:t>Il transporte l’influx nerveux sensoriel et moteur de et vers la moelle épinière</w:t>
            </w:r>
          </w:p>
        </w:tc>
      </w:tr>
      <w:tr w:rsidR="00CD16C0" w:rsidRPr="00CD16C0" w:rsidTr="003C704B">
        <w:tc>
          <w:tcPr>
            <w:tcW w:w="437" w:type="dxa"/>
          </w:tcPr>
          <w:p w:rsidR="00CD16C0" w:rsidRPr="00CD16C0" w:rsidRDefault="00CD16C0" w:rsidP="00CD16C0">
            <w:pPr>
              <w:contextualSpacing/>
            </w:pPr>
            <w:r w:rsidRPr="00CD16C0">
              <w:t>3</w:t>
            </w:r>
          </w:p>
        </w:tc>
        <w:tc>
          <w:tcPr>
            <w:tcW w:w="8318" w:type="dxa"/>
          </w:tcPr>
          <w:p w:rsidR="00CD16C0" w:rsidRPr="00CD16C0" w:rsidRDefault="00CD16C0" w:rsidP="00CD16C0">
            <w:pPr>
              <w:contextualSpacing/>
            </w:pPr>
            <w:r w:rsidRPr="00CD16C0">
              <w:t>C’est un point de rencontre de deux ou plusieurs cellules séparées par un espace</w:t>
            </w:r>
          </w:p>
        </w:tc>
      </w:tr>
      <w:tr w:rsidR="00CD16C0" w:rsidRPr="00CD16C0" w:rsidTr="003C704B">
        <w:tc>
          <w:tcPr>
            <w:tcW w:w="437" w:type="dxa"/>
          </w:tcPr>
          <w:p w:rsidR="00CD16C0" w:rsidRPr="00CD16C0" w:rsidRDefault="00CD16C0" w:rsidP="00CD16C0">
            <w:pPr>
              <w:contextualSpacing/>
            </w:pPr>
            <w:r w:rsidRPr="00CD16C0">
              <w:t>4</w:t>
            </w:r>
          </w:p>
        </w:tc>
        <w:tc>
          <w:tcPr>
            <w:tcW w:w="8318" w:type="dxa"/>
          </w:tcPr>
          <w:p w:rsidR="00CD16C0" w:rsidRPr="00CD16C0" w:rsidRDefault="00CD16C0" w:rsidP="00CD16C0">
            <w:pPr>
              <w:contextualSpacing/>
            </w:pPr>
            <w:r w:rsidRPr="00CD16C0">
              <w:t>Activité résultant de l'intervention d’une aire spécialisée dans le cortex cérébral devant le sillon de Rolando</w:t>
            </w:r>
          </w:p>
        </w:tc>
      </w:tr>
    </w:tbl>
    <w:p w:rsidR="00CD16C0" w:rsidRPr="00CD16C0" w:rsidRDefault="00CD16C0" w:rsidP="00CD16C0">
      <w:pPr>
        <w:spacing w:after="200" w:line="276" w:lineRule="auto"/>
        <w:ind w:left="720"/>
        <w:contextualSpacing/>
      </w:pPr>
    </w:p>
    <w:p w:rsidR="00CD16C0" w:rsidRPr="00CD16C0" w:rsidRDefault="00CD16C0" w:rsidP="00CD16C0">
      <w:pPr>
        <w:numPr>
          <w:ilvl w:val="0"/>
          <w:numId w:val="3"/>
        </w:numPr>
        <w:spacing w:after="200" w:line="276" w:lineRule="auto"/>
        <w:contextualSpacing/>
      </w:pPr>
      <w:r w:rsidRPr="00CD16C0">
        <w:t>A quel niveau de l’encéphale la matière grise est-elle présente et à quel niveau se trouve la matière blanche ?</w:t>
      </w:r>
    </w:p>
    <w:p w:rsidR="00CD16C0" w:rsidRPr="00CD16C0" w:rsidRDefault="00CD16C0" w:rsidP="00CD16C0">
      <w:pPr>
        <w:numPr>
          <w:ilvl w:val="0"/>
          <w:numId w:val="3"/>
        </w:numPr>
        <w:spacing w:after="200" w:line="276" w:lineRule="auto"/>
        <w:contextualSpacing/>
      </w:pPr>
      <w:r w:rsidRPr="00CD16C0">
        <w:t xml:space="preserve">Mentionnez deux dangers qui menacent l'intégrité du système nerveux </w:t>
      </w:r>
    </w:p>
    <w:p w:rsidR="00CD16C0" w:rsidRPr="00CD16C0" w:rsidRDefault="00CD16C0" w:rsidP="00532153">
      <w:pPr>
        <w:spacing w:line="276" w:lineRule="auto"/>
        <w:rPr>
          <w:b/>
          <w:bCs/>
          <w:u w:val="single"/>
        </w:rPr>
      </w:pPr>
      <w:r w:rsidRPr="00CD16C0">
        <w:rPr>
          <w:b/>
          <w:bCs/>
          <w:u w:val="single"/>
        </w:rPr>
        <w:t>L</w:t>
      </w:r>
      <w:r w:rsidR="00532153" w:rsidRPr="00532153">
        <w:rPr>
          <w:b/>
          <w:bCs/>
          <w:u w:val="single"/>
        </w:rPr>
        <w:t>a</w:t>
      </w:r>
      <w:r w:rsidRPr="00CD16C0">
        <w:rPr>
          <w:b/>
          <w:bCs/>
          <w:u w:val="single"/>
        </w:rPr>
        <w:t xml:space="preserve"> deuxième </w:t>
      </w:r>
      <w:r w:rsidR="00532153" w:rsidRPr="00532153">
        <w:rPr>
          <w:b/>
          <w:bCs/>
          <w:u w:val="single"/>
        </w:rPr>
        <w:t xml:space="preserve">partie </w:t>
      </w:r>
      <w:r w:rsidRPr="00CD16C0">
        <w:rPr>
          <w:b/>
          <w:bCs/>
          <w:u w:val="single"/>
        </w:rPr>
        <w:t>: (4 points)</w:t>
      </w:r>
    </w:p>
    <w:p w:rsidR="00CD16C0" w:rsidRPr="00CD16C0" w:rsidRDefault="00CD16C0" w:rsidP="00CD16C0">
      <w:pPr>
        <w:spacing w:line="276" w:lineRule="auto"/>
      </w:pPr>
      <w:r w:rsidRPr="00CD16C0">
        <w:t>Le document suivant montre des schémas en quatre étapes d'un phénomène qui détruit les microbes lorsqu’ils fuient dans le corps</w:t>
      </w:r>
    </w:p>
    <w:tbl>
      <w:tblPr>
        <w:tblStyle w:val="TableGrid2"/>
        <w:tblW w:w="0" w:type="auto"/>
        <w:tblLook w:val="04A0" w:firstRow="1" w:lastRow="0" w:firstColumn="1" w:lastColumn="0" w:noHBand="0" w:noVBand="1"/>
      </w:tblPr>
      <w:tblGrid>
        <w:gridCol w:w="10031"/>
      </w:tblGrid>
      <w:tr w:rsidR="00CD16C0" w:rsidRPr="00CD16C0" w:rsidTr="003C704B">
        <w:trPr>
          <w:trHeight w:val="2310"/>
        </w:trPr>
        <w:tc>
          <w:tcPr>
            <w:tcW w:w="10031" w:type="dxa"/>
          </w:tcPr>
          <w:p w:rsidR="00CD16C0" w:rsidRPr="00CD16C0" w:rsidRDefault="00CD16C0" w:rsidP="00CD16C0">
            <w:pPr>
              <w:rPr>
                <w:rFonts w:ascii="Calibri" w:eastAsia="Calibri" w:hAnsi="Calibri" w:cs="Arial"/>
                <w:b/>
                <w:bCs/>
              </w:rPr>
            </w:pPr>
            <w:r w:rsidRPr="00CD16C0">
              <w:rPr>
                <w:rFonts w:ascii="Calibri" w:eastAsia="Calibri" w:hAnsi="Calibri" w:cs="Arial"/>
                <w:b/>
                <w:bCs/>
              </w:rPr>
              <w:object w:dxaOrig="8550" w:dyaOrig="3015">
                <v:shape id="_x0000_i1028" type="#_x0000_t75" style="width:484.5pt;height:108.75pt" o:ole="">
                  <v:imagedata r:id="rId10" o:title=""/>
                </v:shape>
                <o:OLEObject Type="Embed" ProgID="PBrush" ShapeID="_x0000_i1028" DrawAspect="Content" ObjectID="_1648307261" r:id="rId11"/>
              </w:object>
            </w:r>
          </w:p>
        </w:tc>
      </w:tr>
    </w:tbl>
    <w:p w:rsidR="00CD16C0" w:rsidRPr="00CD16C0" w:rsidRDefault="00CD16C0" w:rsidP="00CD16C0">
      <w:pPr>
        <w:spacing w:line="276" w:lineRule="auto"/>
      </w:pPr>
      <w:r w:rsidRPr="00CD16C0">
        <w:t>En fonction de vos connaissances et des informations du document:</w:t>
      </w:r>
    </w:p>
    <w:p w:rsidR="00CD16C0" w:rsidRPr="00CD16C0" w:rsidRDefault="00CD16C0" w:rsidP="00CD16C0">
      <w:pPr>
        <w:spacing w:line="276" w:lineRule="auto"/>
      </w:pPr>
      <w:r w:rsidRPr="00CD16C0">
        <w:t>1- Organiser ces étapes par ordre chronologique, en utilisant les lettres des schémas</w:t>
      </w:r>
    </w:p>
    <w:p w:rsidR="00CD16C0" w:rsidRPr="00CD16C0" w:rsidRDefault="00CD16C0" w:rsidP="00CD16C0">
      <w:pPr>
        <w:spacing w:line="276" w:lineRule="auto"/>
      </w:pPr>
      <w:r w:rsidRPr="00CD16C0">
        <w:t>2 - Mentionnez brièvement ce qui se passe à chaque étape</w:t>
      </w:r>
    </w:p>
    <w:p w:rsidR="00CD16C0" w:rsidRPr="00CD16C0" w:rsidRDefault="00CD16C0" w:rsidP="00CD16C0">
      <w:pPr>
        <w:spacing w:line="276" w:lineRule="auto"/>
      </w:pPr>
      <w:r w:rsidRPr="00CD16C0">
        <w:t>3 – a - Nommé le phénomène étudié</w:t>
      </w:r>
    </w:p>
    <w:p w:rsidR="00CD16C0" w:rsidRPr="00532153" w:rsidRDefault="00CD16C0" w:rsidP="00CD16C0">
      <w:pPr>
        <w:spacing w:line="276" w:lineRule="auto"/>
      </w:pPr>
      <w:r w:rsidRPr="00CD16C0">
        <w:t xml:space="preserve">   - b - Citer ses caractéristiques</w:t>
      </w:r>
    </w:p>
    <w:tbl>
      <w:tblPr>
        <w:tblStyle w:val="TableGrid"/>
        <w:tblpPr w:leftFromText="141" w:rightFromText="141" w:vertAnchor="text" w:horzAnchor="margin" w:tblpXSpec="right" w:tblpY="50"/>
        <w:tblW w:w="0" w:type="auto"/>
        <w:tblLook w:val="04A0" w:firstRow="1" w:lastRow="0" w:firstColumn="1" w:lastColumn="0" w:noHBand="0" w:noVBand="1"/>
      </w:tblPr>
      <w:tblGrid>
        <w:gridCol w:w="4551"/>
      </w:tblGrid>
      <w:tr w:rsidR="00CD16C0" w:rsidTr="003C704B">
        <w:trPr>
          <w:trHeight w:val="2967"/>
        </w:trPr>
        <w:tc>
          <w:tcPr>
            <w:tcW w:w="4551" w:type="dxa"/>
          </w:tcPr>
          <w:p w:rsidR="00CD16C0" w:rsidRDefault="00CD16C0" w:rsidP="003C704B">
            <w:pPr>
              <w:rPr>
                <w:b/>
                <w:bCs/>
              </w:rPr>
            </w:pPr>
            <w:r>
              <w:object w:dxaOrig="6300" w:dyaOrig="7185">
                <v:shape id="_x0000_i1027" type="#_x0000_t75" style="width:216.75pt;height:247.5pt" o:ole="">
                  <v:imagedata r:id="rId12" o:title=""/>
                </v:shape>
                <o:OLEObject Type="Embed" ProgID="PBrush" ShapeID="_x0000_i1027" DrawAspect="Content" ObjectID="_1648307262" r:id="rId13"/>
              </w:object>
            </w:r>
          </w:p>
        </w:tc>
      </w:tr>
    </w:tbl>
    <w:p w:rsidR="00CD16C0" w:rsidRPr="00CD16C0" w:rsidRDefault="00CD16C0" w:rsidP="00CD16C0">
      <w:pPr>
        <w:rPr>
          <w:b/>
          <w:bCs/>
          <w:i/>
          <w:iCs/>
          <w:color w:val="7030A0"/>
          <w:sz w:val="32"/>
          <w:szCs w:val="32"/>
          <w:highlight w:val="green"/>
          <w:u w:val="single"/>
        </w:rPr>
      </w:pPr>
      <w:r>
        <w:rPr>
          <w:b/>
          <w:bCs/>
          <w:i/>
          <w:iCs/>
          <w:color w:val="7030A0"/>
          <w:sz w:val="32"/>
          <w:szCs w:val="32"/>
          <w:highlight w:val="green"/>
          <w:u w:val="single"/>
        </w:rPr>
        <w:t xml:space="preserve">Exercice 7 </w:t>
      </w:r>
      <w:r w:rsidR="00C40EF1">
        <w:rPr>
          <w:b/>
          <w:bCs/>
          <w:i/>
          <w:iCs/>
          <w:color w:val="7030A0"/>
          <w:sz w:val="32"/>
          <w:szCs w:val="32"/>
          <w:highlight w:val="green"/>
          <w:u w:val="single"/>
        </w:rPr>
        <w:t xml:space="preserve">: </w:t>
      </w:r>
    </w:p>
    <w:p w:rsidR="00CD16C0" w:rsidRPr="00532153" w:rsidRDefault="00CD16C0" w:rsidP="00CD16C0">
      <w:r w:rsidRPr="00532153">
        <w:t>On a excité la patte postérieure de la grenouille spinale avec de l'acide, et  on a observé que ce membre se plie (document ci-contre)</w:t>
      </w:r>
    </w:p>
    <w:p w:rsidR="00CD16C0" w:rsidRPr="00532153" w:rsidRDefault="00CD16C0" w:rsidP="00CD16C0">
      <w:r w:rsidRPr="00532153">
        <w:t>1 – Que veut dire grenouille spinale ?</w:t>
      </w:r>
    </w:p>
    <w:p w:rsidR="00CD16C0" w:rsidRPr="00532153" w:rsidRDefault="00CD16C0" w:rsidP="00CD16C0">
      <w:r w:rsidRPr="00532153">
        <w:t>2 - Quel type d'activité nerveuse représente cette réaction de la grenouille ?</w:t>
      </w:r>
    </w:p>
    <w:p w:rsidR="00CD16C0" w:rsidRPr="00532153" w:rsidRDefault="00CD16C0" w:rsidP="00CD16C0">
      <w:r w:rsidRPr="00532153">
        <w:t>3 - Ecrire sur votre copie les noms des éléments numérotés sur le document?</w:t>
      </w:r>
    </w:p>
    <w:p w:rsidR="00CD16C0" w:rsidRPr="00532153" w:rsidRDefault="00CD16C0" w:rsidP="00CD16C0">
      <w:r w:rsidRPr="00532153">
        <w:t>4 - Énumérez trois risques pour la sécurité de l'élément 2 ?</w:t>
      </w:r>
    </w:p>
    <w:p w:rsidR="00CD16C0" w:rsidRPr="00CD16C0" w:rsidRDefault="00CD16C0" w:rsidP="00CD16C0">
      <w:pPr>
        <w:rPr>
          <w:b/>
          <w:bCs/>
          <w:i/>
          <w:iCs/>
          <w:color w:val="7030A0"/>
          <w:sz w:val="32"/>
          <w:szCs w:val="32"/>
          <w:highlight w:val="green"/>
          <w:u w:val="single"/>
        </w:rPr>
      </w:pPr>
      <w:r>
        <w:rPr>
          <w:b/>
          <w:bCs/>
          <w:i/>
          <w:iCs/>
          <w:color w:val="7030A0"/>
          <w:sz w:val="32"/>
          <w:szCs w:val="32"/>
          <w:highlight w:val="green"/>
          <w:u w:val="single"/>
        </w:rPr>
        <w:t xml:space="preserve">Exercice 8 </w:t>
      </w:r>
      <w:r w:rsidR="00C40EF1">
        <w:rPr>
          <w:b/>
          <w:bCs/>
          <w:i/>
          <w:iCs/>
          <w:color w:val="7030A0"/>
          <w:sz w:val="32"/>
          <w:szCs w:val="32"/>
          <w:highlight w:val="green"/>
          <w:u w:val="single"/>
        </w:rPr>
        <w:t xml:space="preserve">: </w:t>
      </w:r>
    </w:p>
    <w:p w:rsidR="00CD16C0" w:rsidRPr="00532153" w:rsidRDefault="00CD16C0" w:rsidP="00CD16C0">
      <w:r w:rsidRPr="00532153">
        <w:t>Dans le texte ci-dessous, il y a 6 espaces, numérotés de 1 à 6 :</w:t>
      </w:r>
    </w:p>
    <w:p w:rsidR="00CD16C0" w:rsidRPr="00532153" w:rsidRDefault="00CD16C0" w:rsidP="00CD16C0">
      <w:r w:rsidRPr="00532153">
        <w:t>L'environnement dans lequel nous vivons est caractérisé par la présence d'un groupe de ... 1 ....... parmi eux ...... 2 ...... et des champignons. Le corps maintient son intégrité par .... 3 ..... Ce dernier remplit sa fonction par deux types de réponses ... 4 ...., cependant dans certains cas il est exposé à un groupe de ... 5 .... Parmi eux ... 6 ... et le SIDA</w:t>
      </w:r>
    </w:p>
    <w:p w:rsidR="00CD16C0" w:rsidRPr="00532153" w:rsidRDefault="00CD16C0" w:rsidP="00CD16C0">
      <w:r w:rsidRPr="00532153">
        <w:t>1- Écrivez sur votre copie le mot ou la phrase appropriée pour chacun des mots et expressions suivants: (bactéries, spécifiques et non spécifiques, allergènes, microbes, troubles immunitaires, système immunitaire.)</w:t>
      </w:r>
    </w:p>
    <w:p w:rsidR="00CD16C0" w:rsidRDefault="00CD16C0" w:rsidP="00CD16C0">
      <w:pPr>
        <w:rPr>
          <w:b/>
          <w:bCs/>
        </w:rPr>
      </w:pPr>
      <w:r w:rsidRPr="00532153">
        <w:t>2 - Selon vos informations, mentionnez 4 façons d'être infecté par le SIDA ?</w:t>
      </w:r>
    </w:p>
    <w:tbl>
      <w:tblPr>
        <w:tblStyle w:val="TableGrid"/>
        <w:tblW w:w="0" w:type="auto"/>
        <w:tblLook w:val="04A0" w:firstRow="1" w:lastRow="0" w:firstColumn="1" w:lastColumn="0" w:noHBand="0" w:noVBand="1"/>
      </w:tblPr>
      <w:tblGrid>
        <w:gridCol w:w="11442"/>
      </w:tblGrid>
      <w:tr w:rsidR="00CD16C0" w:rsidRPr="00633941" w:rsidTr="003C704B">
        <w:tc>
          <w:tcPr>
            <w:tcW w:w="11442" w:type="dxa"/>
          </w:tcPr>
          <w:p w:rsidR="00CD16C0" w:rsidRPr="00633941" w:rsidRDefault="00CD16C0" w:rsidP="003C704B">
            <w:pPr>
              <w:jc w:val="center"/>
              <w:rPr>
                <w:color w:val="ED7D31" w:themeColor="accent2"/>
              </w:rPr>
            </w:pPr>
            <w:r w:rsidRPr="00633941">
              <w:rPr>
                <w:b/>
                <w:bCs/>
                <w:color w:val="ED7D31" w:themeColor="accent2"/>
                <w:sz w:val="36"/>
                <w:szCs w:val="36"/>
                <w:highlight w:val="lightGray"/>
                <w:u w:val="single"/>
              </w:rPr>
              <w:lastRenderedPageBreak/>
              <w:t>Exercices de Restitution des connaissances</w:t>
            </w:r>
          </w:p>
        </w:tc>
      </w:tr>
    </w:tbl>
    <w:p w:rsidR="00532153" w:rsidRDefault="00C40EF1" w:rsidP="00633941">
      <w:pPr>
        <w:rPr>
          <w:sz w:val="32"/>
          <w:szCs w:val="32"/>
        </w:rPr>
      </w:pPr>
      <w:r w:rsidRPr="00C40EF1">
        <w:rPr>
          <w:b/>
          <w:bCs/>
          <w:i/>
          <w:iCs/>
          <w:color w:val="7030A0"/>
          <w:sz w:val="32"/>
          <w:szCs w:val="32"/>
          <w:highlight w:val="green"/>
          <w:u w:val="single"/>
        </w:rPr>
        <w:t>Exercice  9</w:t>
      </w:r>
      <w:r>
        <w:rPr>
          <w:b/>
          <w:bCs/>
          <w:i/>
          <w:iCs/>
          <w:color w:val="7030A0"/>
          <w:sz w:val="32"/>
          <w:szCs w:val="32"/>
          <w:highlight w:val="green"/>
          <w:u w:val="single"/>
        </w:rPr>
        <w:t> </w:t>
      </w:r>
      <w:r>
        <w:rPr>
          <w:b/>
          <w:bCs/>
          <w:i/>
          <w:iCs/>
          <w:color w:val="7030A0"/>
          <w:sz w:val="32"/>
          <w:szCs w:val="32"/>
          <w:u w:val="single"/>
        </w:rPr>
        <w:t>:</w:t>
      </w:r>
    </w:p>
    <w:p w:rsidR="00532153" w:rsidRPr="00532153" w:rsidRDefault="00532153" w:rsidP="00532153">
      <w:pPr>
        <w:pStyle w:val="ListParagraph"/>
        <w:numPr>
          <w:ilvl w:val="0"/>
          <w:numId w:val="4"/>
        </w:numPr>
        <w:spacing w:line="276" w:lineRule="auto"/>
      </w:pPr>
      <w:r w:rsidRPr="00532153">
        <w:t>Définissez les termes suivants:</w:t>
      </w:r>
    </w:p>
    <w:p w:rsidR="00532153" w:rsidRPr="00532153" w:rsidRDefault="00532153" w:rsidP="00532153">
      <w:r w:rsidRPr="00532153">
        <w:t>Le neurone - mouvement volontaire - phagocytose - vaccination.</w:t>
      </w:r>
    </w:p>
    <w:p w:rsidR="00532153" w:rsidRPr="00532153" w:rsidRDefault="00532153" w:rsidP="00532153">
      <w:pPr>
        <w:pStyle w:val="ListParagraph"/>
        <w:numPr>
          <w:ilvl w:val="0"/>
          <w:numId w:val="4"/>
        </w:numPr>
        <w:spacing w:line="276" w:lineRule="auto"/>
      </w:pPr>
      <w:r w:rsidRPr="00532153">
        <w:t>Ecrivez sur votre copie la lettre de chaque proposition correcte  parmi les suggestions suivantes:</w:t>
      </w:r>
    </w:p>
    <w:p w:rsidR="00532153" w:rsidRPr="00532153" w:rsidRDefault="00532153" w:rsidP="00532153">
      <w:pPr>
        <w:ind w:left="360"/>
      </w:pPr>
      <w:r w:rsidRPr="00532153">
        <w:t> </w:t>
      </w:r>
      <w:r w:rsidRPr="00532153">
        <w:t>A-</w:t>
      </w:r>
      <w:r w:rsidRPr="00532153">
        <w:t xml:space="preserve"> La moelle épinière est constituée d'une substance blanche centrale et d'une substance grise périphérique</w:t>
      </w:r>
    </w:p>
    <w:p w:rsidR="00532153" w:rsidRPr="00532153" w:rsidRDefault="00532153" w:rsidP="00532153">
      <w:pPr>
        <w:ind w:left="360"/>
      </w:pPr>
      <w:r w:rsidRPr="00532153">
        <w:t>B - L'acte réflexe nécessite l'intervention d'un récepteur sensoriel, d'un conducteur sensoriel, d'un centre nerveux et d'un conducteur moteur et l’effecteur</w:t>
      </w:r>
    </w:p>
    <w:p w:rsidR="00532153" w:rsidRPr="00532153" w:rsidRDefault="00532153" w:rsidP="00532153">
      <w:pPr>
        <w:ind w:left="360"/>
      </w:pPr>
      <w:r w:rsidRPr="00532153">
        <w:t>C – l’influx nerveux moteur est créé au niveau de l’aire motrice et transféré par les fibres sensorielles à l'organe effecteur</w:t>
      </w:r>
    </w:p>
    <w:p w:rsidR="00532153" w:rsidRPr="00532153" w:rsidRDefault="00532153" w:rsidP="00532153">
      <w:pPr>
        <w:ind w:left="360"/>
      </w:pPr>
      <w:r w:rsidRPr="00532153">
        <w:t>D - Le maintien de l'intégrité et de la santé du système nerveux nécessite d'éviter les drogues, la fatigue et le bruit</w:t>
      </w:r>
    </w:p>
    <w:p w:rsidR="00532153" w:rsidRPr="00532153" w:rsidRDefault="00532153" w:rsidP="00532153">
      <w:pPr>
        <w:pStyle w:val="ListParagraph"/>
        <w:numPr>
          <w:ilvl w:val="0"/>
          <w:numId w:val="4"/>
        </w:numPr>
        <w:spacing w:line="276" w:lineRule="auto"/>
      </w:pPr>
      <w:r w:rsidRPr="00532153">
        <w:t>Sur votre copie, écrivez le mot ou la phrase appropriée pour chacun des nombres indiqués dans le texte ci-dessous :</w:t>
      </w:r>
    </w:p>
    <w:p w:rsidR="00532153" w:rsidRPr="00532153" w:rsidRDefault="00532153" w:rsidP="00532153">
      <w:pPr>
        <w:ind w:left="360"/>
      </w:pPr>
      <w:r w:rsidRPr="00532153">
        <w:t>Entourant le muscle squelettique ... 1 ....  Constitue La membrane externe ramifiée à l'intérieur, isolant des groupes de ... 2 ... Appelé ... 3 .... Ce tissu comprend un réseau de capillaires et de fibres nerveuses. Les ramifications de chaque ... 4 ... sont reliées à un groupe de fibres musculaires et ce groupe forme ce qu'on appelle la plaque motrice.</w:t>
      </w:r>
    </w:p>
    <w:tbl>
      <w:tblPr>
        <w:tblStyle w:val="TableGrid"/>
        <w:tblpPr w:leftFromText="141" w:rightFromText="141" w:vertAnchor="text" w:horzAnchor="margin" w:tblpXSpec="right" w:tblpY="484"/>
        <w:tblW w:w="0" w:type="auto"/>
        <w:tblLook w:val="04A0" w:firstRow="1" w:lastRow="0" w:firstColumn="1" w:lastColumn="0" w:noHBand="0" w:noVBand="1"/>
      </w:tblPr>
      <w:tblGrid>
        <w:gridCol w:w="4928"/>
      </w:tblGrid>
      <w:tr w:rsidR="00532153" w:rsidRPr="007D1D04" w:rsidTr="00532153">
        <w:tc>
          <w:tcPr>
            <w:tcW w:w="4928" w:type="dxa"/>
          </w:tcPr>
          <w:p w:rsidR="00532153" w:rsidRPr="00532153" w:rsidRDefault="00532153" w:rsidP="00532153">
            <w:pPr>
              <w:jc w:val="center"/>
            </w:pPr>
            <w:r w:rsidRPr="00532153">
              <w:t>Groupe 2</w:t>
            </w:r>
          </w:p>
        </w:tc>
      </w:tr>
      <w:tr w:rsidR="00532153" w:rsidRPr="007D1D04" w:rsidTr="00532153">
        <w:tc>
          <w:tcPr>
            <w:tcW w:w="4928" w:type="dxa"/>
          </w:tcPr>
          <w:p w:rsidR="00532153" w:rsidRPr="00532153" w:rsidRDefault="00532153" w:rsidP="00532153">
            <w:r w:rsidRPr="00532153">
              <w:t>1- Moyen préventif</w:t>
            </w:r>
          </w:p>
        </w:tc>
      </w:tr>
      <w:tr w:rsidR="00532153" w:rsidRPr="007D1D04" w:rsidTr="00532153">
        <w:tc>
          <w:tcPr>
            <w:tcW w:w="4928" w:type="dxa"/>
          </w:tcPr>
          <w:p w:rsidR="00532153" w:rsidRPr="00532153" w:rsidRDefault="00532153" w:rsidP="00532153">
            <w:r w:rsidRPr="00532153">
              <w:t>2- Agglutinogène</w:t>
            </w:r>
          </w:p>
        </w:tc>
      </w:tr>
      <w:tr w:rsidR="00532153" w:rsidRPr="007D1D04" w:rsidTr="00532153">
        <w:tc>
          <w:tcPr>
            <w:tcW w:w="4928" w:type="dxa"/>
          </w:tcPr>
          <w:p w:rsidR="00532153" w:rsidRPr="00532153" w:rsidRDefault="00532153" w:rsidP="00532153">
            <w:r w:rsidRPr="00532153">
              <w:t>3- Libération d'histamine par les mastocytes</w:t>
            </w:r>
          </w:p>
        </w:tc>
      </w:tr>
      <w:tr w:rsidR="00532153" w:rsidRPr="007D1D04" w:rsidTr="00532153">
        <w:tc>
          <w:tcPr>
            <w:tcW w:w="4928" w:type="dxa"/>
          </w:tcPr>
          <w:p w:rsidR="00532153" w:rsidRPr="00532153" w:rsidRDefault="00532153" w:rsidP="00532153">
            <w:r w:rsidRPr="00532153">
              <w:t>4- Digérer les éléments étrangers dans le corps</w:t>
            </w:r>
          </w:p>
        </w:tc>
      </w:tr>
      <w:tr w:rsidR="00532153" w:rsidRPr="007D1D04" w:rsidTr="00532153">
        <w:tc>
          <w:tcPr>
            <w:tcW w:w="4928" w:type="dxa"/>
          </w:tcPr>
          <w:p w:rsidR="00532153" w:rsidRPr="00532153" w:rsidRDefault="00532153" w:rsidP="00532153">
            <w:r w:rsidRPr="00532153">
              <w:t>5- Moyen de soin</w:t>
            </w:r>
          </w:p>
        </w:tc>
      </w:tr>
      <w:tr w:rsidR="00532153" w:rsidRPr="007D1D04" w:rsidTr="00532153">
        <w:tc>
          <w:tcPr>
            <w:tcW w:w="4928" w:type="dxa"/>
          </w:tcPr>
          <w:p w:rsidR="00532153" w:rsidRPr="00532153" w:rsidRDefault="00532153" w:rsidP="00532153">
            <w:r w:rsidRPr="00532153">
              <w:t>6- Destruction des lymphocytes T4</w:t>
            </w:r>
          </w:p>
        </w:tc>
      </w:tr>
    </w:tbl>
    <w:p w:rsidR="00532153" w:rsidRPr="00532153" w:rsidRDefault="00532153" w:rsidP="00532153">
      <w:pPr>
        <w:pStyle w:val="ListParagraph"/>
        <w:numPr>
          <w:ilvl w:val="0"/>
          <w:numId w:val="4"/>
        </w:numPr>
        <w:spacing w:line="276" w:lineRule="auto"/>
      </w:pPr>
      <w:r w:rsidRPr="00532153">
        <w:t>Approprier dans votre copie pour chacune des lettres attribuée aux phrases du premier groupe, le numéro de phrase qui lui convient dans le deuxième groupe :</w:t>
      </w:r>
    </w:p>
    <w:tbl>
      <w:tblPr>
        <w:tblStyle w:val="TableGrid"/>
        <w:tblpPr w:leftFromText="141" w:rightFromText="141" w:vertAnchor="page" w:horzAnchor="page" w:tblpX="2821" w:tblpY="5146"/>
        <w:tblW w:w="0" w:type="auto"/>
        <w:tblLook w:val="04A0" w:firstRow="1" w:lastRow="0" w:firstColumn="1" w:lastColumn="0" w:noHBand="0" w:noVBand="1"/>
      </w:tblPr>
      <w:tblGrid>
        <w:gridCol w:w="2518"/>
      </w:tblGrid>
      <w:tr w:rsidR="00C40EF1" w:rsidRPr="007D1D04" w:rsidTr="00C40EF1">
        <w:tc>
          <w:tcPr>
            <w:tcW w:w="2518" w:type="dxa"/>
          </w:tcPr>
          <w:p w:rsidR="00C40EF1" w:rsidRPr="00532153" w:rsidRDefault="00C40EF1" w:rsidP="00C40EF1">
            <w:pPr>
              <w:jc w:val="center"/>
            </w:pPr>
            <w:r w:rsidRPr="00532153">
              <w:t>Groupe 1</w:t>
            </w:r>
          </w:p>
        </w:tc>
      </w:tr>
      <w:tr w:rsidR="00C40EF1" w:rsidRPr="007D1D04" w:rsidTr="00C40EF1">
        <w:tc>
          <w:tcPr>
            <w:tcW w:w="2518" w:type="dxa"/>
          </w:tcPr>
          <w:p w:rsidR="00C40EF1" w:rsidRPr="00532153" w:rsidRDefault="00C40EF1" w:rsidP="00C40EF1">
            <w:r w:rsidRPr="00532153">
              <w:t>A - Allergie</w:t>
            </w:r>
          </w:p>
        </w:tc>
      </w:tr>
      <w:tr w:rsidR="00C40EF1" w:rsidRPr="007D1D04" w:rsidTr="00C40EF1">
        <w:tc>
          <w:tcPr>
            <w:tcW w:w="2518" w:type="dxa"/>
          </w:tcPr>
          <w:p w:rsidR="00C40EF1" w:rsidRPr="00532153" w:rsidRDefault="00C40EF1" w:rsidP="00C40EF1">
            <w:r w:rsidRPr="00532153">
              <w:t>B - Sérothérapie</w:t>
            </w:r>
          </w:p>
        </w:tc>
      </w:tr>
      <w:tr w:rsidR="00C40EF1" w:rsidRPr="007D1D04" w:rsidTr="00C40EF1">
        <w:tc>
          <w:tcPr>
            <w:tcW w:w="2518" w:type="dxa"/>
          </w:tcPr>
          <w:p w:rsidR="00C40EF1" w:rsidRPr="00532153" w:rsidRDefault="00C40EF1" w:rsidP="00C40EF1">
            <w:r w:rsidRPr="00532153">
              <w:t>C – Virus VIH</w:t>
            </w:r>
          </w:p>
        </w:tc>
      </w:tr>
      <w:tr w:rsidR="00C40EF1" w:rsidRPr="007D1D04" w:rsidTr="00C40EF1">
        <w:tc>
          <w:tcPr>
            <w:tcW w:w="2518" w:type="dxa"/>
          </w:tcPr>
          <w:p w:rsidR="00C40EF1" w:rsidRPr="00532153" w:rsidRDefault="00C40EF1" w:rsidP="00C40EF1">
            <w:r w:rsidRPr="00532153">
              <w:t>D Transfusion sanguine</w:t>
            </w:r>
          </w:p>
        </w:tc>
      </w:tr>
    </w:tbl>
    <w:p w:rsidR="00532153" w:rsidRPr="007D1D04" w:rsidRDefault="00532153" w:rsidP="00532153">
      <w:pPr>
        <w:rPr>
          <w:b/>
          <w:bCs/>
        </w:rPr>
      </w:pPr>
    </w:p>
    <w:p w:rsidR="00532153" w:rsidRPr="007D1D04" w:rsidRDefault="00532153" w:rsidP="00532153">
      <w:pPr>
        <w:rPr>
          <w:b/>
          <w:bCs/>
        </w:rPr>
      </w:pPr>
    </w:p>
    <w:p w:rsidR="00532153" w:rsidRPr="007D1D04" w:rsidRDefault="00532153" w:rsidP="00532153">
      <w:pPr>
        <w:rPr>
          <w:b/>
          <w:bCs/>
        </w:rPr>
      </w:pPr>
    </w:p>
    <w:p w:rsidR="00532153" w:rsidRPr="007D1D04" w:rsidRDefault="00532153" w:rsidP="00532153">
      <w:pPr>
        <w:rPr>
          <w:b/>
          <w:bCs/>
        </w:rPr>
      </w:pPr>
    </w:p>
    <w:p w:rsidR="00532153" w:rsidRPr="007D1D04" w:rsidRDefault="00532153" w:rsidP="00532153">
      <w:pPr>
        <w:rPr>
          <w:b/>
          <w:bCs/>
        </w:rPr>
      </w:pPr>
    </w:p>
    <w:p w:rsidR="00532153" w:rsidRPr="007D1D04" w:rsidRDefault="00532153" w:rsidP="00532153">
      <w:pPr>
        <w:rPr>
          <w:b/>
          <w:bCs/>
        </w:rPr>
      </w:pPr>
    </w:p>
    <w:p w:rsidR="00532153" w:rsidRPr="007D1D04" w:rsidRDefault="00532153" w:rsidP="00532153">
      <w:pPr>
        <w:rPr>
          <w:b/>
          <w:bCs/>
        </w:rPr>
      </w:pPr>
    </w:p>
    <w:p w:rsidR="00532153" w:rsidRPr="00532153" w:rsidRDefault="00532153" w:rsidP="00532153">
      <w:pPr>
        <w:pStyle w:val="ListParagraph"/>
        <w:numPr>
          <w:ilvl w:val="0"/>
          <w:numId w:val="4"/>
        </w:numPr>
        <w:spacing w:line="276" w:lineRule="auto"/>
      </w:pPr>
      <w:r w:rsidRPr="00532153">
        <w:t>Énumérer deux façons de protéger le système reproducteur contre les infections sexuellement transmissibles</w:t>
      </w:r>
    </w:p>
    <w:p w:rsidR="00C40EF1" w:rsidRPr="00C40EF1" w:rsidRDefault="00C40EF1" w:rsidP="00C40EF1">
      <w:pPr>
        <w:rPr>
          <w:sz w:val="32"/>
          <w:szCs w:val="32"/>
        </w:rPr>
      </w:pPr>
      <w:r w:rsidRPr="00C40EF1">
        <w:rPr>
          <w:b/>
          <w:bCs/>
          <w:i/>
          <w:iCs/>
          <w:color w:val="7030A0"/>
          <w:sz w:val="32"/>
          <w:szCs w:val="32"/>
          <w:highlight w:val="green"/>
          <w:u w:val="single"/>
        </w:rPr>
        <w:t xml:space="preserve">Exercice </w:t>
      </w:r>
      <w:r w:rsidRPr="00C40EF1">
        <w:rPr>
          <w:b/>
          <w:bCs/>
          <w:i/>
          <w:iCs/>
          <w:color w:val="7030A0"/>
          <w:sz w:val="32"/>
          <w:szCs w:val="32"/>
          <w:highlight w:val="green"/>
          <w:u w:val="single"/>
        </w:rPr>
        <w:t>9</w:t>
      </w:r>
    </w:p>
    <w:p w:rsidR="006A32D4" w:rsidRPr="006A32D4" w:rsidRDefault="006A32D4" w:rsidP="006A32D4">
      <w:pPr>
        <w:pStyle w:val="ListParagraph"/>
        <w:numPr>
          <w:ilvl w:val="0"/>
          <w:numId w:val="5"/>
        </w:numPr>
        <w:spacing w:after="200" w:line="276" w:lineRule="auto"/>
      </w:pPr>
      <w:r w:rsidRPr="006A32D4">
        <w:t>Définissez les termes suivants: excitabilité – Contractilité</w:t>
      </w:r>
    </w:p>
    <w:p w:rsidR="006A32D4" w:rsidRPr="006A32D4" w:rsidRDefault="006A32D4" w:rsidP="006A32D4">
      <w:pPr>
        <w:pStyle w:val="ListParagraph"/>
        <w:numPr>
          <w:ilvl w:val="0"/>
          <w:numId w:val="5"/>
        </w:numPr>
        <w:spacing w:after="200" w:line="276" w:lineRule="auto"/>
      </w:pPr>
      <w:r w:rsidRPr="006A32D4">
        <w:t>Mentionnez deux comportements qui menacent l'intégrité du système nerveux</w:t>
      </w:r>
    </w:p>
    <w:p w:rsidR="006A32D4" w:rsidRPr="006A32D4" w:rsidRDefault="006A32D4" w:rsidP="006A32D4">
      <w:pPr>
        <w:pStyle w:val="ListParagraph"/>
        <w:numPr>
          <w:ilvl w:val="0"/>
          <w:numId w:val="5"/>
        </w:numPr>
        <w:spacing w:after="200" w:line="276" w:lineRule="auto"/>
      </w:pPr>
      <w:r w:rsidRPr="006A32D4">
        <w:t>Pour chaque définition, appropriez-lui le terme parmi les termes suivants: (nerf sciatique - encéphale- muscle - élasticité - arc réflexe) sous forme de paires: (numéro de définition: terme approprié)</w:t>
      </w:r>
    </w:p>
    <w:tbl>
      <w:tblPr>
        <w:tblStyle w:val="TableGrid"/>
        <w:tblW w:w="0" w:type="auto"/>
        <w:tblInd w:w="720" w:type="dxa"/>
        <w:tblLook w:val="04A0" w:firstRow="1" w:lastRow="0" w:firstColumn="1" w:lastColumn="0" w:noHBand="0" w:noVBand="1"/>
      </w:tblPr>
      <w:tblGrid>
        <w:gridCol w:w="1089"/>
        <w:gridCol w:w="9179"/>
      </w:tblGrid>
      <w:tr w:rsidR="006A32D4" w:rsidRPr="001E5704" w:rsidTr="003C704B">
        <w:tc>
          <w:tcPr>
            <w:tcW w:w="1089" w:type="dxa"/>
          </w:tcPr>
          <w:p w:rsidR="006A32D4" w:rsidRPr="006A32D4" w:rsidRDefault="006A32D4" w:rsidP="003C704B">
            <w:pPr>
              <w:pStyle w:val="ListParagraph"/>
              <w:ind w:left="0"/>
              <w:jc w:val="center"/>
            </w:pPr>
            <w:r w:rsidRPr="006A32D4">
              <w:t>Numéro</w:t>
            </w:r>
          </w:p>
        </w:tc>
        <w:tc>
          <w:tcPr>
            <w:tcW w:w="9179" w:type="dxa"/>
          </w:tcPr>
          <w:p w:rsidR="006A32D4" w:rsidRPr="006A32D4" w:rsidRDefault="006A32D4" w:rsidP="003C704B">
            <w:pPr>
              <w:pStyle w:val="ListParagraph"/>
              <w:ind w:left="0"/>
              <w:jc w:val="center"/>
            </w:pPr>
            <w:r w:rsidRPr="006A32D4">
              <w:t>Définition</w:t>
            </w:r>
          </w:p>
        </w:tc>
      </w:tr>
      <w:tr w:rsidR="006A32D4" w:rsidRPr="001E5704" w:rsidTr="003C704B">
        <w:tc>
          <w:tcPr>
            <w:tcW w:w="1089" w:type="dxa"/>
          </w:tcPr>
          <w:p w:rsidR="006A32D4" w:rsidRPr="006A32D4" w:rsidRDefault="006A32D4" w:rsidP="003C704B">
            <w:pPr>
              <w:pStyle w:val="ListParagraph"/>
              <w:ind w:left="0"/>
            </w:pPr>
            <w:r w:rsidRPr="006A32D4">
              <w:t>1</w:t>
            </w:r>
          </w:p>
        </w:tc>
        <w:tc>
          <w:tcPr>
            <w:tcW w:w="9179" w:type="dxa"/>
          </w:tcPr>
          <w:p w:rsidR="006A32D4" w:rsidRPr="006A32D4" w:rsidRDefault="006A32D4" w:rsidP="003C704B">
            <w:pPr>
              <w:pStyle w:val="ListParagraph"/>
              <w:ind w:left="0"/>
            </w:pPr>
            <w:r w:rsidRPr="006A32D4">
              <w:t>Le trajet de l’influx nerveux pendant le reflexe</w:t>
            </w:r>
          </w:p>
        </w:tc>
      </w:tr>
      <w:tr w:rsidR="006A32D4" w:rsidRPr="001E5704" w:rsidTr="003C704B">
        <w:tc>
          <w:tcPr>
            <w:tcW w:w="1089" w:type="dxa"/>
          </w:tcPr>
          <w:p w:rsidR="006A32D4" w:rsidRPr="006A32D4" w:rsidRDefault="006A32D4" w:rsidP="003C704B">
            <w:pPr>
              <w:pStyle w:val="ListParagraph"/>
              <w:ind w:left="0"/>
            </w:pPr>
            <w:r w:rsidRPr="006A32D4">
              <w:t>2</w:t>
            </w:r>
          </w:p>
        </w:tc>
        <w:tc>
          <w:tcPr>
            <w:tcW w:w="9179" w:type="dxa"/>
          </w:tcPr>
          <w:p w:rsidR="006A32D4" w:rsidRPr="006A32D4" w:rsidRDefault="006A32D4" w:rsidP="003C704B">
            <w:pPr>
              <w:pStyle w:val="ListParagraph"/>
              <w:ind w:left="0"/>
            </w:pPr>
            <w:r w:rsidRPr="006A32D4">
              <w:t>La capacité du muscle à retrouver sa longueur d'origine après avoir supprimé la force qui lui était appliquée</w:t>
            </w:r>
          </w:p>
        </w:tc>
      </w:tr>
      <w:tr w:rsidR="006A32D4" w:rsidRPr="001E5704" w:rsidTr="003C704B">
        <w:tc>
          <w:tcPr>
            <w:tcW w:w="1089" w:type="dxa"/>
          </w:tcPr>
          <w:p w:rsidR="006A32D4" w:rsidRPr="006A32D4" w:rsidRDefault="006A32D4" w:rsidP="003C704B">
            <w:pPr>
              <w:pStyle w:val="ListParagraph"/>
              <w:ind w:left="0"/>
            </w:pPr>
            <w:r w:rsidRPr="006A32D4">
              <w:t>3</w:t>
            </w:r>
          </w:p>
        </w:tc>
        <w:tc>
          <w:tcPr>
            <w:tcW w:w="9179" w:type="dxa"/>
          </w:tcPr>
          <w:p w:rsidR="006A32D4" w:rsidRPr="006A32D4" w:rsidRDefault="006A32D4" w:rsidP="003C704B">
            <w:pPr>
              <w:pStyle w:val="ListParagraph"/>
              <w:ind w:left="0"/>
            </w:pPr>
            <w:r w:rsidRPr="006A32D4">
              <w:t>Un organe qui est à la fois conducteur sensitif et moteur</w:t>
            </w:r>
          </w:p>
        </w:tc>
      </w:tr>
      <w:tr w:rsidR="006A32D4" w:rsidRPr="001E5704" w:rsidTr="003C704B">
        <w:tc>
          <w:tcPr>
            <w:tcW w:w="1089" w:type="dxa"/>
          </w:tcPr>
          <w:p w:rsidR="006A32D4" w:rsidRPr="006A32D4" w:rsidRDefault="006A32D4" w:rsidP="003C704B">
            <w:pPr>
              <w:pStyle w:val="ListParagraph"/>
              <w:ind w:left="0"/>
            </w:pPr>
            <w:r w:rsidRPr="006A32D4">
              <w:t>4</w:t>
            </w:r>
          </w:p>
        </w:tc>
        <w:tc>
          <w:tcPr>
            <w:tcW w:w="9179" w:type="dxa"/>
          </w:tcPr>
          <w:p w:rsidR="006A32D4" w:rsidRPr="006A32D4" w:rsidRDefault="006A32D4" w:rsidP="003C704B">
            <w:pPr>
              <w:pStyle w:val="ListParagraph"/>
              <w:ind w:left="0"/>
            </w:pPr>
            <w:r w:rsidRPr="006A32D4">
              <w:t xml:space="preserve">Ensemble du </w:t>
            </w:r>
            <w:r w:rsidRPr="006A32D4">
              <w:t>cerveau, cervelet</w:t>
            </w:r>
            <w:r w:rsidRPr="006A32D4">
              <w:t xml:space="preserve"> et bulbe rachidien</w:t>
            </w:r>
          </w:p>
        </w:tc>
      </w:tr>
    </w:tbl>
    <w:tbl>
      <w:tblPr>
        <w:tblStyle w:val="TableGrid"/>
        <w:tblpPr w:leftFromText="141" w:rightFromText="141" w:vertAnchor="text" w:horzAnchor="page" w:tblpX="5716" w:tblpY="457"/>
        <w:tblW w:w="0" w:type="auto"/>
        <w:tblLook w:val="04A0" w:firstRow="1" w:lastRow="0" w:firstColumn="1" w:lastColumn="0" w:noHBand="0" w:noVBand="1"/>
      </w:tblPr>
      <w:tblGrid>
        <w:gridCol w:w="3544"/>
      </w:tblGrid>
      <w:tr w:rsidR="006A32D4" w:rsidRPr="001E5704" w:rsidTr="006A32D4">
        <w:tc>
          <w:tcPr>
            <w:tcW w:w="3544" w:type="dxa"/>
          </w:tcPr>
          <w:p w:rsidR="006A32D4" w:rsidRPr="006A32D4" w:rsidRDefault="006A32D4" w:rsidP="006A32D4">
            <w:pPr>
              <w:pStyle w:val="ListParagraph"/>
              <w:ind w:left="0"/>
              <w:jc w:val="center"/>
            </w:pPr>
            <w:r w:rsidRPr="006A32D4">
              <w:t>Groupe2</w:t>
            </w:r>
          </w:p>
        </w:tc>
      </w:tr>
      <w:tr w:rsidR="006A32D4" w:rsidRPr="001E5704" w:rsidTr="006A32D4">
        <w:tc>
          <w:tcPr>
            <w:tcW w:w="3544" w:type="dxa"/>
          </w:tcPr>
          <w:p w:rsidR="006A32D4" w:rsidRPr="006A32D4" w:rsidRDefault="006A32D4" w:rsidP="006A32D4">
            <w:r w:rsidRPr="006A32D4">
              <w:t>1- Sida</w:t>
            </w:r>
          </w:p>
        </w:tc>
      </w:tr>
      <w:tr w:rsidR="006A32D4" w:rsidRPr="001E5704" w:rsidTr="006A32D4">
        <w:tc>
          <w:tcPr>
            <w:tcW w:w="3544" w:type="dxa"/>
          </w:tcPr>
          <w:p w:rsidR="006A32D4" w:rsidRPr="006A32D4" w:rsidRDefault="006A32D4" w:rsidP="006A32D4">
            <w:pPr>
              <w:pStyle w:val="ListParagraph"/>
              <w:ind w:left="0"/>
            </w:pPr>
            <w:r w:rsidRPr="006A32D4">
              <w:t>2 – Lymphocytes T8</w:t>
            </w:r>
          </w:p>
        </w:tc>
      </w:tr>
      <w:tr w:rsidR="006A32D4" w:rsidRPr="001E5704" w:rsidTr="006A32D4">
        <w:tc>
          <w:tcPr>
            <w:tcW w:w="3544" w:type="dxa"/>
          </w:tcPr>
          <w:p w:rsidR="006A32D4" w:rsidRPr="006A32D4" w:rsidRDefault="006A32D4" w:rsidP="006A32D4">
            <w:pPr>
              <w:pStyle w:val="ListParagraph"/>
              <w:ind w:left="0"/>
            </w:pPr>
            <w:r w:rsidRPr="006A32D4">
              <w:t>3 - Allergies</w:t>
            </w:r>
          </w:p>
        </w:tc>
      </w:tr>
      <w:tr w:rsidR="006A32D4" w:rsidRPr="001E5704" w:rsidTr="006A32D4">
        <w:tc>
          <w:tcPr>
            <w:tcW w:w="3544" w:type="dxa"/>
          </w:tcPr>
          <w:p w:rsidR="006A32D4" w:rsidRPr="006A32D4" w:rsidRDefault="006A32D4" w:rsidP="006A32D4">
            <w:pPr>
              <w:pStyle w:val="ListParagraph"/>
              <w:ind w:left="0"/>
            </w:pPr>
            <w:r w:rsidRPr="006A32D4">
              <w:t>4 – Lymphocytes B</w:t>
            </w:r>
          </w:p>
        </w:tc>
      </w:tr>
      <w:tr w:rsidR="006A32D4" w:rsidRPr="001E5704" w:rsidTr="006A32D4">
        <w:tc>
          <w:tcPr>
            <w:tcW w:w="3544" w:type="dxa"/>
          </w:tcPr>
          <w:p w:rsidR="006A32D4" w:rsidRPr="006A32D4" w:rsidRDefault="006A32D4" w:rsidP="006A32D4">
            <w:pPr>
              <w:pStyle w:val="ListParagraph"/>
              <w:ind w:left="0"/>
            </w:pPr>
            <w:r w:rsidRPr="006A32D4">
              <w:t>5 - Phagocytose</w:t>
            </w:r>
          </w:p>
        </w:tc>
      </w:tr>
    </w:tbl>
    <w:p w:rsidR="006A32D4" w:rsidRPr="006A32D4" w:rsidRDefault="006A32D4" w:rsidP="006A32D4">
      <w:pPr>
        <w:pStyle w:val="ListParagraph"/>
        <w:numPr>
          <w:ilvl w:val="0"/>
          <w:numId w:val="5"/>
        </w:numPr>
        <w:spacing w:after="200" w:line="276" w:lineRule="auto"/>
      </w:pPr>
      <w:r w:rsidRPr="006A32D4">
        <w:t>Reliez sur votre copie chacun des éléments du premier groupe aux éléments appropriés du deuxième groupe sous forme de paires: (A, ....), (B, ....), (C, ...), (</w:t>
      </w:r>
      <w:r w:rsidRPr="006A32D4">
        <w:t>D,</w:t>
      </w:r>
      <w:r>
        <w:t>.</w:t>
      </w:r>
      <w:r w:rsidRPr="006A32D4">
        <w:t>...)</w:t>
      </w:r>
    </w:p>
    <w:tbl>
      <w:tblPr>
        <w:tblStyle w:val="TableGrid"/>
        <w:tblW w:w="0" w:type="auto"/>
        <w:tblInd w:w="720" w:type="dxa"/>
        <w:tblLook w:val="04A0" w:firstRow="1" w:lastRow="0" w:firstColumn="1" w:lastColumn="0" w:noHBand="0" w:noVBand="1"/>
      </w:tblPr>
      <w:tblGrid>
        <w:gridCol w:w="3499"/>
      </w:tblGrid>
      <w:tr w:rsidR="006A32D4" w:rsidRPr="001E5704" w:rsidTr="003C704B">
        <w:tc>
          <w:tcPr>
            <w:tcW w:w="3499" w:type="dxa"/>
          </w:tcPr>
          <w:p w:rsidR="006A32D4" w:rsidRPr="006A32D4" w:rsidRDefault="006A32D4" w:rsidP="003C704B">
            <w:pPr>
              <w:pStyle w:val="ListParagraph"/>
              <w:ind w:left="0"/>
              <w:jc w:val="center"/>
            </w:pPr>
            <w:r w:rsidRPr="006A32D4">
              <w:t>Groupe 1</w:t>
            </w:r>
          </w:p>
        </w:tc>
      </w:tr>
      <w:tr w:rsidR="006A32D4" w:rsidRPr="001E5704" w:rsidTr="003C704B">
        <w:tc>
          <w:tcPr>
            <w:tcW w:w="3499" w:type="dxa"/>
          </w:tcPr>
          <w:p w:rsidR="006A32D4" w:rsidRPr="006A32D4" w:rsidRDefault="006A32D4" w:rsidP="003C704B">
            <w:pPr>
              <w:pStyle w:val="ListParagraph"/>
              <w:ind w:left="0"/>
            </w:pPr>
            <w:r w:rsidRPr="006A32D4">
              <w:t>A - Réponse immunitaire humorale</w:t>
            </w:r>
          </w:p>
        </w:tc>
      </w:tr>
      <w:tr w:rsidR="006A32D4" w:rsidRPr="001E5704" w:rsidTr="003C704B">
        <w:tc>
          <w:tcPr>
            <w:tcW w:w="3499" w:type="dxa"/>
          </w:tcPr>
          <w:p w:rsidR="006A32D4" w:rsidRPr="006A32D4" w:rsidRDefault="006A32D4" w:rsidP="003C704B">
            <w:pPr>
              <w:pStyle w:val="ListParagraph"/>
              <w:ind w:left="0"/>
            </w:pPr>
            <w:r w:rsidRPr="006A32D4">
              <w:t>B - Réponse immunitaire cellulaire</w:t>
            </w:r>
          </w:p>
        </w:tc>
      </w:tr>
      <w:tr w:rsidR="006A32D4" w:rsidRPr="001E5704" w:rsidTr="003C704B">
        <w:tc>
          <w:tcPr>
            <w:tcW w:w="3499" w:type="dxa"/>
          </w:tcPr>
          <w:p w:rsidR="006A32D4" w:rsidRPr="006A32D4" w:rsidRDefault="006A32D4" w:rsidP="003C704B">
            <w:pPr>
              <w:pStyle w:val="ListParagraph"/>
              <w:ind w:left="0"/>
            </w:pPr>
            <w:r w:rsidRPr="006A32D4">
              <w:t>C - réponse immunitaire excessive</w:t>
            </w:r>
          </w:p>
        </w:tc>
      </w:tr>
      <w:tr w:rsidR="006A32D4" w:rsidRPr="001E5704" w:rsidTr="003C704B">
        <w:tc>
          <w:tcPr>
            <w:tcW w:w="3499" w:type="dxa"/>
          </w:tcPr>
          <w:p w:rsidR="006A32D4" w:rsidRPr="006A32D4" w:rsidRDefault="006A32D4" w:rsidP="003C704B">
            <w:pPr>
              <w:pStyle w:val="ListParagraph"/>
              <w:ind w:left="0"/>
            </w:pPr>
            <w:r w:rsidRPr="006A32D4">
              <w:t>D - déficience immunitaire</w:t>
            </w:r>
          </w:p>
        </w:tc>
      </w:tr>
    </w:tbl>
    <w:p w:rsidR="006A32D4" w:rsidRPr="006A32D4" w:rsidRDefault="006A32D4" w:rsidP="006A32D4">
      <w:pPr>
        <w:pStyle w:val="ListParagraph"/>
      </w:pPr>
    </w:p>
    <w:p w:rsidR="006A32D4" w:rsidRPr="006A32D4" w:rsidRDefault="006A32D4" w:rsidP="006A32D4">
      <w:pPr>
        <w:pStyle w:val="ListParagraph"/>
        <w:numPr>
          <w:ilvl w:val="0"/>
          <w:numId w:val="5"/>
        </w:numPr>
        <w:spacing w:after="200" w:line="276" w:lineRule="auto"/>
      </w:pPr>
      <w:r w:rsidRPr="006A32D4">
        <w:t>Le document 1 représente quelques étapes d'un important phénomène immunitaire</w:t>
      </w:r>
    </w:p>
    <w:tbl>
      <w:tblPr>
        <w:tblStyle w:val="TableGrid"/>
        <w:tblW w:w="0" w:type="auto"/>
        <w:tblInd w:w="720" w:type="dxa"/>
        <w:tblLook w:val="04A0" w:firstRow="1" w:lastRow="0" w:firstColumn="1" w:lastColumn="0" w:noHBand="0" w:noVBand="1"/>
      </w:tblPr>
      <w:tblGrid>
        <w:gridCol w:w="10268"/>
      </w:tblGrid>
      <w:tr w:rsidR="006A32D4" w:rsidRPr="001E5704" w:rsidTr="003C704B">
        <w:tc>
          <w:tcPr>
            <w:tcW w:w="10268" w:type="dxa"/>
          </w:tcPr>
          <w:p w:rsidR="006A32D4" w:rsidRPr="006A32D4" w:rsidRDefault="006A32D4" w:rsidP="003C704B">
            <w:pPr>
              <w:pStyle w:val="ListParagraph"/>
              <w:ind w:left="0"/>
            </w:pPr>
            <w:r w:rsidRPr="006A32D4">
              <w:object w:dxaOrig="16155" w:dyaOrig="4155">
                <v:shape id="_x0000_i1029" type="#_x0000_t75" style="width:498.75pt;height:118.5pt" o:ole="">
                  <v:imagedata r:id="rId14" o:title="" gain="5" blacklevel="-19661f"/>
                </v:shape>
                <o:OLEObject Type="Embed" ProgID="PBrush" ShapeID="_x0000_i1029" DrawAspect="Content" ObjectID="_1648307263" r:id="rId15"/>
              </w:object>
            </w:r>
          </w:p>
        </w:tc>
      </w:tr>
    </w:tbl>
    <w:p w:rsidR="006A32D4" w:rsidRPr="006A32D4" w:rsidRDefault="006A32D4" w:rsidP="006A32D4">
      <w:pPr>
        <w:pStyle w:val="ListParagraph"/>
      </w:pPr>
      <w:r w:rsidRPr="006A32D4">
        <w:t>1 -Identifier Le phénomène représenté dans le Document 1 ?</w:t>
      </w:r>
    </w:p>
    <w:p w:rsidR="006A32D4" w:rsidRPr="006A32D4" w:rsidRDefault="006A32D4" w:rsidP="006A32D4">
      <w:pPr>
        <w:pStyle w:val="ListParagraph"/>
      </w:pPr>
      <w:r w:rsidRPr="006A32D4">
        <w:t>2- Donnez les noms appropriés aux étapes représentées sur les figures 1, 2 et 3 ?</w:t>
      </w:r>
    </w:p>
    <w:p w:rsidR="00D9772A" w:rsidRDefault="00D9772A" w:rsidP="00532153"/>
    <w:p w:rsidR="006A32D4" w:rsidRDefault="006A32D4" w:rsidP="00532153"/>
    <w:tbl>
      <w:tblPr>
        <w:tblStyle w:val="TableGrid"/>
        <w:tblW w:w="0" w:type="auto"/>
        <w:tblLook w:val="04A0" w:firstRow="1" w:lastRow="0" w:firstColumn="1" w:lastColumn="0" w:noHBand="0" w:noVBand="1"/>
      </w:tblPr>
      <w:tblGrid>
        <w:gridCol w:w="11442"/>
      </w:tblGrid>
      <w:tr w:rsidR="006A32D4" w:rsidRPr="00633941" w:rsidTr="003C704B">
        <w:tc>
          <w:tcPr>
            <w:tcW w:w="11442" w:type="dxa"/>
          </w:tcPr>
          <w:p w:rsidR="006A32D4" w:rsidRPr="00633941" w:rsidRDefault="006A32D4" w:rsidP="003C704B">
            <w:pPr>
              <w:jc w:val="center"/>
              <w:rPr>
                <w:color w:val="ED7D31" w:themeColor="accent2"/>
              </w:rPr>
            </w:pPr>
            <w:r w:rsidRPr="00633941">
              <w:rPr>
                <w:b/>
                <w:bCs/>
                <w:color w:val="ED7D31" w:themeColor="accent2"/>
                <w:sz w:val="36"/>
                <w:szCs w:val="36"/>
                <w:highlight w:val="lightGray"/>
                <w:u w:val="single"/>
              </w:rPr>
              <w:lastRenderedPageBreak/>
              <w:t>Exercices de Restitution des connaissances</w:t>
            </w:r>
          </w:p>
        </w:tc>
      </w:tr>
    </w:tbl>
    <w:p w:rsidR="006A32D4" w:rsidRPr="00C40EF1" w:rsidRDefault="006A32D4" w:rsidP="006A32D4">
      <w:pPr>
        <w:rPr>
          <w:sz w:val="32"/>
          <w:szCs w:val="32"/>
        </w:rPr>
      </w:pPr>
      <w:r w:rsidRPr="006A32D4">
        <w:rPr>
          <w:b/>
          <w:bCs/>
          <w:i/>
          <w:iCs/>
          <w:color w:val="7030A0"/>
          <w:sz w:val="32"/>
          <w:szCs w:val="32"/>
          <w:highlight w:val="green"/>
          <w:u w:val="single"/>
        </w:rPr>
        <w:t>Exercice 10 :</w:t>
      </w:r>
    </w:p>
    <w:p w:rsidR="00445458" w:rsidRPr="00311985" w:rsidRDefault="00445458" w:rsidP="00445458">
      <w:pPr>
        <w:rPr>
          <w:b/>
          <w:bCs/>
        </w:rPr>
      </w:pPr>
      <w:r w:rsidRPr="00311985">
        <w:rPr>
          <w:b/>
          <w:bCs/>
        </w:rPr>
        <w:t>1 Reliez-vous avec la flèche chaque type de réponse immunitaire dans le premier groupe avec les cellules impliquées dans le deuxième groupe</w:t>
      </w:r>
    </w:p>
    <w:tbl>
      <w:tblPr>
        <w:tblStyle w:val="TableGrid"/>
        <w:tblW w:w="0" w:type="auto"/>
        <w:tblLook w:val="04A0" w:firstRow="1" w:lastRow="0" w:firstColumn="1" w:lastColumn="0" w:noHBand="0" w:noVBand="1"/>
      </w:tblPr>
      <w:tblGrid>
        <w:gridCol w:w="10985"/>
      </w:tblGrid>
      <w:tr w:rsidR="00445458" w:rsidRPr="00311985" w:rsidTr="003C704B">
        <w:tc>
          <w:tcPr>
            <w:tcW w:w="10985" w:type="dxa"/>
          </w:tcPr>
          <w:p w:rsidR="00445458" w:rsidRPr="00311985" w:rsidRDefault="00445458" w:rsidP="003C704B">
            <w:pPr>
              <w:rPr>
                <w:b/>
                <w:bCs/>
              </w:rPr>
            </w:pPr>
            <w:r w:rsidRPr="00311985">
              <w:rPr>
                <w:b/>
                <w:bCs/>
              </w:rPr>
              <w:object w:dxaOrig="11505" w:dyaOrig="3270">
                <v:shape id="_x0000_i1030" type="#_x0000_t75" style="width:538.5pt;height:110.25pt" o:ole="">
                  <v:imagedata r:id="rId16" o:title=""/>
                </v:shape>
                <o:OLEObject Type="Embed" ProgID="PBrush" ShapeID="_x0000_i1030" DrawAspect="Content" ObjectID="_1648307264" r:id="rId17"/>
              </w:object>
            </w:r>
          </w:p>
        </w:tc>
      </w:tr>
    </w:tbl>
    <w:p w:rsidR="00445458" w:rsidRPr="00311985" w:rsidRDefault="00445458" w:rsidP="00445458">
      <w:pPr>
        <w:rPr>
          <w:b/>
          <w:bCs/>
        </w:rPr>
      </w:pPr>
      <w:r w:rsidRPr="00311985">
        <w:rPr>
          <w:b/>
          <w:bCs/>
        </w:rPr>
        <w:t>2 - Ecrire "vrai" ou "faux" dans les cases appropriées</w:t>
      </w:r>
    </w:p>
    <w:tbl>
      <w:tblPr>
        <w:tblStyle w:val="TableGrid"/>
        <w:tblW w:w="0" w:type="auto"/>
        <w:tblLook w:val="04A0" w:firstRow="1" w:lastRow="0" w:firstColumn="1" w:lastColumn="0" w:noHBand="0" w:noVBand="1"/>
      </w:tblPr>
      <w:tblGrid>
        <w:gridCol w:w="10984"/>
      </w:tblGrid>
      <w:tr w:rsidR="00445458" w:rsidRPr="00311985" w:rsidTr="003C704B">
        <w:tc>
          <w:tcPr>
            <w:tcW w:w="10984" w:type="dxa"/>
          </w:tcPr>
          <w:p w:rsidR="00445458" w:rsidRPr="00311985" w:rsidRDefault="00445458" w:rsidP="003C704B">
            <w:pPr>
              <w:rPr>
                <w:b/>
                <w:bCs/>
              </w:rPr>
            </w:pPr>
            <w:r w:rsidRPr="00311985">
              <w:rPr>
                <w:b/>
                <w:bCs/>
              </w:rPr>
              <w:object w:dxaOrig="15975" w:dyaOrig="2655">
                <v:shape id="_x0000_i1031" type="#_x0000_t75" style="width:538.5pt;height:89.25pt" o:ole="">
                  <v:imagedata r:id="rId18" o:title=""/>
                </v:shape>
                <o:OLEObject Type="Embed" ProgID="PBrush" ShapeID="_x0000_i1031" DrawAspect="Content" ObjectID="_1648307265" r:id="rId19"/>
              </w:object>
            </w:r>
          </w:p>
        </w:tc>
      </w:tr>
    </w:tbl>
    <w:p w:rsidR="00445458" w:rsidRPr="00311985" w:rsidRDefault="00445458" w:rsidP="00445458">
      <w:pPr>
        <w:rPr>
          <w:b/>
          <w:bCs/>
        </w:rPr>
      </w:pPr>
      <w:r w:rsidRPr="00311985">
        <w:rPr>
          <w:b/>
          <w:bCs/>
        </w:rPr>
        <w:t>3 Après la connaissance de l’antigène par les phagocytes, la phagocytose se produit. Nous suggérons quelques phases de phagocytose non ordonnées:</w:t>
      </w:r>
    </w:p>
    <w:p w:rsidR="00445458" w:rsidRPr="00311985" w:rsidRDefault="00445458" w:rsidP="00445458">
      <w:pPr>
        <w:rPr>
          <w:b/>
          <w:bCs/>
        </w:rPr>
      </w:pPr>
      <w:r w:rsidRPr="00311985">
        <w:rPr>
          <w:b/>
          <w:bCs/>
        </w:rPr>
        <w:t>A - digestion de l'antigène - B - fixation de l’antigène par phagocyte - C – rejet des débris - D - ingestion de l'antigène</w:t>
      </w:r>
    </w:p>
    <w:p w:rsidR="00445458" w:rsidRPr="00311985" w:rsidRDefault="00445458" w:rsidP="00445458">
      <w:pPr>
        <w:rPr>
          <w:b/>
          <w:bCs/>
        </w:rPr>
      </w:pPr>
      <w:r w:rsidRPr="00311985">
        <w:rPr>
          <w:b/>
          <w:bCs/>
        </w:rPr>
        <w:t>Complétez le tableau suivant en écrivant le nombre ordinal approprié pour chaque étape</w:t>
      </w:r>
    </w:p>
    <w:tbl>
      <w:tblPr>
        <w:tblStyle w:val="TableGrid"/>
        <w:tblW w:w="0" w:type="auto"/>
        <w:tblInd w:w="1242" w:type="dxa"/>
        <w:tblLook w:val="04A0" w:firstRow="1" w:lastRow="0" w:firstColumn="1" w:lastColumn="0" w:noHBand="0" w:noVBand="1"/>
      </w:tblPr>
      <w:tblGrid>
        <w:gridCol w:w="8931"/>
      </w:tblGrid>
      <w:tr w:rsidR="00445458" w:rsidRPr="00311985" w:rsidTr="003C704B">
        <w:tc>
          <w:tcPr>
            <w:tcW w:w="8931" w:type="dxa"/>
          </w:tcPr>
          <w:p w:rsidR="00445458" w:rsidRPr="00311985" w:rsidRDefault="00445458" w:rsidP="003C704B">
            <w:pPr>
              <w:jc w:val="center"/>
              <w:rPr>
                <w:b/>
                <w:bCs/>
              </w:rPr>
            </w:pPr>
            <w:r w:rsidRPr="00311985">
              <w:rPr>
                <w:b/>
                <w:bCs/>
              </w:rPr>
              <w:object w:dxaOrig="8055" w:dyaOrig="1380">
                <v:shape id="_x0000_i1032" type="#_x0000_t75" style="width:425.25pt;height:69pt" o:ole="">
                  <v:imagedata r:id="rId20" o:title=""/>
                </v:shape>
                <o:OLEObject Type="Embed" ProgID="PBrush" ShapeID="_x0000_i1032" DrawAspect="Content" ObjectID="_1648307266" r:id="rId21"/>
              </w:object>
            </w:r>
          </w:p>
        </w:tc>
      </w:tr>
    </w:tbl>
    <w:tbl>
      <w:tblPr>
        <w:tblStyle w:val="TableGrid"/>
        <w:tblpPr w:leftFromText="141" w:rightFromText="141" w:vertAnchor="text" w:horzAnchor="margin" w:tblpXSpec="right" w:tblpY="125"/>
        <w:tblW w:w="0" w:type="auto"/>
        <w:tblLook w:val="04A0" w:firstRow="1" w:lastRow="0" w:firstColumn="1" w:lastColumn="0" w:noHBand="0" w:noVBand="1"/>
      </w:tblPr>
      <w:tblGrid>
        <w:gridCol w:w="5945"/>
      </w:tblGrid>
      <w:tr w:rsidR="00445458" w:rsidRPr="00311985" w:rsidTr="003C704B">
        <w:trPr>
          <w:trHeight w:val="2405"/>
        </w:trPr>
        <w:tc>
          <w:tcPr>
            <w:tcW w:w="5701" w:type="dxa"/>
          </w:tcPr>
          <w:p w:rsidR="00445458" w:rsidRPr="00311985" w:rsidRDefault="00445458" w:rsidP="003C704B">
            <w:pPr>
              <w:rPr>
                <w:b/>
                <w:bCs/>
              </w:rPr>
            </w:pPr>
            <w:r w:rsidRPr="00311985">
              <w:rPr>
                <w:b/>
                <w:bCs/>
              </w:rPr>
              <w:object w:dxaOrig="7440" w:dyaOrig="3450">
                <v:shape id="_x0000_i1033" type="#_x0000_t75" style="width:286.5pt;height:118.5pt" o:ole="">
                  <v:imagedata r:id="rId22" o:title=""/>
                </v:shape>
                <o:OLEObject Type="Embed" ProgID="PBrush" ShapeID="_x0000_i1033" DrawAspect="Content" ObjectID="_1648307267" r:id="rId23"/>
              </w:object>
            </w:r>
          </w:p>
        </w:tc>
      </w:tr>
    </w:tbl>
    <w:p w:rsidR="00445458" w:rsidRPr="00311985" w:rsidRDefault="00445458" w:rsidP="00445458">
      <w:pPr>
        <w:rPr>
          <w:b/>
          <w:bCs/>
        </w:rPr>
      </w:pPr>
      <w:r w:rsidRPr="00311985">
        <w:rPr>
          <w:b/>
          <w:bCs/>
        </w:rPr>
        <w:t>4 - Le document, ci-contre, représente un schéma d'une structure nerveuse musculaire. Écrivez le nom approprié pour chaque numéro de document</w:t>
      </w:r>
    </w:p>
    <w:p w:rsidR="00445458" w:rsidRPr="00311985" w:rsidRDefault="00445458" w:rsidP="00445458">
      <w:pPr>
        <w:rPr>
          <w:b/>
          <w:bCs/>
        </w:rPr>
      </w:pPr>
      <w:r w:rsidRPr="00311985">
        <w:rPr>
          <w:b/>
          <w:bCs/>
        </w:rPr>
        <w:t>1 :…………………………………………………………………</w:t>
      </w:r>
      <w:r>
        <w:rPr>
          <w:b/>
          <w:bCs/>
        </w:rPr>
        <w:t>…………………..</w:t>
      </w:r>
    </w:p>
    <w:p w:rsidR="00445458" w:rsidRPr="00311985" w:rsidRDefault="00445458" w:rsidP="00445458">
      <w:pPr>
        <w:rPr>
          <w:b/>
          <w:bCs/>
        </w:rPr>
      </w:pPr>
      <w:r w:rsidRPr="00311985">
        <w:rPr>
          <w:b/>
          <w:bCs/>
        </w:rPr>
        <w:t>2 :……………………………………………………………………</w:t>
      </w:r>
      <w:r>
        <w:rPr>
          <w:b/>
          <w:bCs/>
        </w:rPr>
        <w:t>………………..</w:t>
      </w:r>
    </w:p>
    <w:p w:rsidR="00445458" w:rsidRPr="00311985" w:rsidRDefault="00445458" w:rsidP="00445458">
      <w:pPr>
        <w:rPr>
          <w:b/>
          <w:bCs/>
        </w:rPr>
      </w:pPr>
      <w:r w:rsidRPr="00311985">
        <w:rPr>
          <w:b/>
          <w:bCs/>
        </w:rPr>
        <w:t>3 :……………………………………………………………………</w:t>
      </w:r>
      <w:r>
        <w:rPr>
          <w:b/>
          <w:bCs/>
        </w:rPr>
        <w:t>………………..</w:t>
      </w:r>
    </w:p>
    <w:p w:rsidR="00445458" w:rsidRPr="00311985" w:rsidRDefault="00445458" w:rsidP="00445458">
      <w:pPr>
        <w:rPr>
          <w:b/>
          <w:bCs/>
        </w:rPr>
      </w:pPr>
      <w:r w:rsidRPr="00311985">
        <w:rPr>
          <w:b/>
          <w:bCs/>
        </w:rPr>
        <w:t>4 :……………………………………………………………………………</w:t>
      </w:r>
      <w:r>
        <w:rPr>
          <w:b/>
          <w:bCs/>
        </w:rPr>
        <w:t>………..</w:t>
      </w:r>
    </w:p>
    <w:p w:rsidR="00445458" w:rsidRPr="00311985" w:rsidRDefault="00445458" w:rsidP="00445458">
      <w:pPr>
        <w:rPr>
          <w:b/>
          <w:bCs/>
        </w:rPr>
      </w:pPr>
    </w:p>
    <w:p w:rsidR="006A32D4" w:rsidRDefault="006A32D4" w:rsidP="00532153"/>
    <w:p w:rsidR="006B4989" w:rsidRDefault="006B4989" w:rsidP="00532153"/>
    <w:p w:rsidR="006B4989" w:rsidRDefault="006B4989" w:rsidP="00532153"/>
    <w:p w:rsidR="006B4989" w:rsidRPr="00C40EF1" w:rsidRDefault="006B4989" w:rsidP="006B4989">
      <w:pPr>
        <w:rPr>
          <w:sz w:val="32"/>
          <w:szCs w:val="32"/>
        </w:rPr>
      </w:pPr>
      <w:r w:rsidRPr="006A32D4">
        <w:rPr>
          <w:b/>
          <w:bCs/>
          <w:i/>
          <w:iCs/>
          <w:color w:val="7030A0"/>
          <w:sz w:val="32"/>
          <w:szCs w:val="32"/>
          <w:highlight w:val="green"/>
          <w:u w:val="single"/>
        </w:rPr>
        <w:t>Exercice</w:t>
      </w:r>
      <w:r>
        <w:rPr>
          <w:b/>
          <w:bCs/>
          <w:i/>
          <w:iCs/>
          <w:color w:val="7030A0"/>
          <w:sz w:val="32"/>
          <w:szCs w:val="32"/>
          <w:highlight w:val="green"/>
          <w:u w:val="single"/>
        </w:rPr>
        <w:t xml:space="preserve"> 11</w:t>
      </w:r>
      <w:r w:rsidRPr="006A32D4">
        <w:rPr>
          <w:b/>
          <w:bCs/>
          <w:i/>
          <w:iCs/>
          <w:color w:val="7030A0"/>
          <w:sz w:val="32"/>
          <w:szCs w:val="32"/>
          <w:highlight w:val="green"/>
          <w:u w:val="single"/>
        </w:rPr>
        <w:t> :</w:t>
      </w:r>
    </w:p>
    <w:p w:rsidR="006B4989" w:rsidRDefault="006B4989" w:rsidP="006B4989">
      <w:pPr>
        <w:pStyle w:val="ListParagraph"/>
        <w:numPr>
          <w:ilvl w:val="0"/>
          <w:numId w:val="6"/>
        </w:numPr>
        <w:spacing w:line="259" w:lineRule="auto"/>
      </w:pPr>
      <w:r w:rsidRPr="00537AEA">
        <w:rPr>
          <w:b/>
          <w:bCs/>
          <w:u w:val="single"/>
        </w:rPr>
        <w:t>Définissez</w:t>
      </w:r>
      <w:r>
        <w:t xml:space="preserve"> un neurone (</w:t>
      </w:r>
      <w:r w:rsidRPr="004478B4">
        <w:t>La cellule nerveuse</w:t>
      </w:r>
      <w:r>
        <w:t xml:space="preserve">) </w:t>
      </w:r>
      <w:r w:rsidRPr="001442EE">
        <w:rPr>
          <w:b/>
          <w:bCs/>
        </w:rPr>
        <w:t>(0.5pt)</w:t>
      </w:r>
    </w:p>
    <w:p w:rsidR="006B4989" w:rsidRDefault="006B4989" w:rsidP="006B4989">
      <w:r>
        <w:t>....................................................................................................................................................................................................................................................................................................................................................................................................................................................................................................................................................................................................................................</w:t>
      </w:r>
      <w:r>
        <w:t>......</w:t>
      </w:r>
    </w:p>
    <w:p w:rsidR="006B4989" w:rsidRDefault="006B4989" w:rsidP="006B4989">
      <w:pPr>
        <w:pStyle w:val="ListParagraph"/>
        <w:numPr>
          <w:ilvl w:val="0"/>
          <w:numId w:val="6"/>
        </w:numPr>
        <w:spacing w:line="259" w:lineRule="auto"/>
      </w:pPr>
      <w:r w:rsidRPr="00537AEA">
        <w:rPr>
          <w:b/>
          <w:bCs/>
          <w:u w:val="single"/>
        </w:rPr>
        <w:t>Citez</w:t>
      </w:r>
      <w:r>
        <w:t xml:space="preserve"> un risque qui m</w:t>
      </w:r>
      <w:r w:rsidRPr="001442EE">
        <w:t xml:space="preserve">enace </w:t>
      </w:r>
      <w:r>
        <w:t xml:space="preserve">l’intégralité du système nerveux et un risque qui menace l’intégralité de l’appareil musculaire </w:t>
      </w:r>
      <w:r w:rsidRPr="001442EE">
        <w:rPr>
          <w:b/>
          <w:bCs/>
        </w:rPr>
        <w:t>(0.5pt)</w:t>
      </w:r>
    </w:p>
    <w:p w:rsidR="006B4989" w:rsidRDefault="006B4989" w:rsidP="006B4989">
      <w:r>
        <w:t>………………………………………………………………………………………………………………………………………………………………………………………………………………………………………………………………………………………………………………………………………………………………………………………………………………………………………………………………………………………………………………………………………………………………………………………………………………………………………………………………….………………………………………………………………………………………………………………………………………………</w:t>
      </w:r>
      <w:r>
        <w:t>…………..</w:t>
      </w:r>
    </w:p>
    <w:p w:rsidR="006B4989" w:rsidRPr="001442EE" w:rsidRDefault="006B4989" w:rsidP="006B4989">
      <w:pPr>
        <w:pStyle w:val="ListParagraph"/>
        <w:numPr>
          <w:ilvl w:val="0"/>
          <w:numId w:val="6"/>
        </w:numPr>
        <w:spacing w:line="259" w:lineRule="auto"/>
        <w:rPr>
          <w:b/>
          <w:bCs/>
        </w:rPr>
      </w:pPr>
      <w:r w:rsidRPr="00537AEA">
        <w:rPr>
          <w:b/>
          <w:bCs/>
          <w:u w:val="single"/>
        </w:rPr>
        <w:t>Citez</w:t>
      </w:r>
      <w:r>
        <w:t xml:space="preserve"> les éléments qui interviennent au réflexe médullaire </w:t>
      </w:r>
      <w:r w:rsidRPr="001442EE">
        <w:rPr>
          <w:b/>
          <w:bCs/>
        </w:rPr>
        <w:t>(1pt)</w:t>
      </w:r>
    </w:p>
    <w:p w:rsidR="006B4989" w:rsidRDefault="006B4989" w:rsidP="006B4989">
      <w:r>
        <w:t>………………………………………………………………………………………………………………………………………………………………………………………………………………………………………………………………………………………………………………………………………………………………………………………………………………………………………………………………………………………………………………………………………………………………………………………………………………</w:t>
      </w:r>
      <w:r>
        <w:t>………………………………………………………………………………………………………………………………………………………………………………………………………………………………………………………………………………………………………………………………………………………………………………………………………………………………………………………………………………………………………………………………………………………………………………………………………………………………</w:t>
      </w:r>
      <w:bookmarkStart w:id="0" w:name="_GoBack"/>
      <w:bookmarkEnd w:id="0"/>
    </w:p>
    <w:tbl>
      <w:tblPr>
        <w:tblStyle w:val="TableGrid"/>
        <w:tblW w:w="0" w:type="auto"/>
        <w:tblLook w:val="04A0" w:firstRow="1" w:lastRow="0" w:firstColumn="1" w:lastColumn="0" w:noHBand="0" w:noVBand="1"/>
      </w:tblPr>
      <w:tblGrid>
        <w:gridCol w:w="11442"/>
      </w:tblGrid>
      <w:tr w:rsidR="006B4989" w:rsidRPr="00633941" w:rsidTr="003C704B">
        <w:tc>
          <w:tcPr>
            <w:tcW w:w="11442" w:type="dxa"/>
          </w:tcPr>
          <w:p w:rsidR="006B4989" w:rsidRPr="00633941" w:rsidRDefault="006B4989" w:rsidP="003C704B">
            <w:pPr>
              <w:jc w:val="center"/>
              <w:rPr>
                <w:color w:val="ED7D31" w:themeColor="accent2"/>
              </w:rPr>
            </w:pPr>
            <w:r w:rsidRPr="00633941">
              <w:rPr>
                <w:b/>
                <w:bCs/>
                <w:color w:val="ED7D31" w:themeColor="accent2"/>
                <w:sz w:val="36"/>
                <w:szCs w:val="36"/>
                <w:highlight w:val="lightGray"/>
                <w:u w:val="single"/>
              </w:rPr>
              <w:lastRenderedPageBreak/>
              <w:t>Exercices de Restitution des connaissances</w:t>
            </w:r>
          </w:p>
        </w:tc>
      </w:tr>
    </w:tbl>
    <w:p w:rsidR="006B4989" w:rsidRPr="00C66E1C" w:rsidRDefault="006B4989" w:rsidP="006B4989">
      <w:pPr>
        <w:pStyle w:val="ListParagraph"/>
        <w:numPr>
          <w:ilvl w:val="0"/>
          <w:numId w:val="6"/>
        </w:numPr>
        <w:spacing w:line="259" w:lineRule="auto"/>
        <w:rPr>
          <w:b/>
          <w:bCs/>
        </w:rPr>
      </w:pPr>
      <w:r w:rsidRPr="00537AEA">
        <w:rPr>
          <w:b/>
          <w:bCs/>
          <w:u w:val="single"/>
        </w:rPr>
        <w:t>Remplissez</w:t>
      </w:r>
      <w:r>
        <w:t xml:space="preserve"> le texte suivant en utilisant les mots suivants : </w:t>
      </w:r>
      <w:r w:rsidRPr="00C66E1C">
        <w:rPr>
          <w:b/>
          <w:bCs/>
        </w:rPr>
        <w:t xml:space="preserve">cellules infectées – humoral – cellulaire – </w:t>
      </w:r>
      <w:r>
        <w:rPr>
          <w:b/>
          <w:bCs/>
        </w:rPr>
        <w:t>l’</w:t>
      </w:r>
      <w:r w:rsidRPr="00C66E1C">
        <w:rPr>
          <w:b/>
          <w:bCs/>
        </w:rPr>
        <w:t xml:space="preserve">antigène – lymphocyte T (2pt) </w:t>
      </w:r>
    </w:p>
    <w:p w:rsidR="006B4989" w:rsidRDefault="006B4989" w:rsidP="006B4989">
      <w:r w:rsidRPr="00C66E1C">
        <w:t xml:space="preserve">Après avoir été sensibilisé </w:t>
      </w:r>
      <w:r>
        <w:t>par un ………………………………………… spécifique les ……………………………………se différencie en lymphocyte T mémoire et en lymphocyte T tueuses (cytotoxique), ces dernières éliminent les ………………………………………………</w:t>
      </w:r>
    </w:p>
    <w:p w:rsidR="006B4989" w:rsidRDefault="006B4989" w:rsidP="006B4989">
      <w:pPr>
        <w:rPr>
          <w:rtl/>
        </w:rPr>
      </w:pPr>
      <w:r w:rsidRPr="00415D3E">
        <w:t>Il s'agit d'une réponse immunitaire</w:t>
      </w:r>
      <w:r>
        <w:t>……………………………………………………..</w:t>
      </w:r>
    </w:p>
    <w:p w:rsidR="006B4989" w:rsidRPr="001442EE" w:rsidRDefault="006B4989" w:rsidP="006B4989">
      <w:pPr>
        <w:pStyle w:val="ListParagraph"/>
        <w:numPr>
          <w:ilvl w:val="0"/>
          <w:numId w:val="6"/>
        </w:numPr>
        <w:spacing w:line="259" w:lineRule="auto"/>
      </w:pPr>
      <w:r w:rsidRPr="00537AEA">
        <w:rPr>
          <w:b/>
          <w:bCs/>
          <w:u w:val="single"/>
        </w:rPr>
        <w:t>Ecrivez</w:t>
      </w:r>
      <w:r>
        <w:t xml:space="preserve"> correcte ou faux devant chacune des suggestions suivantes </w:t>
      </w:r>
      <w:r w:rsidRPr="00415D3E">
        <w:rPr>
          <w:b/>
          <w:bCs/>
        </w:rPr>
        <w:t>(2pt)</w:t>
      </w:r>
    </w:p>
    <w:tbl>
      <w:tblPr>
        <w:tblStyle w:val="TableGrid"/>
        <w:tblW w:w="0" w:type="auto"/>
        <w:tblLook w:val="04A0" w:firstRow="1" w:lastRow="0" w:firstColumn="1" w:lastColumn="0" w:noHBand="0" w:noVBand="1"/>
      </w:tblPr>
      <w:tblGrid>
        <w:gridCol w:w="9351"/>
        <w:gridCol w:w="1977"/>
      </w:tblGrid>
      <w:tr w:rsidR="006B4989" w:rsidTr="003C704B">
        <w:tc>
          <w:tcPr>
            <w:tcW w:w="9351" w:type="dxa"/>
          </w:tcPr>
          <w:p w:rsidR="006B4989" w:rsidRDefault="006B4989" w:rsidP="003C704B">
            <w:pPr>
              <w:jc w:val="center"/>
            </w:pPr>
            <w:r>
              <w:t>L</w:t>
            </w:r>
            <w:r w:rsidRPr="00415D3E">
              <w:t>es suggestions</w:t>
            </w:r>
          </w:p>
        </w:tc>
        <w:tc>
          <w:tcPr>
            <w:tcW w:w="1977" w:type="dxa"/>
          </w:tcPr>
          <w:p w:rsidR="006B4989" w:rsidRDefault="006B4989" w:rsidP="003C704B">
            <w:r>
              <w:t xml:space="preserve">Correct ou faux </w:t>
            </w:r>
          </w:p>
        </w:tc>
      </w:tr>
      <w:tr w:rsidR="006B4989" w:rsidTr="003C704B">
        <w:tc>
          <w:tcPr>
            <w:tcW w:w="9351" w:type="dxa"/>
          </w:tcPr>
          <w:p w:rsidR="006B4989" w:rsidRDefault="006B4989" w:rsidP="006B4989">
            <w:pPr>
              <w:pStyle w:val="ListParagraph"/>
              <w:numPr>
                <w:ilvl w:val="0"/>
                <w:numId w:val="7"/>
              </w:numPr>
            </w:pPr>
            <w:r w:rsidRPr="00A17C78">
              <w:t>L</w:t>
            </w:r>
            <w:r>
              <w:t>a</w:t>
            </w:r>
            <w:r w:rsidRPr="00A17C78">
              <w:t xml:space="preserve"> fibr</w:t>
            </w:r>
            <w:r>
              <w:t>e</w:t>
            </w:r>
            <w:r w:rsidRPr="00A17C78">
              <w:t xml:space="preserve"> musculaire est une longue cellule musculaire multi</w:t>
            </w:r>
            <w:r>
              <w:t xml:space="preserve"> noyaux </w:t>
            </w:r>
          </w:p>
        </w:tc>
        <w:tc>
          <w:tcPr>
            <w:tcW w:w="1977" w:type="dxa"/>
          </w:tcPr>
          <w:p w:rsidR="006B4989" w:rsidRDefault="006B4989" w:rsidP="003C704B"/>
        </w:tc>
      </w:tr>
      <w:tr w:rsidR="006B4989" w:rsidTr="003C704B">
        <w:tc>
          <w:tcPr>
            <w:tcW w:w="9351" w:type="dxa"/>
          </w:tcPr>
          <w:p w:rsidR="006B4989" w:rsidRDefault="006B4989" w:rsidP="006B4989">
            <w:pPr>
              <w:pStyle w:val="ListParagraph"/>
              <w:numPr>
                <w:ilvl w:val="0"/>
                <w:numId w:val="7"/>
              </w:numPr>
            </w:pPr>
            <w:r w:rsidRPr="00A17C78">
              <w:t>Au niveau de la moelle épinière, la substance grise entoure la substance blanche</w:t>
            </w:r>
          </w:p>
        </w:tc>
        <w:tc>
          <w:tcPr>
            <w:tcW w:w="1977" w:type="dxa"/>
          </w:tcPr>
          <w:p w:rsidR="006B4989" w:rsidRDefault="006B4989" w:rsidP="003C704B"/>
        </w:tc>
      </w:tr>
      <w:tr w:rsidR="006B4989" w:rsidTr="003C704B">
        <w:tc>
          <w:tcPr>
            <w:tcW w:w="9351" w:type="dxa"/>
          </w:tcPr>
          <w:p w:rsidR="006B4989" w:rsidRDefault="006B4989" w:rsidP="006B4989">
            <w:pPr>
              <w:pStyle w:val="ListParagraph"/>
              <w:numPr>
                <w:ilvl w:val="0"/>
                <w:numId w:val="7"/>
              </w:numPr>
            </w:pPr>
            <w:r w:rsidRPr="00A17C78">
              <w:t xml:space="preserve">La zone de sensibilité générale est située au niveau du cortex cérébral </w:t>
            </w:r>
            <w:r>
              <w:t>devant</w:t>
            </w:r>
            <w:r w:rsidRPr="00A17C78">
              <w:t xml:space="preserve"> la section de Rolando.</w:t>
            </w:r>
          </w:p>
        </w:tc>
        <w:tc>
          <w:tcPr>
            <w:tcW w:w="1977" w:type="dxa"/>
          </w:tcPr>
          <w:p w:rsidR="006B4989" w:rsidRDefault="006B4989" w:rsidP="003C704B"/>
        </w:tc>
      </w:tr>
      <w:tr w:rsidR="006B4989" w:rsidTr="003C704B">
        <w:tc>
          <w:tcPr>
            <w:tcW w:w="9351" w:type="dxa"/>
          </w:tcPr>
          <w:p w:rsidR="006B4989" w:rsidRDefault="006B4989" w:rsidP="006B4989">
            <w:pPr>
              <w:pStyle w:val="ListParagraph"/>
              <w:numPr>
                <w:ilvl w:val="0"/>
                <w:numId w:val="7"/>
              </w:numPr>
            </w:pPr>
            <w:r w:rsidRPr="00A17C78">
              <w:t>Au niveau de la plaque</w:t>
            </w:r>
            <w:r>
              <w:t xml:space="preserve"> motrice</w:t>
            </w:r>
            <w:r w:rsidRPr="00A17C78">
              <w:t>, les branches du neurone moteur sont associées à une gamme de fibres musculaires.</w:t>
            </w:r>
          </w:p>
        </w:tc>
        <w:tc>
          <w:tcPr>
            <w:tcW w:w="1977" w:type="dxa"/>
          </w:tcPr>
          <w:p w:rsidR="006B4989" w:rsidRDefault="006B4989" w:rsidP="003C704B"/>
        </w:tc>
      </w:tr>
    </w:tbl>
    <w:p w:rsidR="006B4989" w:rsidRPr="001442EE" w:rsidRDefault="006B4989" w:rsidP="006B4989">
      <w:pPr>
        <w:pStyle w:val="ListParagraph"/>
        <w:numPr>
          <w:ilvl w:val="0"/>
          <w:numId w:val="6"/>
        </w:numPr>
        <w:spacing w:line="259" w:lineRule="auto"/>
      </w:pPr>
      <w:r>
        <w:rPr>
          <w:noProof/>
          <w:lang w:eastAsia="fr-FR"/>
        </w:rPr>
        <mc:AlternateContent>
          <mc:Choice Requires="wps">
            <w:drawing>
              <wp:anchor distT="0" distB="0" distL="114300" distR="114300" simplePos="0" relativeHeight="251664384" behindDoc="0" locked="0" layoutInCell="1" allowOverlap="1" wp14:anchorId="005F10B4" wp14:editId="5A108362">
                <wp:simplePos x="0" y="0"/>
                <wp:positionH relativeFrom="column">
                  <wp:posOffset>-8890</wp:posOffset>
                </wp:positionH>
                <wp:positionV relativeFrom="paragraph">
                  <wp:posOffset>180975</wp:posOffset>
                </wp:positionV>
                <wp:extent cx="1876425" cy="15906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1876425" cy="1590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5" w:type="dxa"/>
                              <w:tblLayout w:type="fixed"/>
                              <w:tblLook w:val="04A0" w:firstRow="1" w:lastRow="0" w:firstColumn="1" w:lastColumn="0" w:noHBand="0" w:noVBand="1"/>
                            </w:tblPr>
                            <w:tblGrid>
                              <w:gridCol w:w="2246"/>
                            </w:tblGrid>
                            <w:tr w:rsidR="006B4989" w:rsidTr="004478B4">
                              <w:tc>
                                <w:tcPr>
                                  <w:tcW w:w="2246" w:type="dxa"/>
                                </w:tcPr>
                                <w:p w:rsidR="006B4989" w:rsidRDefault="006B4989" w:rsidP="00A17C78">
                                  <w:pPr>
                                    <w:jc w:val="center"/>
                                  </w:pPr>
                                  <w:r>
                                    <w:t>G</w:t>
                                  </w:r>
                                  <w:r w:rsidRPr="00A17C78">
                                    <w:t>roupe A</w:t>
                                  </w:r>
                                </w:p>
                              </w:tc>
                            </w:tr>
                            <w:tr w:rsidR="006B4989" w:rsidTr="004478B4">
                              <w:tc>
                                <w:tcPr>
                                  <w:tcW w:w="2246" w:type="dxa"/>
                                </w:tcPr>
                                <w:p w:rsidR="006B4989" w:rsidRDefault="006B4989" w:rsidP="006B4989">
                                  <w:pPr>
                                    <w:pStyle w:val="ListParagraph"/>
                                    <w:numPr>
                                      <w:ilvl w:val="0"/>
                                      <w:numId w:val="9"/>
                                    </w:numPr>
                                    <w:bidi/>
                                  </w:pPr>
                                  <w:r w:rsidRPr="00A17C78">
                                    <w:t>Lymphocytes B</w:t>
                                  </w:r>
                                </w:p>
                              </w:tc>
                            </w:tr>
                            <w:tr w:rsidR="006B4989" w:rsidTr="004478B4">
                              <w:tc>
                                <w:tcPr>
                                  <w:tcW w:w="2246" w:type="dxa"/>
                                </w:tcPr>
                                <w:p w:rsidR="006B4989" w:rsidRDefault="006B4989" w:rsidP="006B4989">
                                  <w:pPr>
                                    <w:pStyle w:val="ListParagraph"/>
                                    <w:numPr>
                                      <w:ilvl w:val="0"/>
                                      <w:numId w:val="9"/>
                                    </w:numPr>
                                    <w:bidi/>
                                  </w:pPr>
                                  <w:r>
                                    <w:t xml:space="preserve">Sérothérapie </w:t>
                                  </w:r>
                                </w:p>
                              </w:tc>
                            </w:tr>
                            <w:tr w:rsidR="006B4989" w:rsidTr="004478B4">
                              <w:tc>
                                <w:tcPr>
                                  <w:tcW w:w="2246" w:type="dxa"/>
                                </w:tcPr>
                                <w:p w:rsidR="006B4989" w:rsidRDefault="006B4989" w:rsidP="006B4989">
                                  <w:pPr>
                                    <w:pStyle w:val="ListParagraph"/>
                                    <w:numPr>
                                      <w:ilvl w:val="0"/>
                                      <w:numId w:val="9"/>
                                    </w:numPr>
                                    <w:bidi/>
                                  </w:pPr>
                                  <w:r w:rsidRPr="004478B4">
                                    <w:rPr>
                                      <w:sz w:val="24"/>
                                      <w:szCs w:val="24"/>
                                    </w:rPr>
                                    <w:t>Les Antibiotiques</w:t>
                                  </w:r>
                                </w:p>
                              </w:tc>
                            </w:tr>
                            <w:tr w:rsidR="006B4989" w:rsidTr="004478B4">
                              <w:tc>
                                <w:tcPr>
                                  <w:tcW w:w="2246" w:type="dxa"/>
                                </w:tcPr>
                                <w:p w:rsidR="006B4989" w:rsidRDefault="006B4989" w:rsidP="006B4989">
                                  <w:pPr>
                                    <w:pStyle w:val="ListParagraph"/>
                                    <w:numPr>
                                      <w:ilvl w:val="0"/>
                                      <w:numId w:val="9"/>
                                    </w:numPr>
                                    <w:bidi/>
                                  </w:pPr>
                                  <w:r>
                                    <w:t>Sporulation</w:t>
                                  </w:r>
                                </w:p>
                              </w:tc>
                            </w:tr>
                          </w:tbl>
                          <w:p w:rsidR="006B4989" w:rsidRDefault="006B4989" w:rsidP="006B4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5F10B4" id="Text Box 4" o:spid="_x0000_s1028" type="#_x0000_t202" style="position:absolute;left:0;text-align:left;margin-left:-.7pt;margin-top:14.25pt;width:147.75pt;height:125.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" fillcolor="white [3201]" strokecolor="white [3212]" strokeweight=".5pt">
                <v:textbox>
                  <w:txbxContent>
                    <w:tbl>
                      <w:tblPr>
                        <w:tblStyle w:val="TableGrid"/>
                        <w:tblW w:w="0" w:type="auto"/>
                        <w:tblInd w:w="-5" w:type="dxa"/>
                        <w:tblLayout w:type="fixed"/>
                        <w:tblLook w:val="04A0" w:firstRow="1" w:lastRow="0" w:firstColumn="1" w:lastColumn="0" w:noHBand="0" w:noVBand="1"/>
                      </w:tblPr>
                      <w:tblGrid>
                        <w:gridCol w:w="2246"/>
                      </w:tblGrid>
                      <w:tr w:rsidR="006B4989" w:rsidTr="004478B4">
                        <w:tc>
                          <w:tcPr>
                            <w:tcW w:w="2246" w:type="dxa"/>
                          </w:tcPr>
                          <w:p w:rsidR="006B4989" w:rsidRDefault="006B4989" w:rsidP="00A17C78">
                            <w:pPr>
                              <w:jc w:val="center"/>
                            </w:pPr>
                            <w:r>
                              <w:t>G</w:t>
                            </w:r>
                            <w:r w:rsidRPr="00A17C78">
                              <w:t>roupe A</w:t>
                            </w:r>
                          </w:p>
                        </w:tc>
                      </w:tr>
                      <w:tr w:rsidR="006B4989" w:rsidTr="004478B4">
                        <w:tc>
                          <w:tcPr>
                            <w:tcW w:w="2246" w:type="dxa"/>
                          </w:tcPr>
                          <w:p w:rsidR="006B4989" w:rsidRDefault="006B4989" w:rsidP="006B4989">
                            <w:pPr>
                              <w:pStyle w:val="ListParagraph"/>
                              <w:numPr>
                                <w:ilvl w:val="0"/>
                                <w:numId w:val="9"/>
                              </w:numPr>
                              <w:bidi/>
                            </w:pPr>
                            <w:r w:rsidRPr="00A17C78">
                              <w:t>Lymphocytes B</w:t>
                            </w:r>
                          </w:p>
                        </w:tc>
                      </w:tr>
                      <w:tr w:rsidR="006B4989" w:rsidTr="004478B4">
                        <w:tc>
                          <w:tcPr>
                            <w:tcW w:w="2246" w:type="dxa"/>
                          </w:tcPr>
                          <w:p w:rsidR="006B4989" w:rsidRDefault="006B4989" w:rsidP="006B4989">
                            <w:pPr>
                              <w:pStyle w:val="ListParagraph"/>
                              <w:numPr>
                                <w:ilvl w:val="0"/>
                                <w:numId w:val="9"/>
                              </w:numPr>
                              <w:bidi/>
                            </w:pPr>
                            <w:r>
                              <w:t xml:space="preserve">Sérothérapie </w:t>
                            </w:r>
                          </w:p>
                        </w:tc>
                      </w:tr>
                      <w:tr w:rsidR="006B4989" w:rsidTr="004478B4">
                        <w:tc>
                          <w:tcPr>
                            <w:tcW w:w="2246" w:type="dxa"/>
                          </w:tcPr>
                          <w:p w:rsidR="006B4989" w:rsidRDefault="006B4989" w:rsidP="006B4989">
                            <w:pPr>
                              <w:pStyle w:val="ListParagraph"/>
                              <w:numPr>
                                <w:ilvl w:val="0"/>
                                <w:numId w:val="9"/>
                              </w:numPr>
                              <w:bidi/>
                            </w:pPr>
                            <w:r w:rsidRPr="004478B4">
                              <w:rPr>
                                <w:sz w:val="24"/>
                                <w:szCs w:val="24"/>
                              </w:rPr>
                              <w:t>Les Antibiotiques</w:t>
                            </w:r>
                          </w:p>
                        </w:tc>
                      </w:tr>
                      <w:tr w:rsidR="006B4989" w:rsidTr="004478B4">
                        <w:tc>
                          <w:tcPr>
                            <w:tcW w:w="2246" w:type="dxa"/>
                          </w:tcPr>
                          <w:p w:rsidR="006B4989" w:rsidRDefault="006B4989" w:rsidP="006B4989">
                            <w:pPr>
                              <w:pStyle w:val="ListParagraph"/>
                              <w:numPr>
                                <w:ilvl w:val="0"/>
                                <w:numId w:val="9"/>
                              </w:numPr>
                              <w:bidi/>
                            </w:pPr>
                            <w:r>
                              <w:t>Sporulation</w:t>
                            </w:r>
                          </w:p>
                        </w:tc>
                      </w:tr>
                    </w:tbl>
                    <w:p w:rsidR="006B4989" w:rsidRDefault="006B4989" w:rsidP="006B4989"/>
                  </w:txbxContent>
                </v:textbox>
              </v:shape>
            </w:pict>
          </mc:Fallback>
        </mc:AlternateContent>
      </w:r>
      <w:r w:rsidRPr="00537AEA">
        <w:rPr>
          <w:b/>
          <w:bCs/>
          <w:noProof/>
          <w:u w:val="single"/>
          <w:lang w:eastAsia="fr-FR"/>
        </w:rPr>
        <mc:AlternateContent>
          <mc:Choice Requires="wps">
            <w:drawing>
              <wp:anchor distT="0" distB="0" distL="114300" distR="114300" simplePos="0" relativeHeight="251663360" behindDoc="0" locked="0" layoutInCell="1" allowOverlap="1" wp14:anchorId="468D3712" wp14:editId="3286880E">
                <wp:simplePos x="0" y="0"/>
                <wp:positionH relativeFrom="column">
                  <wp:posOffset>1962785</wp:posOffset>
                </wp:positionH>
                <wp:positionV relativeFrom="paragraph">
                  <wp:posOffset>190500</wp:posOffset>
                </wp:positionV>
                <wp:extent cx="5191125" cy="161925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5191125" cy="16192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bidiVisual/>
                              <w:tblW w:w="0" w:type="auto"/>
                              <w:tblLook w:val="04A0" w:firstRow="1" w:lastRow="0" w:firstColumn="1" w:lastColumn="0" w:noHBand="0" w:noVBand="1"/>
                            </w:tblPr>
                            <w:tblGrid>
                              <w:gridCol w:w="7867"/>
                            </w:tblGrid>
                            <w:tr w:rsidR="006B4989" w:rsidTr="00A17C78">
                              <w:tc>
                                <w:tcPr>
                                  <w:tcW w:w="7882" w:type="dxa"/>
                                </w:tcPr>
                                <w:p w:rsidR="006B4989" w:rsidRDefault="006B4989" w:rsidP="00A17C78">
                                  <w:pPr>
                                    <w:jc w:val="center"/>
                                    <w:rPr>
                                      <w:rtl/>
                                    </w:rPr>
                                  </w:pPr>
                                  <w:r>
                                    <w:t>G</w:t>
                                  </w:r>
                                  <w:r w:rsidRPr="00A17C78">
                                    <w:t>roupe B</w:t>
                                  </w:r>
                                </w:p>
                              </w:tc>
                            </w:tr>
                            <w:tr w:rsidR="006B4989" w:rsidTr="00A17C78">
                              <w:tc>
                                <w:tcPr>
                                  <w:tcW w:w="7882" w:type="dxa"/>
                                </w:tcPr>
                                <w:p w:rsidR="006B4989" w:rsidRDefault="006B4989" w:rsidP="006B4989">
                                  <w:pPr>
                                    <w:pStyle w:val="ListParagraph"/>
                                    <w:numPr>
                                      <w:ilvl w:val="0"/>
                                      <w:numId w:val="8"/>
                                    </w:numPr>
                                    <w:rPr>
                                      <w:rtl/>
                                    </w:rPr>
                                  </w:pPr>
                                  <w:r w:rsidRPr="004478B4">
                                    <w:t>Produits chimiques manufacturés qui arrêtent la prolifération de bactéries</w:t>
                                  </w:r>
                                </w:p>
                              </w:tc>
                            </w:tr>
                            <w:tr w:rsidR="006B4989" w:rsidTr="00A17C78">
                              <w:tc>
                                <w:tcPr>
                                  <w:tcW w:w="7882" w:type="dxa"/>
                                </w:tcPr>
                                <w:p w:rsidR="006B4989" w:rsidRDefault="006B4989" w:rsidP="006B4989">
                                  <w:pPr>
                                    <w:pStyle w:val="ListParagraph"/>
                                    <w:numPr>
                                      <w:ilvl w:val="0"/>
                                      <w:numId w:val="8"/>
                                    </w:numPr>
                                    <w:rPr>
                                      <w:rtl/>
                                    </w:rPr>
                                  </w:pPr>
                                  <w:r w:rsidRPr="004478B4">
                                    <w:t>Transfert de l'immunité à travers un sérum contenant des anticorps spécifiques</w:t>
                                  </w:r>
                                </w:p>
                              </w:tc>
                            </w:tr>
                            <w:tr w:rsidR="006B4989" w:rsidTr="00A17C78">
                              <w:tc>
                                <w:tcPr>
                                  <w:tcW w:w="7882" w:type="dxa"/>
                                </w:tcPr>
                                <w:p w:rsidR="006B4989" w:rsidRDefault="006B4989" w:rsidP="006B4989">
                                  <w:pPr>
                                    <w:pStyle w:val="ListParagraph"/>
                                    <w:numPr>
                                      <w:ilvl w:val="0"/>
                                      <w:numId w:val="8"/>
                                    </w:numPr>
                                    <w:rPr>
                                      <w:rtl/>
                                    </w:rPr>
                                  </w:pPr>
                                  <w:r w:rsidRPr="004478B4">
                                    <w:t>Méthode de prolifération de champignons microscopiques</w:t>
                                  </w:r>
                                </w:p>
                              </w:tc>
                            </w:tr>
                            <w:tr w:rsidR="006B4989" w:rsidTr="00A17C78">
                              <w:tc>
                                <w:tcPr>
                                  <w:tcW w:w="7882" w:type="dxa"/>
                                </w:tcPr>
                                <w:p w:rsidR="006B4989" w:rsidRDefault="006B4989" w:rsidP="006B4989">
                                  <w:pPr>
                                    <w:pStyle w:val="ListParagraph"/>
                                    <w:numPr>
                                      <w:ilvl w:val="0"/>
                                      <w:numId w:val="8"/>
                                    </w:numPr>
                                    <w:rPr>
                                      <w:rtl/>
                                    </w:rPr>
                                  </w:pPr>
                                  <w:r w:rsidRPr="004478B4">
                                    <w:t>Matériaux produits par des organismes microscopiques qui arrêtent la prolifération bactérienne</w:t>
                                  </w:r>
                                </w:p>
                              </w:tc>
                            </w:tr>
                            <w:tr w:rsidR="006B4989" w:rsidTr="00A17C78">
                              <w:tc>
                                <w:tcPr>
                                  <w:tcW w:w="7882" w:type="dxa"/>
                                </w:tcPr>
                                <w:p w:rsidR="006B4989" w:rsidRDefault="006B4989" w:rsidP="006B4989">
                                  <w:pPr>
                                    <w:pStyle w:val="ListParagraph"/>
                                    <w:numPr>
                                      <w:ilvl w:val="0"/>
                                      <w:numId w:val="8"/>
                                    </w:numPr>
                                    <w:rPr>
                                      <w:rtl/>
                                    </w:rPr>
                                  </w:pPr>
                                  <w:r w:rsidRPr="004478B4">
                                    <w:t>Intervenir dans la réponse humorale</w:t>
                                  </w:r>
                                </w:p>
                              </w:tc>
                            </w:tr>
                          </w:tbl>
                          <w:p w:rsidR="006B4989" w:rsidRDefault="006B4989" w:rsidP="006B4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8D3712" id="Text Box 5" o:spid="_x0000_s1029" type="#_x0000_t202" style="position:absolute;left:0;text-align:left;margin-left:154.55pt;margin-top:15pt;width:408.75pt;height:12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" fillcolor="white [3201]" strokecolor="white [3212]" strokeweight=".5pt">
                <v:textbox>
                  <w:txbxContent>
                    <w:tbl>
                      <w:tblPr>
                        <w:tblStyle w:val="TableGrid"/>
                        <w:bidiVisual/>
                        <w:tblW w:w="0" w:type="auto"/>
                        <w:tblLook w:val="04A0" w:firstRow="1" w:lastRow="0" w:firstColumn="1" w:lastColumn="0" w:noHBand="0" w:noVBand="1"/>
                      </w:tblPr>
                      <w:tblGrid>
                        <w:gridCol w:w="7867"/>
                      </w:tblGrid>
                      <w:tr w:rsidR="006B4989" w:rsidTr="00A17C78">
                        <w:tc>
                          <w:tcPr>
                            <w:tcW w:w="7882" w:type="dxa"/>
                          </w:tcPr>
                          <w:p w:rsidR="006B4989" w:rsidRDefault="006B4989" w:rsidP="00A17C78">
                            <w:pPr>
                              <w:jc w:val="center"/>
                              <w:rPr>
                                <w:rtl/>
                              </w:rPr>
                            </w:pPr>
                            <w:r>
                              <w:t>G</w:t>
                            </w:r>
                            <w:r w:rsidRPr="00A17C78">
                              <w:t>roupe B</w:t>
                            </w:r>
                          </w:p>
                        </w:tc>
                      </w:tr>
                      <w:tr w:rsidR="006B4989" w:rsidTr="00A17C78">
                        <w:tc>
                          <w:tcPr>
                            <w:tcW w:w="7882" w:type="dxa"/>
                          </w:tcPr>
                          <w:p w:rsidR="006B4989" w:rsidRDefault="006B4989" w:rsidP="006B4989">
                            <w:pPr>
                              <w:pStyle w:val="ListParagraph"/>
                              <w:numPr>
                                <w:ilvl w:val="0"/>
                                <w:numId w:val="8"/>
                              </w:numPr>
                              <w:rPr>
                                <w:rtl/>
                              </w:rPr>
                            </w:pPr>
                            <w:r w:rsidRPr="004478B4">
                              <w:t>Produits chimiques manufacturés qui arrêtent la prolifération de bactéries</w:t>
                            </w:r>
                          </w:p>
                        </w:tc>
                      </w:tr>
                      <w:tr w:rsidR="006B4989" w:rsidTr="00A17C78">
                        <w:tc>
                          <w:tcPr>
                            <w:tcW w:w="7882" w:type="dxa"/>
                          </w:tcPr>
                          <w:p w:rsidR="006B4989" w:rsidRDefault="006B4989" w:rsidP="006B4989">
                            <w:pPr>
                              <w:pStyle w:val="ListParagraph"/>
                              <w:numPr>
                                <w:ilvl w:val="0"/>
                                <w:numId w:val="8"/>
                              </w:numPr>
                              <w:rPr>
                                <w:rtl/>
                              </w:rPr>
                            </w:pPr>
                            <w:r w:rsidRPr="004478B4">
                              <w:t>Transfert de l'immunité à travers un sérum contenant des anticorps spécifiques</w:t>
                            </w:r>
                          </w:p>
                        </w:tc>
                      </w:tr>
                      <w:tr w:rsidR="006B4989" w:rsidTr="00A17C78">
                        <w:tc>
                          <w:tcPr>
                            <w:tcW w:w="7882" w:type="dxa"/>
                          </w:tcPr>
                          <w:p w:rsidR="006B4989" w:rsidRDefault="006B4989" w:rsidP="006B4989">
                            <w:pPr>
                              <w:pStyle w:val="ListParagraph"/>
                              <w:numPr>
                                <w:ilvl w:val="0"/>
                                <w:numId w:val="8"/>
                              </w:numPr>
                              <w:rPr>
                                <w:rtl/>
                              </w:rPr>
                            </w:pPr>
                            <w:r w:rsidRPr="004478B4">
                              <w:t>Méthode de prolifération de champignons microscopiques</w:t>
                            </w:r>
                          </w:p>
                        </w:tc>
                      </w:tr>
                      <w:tr w:rsidR="006B4989" w:rsidTr="00A17C78">
                        <w:tc>
                          <w:tcPr>
                            <w:tcW w:w="7882" w:type="dxa"/>
                          </w:tcPr>
                          <w:p w:rsidR="006B4989" w:rsidRDefault="006B4989" w:rsidP="006B4989">
                            <w:pPr>
                              <w:pStyle w:val="ListParagraph"/>
                              <w:numPr>
                                <w:ilvl w:val="0"/>
                                <w:numId w:val="8"/>
                              </w:numPr>
                              <w:rPr>
                                <w:rtl/>
                              </w:rPr>
                            </w:pPr>
                            <w:r w:rsidRPr="004478B4">
                              <w:t>Matériaux produits par des organismes microscopiques qui arrêtent la prolifération bactérienne</w:t>
                            </w:r>
                          </w:p>
                        </w:tc>
                      </w:tr>
                      <w:tr w:rsidR="006B4989" w:rsidTr="00A17C78">
                        <w:tc>
                          <w:tcPr>
                            <w:tcW w:w="7882" w:type="dxa"/>
                          </w:tcPr>
                          <w:p w:rsidR="006B4989" w:rsidRDefault="006B4989" w:rsidP="006B4989">
                            <w:pPr>
                              <w:pStyle w:val="ListParagraph"/>
                              <w:numPr>
                                <w:ilvl w:val="0"/>
                                <w:numId w:val="8"/>
                              </w:numPr>
                              <w:rPr>
                                <w:rtl/>
                              </w:rPr>
                            </w:pPr>
                            <w:r w:rsidRPr="004478B4">
                              <w:t>Intervenir dans la réponse humorale</w:t>
                            </w:r>
                          </w:p>
                        </w:tc>
                      </w:tr>
                    </w:tbl>
                    <w:p w:rsidR="006B4989" w:rsidRDefault="006B4989" w:rsidP="006B4989"/>
                  </w:txbxContent>
                </v:textbox>
              </v:shape>
            </w:pict>
          </mc:Fallback>
        </mc:AlternateContent>
      </w:r>
      <w:r w:rsidRPr="00537AEA">
        <w:rPr>
          <w:b/>
          <w:bCs/>
          <w:u w:val="single"/>
        </w:rPr>
        <w:t>Liez</w:t>
      </w:r>
      <w:r>
        <w:t xml:space="preserve"> chacun des termes du groupe A aux définitions de appropriées : </w:t>
      </w:r>
      <w:r w:rsidRPr="00A17C78">
        <w:rPr>
          <w:b/>
          <w:bCs/>
        </w:rPr>
        <w:t>(2pt)</w:t>
      </w:r>
    </w:p>
    <w:p w:rsidR="006B4989" w:rsidRDefault="006B4989" w:rsidP="006B4989"/>
    <w:p w:rsidR="006B4989" w:rsidRDefault="006B4989" w:rsidP="006B4989">
      <w:pPr>
        <w:tabs>
          <w:tab w:val="left" w:pos="7875"/>
        </w:tabs>
      </w:pPr>
      <w:r>
        <w:tab/>
      </w:r>
    </w:p>
    <w:p w:rsidR="006B4989" w:rsidRDefault="006B4989" w:rsidP="006B4989">
      <w:pPr>
        <w:tabs>
          <w:tab w:val="left" w:pos="7875"/>
        </w:tabs>
      </w:pPr>
    </w:p>
    <w:p w:rsidR="006B4989" w:rsidRDefault="006B4989" w:rsidP="006B4989">
      <w:pPr>
        <w:tabs>
          <w:tab w:val="left" w:pos="7875"/>
        </w:tabs>
      </w:pPr>
    </w:p>
    <w:p w:rsidR="006B4989" w:rsidRDefault="006B4989" w:rsidP="006B4989">
      <w:pPr>
        <w:tabs>
          <w:tab w:val="left" w:pos="7875"/>
        </w:tabs>
      </w:pPr>
    </w:p>
    <w:p w:rsidR="006B4989" w:rsidRDefault="006B4989" w:rsidP="006B4989">
      <w:pPr>
        <w:tabs>
          <w:tab w:val="left" w:pos="7875"/>
        </w:tabs>
      </w:pPr>
    </w:p>
    <w:p w:rsidR="006B4989" w:rsidRDefault="006B4989" w:rsidP="006B4989">
      <w:pPr>
        <w:tabs>
          <w:tab w:val="left" w:pos="7875"/>
        </w:tabs>
      </w:pPr>
    </w:p>
    <w:p w:rsidR="006B4989" w:rsidRDefault="006B4989" w:rsidP="006B4989">
      <w:pPr>
        <w:tabs>
          <w:tab w:val="left" w:pos="7875"/>
        </w:tabs>
      </w:pPr>
    </w:p>
    <w:p w:rsidR="006B4989" w:rsidRPr="006A32D4" w:rsidRDefault="006B4989" w:rsidP="00532153"/>
    <w:sectPr w:rsidR="006B4989" w:rsidRPr="006A32D4" w:rsidSect="00633941">
      <w:pgSz w:w="11906" w:h="16838"/>
      <w:pgMar w:top="227" w:right="227" w:bottom="227" w:left="227" w:header="709" w:footer="709" w:gutter="0"/>
      <w:pgBorders w:offsetFrom="page">
        <w:top w:val="single" w:sz="18" w:space="4" w:color="auto"/>
        <w:left w:val="single" w:sz="18" w:space="4" w:color="auto"/>
        <w:bottom w:val="single" w:sz="18" w:space="4" w:color="auto"/>
        <w:right w:val="single" w:sz="18" w:space="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E3022D"/>
    <w:multiLevelType w:val="hybridMultilevel"/>
    <w:tmpl w:val="4A4EFF26"/>
    <w:lvl w:ilvl="0" w:tplc="DF1AA12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677EC9"/>
    <w:multiLevelType w:val="hybridMultilevel"/>
    <w:tmpl w:val="C17C3092"/>
    <w:lvl w:ilvl="0" w:tplc="0A16416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3C675CA"/>
    <w:multiLevelType w:val="hybridMultilevel"/>
    <w:tmpl w:val="D228F7C8"/>
    <w:lvl w:ilvl="0" w:tplc="F230DECE">
      <w:start w:val="1"/>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E730D3E"/>
    <w:multiLevelType w:val="hybridMultilevel"/>
    <w:tmpl w:val="823E1C3A"/>
    <w:lvl w:ilvl="0" w:tplc="58AE92FE">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23F2B65"/>
    <w:multiLevelType w:val="hybridMultilevel"/>
    <w:tmpl w:val="0C128C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F385EB5"/>
    <w:multiLevelType w:val="hybridMultilevel"/>
    <w:tmpl w:val="5382F662"/>
    <w:lvl w:ilvl="0" w:tplc="F230DECE">
      <w:start w:val="1"/>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7E5719B4"/>
    <w:multiLevelType w:val="hybridMultilevel"/>
    <w:tmpl w:val="7FA8F2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E8A57B8"/>
    <w:multiLevelType w:val="hybridMultilevel"/>
    <w:tmpl w:val="CDEEC8EA"/>
    <w:lvl w:ilvl="0" w:tplc="28267CE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F99659E"/>
    <w:multiLevelType w:val="hybridMultilevel"/>
    <w:tmpl w:val="C47695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
  </w:num>
  <w:num w:numId="4">
    <w:abstractNumId w:val="2"/>
  </w:num>
  <w:num w:numId="5">
    <w:abstractNumId w:val="5"/>
  </w:num>
  <w:num w:numId="6">
    <w:abstractNumId w:val="3"/>
  </w:num>
  <w:num w:numId="7">
    <w:abstractNumId w:val="4"/>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25F"/>
    <w:rsid w:val="000142CA"/>
    <w:rsid w:val="000C3F1D"/>
    <w:rsid w:val="001C0B14"/>
    <w:rsid w:val="001E12FA"/>
    <w:rsid w:val="00291813"/>
    <w:rsid w:val="00445458"/>
    <w:rsid w:val="00491FB8"/>
    <w:rsid w:val="00517CCB"/>
    <w:rsid w:val="00532153"/>
    <w:rsid w:val="00633941"/>
    <w:rsid w:val="006A32D4"/>
    <w:rsid w:val="006B4989"/>
    <w:rsid w:val="007D125F"/>
    <w:rsid w:val="00C40EF1"/>
    <w:rsid w:val="00CD16C0"/>
    <w:rsid w:val="00D9772A"/>
    <w:rsid w:val="00E62E3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3A9E94-0ACA-4DE3-8790-225B70FFA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77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339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9772A"/>
    <w:pPr>
      <w:ind w:left="720"/>
      <w:contextualSpacing/>
    </w:pPr>
  </w:style>
  <w:style w:type="table" w:customStyle="1" w:styleId="TableGrid1">
    <w:name w:val="Table Grid1"/>
    <w:basedOn w:val="TableNormal"/>
    <w:next w:val="TableGrid"/>
    <w:uiPriority w:val="59"/>
    <w:rsid w:val="00CD16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D16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4.bin"/><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oleObject" Target="embeddings/oleObject8.bin"/><Relationship Id="rId7" Type="http://schemas.openxmlformats.org/officeDocument/2006/relationships/oleObject" Target="embeddings/oleObject1.bin"/><Relationship Id="rId12" Type="http://schemas.openxmlformats.org/officeDocument/2006/relationships/image" Target="media/image5.png"/><Relationship Id="rId17" Type="http://schemas.openxmlformats.org/officeDocument/2006/relationships/oleObject" Target="embeddings/oleObject6.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3.bin"/><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oleObject" Target="embeddings/oleObject5.bin"/><Relationship Id="rId23" Type="http://schemas.openxmlformats.org/officeDocument/2006/relationships/oleObject" Target="embeddings/oleObject9.bin"/><Relationship Id="rId10" Type="http://schemas.openxmlformats.org/officeDocument/2006/relationships/image" Target="media/image4.png"/><Relationship Id="rId19"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7</Pages>
  <Words>2657</Words>
  <Characters>14615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nabnab</dc:creator>
  <cp:keywords/>
  <dc:description/>
  <cp:lastModifiedBy>nabnab</cp:lastModifiedBy>
  <cp:revision>6</cp:revision>
  <dcterms:created xsi:type="dcterms:W3CDTF">2020-04-13T15:26:00Z</dcterms:created>
  <dcterms:modified xsi:type="dcterms:W3CDTF">2020-04-13T17:18:00Z</dcterms:modified>
</cp:coreProperties>
</file>