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7" w:rsidRDefault="000D45E7" w:rsidP="00040C02">
      <w:pPr>
        <w:spacing w:after="0"/>
        <w:ind w:left="-1134"/>
        <w:rPr>
          <w:rFonts w:asciiTheme="majorBidi" w:hAnsiTheme="majorBidi" w:cstheme="majorBidi"/>
          <w:b/>
          <w:bCs/>
          <w:sz w:val="52"/>
          <w:szCs w:val="52"/>
          <w:u w:val="single"/>
        </w:rPr>
      </w:pPr>
    </w:p>
    <w:p w:rsidR="000877F8" w:rsidRPr="003F3D60" w:rsidRDefault="00E44BC6" w:rsidP="00040C02">
      <w:pPr>
        <w:spacing w:after="0"/>
        <w:ind w:left="-1134"/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 w:rsidRPr="003F3D60">
        <w:rPr>
          <w:rFonts w:asciiTheme="majorBidi" w:hAnsiTheme="majorBidi" w:cstheme="majorBidi"/>
          <w:b/>
          <w:bCs/>
          <w:sz w:val="52"/>
          <w:szCs w:val="52"/>
          <w:u w:val="single"/>
        </w:rPr>
        <w:t xml:space="preserve">Exercice : </w:t>
      </w:r>
    </w:p>
    <w:p w:rsidR="00E44BC6" w:rsidRDefault="00040C02" w:rsidP="003F3D60">
      <w:pPr>
        <w:spacing w:after="0"/>
        <w:ind w:left="-1134" w:right="-1134"/>
        <w:rPr>
          <w:rFonts w:asciiTheme="majorBidi" w:hAnsiTheme="majorBidi" w:cstheme="majorBidi"/>
          <w:noProof/>
          <w:sz w:val="32"/>
          <w:szCs w:val="32"/>
          <w:lang w:eastAsia="fr-FR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809625</wp:posOffset>
            </wp:positionV>
            <wp:extent cx="3171825" cy="2091055"/>
            <wp:effectExtent l="19050" t="0" r="9525" b="0"/>
            <wp:wrapTight wrapText="bothSides">
              <wp:wrapPolygon edited="0">
                <wp:start x="-130" y="0"/>
                <wp:lineTo x="-130" y="21449"/>
                <wp:lineTo x="21665" y="21449"/>
                <wp:lineTo x="21665" y="0"/>
                <wp:lineTo x="-130" y="0"/>
              </wp:wrapPolygon>
            </wp:wrapTight>
            <wp:docPr id="3" name="Imag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BC6" w:rsidRPr="00E44BC6">
        <w:rPr>
          <w:rFonts w:asciiTheme="majorBidi" w:hAnsiTheme="majorBidi" w:cstheme="majorBidi"/>
          <w:sz w:val="32"/>
          <w:szCs w:val="32"/>
        </w:rPr>
        <w:t xml:space="preserve">Les </w:t>
      </w:r>
      <w:r w:rsidR="00E44BC6">
        <w:rPr>
          <w:rFonts w:asciiTheme="majorBidi" w:hAnsiTheme="majorBidi" w:cstheme="majorBidi"/>
          <w:sz w:val="32"/>
          <w:szCs w:val="32"/>
        </w:rPr>
        <w:t>schémas ci-contre présentent des enregistrements d’activités cérébrales du cortex gauche réalisés chez une personne lors de deux exercices différents qui sont : Regard de mots écrit (fig. A) et écoute de la musique (fig. B).</w:t>
      </w:r>
      <w:r w:rsidRPr="00040C02">
        <w:rPr>
          <w:rFonts w:asciiTheme="majorBidi" w:hAnsiTheme="majorBidi" w:cstheme="majorBidi"/>
          <w:noProof/>
          <w:sz w:val="32"/>
          <w:szCs w:val="32"/>
          <w:lang w:eastAsia="fr-FR"/>
        </w:rPr>
        <w:t xml:space="preserve"> </w:t>
      </w:r>
    </w:p>
    <w:p w:rsidR="000D45E7" w:rsidRDefault="000D45E7" w:rsidP="003F3D60">
      <w:pPr>
        <w:spacing w:after="0"/>
        <w:ind w:left="-1134" w:right="-1134"/>
        <w:rPr>
          <w:rFonts w:asciiTheme="majorBidi" w:hAnsiTheme="majorBidi" w:cstheme="majorBidi"/>
          <w:noProof/>
          <w:sz w:val="32"/>
          <w:szCs w:val="32"/>
          <w:lang w:eastAsia="fr-FR"/>
        </w:rPr>
      </w:pPr>
    </w:p>
    <w:p w:rsidR="000D45E7" w:rsidRDefault="000D45E7" w:rsidP="003F3D60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</w:p>
    <w:p w:rsidR="00E44BC6" w:rsidRDefault="00E44BC6" w:rsidP="003F3D60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  <w:r w:rsidRPr="00040C02">
        <w:rPr>
          <w:rFonts w:asciiTheme="majorBidi" w:hAnsiTheme="majorBidi" w:cstheme="majorBidi"/>
          <w:b/>
          <w:bCs/>
          <w:sz w:val="32"/>
          <w:szCs w:val="32"/>
        </w:rPr>
        <w:t>1-</w:t>
      </w:r>
      <w:r>
        <w:rPr>
          <w:rFonts w:asciiTheme="majorBidi" w:hAnsiTheme="majorBidi" w:cstheme="majorBidi"/>
          <w:sz w:val="32"/>
          <w:szCs w:val="32"/>
        </w:rPr>
        <w:t xml:space="preserve"> Nommez les zones plus actives du cortex selon les enregistrements (A) et (B).</w:t>
      </w:r>
    </w:p>
    <w:p w:rsidR="00040C02" w:rsidRDefault="00040C02" w:rsidP="00040C02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-(A):……………………………………………</w:t>
      </w:r>
    </w:p>
    <w:p w:rsidR="00040C02" w:rsidRDefault="00040C02" w:rsidP="00040C02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-(B):……………………………………………</w:t>
      </w:r>
    </w:p>
    <w:p w:rsidR="000D45E7" w:rsidRDefault="000D45E7" w:rsidP="00040C02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</w:p>
    <w:p w:rsidR="00040C02" w:rsidRDefault="00040C02" w:rsidP="00040C02">
      <w:pPr>
        <w:spacing w:after="0"/>
        <w:ind w:left="-1134" w:right="-1134"/>
        <w:jc w:val="right"/>
        <w:rPr>
          <w:rFonts w:asciiTheme="majorBidi" w:hAnsiTheme="majorBidi" w:cstheme="majorBidi"/>
          <w:sz w:val="32"/>
          <w:szCs w:val="32"/>
        </w:rPr>
      </w:pPr>
    </w:p>
    <w:p w:rsidR="00040C02" w:rsidRDefault="00040C02" w:rsidP="003F3D60">
      <w:pPr>
        <w:spacing w:after="0" w:line="360" w:lineRule="auto"/>
        <w:ind w:left="-1134" w:right="-1134"/>
        <w:rPr>
          <w:rFonts w:asciiTheme="majorBidi" w:hAnsiTheme="majorBidi" w:cstheme="majorBidi"/>
          <w:sz w:val="32"/>
          <w:szCs w:val="32"/>
        </w:rPr>
      </w:pPr>
      <w:r w:rsidRPr="00040C02">
        <w:rPr>
          <w:rFonts w:asciiTheme="majorBidi" w:hAnsiTheme="majorBidi" w:cstheme="majorBidi"/>
          <w:b/>
          <w:bCs/>
          <w:sz w:val="32"/>
          <w:szCs w:val="32"/>
        </w:rPr>
        <w:t>2-</w:t>
      </w:r>
      <w:r>
        <w:rPr>
          <w:rFonts w:asciiTheme="majorBidi" w:hAnsiTheme="majorBidi" w:cstheme="majorBidi"/>
          <w:sz w:val="32"/>
          <w:szCs w:val="32"/>
        </w:rPr>
        <w:t xml:space="preserve"> Sur la base de tes connaissances et des schémas, préciser les différentes activités nerveuses sollicitées lors des exercices appliqués à la personne en complétant le tableau suivant :</w:t>
      </w:r>
    </w:p>
    <w:tbl>
      <w:tblPr>
        <w:tblStyle w:val="Grilledutableau"/>
        <w:tblW w:w="11165" w:type="dxa"/>
        <w:tblInd w:w="-1134" w:type="dxa"/>
        <w:tblLook w:val="04A0"/>
      </w:tblPr>
      <w:tblGrid>
        <w:gridCol w:w="3652"/>
        <w:gridCol w:w="3686"/>
        <w:gridCol w:w="3827"/>
      </w:tblGrid>
      <w:tr w:rsidR="00844173" w:rsidTr="00844173">
        <w:trPr>
          <w:trHeight w:val="454"/>
        </w:trPr>
        <w:tc>
          <w:tcPr>
            <w:tcW w:w="3652" w:type="dxa"/>
            <w:vMerge w:val="restart"/>
            <w:vAlign w:val="center"/>
          </w:tcPr>
          <w:p w:rsidR="00844173" w:rsidRPr="003F3D60" w:rsidRDefault="00844173" w:rsidP="00844173">
            <w:pPr>
              <w:ind w:right="-12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D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Activité nerveuse</w:t>
            </w:r>
          </w:p>
        </w:tc>
        <w:tc>
          <w:tcPr>
            <w:tcW w:w="7513" w:type="dxa"/>
            <w:gridSpan w:val="2"/>
            <w:vAlign w:val="center"/>
          </w:tcPr>
          <w:p w:rsidR="00844173" w:rsidRPr="003F3D60" w:rsidRDefault="00844173" w:rsidP="00844173">
            <w:pPr>
              <w:ind w:left="-93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D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Exercice</w:t>
            </w:r>
          </w:p>
        </w:tc>
      </w:tr>
      <w:tr w:rsidR="00844173" w:rsidTr="00844173">
        <w:trPr>
          <w:trHeight w:val="454"/>
        </w:trPr>
        <w:tc>
          <w:tcPr>
            <w:tcW w:w="3652" w:type="dxa"/>
            <w:vMerge/>
            <w:vAlign w:val="center"/>
          </w:tcPr>
          <w:p w:rsidR="00844173" w:rsidRDefault="00844173" w:rsidP="00844173">
            <w:pPr>
              <w:ind w:right="-11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44173" w:rsidRPr="003F3D60" w:rsidRDefault="00844173" w:rsidP="00844173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D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(A). Regard de mots</w:t>
            </w:r>
          </w:p>
        </w:tc>
        <w:tc>
          <w:tcPr>
            <w:tcW w:w="3827" w:type="dxa"/>
          </w:tcPr>
          <w:p w:rsidR="00844173" w:rsidRPr="003F3D60" w:rsidRDefault="00844173" w:rsidP="00844173">
            <w:pPr>
              <w:ind w:right="-7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D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(B). Ecoute de la musique</w:t>
            </w:r>
          </w:p>
        </w:tc>
      </w:tr>
      <w:tr w:rsidR="00844173" w:rsidTr="00844173">
        <w:trPr>
          <w:trHeight w:val="454"/>
        </w:trPr>
        <w:tc>
          <w:tcPr>
            <w:tcW w:w="3652" w:type="dxa"/>
          </w:tcPr>
          <w:p w:rsidR="00844173" w:rsidRPr="003F3D60" w:rsidRDefault="00844173" w:rsidP="00040C02">
            <w:pPr>
              <w:ind w:right="-113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D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Nature de l’activité</w:t>
            </w:r>
          </w:p>
        </w:tc>
        <w:tc>
          <w:tcPr>
            <w:tcW w:w="3686" w:type="dxa"/>
          </w:tcPr>
          <w:p w:rsidR="00844173" w:rsidRDefault="00844173" w:rsidP="00844173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</w:t>
            </w:r>
          </w:p>
        </w:tc>
        <w:tc>
          <w:tcPr>
            <w:tcW w:w="3827" w:type="dxa"/>
          </w:tcPr>
          <w:p w:rsidR="00844173" w:rsidRDefault="00844173" w:rsidP="00844173">
            <w:pPr>
              <w:ind w:right="-67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</w:t>
            </w:r>
          </w:p>
        </w:tc>
      </w:tr>
      <w:tr w:rsidR="00844173" w:rsidTr="00844173">
        <w:trPr>
          <w:trHeight w:val="454"/>
        </w:trPr>
        <w:tc>
          <w:tcPr>
            <w:tcW w:w="3652" w:type="dxa"/>
          </w:tcPr>
          <w:p w:rsidR="00844173" w:rsidRDefault="00844173" w:rsidP="00844173">
            <w:pPr>
              <w:ind w:right="-12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Nature de l’influx nerveux</w:t>
            </w:r>
          </w:p>
        </w:tc>
        <w:tc>
          <w:tcPr>
            <w:tcW w:w="7513" w:type="dxa"/>
            <w:gridSpan w:val="2"/>
          </w:tcPr>
          <w:p w:rsidR="00844173" w:rsidRDefault="00844173" w:rsidP="00844173">
            <w:pPr>
              <w:tabs>
                <w:tab w:val="left" w:pos="3105"/>
              </w:tabs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</w:tr>
      <w:tr w:rsidR="00844173" w:rsidTr="00844173">
        <w:trPr>
          <w:trHeight w:val="454"/>
        </w:trPr>
        <w:tc>
          <w:tcPr>
            <w:tcW w:w="3652" w:type="dxa"/>
          </w:tcPr>
          <w:p w:rsidR="00844173" w:rsidRDefault="00844173" w:rsidP="00844173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Trajet de l’influx nerveux</w:t>
            </w:r>
          </w:p>
        </w:tc>
        <w:tc>
          <w:tcPr>
            <w:tcW w:w="7513" w:type="dxa"/>
            <w:gridSpan w:val="2"/>
          </w:tcPr>
          <w:p w:rsidR="00844173" w:rsidRDefault="00844173" w:rsidP="00844173">
            <w:pPr>
              <w:ind w:left="-108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………………………………………………………….</w:t>
            </w:r>
          </w:p>
        </w:tc>
      </w:tr>
      <w:tr w:rsidR="00844173" w:rsidTr="00844173">
        <w:trPr>
          <w:trHeight w:val="454"/>
        </w:trPr>
        <w:tc>
          <w:tcPr>
            <w:tcW w:w="3652" w:type="dxa"/>
          </w:tcPr>
          <w:p w:rsidR="00844173" w:rsidRDefault="00844173" w:rsidP="00844173">
            <w:pPr>
              <w:tabs>
                <w:tab w:val="left" w:pos="1816"/>
              </w:tabs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Rôle des zones actives </w:t>
            </w:r>
          </w:p>
        </w:tc>
        <w:tc>
          <w:tcPr>
            <w:tcW w:w="3686" w:type="dxa"/>
          </w:tcPr>
          <w:p w:rsidR="00844173" w:rsidRDefault="00844173" w:rsidP="00560BDF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</w:t>
            </w:r>
            <w:r w:rsidR="00560BDF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844173" w:rsidRDefault="00560BDF" w:rsidP="00560BDF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</w:t>
            </w:r>
          </w:p>
        </w:tc>
      </w:tr>
      <w:tr w:rsidR="00844173" w:rsidTr="00844173">
        <w:tc>
          <w:tcPr>
            <w:tcW w:w="3652" w:type="dxa"/>
            <w:vAlign w:val="center"/>
          </w:tcPr>
          <w:p w:rsidR="00844173" w:rsidRDefault="00844173" w:rsidP="00844173">
            <w:pPr>
              <w:ind w:right="-11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Organes intervenants </w:t>
            </w:r>
          </w:p>
        </w:tc>
        <w:tc>
          <w:tcPr>
            <w:tcW w:w="3686" w:type="dxa"/>
          </w:tcPr>
          <w:p w:rsidR="00560BDF" w:rsidRDefault="00560BDF" w:rsidP="00560BDF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  <w:p w:rsidR="00844173" w:rsidRDefault="00560BDF" w:rsidP="00040C02">
            <w:pPr>
              <w:ind w:right="-11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  <w:p w:rsidR="00844173" w:rsidRDefault="00560BDF" w:rsidP="00040C02">
            <w:pPr>
              <w:ind w:right="-11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</w:tc>
        <w:tc>
          <w:tcPr>
            <w:tcW w:w="3827" w:type="dxa"/>
          </w:tcPr>
          <w:p w:rsidR="00560BDF" w:rsidRDefault="00560BDF" w:rsidP="00560BDF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  <w:p w:rsidR="00560BDF" w:rsidRDefault="00560BDF" w:rsidP="00560BDF">
            <w:pPr>
              <w:ind w:right="-113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  <w:p w:rsidR="00844173" w:rsidRDefault="00560BDF" w:rsidP="00560BDF">
            <w:pPr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</w:p>
        </w:tc>
      </w:tr>
    </w:tbl>
    <w:p w:rsidR="00040C02" w:rsidRPr="00E44BC6" w:rsidRDefault="00040C02" w:rsidP="00040C02">
      <w:pPr>
        <w:spacing w:after="0"/>
        <w:ind w:left="-1134" w:right="-1134"/>
        <w:rPr>
          <w:rFonts w:asciiTheme="majorBidi" w:hAnsiTheme="majorBidi" w:cstheme="majorBidi"/>
          <w:sz w:val="32"/>
          <w:szCs w:val="32"/>
        </w:rPr>
      </w:pPr>
    </w:p>
    <w:sectPr w:rsidR="00040C02" w:rsidRPr="00E44BC6" w:rsidSect="00E44BC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4BC6"/>
    <w:rsid w:val="00040C02"/>
    <w:rsid w:val="000877F8"/>
    <w:rsid w:val="000D45E7"/>
    <w:rsid w:val="001816DD"/>
    <w:rsid w:val="003F3D60"/>
    <w:rsid w:val="00560BDF"/>
    <w:rsid w:val="00844173"/>
    <w:rsid w:val="00E4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4B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2020-02-22T16:48:00Z</dcterms:created>
  <dcterms:modified xsi:type="dcterms:W3CDTF">2020-02-22T17:26:00Z</dcterms:modified>
</cp:coreProperties>
</file>