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F1D" w:rsidRPr="00562363" w:rsidRDefault="00562363">
      <w:pPr>
        <w:rPr>
          <w:b/>
          <w:bCs/>
          <w:color w:val="FF0000"/>
          <w:sz w:val="24"/>
          <w:szCs w:val="24"/>
        </w:rPr>
      </w:pPr>
      <w:r w:rsidRPr="00562363">
        <w:rPr>
          <w:b/>
          <w:bCs/>
          <w:color w:val="FF0000"/>
          <w:sz w:val="24"/>
          <w:szCs w:val="24"/>
          <w:highlight w:val="yellow"/>
        </w:rPr>
        <w:t>Exercice 1 :</w:t>
      </w:r>
    </w:p>
    <w:p w:rsidR="00562363" w:rsidRDefault="00562363" w:rsidP="00562363">
      <w:r>
        <w:t>-Parmi les conséquences du tabagisme les troubles de la vision, à cause  de son impact sur les muscles internes liés à la rétine.</w:t>
      </w:r>
    </w:p>
    <w:p w:rsidR="00562363" w:rsidRDefault="00562363" w:rsidP="00562363">
      <w:r>
        <w:t>Pour déterminer la cause on vous propose ces expériences :</w:t>
      </w:r>
    </w:p>
    <w:p w:rsidR="00562363" w:rsidRPr="00227BC5" w:rsidRDefault="00562363" w:rsidP="00562363">
      <w:pPr>
        <w:rPr>
          <w:b/>
          <w:bCs/>
          <w:sz w:val="24"/>
          <w:szCs w:val="24"/>
          <w:u w:val="single"/>
        </w:rPr>
      </w:pPr>
      <w:r w:rsidRPr="00227BC5">
        <w:rPr>
          <w:b/>
          <w:bCs/>
          <w:sz w:val="24"/>
          <w:szCs w:val="24"/>
          <w:u w:val="single"/>
        </w:rPr>
        <w:t>--Expérience 1 :</w:t>
      </w:r>
    </w:p>
    <w:p w:rsidR="00562363" w:rsidRDefault="00562363" w:rsidP="00562363">
      <w:r>
        <w:t xml:space="preserve">On pose deux groupes de motoneurones qui innervent les muscles internes des yeux dans 2 milieux différents. Le document suivant montre les résultats obtenus :(document 1) </w:t>
      </w:r>
    </w:p>
    <w:tbl>
      <w:tblPr>
        <w:tblStyle w:val="TableGrid"/>
        <w:tblW w:w="0" w:type="auto"/>
        <w:tblLook w:val="04A0" w:firstRow="1" w:lastRow="0" w:firstColumn="1" w:lastColumn="0" w:noHBand="0" w:noVBand="1"/>
      </w:tblPr>
      <w:tblGrid>
        <w:gridCol w:w="3731"/>
        <w:gridCol w:w="3938"/>
        <w:gridCol w:w="3999"/>
      </w:tblGrid>
      <w:tr w:rsidR="00562363" w:rsidTr="00562363">
        <w:trPr>
          <w:trHeight w:val="20"/>
        </w:trPr>
        <w:tc>
          <w:tcPr>
            <w:tcW w:w="3718" w:type="dxa"/>
            <w:tcBorders>
              <w:top w:val="single" w:sz="24" w:space="0" w:color="auto"/>
              <w:left w:val="single" w:sz="24" w:space="0" w:color="auto"/>
              <w:bottom w:val="single" w:sz="24" w:space="0" w:color="auto"/>
              <w:right w:val="single" w:sz="24" w:space="0" w:color="auto"/>
            </w:tcBorders>
          </w:tcPr>
          <w:p w:rsidR="00562363" w:rsidRDefault="00562363" w:rsidP="005D2276">
            <w:r>
              <w:object w:dxaOrig="4380"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95pt;height:98.2pt" o:ole="">
                  <v:imagedata r:id="rId7" o:title="" gain="5" grayscale="t" bilevel="t"/>
                </v:shape>
                <o:OLEObject Type="Embed" ProgID="PBrush" ShapeID="_x0000_i1025" DrawAspect="Content" ObjectID="_1648561422" r:id="rId8"/>
              </w:object>
            </w:r>
          </w:p>
        </w:tc>
        <w:tc>
          <w:tcPr>
            <w:tcW w:w="3753" w:type="dxa"/>
            <w:tcBorders>
              <w:top w:val="single" w:sz="24" w:space="0" w:color="auto"/>
              <w:left w:val="single" w:sz="24" w:space="0" w:color="auto"/>
              <w:bottom w:val="single" w:sz="24" w:space="0" w:color="auto"/>
              <w:right w:val="single" w:sz="24" w:space="0" w:color="auto"/>
            </w:tcBorders>
          </w:tcPr>
          <w:p w:rsidR="00562363" w:rsidRDefault="00562363" w:rsidP="005D2276">
            <w:r>
              <w:object w:dxaOrig="4425" w:dyaOrig="3495">
                <v:shape id="_x0000_i1026" type="#_x0000_t75" style="width:187.4pt;height:100.5pt" o:ole="">
                  <v:imagedata r:id="rId9" o:title="" grayscale="t" bilevel="t"/>
                </v:shape>
                <o:OLEObject Type="Embed" ProgID="PBrush" ShapeID="_x0000_i1026" DrawAspect="Content" ObjectID="_1648561423" r:id="rId10"/>
              </w:object>
            </w:r>
          </w:p>
        </w:tc>
        <w:tc>
          <w:tcPr>
            <w:tcW w:w="3921" w:type="dxa"/>
            <w:tcBorders>
              <w:top w:val="single" w:sz="24" w:space="0" w:color="auto"/>
              <w:left w:val="single" w:sz="24" w:space="0" w:color="auto"/>
              <w:bottom w:val="single" w:sz="24" w:space="0" w:color="auto"/>
              <w:right w:val="single" w:sz="24" w:space="0" w:color="auto"/>
            </w:tcBorders>
          </w:tcPr>
          <w:p w:rsidR="00562363" w:rsidRDefault="00562363" w:rsidP="005D2276">
            <w:r>
              <w:object w:dxaOrig="4635" w:dyaOrig="3465">
                <v:shape id="_x0000_i1027" type="#_x0000_t75" style="width:190.5pt;height:100.5pt" o:ole="">
                  <v:imagedata r:id="rId11" o:title="" grayscale="t" bilevel="t"/>
                </v:shape>
                <o:OLEObject Type="Embed" ProgID="PBrush" ShapeID="_x0000_i1027" DrawAspect="Content" ObjectID="_1648561424" r:id="rId12"/>
              </w:object>
            </w:r>
          </w:p>
        </w:tc>
      </w:tr>
      <w:tr w:rsidR="00562363" w:rsidTr="00562363">
        <w:trPr>
          <w:trHeight w:val="20"/>
        </w:trPr>
        <w:tc>
          <w:tcPr>
            <w:tcW w:w="3718" w:type="dxa"/>
            <w:tcBorders>
              <w:top w:val="single" w:sz="24" w:space="0" w:color="auto"/>
              <w:left w:val="single" w:sz="24" w:space="0" w:color="auto"/>
              <w:bottom w:val="single" w:sz="24" w:space="0" w:color="auto"/>
              <w:right w:val="single" w:sz="24" w:space="0" w:color="auto"/>
            </w:tcBorders>
          </w:tcPr>
          <w:p w:rsidR="00562363" w:rsidRDefault="00562363" w:rsidP="005D2276">
            <w:r w:rsidRPr="00122E4F">
              <w:rPr>
                <w:u w:val="single"/>
              </w:rPr>
              <w:t>Schéma 1</w:t>
            </w:r>
            <w:r>
              <w:t xml:space="preserve"> : avant l’expérience </w:t>
            </w:r>
          </w:p>
        </w:tc>
        <w:tc>
          <w:tcPr>
            <w:tcW w:w="3753" w:type="dxa"/>
            <w:tcBorders>
              <w:top w:val="single" w:sz="24" w:space="0" w:color="auto"/>
              <w:left w:val="single" w:sz="24" w:space="0" w:color="auto"/>
              <w:bottom w:val="single" w:sz="24" w:space="0" w:color="auto"/>
              <w:right w:val="single" w:sz="24" w:space="0" w:color="auto"/>
            </w:tcBorders>
          </w:tcPr>
          <w:p w:rsidR="00562363" w:rsidRDefault="00562363" w:rsidP="005D2276">
            <w:r w:rsidRPr="00122E4F">
              <w:rPr>
                <w:u w:val="single"/>
              </w:rPr>
              <w:t>Schéma 2</w:t>
            </w:r>
            <w:r>
              <w:t xml:space="preserve"> : après l’expérience dans un </w:t>
            </w:r>
          </w:p>
          <w:p w:rsidR="00562363" w:rsidRDefault="00562363" w:rsidP="005D2276">
            <w:r>
              <w:t xml:space="preserve">milieu de culture qui contient la </w:t>
            </w:r>
            <w:r w:rsidRPr="00122E4F">
              <w:rPr>
                <w:b/>
                <w:bCs/>
                <w:u w:val="single"/>
              </w:rPr>
              <w:t>nicotine</w:t>
            </w:r>
          </w:p>
        </w:tc>
        <w:tc>
          <w:tcPr>
            <w:tcW w:w="3921" w:type="dxa"/>
            <w:tcBorders>
              <w:top w:val="single" w:sz="24" w:space="0" w:color="auto"/>
              <w:left w:val="single" w:sz="24" w:space="0" w:color="auto"/>
              <w:bottom w:val="single" w:sz="24" w:space="0" w:color="auto"/>
              <w:right w:val="single" w:sz="24" w:space="0" w:color="auto"/>
            </w:tcBorders>
          </w:tcPr>
          <w:p w:rsidR="00562363" w:rsidRDefault="00562363" w:rsidP="005D2276">
            <w:r w:rsidRPr="00122E4F">
              <w:rPr>
                <w:u w:val="single"/>
              </w:rPr>
              <w:t>Schéma 3</w:t>
            </w:r>
            <w:r>
              <w:t xml:space="preserve"> : après l’expérience dans un milieu normal </w:t>
            </w:r>
          </w:p>
        </w:tc>
      </w:tr>
      <w:tr w:rsidR="00562363" w:rsidTr="00562363">
        <w:trPr>
          <w:trHeight w:val="20"/>
        </w:trPr>
        <w:tc>
          <w:tcPr>
            <w:tcW w:w="11392" w:type="dxa"/>
            <w:gridSpan w:val="3"/>
            <w:tcBorders>
              <w:top w:val="single" w:sz="24" w:space="0" w:color="auto"/>
              <w:left w:val="single" w:sz="24" w:space="0" w:color="auto"/>
              <w:bottom w:val="single" w:sz="24" w:space="0" w:color="auto"/>
              <w:right w:val="single" w:sz="24" w:space="0" w:color="auto"/>
            </w:tcBorders>
            <w:vAlign w:val="center"/>
          </w:tcPr>
          <w:p w:rsidR="00562363" w:rsidRPr="00122E4F" w:rsidRDefault="00562363" w:rsidP="005D2276">
            <w:pPr>
              <w:jc w:val="center"/>
              <w:rPr>
                <w:b/>
                <w:bCs/>
                <w:u w:val="single"/>
              </w:rPr>
            </w:pPr>
            <w:r w:rsidRPr="003D2D79">
              <w:rPr>
                <w:b/>
                <w:bCs/>
                <w:sz w:val="28"/>
                <w:szCs w:val="28"/>
                <w:u w:val="single"/>
              </w:rPr>
              <w:t>Document 1 : Observation microscopique des motoneurones</w:t>
            </w:r>
          </w:p>
        </w:tc>
      </w:tr>
    </w:tbl>
    <w:p w:rsidR="00562363" w:rsidRDefault="00562363" w:rsidP="00562363"/>
    <w:p w:rsidR="00562363" w:rsidRPr="00562363" w:rsidRDefault="00562363" w:rsidP="002A48EF">
      <w:r>
        <w:t>1-</w:t>
      </w:r>
      <w:r w:rsidRPr="00227BC5">
        <w:rPr>
          <w:b/>
          <w:bCs/>
          <w:u w:val="single"/>
        </w:rPr>
        <w:t>Dessiner</w:t>
      </w:r>
      <w:r>
        <w:t xml:space="preserve"> un neurone à partir du schéma 3 avec </w:t>
      </w:r>
      <w:r w:rsidR="002A48EF" w:rsidRPr="002A48EF">
        <w:rPr>
          <w:color w:val="FF0000"/>
        </w:rPr>
        <w:t>sa</w:t>
      </w:r>
      <w:r>
        <w:t xml:space="preserve"> légende </w:t>
      </w:r>
      <w:r w:rsidRPr="00227BC5">
        <w:rPr>
          <w:b/>
          <w:bCs/>
        </w:rPr>
        <w:t>(2pt)</w:t>
      </w:r>
      <w:r>
        <w:t xml:space="preserve"> </w:t>
      </w:r>
    </w:p>
    <w:p w:rsidR="00562363" w:rsidRDefault="00562363" w:rsidP="00562363">
      <w:pPr>
        <w:rPr>
          <w:b/>
          <w:bCs/>
        </w:rPr>
      </w:pPr>
    </w:p>
    <w:p w:rsidR="00562363" w:rsidRDefault="00562363" w:rsidP="00562363">
      <w:pPr>
        <w:rPr>
          <w:b/>
          <w:bCs/>
        </w:rPr>
      </w:pPr>
      <w:r w:rsidRPr="00227BC5">
        <w:rPr>
          <w:b/>
          <w:bCs/>
        </w:rPr>
        <w:t>2-a-</w:t>
      </w:r>
      <w:r w:rsidRPr="00227BC5">
        <w:rPr>
          <w:b/>
          <w:bCs/>
          <w:u w:val="single"/>
        </w:rPr>
        <w:t>Comparer</w:t>
      </w:r>
      <w:r>
        <w:t xml:space="preserve"> les motoneurones du schéma 2 et 3 </w:t>
      </w:r>
      <w:r w:rsidRPr="00227BC5">
        <w:rPr>
          <w:b/>
          <w:bCs/>
        </w:rPr>
        <w:t>(1pt)</w:t>
      </w:r>
      <w:r w:rsidRPr="0040717F">
        <w:rPr>
          <w:noProof/>
          <w:lang w:eastAsia="fr-FR"/>
        </w:rPr>
        <w:t xml:space="preserve"> </w:t>
      </w:r>
    </w:p>
    <w:p w:rsidR="00562363" w:rsidRDefault="00562363" w:rsidP="00562363">
      <w:r>
        <w:rPr>
          <w:b/>
          <w:bCs/>
        </w:rPr>
        <w:t>b-</w:t>
      </w:r>
      <w:r>
        <w:rPr>
          <w:b/>
          <w:bCs/>
          <w:u w:val="single"/>
        </w:rPr>
        <w:t>D</w:t>
      </w:r>
      <w:r w:rsidRPr="00227BC5">
        <w:rPr>
          <w:b/>
          <w:bCs/>
          <w:u w:val="single"/>
        </w:rPr>
        <w:t>éduisez</w:t>
      </w:r>
      <w:r>
        <w:t xml:space="preserve"> l’effet de la nicotine sur les cellules nerveuses </w:t>
      </w:r>
      <w:r w:rsidRPr="00227BC5">
        <w:rPr>
          <w:b/>
          <w:bCs/>
        </w:rPr>
        <w:t>(1pt)</w:t>
      </w:r>
    </w:p>
    <w:p w:rsidR="00562363" w:rsidRDefault="00562363" w:rsidP="00562363">
      <w:pPr>
        <w:rPr>
          <w:b/>
          <w:bCs/>
          <w:sz w:val="24"/>
          <w:szCs w:val="24"/>
          <w:u w:val="single"/>
        </w:rPr>
      </w:pPr>
      <w:r w:rsidRPr="00227BC5">
        <w:rPr>
          <w:b/>
          <w:bCs/>
          <w:sz w:val="24"/>
          <w:szCs w:val="24"/>
          <w:u w:val="single"/>
        </w:rPr>
        <w:t>Expérience 2 :</w:t>
      </w:r>
    </w:p>
    <w:p w:rsidR="00562363" w:rsidRDefault="00562363" w:rsidP="00562363">
      <w:pPr>
        <w:rPr>
          <w:sz w:val="24"/>
          <w:szCs w:val="24"/>
        </w:rPr>
      </w:pPr>
      <w:r>
        <w:rPr>
          <w:sz w:val="24"/>
          <w:szCs w:val="24"/>
        </w:rPr>
        <w:t>On a calculé le nombre des plaques motrices dans les muscles internes de la vision chez 2 groupes de souris (document 2) :</w:t>
      </w:r>
    </w:p>
    <w:p w:rsidR="00562363" w:rsidRDefault="00562363" w:rsidP="00562363">
      <w:pPr>
        <w:rPr>
          <w:sz w:val="24"/>
          <w:szCs w:val="24"/>
        </w:rPr>
      </w:pPr>
      <w:r>
        <w:rPr>
          <w:sz w:val="24"/>
          <w:szCs w:val="24"/>
        </w:rPr>
        <w:t xml:space="preserve">  --les souris du groupe 1 :</w:t>
      </w:r>
      <w:r>
        <w:rPr>
          <w:rFonts w:hint="cs"/>
          <w:sz w:val="24"/>
          <w:szCs w:val="24"/>
          <w:rtl/>
        </w:rPr>
        <w:t xml:space="preserve"> </w:t>
      </w:r>
      <w:r>
        <w:rPr>
          <w:sz w:val="24"/>
          <w:szCs w:val="24"/>
        </w:rPr>
        <w:t>n’ont pas subi l’effet de la nicotine.</w:t>
      </w:r>
    </w:p>
    <w:p w:rsidR="00562363" w:rsidRDefault="00562363" w:rsidP="00562363">
      <w:pPr>
        <w:rPr>
          <w:sz w:val="24"/>
          <w:szCs w:val="24"/>
        </w:rPr>
      </w:pPr>
      <w:r>
        <w:rPr>
          <w:sz w:val="24"/>
          <w:szCs w:val="24"/>
        </w:rPr>
        <w:t xml:space="preserve">  --les souris du groupe 2 : ont subi l’effet de la nicotine.</w:t>
      </w:r>
    </w:p>
    <w:p w:rsidR="00562363" w:rsidRDefault="00562363" w:rsidP="00562363">
      <w:pPr>
        <w:rPr>
          <w:sz w:val="24"/>
          <w:szCs w:val="24"/>
        </w:rPr>
      </w:pPr>
      <w:r>
        <w:rPr>
          <w:noProof/>
          <w:sz w:val="24"/>
          <w:szCs w:val="24"/>
          <w:lang w:eastAsia="fr-FR"/>
        </w:rPr>
        <mc:AlternateContent>
          <mc:Choice Requires="wps">
            <w:drawing>
              <wp:anchor distT="0" distB="0" distL="114300" distR="114300" simplePos="0" relativeHeight="251661312" behindDoc="0" locked="0" layoutInCell="1" allowOverlap="1" wp14:anchorId="6BCEE65E" wp14:editId="7B6883C1">
                <wp:simplePos x="0" y="0"/>
                <wp:positionH relativeFrom="column">
                  <wp:posOffset>55881</wp:posOffset>
                </wp:positionH>
                <wp:positionV relativeFrom="paragraph">
                  <wp:posOffset>57785</wp:posOffset>
                </wp:positionV>
                <wp:extent cx="7057390" cy="3486150"/>
                <wp:effectExtent l="0" t="0" r="10160" b="16510"/>
                <wp:wrapNone/>
                <wp:docPr id="16" name="Text Box 16"/>
                <wp:cNvGraphicFramePr/>
                <a:graphic xmlns:a="http://schemas.openxmlformats.org/drawingml/2006/main">
                  <a:graphicData uri="http://schemas.microsoft.com/office/word/2010/wordprocessingShape">
                    <wps:wsp>
                      <wps:cNvSpPr txBox="1"/>
                      <wps:spPr>
                        <a:xfrm>
                          <a:off x="0" y="0"/>
                          <a:ext cx="7057390" cy="34861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D2276" w:rsidRDefault="005D2276" w:rsidP="00562363">
                            <w:r>
                              <w:rPr>
                                <w:noProof/>
                                <w:lang w:eastAsia="fr-FR"/>
                              </w:rPr>
                              <w:drawing>
                                <wp:inline distT="0" distB="0" distL="0" distR="0" wp14:anchorId="18541881" wp14:editId="6D3CD95D">
                                  <wp:extent cx="6858000" cy="3076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076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CEE65E" id="_x0000_t202" coordsize="21600,21600" o:spt="202" path="m,l,21600r21600,l21600,xe">
                <v:stroke joinstyle="miter"/>
                <v:path gradientshapeok="t" o:connecttype="rect"/>
              </v:shapetype>
              <v:shape id="Text Box 16" o:spid="_x0000_s1026" type="#_x0000_t202" style="position:absolute;margin-left:4.4pt;margin-top:4.55pt;width:555.7pt;height:27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" fillcolor="white [3201]" strokecolor="black [3213]" strokeweight=".5pt">
                <v:textbox style="mso-fit-shape-to-text:t">
                  <w:txbxContent>
                    <w:p w:rsidR="005D2276" w:rsidRDefault="005D2276" w:rsidP="00562363">
                      <w:r>
                        <w:rPr>
                          <w:noProof/>
                          <w:lang w:eastAsia="fr-FR"/>
                        </w:rPr>
                        <w:drawing>
                          <wp:inline distT="0" distB="0" distL="0" distR="0" wp14:anchorId="18541881" wp14:editId="6D3CD95D">
                            <wp:extent cx="6858000" cy="3076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076575"/>
                                    </a:xfrm>
                                    <a:prstGeom prst="rect">
                                      <a:avLst/>
                                    </a:prstGeom>
                                    <a:noFill/>
                                    <a:ln>
                                      <a:noFill/>
                                    </a:ln>
                                  </pic:spPr>
                                </pic:pic>
                              </a:graphicData>
                            </a:graphic>
                          </wp:inline>
                        </w:drawing>
                      </w:r>
                    </w:p>
                  </w:txbxContent>
                </v:textbox>
              </v:shape>
            </w:pict>
          </mc:Fallback>
        </mc:AlternateContent>
      </w: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Pr>
      </w:pPr>
    </w:p>
    <w:p w:rsidR="00562363" w:rsidRDefault="00562363" w:rsidP="00562363">
      <w:pPr>
        <w:rPr>
          <w:sz w:val="24"/>
          <w:szCs w:val="24"/>
          <w:rtl/>
        </w:rPr>
      </w:pPr>
      <w:r w:rsidRPr="00900AFD">
        <w:rPr>
          <w:b/>
          <w:bCs/>
          <w:sz w:val="24"/>
          <w:szCs w:val="24"/>
        </w:rPr>
        <w:t>3-</w:t>
      </w:r>
      <w:r>
        <w:rPr>
          <w:sz w:val="24"/>
          <w:szCs w:val="24"/>
        </w:rPr>
        <w:t xml:space="preserve">Comparer le nombre de plaques motrices chez les deux Groupes de souris </w:t>
      </w:r>
      <w:r w:rsidRPr="00900AFD">
        <w:rPr>
          <w:b/>
          <w:bCs/>
          <w:sz w:val="24"/>
          <w:szCs w:val="24"/>
        </w:rPr>
        <w:t>(0.5pt)</w:t>
      </w:r>
    </w:p>
    <w:p w:rsidR="00562363" w:rsidRPr="003D2D79" w:rsidRDefault="00562363" w:rsidP="002A48EF">
      <w:pPr>
        <w:rPr>
          <w:sz w:val="24"/>
          <w:szCs w:val="24"/>
          <w:rtl/>
          <w:lang w:bidi="ar-MA"/>
        </w:rPr>
      </w:pPr>
      <w:r w:rsidRPr="003D2D79">
        <w:rPr>
          <w:b/>
          <w:bCs/>
          <w:sz w:val="24"/>
          <w:szCs w:val="24"/>
          <w:lang w:bidi="ar-MA"/>
        </w:rPr>
        <w:t>4-</w:t>
      </w:r>
      <w:r>
        <w:rPr>
          <w:b/>
          <w:bCs/>
          <w:sz w:val="24"/>
          <w:szCs w:val="24"/>
          <w:lang w:bidi="ar-MA"/>
        </w:rPr>
        <w:t xml:space="preserve"> </w:t>
      </w:r>
      <w:r>
        <w:rPr>
          <w:sz w:val="24"/>
          <w:szCs w:val="24"/>
          <w:lang w:bidi="ar-MA"/>
        </w:rPr>
        <w:t xml:space="preserve">Expliquer les troubles de </w:t>
      </w:r>
      <w:r w:rsidR="002A48EF">
        <w:rPr>
          <w:color w:val="FF0000"/>
          <w:sz w:val="24"/>
          <w:szCs w:val="24"/>
          <w:lang w:bidi="ar-MA"/>
        </w:rPr>
        <w:t xml:space="preserve">la </w:t>
      </w:r>
      <w:r>
        <w:rPr>
          <w:sz w:val="24"/>
          <w:szCs w:val="24"/>
          <w:lang w:bidi="ar-MA"/>
        </w:rPr>
        <w:t xml:space="preserve">vision chez les fumeurs à partir </w:t>
      </w:r>
      <w:r w:rsidR="002A48EF">
        <w:rPr>
          <w:color w:val="FF0000"/>
          <w:sz w:val="24"/>
          <w:szCs w:val="24"/>
          <w:lang w:bidi="ar-MA"/>
        </w:rPr>
        <w:t>de ces</w:t>
      </w:r>
      <w:r>
        <w:rPr>
          <w:sz w:val="24"/>
          <w:szCs w:val="24"/>
          <w:lang w:bidi="ar-MA"/>
        </w:rPr>
        <w:t xml:space="preserve"> deux expériences et à partir </w:t>
      </w:r>
      <w:bookmarkStart w:id="0" w:name="_GoBack"/>
      <w:bookmarkEnd w:id="0"/>
      <w:r>
        <w:rPr>
          <w:sz w:val="24"/>
          <w:szCs w:val="24"/>
          <w:lang w:bidi="ar-MA"/>
        </w:rPr>
        <w:t>de vos Connaissances</w:t>
      </w:r>
      <w:r w:rsidR="00112824">
        <w:rPr>
          <w:rFonts w:hint="cs"/>
          <w:sz w:val="24"/>
          <w:szCs w:val="24"/>
          <w:rtl/>
          <w:lang w:bidi="ar-MA"/>
        </w:rPr>
        <w:t xml:space="preserve"> </w:t>
      </w:r>
      <w:r w:rsidRPr="003D2D79">
        <w:rPr>
          <w:b/>
          <w:bCs/>
          <w:sz w:val="24"/>
          <w:szCs w:val="24"/>
          <w:lang w:bidi="ar-MA"/>
        </w:rPr>
        <w:t>(1.5pt)</w:t>
      </w:r>
      <w:r>
        <w:rPr>
          <w:sz w:val="24"/>
          <w:szCs w:val="24"/>
          <w:lang w:bidi="ar-MA"/>
        </w:rPr>
        <w:t xml:space="preserve"> </w:t>
      </w:r>
    </w:p>
    <w:p w:rsidR="00562363" w:rsidRDefault="00562363" w:rsidP="00562363"/>
    <w:p w:rsidR="00562363" w:rsidRDefault="00562363" w:rsidP="00562363"/>
    <w:p w:rsidR="00562363" w:rsidRPr="00C534C1" w:rsidRDefault="00562363" w:rsidP="00562363">
      <w:pPr>
        <w:rPr>
          <w:b/>
          <w:bCs/>
          <w:color w:val="FF0000"/>
          <w:sz w:val="24"/>
          <w:szCs w:val="24"/>
          <w:u w:val="single"/>
        </w:rPr>
      </w:pPr>
      <w:r w:rsidRPr="00C534C1">
        <w:rPr>
          <w:b/>
          <w:bCs/>
          <w:color w:val="FF0000"/>
          <w:sz w:val="24"/>
          <w:szCs w:val="24"/>
          <w:highlight w:val="yellow"/>
          <w:u w:val="single"/>
        </w:rPr>
        <w:t>Exercice 2 :</w:t>
      </w:r>
    </w:p>
    <w:p w:rsidR="00C534C1" w:rsidRDefault="00C534C1" w:rsidP="00C534C1">
      <w:pPr>
        <w:rPr>
          <w:lang w:bidi="ar-MA"/>
        </w:rPr>
      </w:pPr>
      <w:r>
        <w:rPr>
          <w:b/>
          <w:bCs/>
          <w:noProof/>
          <w:sz w:val="28"/>
          <w:szCs w:val="28"/>
          <w:u w:val="single"/>
          <w:lang w:eastAsia="fr-FR"/>
        </w:rPr>
        <w:lastRenderedPageBreak/>
        <mc:AlternateContent>
          <mc:Choice Requires="wps">
            <w:drawing>
              <wp:anchor distT="0" distB="0" distL="114300" distR="114300" simplePos="0" relativeHeight="251663360" behindDoc="0" locked="0" layoutInCell="1" allowOverlap="1" wp14:anchorId="6CD29B36" wp14:editId="669946AC">
                <wp:simplePos x="0" y="0"/>
                <wp:positionH relativeFrom="column">
                  <wp:posOffset>3789680</wp:posOffset>
                </wp:positionH>
                <wp:positionV relativeFrom="paragraph">
                  <wp:posOffset>332740</wp:posOffset>
                </wp:positionV>
                <wp:extent cx="3476625" cy="26574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3476625"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276" w:rsidRDefault="005D2276" w:rsidP="00C534C1">
                            <w:r>
                              <w:rPr>
                                <w:noProof/>
                                <w:lang w:eastAsia="fr-FR"/>
                              </w:rPr>
                              <w:drawing>
                                <wp:inline distT="0" distB="0" distL="0" distR="0" wp14:anchorId="5F886963" wp14:editId="0F3FEF2F">
                                  <wp:extent cx="3314700" cy="259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uline.png"/>
                                          <pic:cNvPicPr/>
                                        </pic:nvPicPr>
                                        <pic:blipFill>
                                          <a:blip r:embed="rId14">
                                            <a:extLst>
                                              <a:ext uri="{28A0092B-C50C-407E-A947-70E740481C1C}">
                                                <a14:useLocalDpi xmlns:a14="http://schemas.microsoft.com/office/drawing/2010/main" val="0"/>
                                              </a:ext>
                                            </a:extLst>
                                          </a:blip>
                                          <a:stretch>
                                            <a:fillRect/>
                                          </a:stretch>
                                        </pic:blipFill>
                                        <pic:spPr>
                                          <a:xfrm>
                                            <a:off x="0" y="0"/>
                                            <a:ext cx="3314700" cy="259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29B36" id="Text Box 35" o:spid="_x0000_s1027" type="#_x0000_t202" style="position:absolute;margin-left:298.4pt;margin-top:26.2pt;width:273.75pt;height:20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" fillcolor="white [3201]" strokeweight=".5pt">
                <v:textbox>
                  <w:txbxContent>
                    <w:p w:rsidR="005D2276" w:rsidRDefault="005D2276" w:rsidP="00C534C1">
                      <w:r>
                        <w:rPr>
                          <w:noProof/>
                          <w:lang w:eastAsia="fr-FR"/>
                        </w:rPr>
                        <w:drawing>
                          <wp:inline distT="0" distB="0" distL="0" distR="0" wp14:anchorId="5F886963" wp14:editId="0F3FEF2F">
                            <wp:extent cx="3314700" cy="259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uline.png"/>
                                    <pic:cNvPicPr/>
                                  </pic:nvPicPr>
                                  <pic:blipFill>
                                    <a:blip r:embed="rId14">
                                      <a:extLst>
                                        <a:ext uri="{28A0092B-C50C-407E-A947-70E740481C1C}">
                                          <a14:useLocalDpi xmlns:a14="http://schemas.microsoft.com/office/drawing/2010/main" val="0"/>
                                        </a:ext>
                                      </a:extLst>
                                    </a:blip>
                                    <a:stretch>
                                      <a:fillRect/>
                                    </a:stretch>
                                  </pic:blipFill>
                                  <pic:spPr>
                                    <a:xfrm>
                                      <a:off x="0" y="0"/>
                                      <a:ext cx="3314700" cy="2590800"/>
                                    </a:xfrm>
                                    <a:prstGeom prst="rect">
                                      <a:avLst/>
                                    </a:prstGeom>
                                  </pic:spPr>
                                </pic:pic>
                              </a:graphicData>
                            </a:graphic>
                          </wp:inline>
                        </w:drawing>
                      </w:r>
                    </w:p>
                  </w:txbxContent>
                </v:textbox>
              </v:shape>
            </w:pict>
          </mc:Fallback>
        </mc:AlternateContent>
      </w:r>
      <w:r>
        <w:rPr>
          <w:lang w:bidi="ar-MA"/>
        </w:rPr>
        <w:t>Lorsque le médecin frappe la rotule d’une personne par un petit marteau, la jambe bouge en avant spontanément. Pour déterminer les caractéristiques de ce mouvement ainsi que les éléments responsables de ce mouvement, on te propose les données suivantes :</w:t>
      </w:r>
    </w:p>
    <w:p w:rsidR="00C534C1" w:rsidRDefault="00C534C1" w:rsidP="00C534C1">
      <w:pPr>
        <w:rPr>
          <w:lang w:bidi="ar-MA"/>
        </w:rPr>
      </w:pPr>
      <w:r>
        <w:rPr>
          <w:lang w:bidi="ar-MA"/>
        </w:rPr>
        <w:t xml:space="preserve">   --le document 1 montre les éléments qui interviennent </w:t>
      </w:r>
    </w:p>
    <w:p w:rsidR="00C534C1" w:rsidRDefault="00C534C1" w:rsidP="00C534C1">
      <w:pPr>
        <w:rPr>
          <w:lang w:bidi="ar-MA"/>
        </w:rPr>
      </w:pPr>
      <w:r>
        <w:rPr>
          <w:lang w:bidi="ar-MA"/>
        </w:rPr>
        <w:t>Dans ce mouvement.</w:t>
      </w:r>
    </w:p>
    <w:p w:rsidR="00C534C1" w:rsidRDefault="00C534C1" w:rsidP="00C534C1">
      <w:pPr>
        <w:rPr>
          <w:lang w:bidi="ar-MA"/>
        </w:rPr>
      </w:pPr>
      <w:r>
        <w:rPr>
          <w:lang w:bidi="ar-MA"/>
        </w:rPr>
        <w:t xml:space="preserve">   --Pendant ce mouvement on remarque que le muscle 1 </w:t>
      </w:r>
    </w:p>
    <w:p w:rsidR="00C534C1" w:rsidRDefault="00C534C1" w:rsidP="00C534C1">
      <w:pPr>
        <w:rPr>
          <w:rtl/>
          <w:lang w:bidi="ar-MA"/>
        </w:rPr>
      </w:pPr>
      <w:r>
        <w:rPr>
          <w:lang w:bidi="ar-MA"/>
        </w:rPr>
        <w:t xml:space="preserve">Se gonfle et ça longueur diminue, puis il revient à son état initial </w:t>
      </w:r>
    </w:p>
    <w:p w:rsidR="00C534C1" w:rsidRDefault="00C534C1" w:rsidP="00C534C1">
      <w:pPr>
        <w:rPr>
          <w:rtl/>
          <w:lang w:bidi="ar-MA"/>
        </w:rPr>
      </w:pPr>
    </w:p>
    <w:p w:rsidR="00C534C1" w:rsidRDefault="00C534C1" w:rsidP="00C534C1">
      <w:pPr>
        <w:rPr>
          <w:lang w:bidi="ar-MA"/>
        </w:rPr>
      </w:pPr>
      <w:r w:rsidRPr="00E070FB">
        <w:rPr>
          <w:b/>
          <w:bCs/>
          <w:lang w:bidi="ar-MA"/>
        </w:rPr>
        <w:t>1—Déduisez</w:t>
      </w:r>
      <w:r>
        <w:rPr>
          <w:lang w:bidi="ar-MA"/>
        </w:rPr>
        <w:t xml:space="preserve"> les deux caractéristiques du muscle mets-en </w:t>
      </w:r>
    </w:p>
    <w:p w:rsidR="00C534C1" w:rsidRDefault="00C534C1" w:rsidP="00C534C1">
      <w:pPr>
        <w:rPr>
          <w:rtl/>
          <w:lang w:bidi="ar-MA"/>
        </w:rPr>
      </w:pPr>
      <w:r>
        <w:rPr>
          <w:lang w:bidi="ar-MA"/>
        </w:rPr>
        <w:t xml:space="preserve">Evidence </w:t>
      </w:r>
      <w:r w:rsidRPr="00E070FB">
        <w:rPr>
          <w:b/>
          <w:bCs/>
          <w:lang w:bidi="ar-MA"/>
        </w:rPr>
        <w:t>(1pt)</w:t>
      </w:r>
      <w:r>
        <w:rPr>
          <w:lang w:bidi="ar-MA"/>
        </w:rPr>
        <w:t xml:space="preserve"> </w:t>
      </w:r>
    </w:p>
    <w:p w:rsidR="00C534C1" w:rsidRDefault="00C534C1" w:rsidP="00C534C1">
      <w:pPr>
        <w:rPr>
          <w:rtl/>
          <w:lang w:bidi="ar-MA"/>
        </w:rPr>
      </w:pPr>
    </w:p>
    <w:p w:rsidR="00C534C1" w:rsidRDefault="00C534C1" w:rsidP="00C534C1">
      <w:pPr>
        <w:rPr>
          <w:lang w:bidi="ar-MA"/>
        </w:rPr>
      </w:pPr>
      <w:r>
        <w:rPr>
          <w:lang w:bidi="ar-MA"/>
        </w:rPr>
        <w:t>……………………………………………………………………………………………………….</w:t>
      </w:r>
    </w:p>
    <w:p w:rsidR="00C534C1" w:rsidRDefault="00C534C1" w:rsidP="00C534C1">
      <w:pPr>
        <w:rPr>
          <w:lang w:bidi="ar-MA"/>
        </w:rPr>
      </w:pPr>
      <w:r>
        <w:rPr>
          <w:lang w:bidi="ar-MA"/>
        </w:rPr>
        <w:t>……………………………………………………………………………………………………….</w:t>
      </w:r>
    </w:p>
    <w:p w:rsidR="00C534C1" w:rsidRDefault="00C534C1" w:rsidP="00C534C1">
      <w:pPr>
        <w:rPr>
          <w:lang w:bidi="ar-MA"/>
        </w:rPr>
      </w:pPr>
      <w:r>
        <w:rPr>
          <w:lang w:bidi="ar-MA"/>
        </w:rPr>
        <w:t>……………………………………………………………………………………………………….</w:t>
      </w:r>
    </w:p>
    <w:p w:rsidR="00C534C1" w:rsidRDefault="00C534C1" w:rsidP="00C534C1">
      <w:pPr>
        <w:rPr>
          <w:lang w:bidi="ar-MA"/>
        </w:rPr>
      </w:pPr>
    </w:p>
    <w:p w:rsidR="00C534C1" w:rsidRDefault="00C534C1" w:rsidP="00C534C1">
      <w:pPr>
        <w:rPr>
          <w:rtl/>
          <w:lang w:bidi="ar-MA"/>
        </w:rPr>
      </w:pPr>
      <w:r w:rsidRPr="000204D2">
        <w:rPr>
          <w:b/>
          <w:bCs/>
          <w:lang w:bidi="ar-MA"/>
        </w:rPr>
        <w:t>2—Déterminez</w:t>
      </w:r>
      <w:r>
        <w:rPr>
          <w:lang w:bidi="ar-MA"/>
        </w:rPr>
        <w:t xml:space="preserve"> le type du mouvement de la jambe </w:t>
      </w:r>
      <w:r w:rsidRPr="00EE6FA4">
        <w:rPr>
          <w:b/>
          <w:bCs/>
          <w:lang w:bidi="ar-MA"/>
        </w:rPr>
        <w:t>(1pt)</w:t>
      </w:r>
    </w:p>
    <w:p w:rsidR="00C534C1" w:rsidRDefault="00C534C1" w:rsidP="00C534C1">
      <w:pPr>
        <w:rPr>
          <w:lang w:bidi="ar-MA"/>
        </w:rPr>
      </w:pPr>
    </w:p>
    <w:p w:rsidR="00C534C1" w:rsidRDefault="00C534C1" w:rsidP="00C534C1">
      <w:pPr>
        <w:rPr>
          <w:rtl/>
          <w:lang w:bidi="ar-MA"/>
        </w:rPr>
      </w:pPr>
      <w:r>
        <w:rPr>
          <w:lang w:bidi="ar-MA"/>
        </w:rPr>
        <w:t>……………………………………………………………………………………………………….</w:t>
      </w:r>
    </w:p>
    <w:p w:rsidR="00C534C1" w:rsidRDefault="00C534C1" w:rsidP="00C534C1">
      <w:pPr>
        <w:rPr>
          <w:lang w:bidi="ar-MA"/>
        </w:rPr>
      </w:pPr>
      <w:r>
        <w:rPr>
          <w:lang w:bidi="ar-MA"/>
        </w:rPr>
        <w:t>Pour comprendre le rôle des autres éléments qui interviennent dans ce mouvement on fait les expériences ci-dessous. Et le document 2 représente une section transversal de la moelle épinière centre nerveux de ce mouvement.</w:t>
      </w:r>
    </w:p>
    <w:p w:rsidR="00C534C1" w:rsidRDefault="00C534C1" w:rsidP="00C534C1">
      <w:pPr>
        <w:rPr>
          <w:lang w:bidi="ar-MA"/>
        </w:rPr>
      </w:pPr>
      <w:r>
        <w:rPr>
          <w:noProof/>
          <w:lang w:eastAsia="fr-FR"/>
        </w:rPr>
        <mc:AlternateContent>
          <mc:Choice Requires="wps">
            <w:drawing>
              <wp:anchor distT="0" distB="0" distL="114300" distR="114300" simplePos="0" relativeHeight="251664384" behindDoc="0" locked="0" layoutInCell="1" allowOverlap="1" wp14:anchorId="21392F98" wp14:editId="29E39E68">
                <wp:simplePos x="0" y="0"/>
                <wp:positionH relativeFrom="margin">
                  <wp:align>right</wp:align>
                </wp:positionH>
                <wp:positionV relativeFrom="paragraph">
                  <wp:posOffset>180340</wp:posOffset>
                </wp:positionV>
                <wp:extent cx="4238625" cy="25146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4238625"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276" w:rsidRDefault="005D2276" w:rsidP="00C534C1">
                            <w:r>
                              <w:rPr>
                                <w:noProof/>
                                <w:lang w:eastAsia="fr-FR"/>
                              </w:rPr>
                              <w:drawing>
                                <wp:inline distT="0" distB="0" distL="0" distR="0" wp14:anchorId="17659B00" wp14:editId="2FF80EC4">
                                  <wp:extent cx="4105275" cy="2400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253.gif"/>
                                          <pic:cNvPicPr/>
                                        </pic:nvPicPr>
                                        <pic:blipFill>
                                          <a:blip r:embed="rId15">
                                            <a:extLst>
                                              <a:ext uri="{28A0092B-C50C-407E-A947-70E740481C1C}">
                                                <a14:useLocalDpi xmlns:a14="http://schemas.microsoft.com/office/drawing/2010/main" val="0"/>
                                              </a:ext>
                                            </a:extLst>
                                          </a:blip>
                                          <a:stretch>
                                            <a:fillRect/>
                                          </a:stretch>
                                        </pic:blipFill>
                                        <pic:spPr>
                                          <a:xfrm>
                                            <a:off x="0" y="0"/>
                                            <a:ext cx="4105275" cy="240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2F98" id="Text Box 36" o:spid="_x0000_s1028" type="#_x0000_t202" style="position:absolute;margin-left:282.55pt;margin-top:14.2pt;width:333.75pt;height:19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" fillcolor="white [3201]" strokeweight=".5pt">
                <v:textbox>
                  <w:txbxContent>
                    <w:p w:rsidR="005D2276" w:rsidRDefault="005D2276" w:rsidP="00C534C1">
                      <w:r>
                        <w:rPr>
                          <w:noProof/>
                          <w:lang w:eastAsia="fr-FR"/>
                        </w:rPr>
                        <w:drawing>
                          <wp:inline distT="0" distB="0" distL="0" distR="0" wp14:anchorId="17659B00" wp14:editId="2FF80EC4">
                            <wp:extent cx="4105275" cy="2400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253.gif"/>
                                    <pic:cNvPicPr/>
                                  </pic:nvPicPr>
                                  <pic:blipFill>
                                    <a:blip r:embed="rId15">
                                      <a:extLst>
                                        <a:ext uri="{28A0092B-C50C-407E-A947-70E740481C1C}">
                                          <a14:useLocalDpi xmlns:a14="http://schemas.microsoft.com/office/drawing/2010/main" val="0"/>
                                        </a:ext>
                                      </a:extLst>
                                    </a:blip>
                                    <a:stretch>
                                      <a:fillRect/>
                                    </a:stretch>
                                  </pic:blipFill>
                                  <pic:spPr>
                                    <a:xfrm>
                                      <a:off x="0" y="0"/>
                                      <a:ext cx="4105275" cy="2400300"/>
                                    </a:xfrm>
                                    <a:prstGeom prst="rect">
                                      <a:avLst/>
                                    </a:prstGeom>
                                  </pic:spPr>
                                </pic:pic>
                              </a:graphicData>
                            </a:graphic>
                          </wp:inline>
                        </w:drawing>
                      </w:r>
                    </w:p>
                  </w:txbxContent>
                </v:textbox>
                <w10:wrap anchorx="margin"/>
              </v:shape>
            </w:pict>
          </mc:Fallback>
        </mc:AlternateContent>
      </w:r>
    </w:p>
    <w:tbl>
      <w:tblPr>
        <w:tblStyle w:val="TableGrid"/>
        <w:tblW w:w="0" w:type="auto"/>
        <w:tblLook w:val="04A0" w:firstRow="1" w:lastRow="0" w:firstColumn="1" w:lastColumn="0" w:noHBand="0" w:noVBand="1"/>
      </w:tblPr>
      <w:tblGrid>
        <w:gridCol w:w="1980"/>
        <w:gridCol w:w="2693"/>
      </w:tblGrid>
      <w:tr w:rsidR="00C534C1" w:rsidTr="005D2276">
        <w:tc>
          <w:tcPr>
            <w:tcW w:w="1980" w:type="dxa"/>
            <w:vAlign w:val="center"/>
          </w:tcPr>
          <w:p w:rsidR="00C534C1" w:rsidRPr="00DF16AF" w:rsidRDefault="00C534C1" w:rsidP="005D2276">
            <w:pPr>
              <w:jc w:val="center"/>
              <w:rPr>
                <w:b/>
                <w:bCs/>
                <w:lang w:bidi="ar-MA"/>
              </w:rPr>
            </w:pPr>
            <w:r w:rsidRPr="00DF16AF">
              <w:rPr>
                <w:b/>
                <w:bCs/>
                <w:lang w:bidi="ar-MA"/>
              </w:rPr>
              <w:t>L’expérience</w:t>
            </w:r>
          </w:p>
        </w:tc>
        <w:tc>
          <w:tcPr>
            <w:tcW w:w="2693" w:type="dxa"/>
            <w:vAlign w:val="center"/>
          </w:tcPr>
          <w:p w:rsidR="00C534C1" w:rsidRPr="00DF16AF" w:rsidRDefault="00C534C1" w:rsidP="005D2276">
            <w:pPr>
              <w:jc w:val="center"/>
              <w:rPr>
                <w:b/>
                <w:bCs/>
                <w:lang w:bidi="ar-MA"/>
              </w:rPr>
            </w:pPr>
            <w:r w:rsidRPr="00DF16AF">
              <w:rPr>
                <w:b/>
                <w:bCs/>
                <w:lang w:bidi="ar-MA"/>
              </w:rPr>
              <w:t>Les résultats obtenus</w:t>
            </w:r>
          </w:p>
        </w:tc>
      </w:tr>
      <w:tr w:rsidR="00C534C1" w:rsidTr="005D2276">
        <w:trPr>
          <w:trHeight w:val="1247"/>
        </w:trPr>
        <w:tc>
          <w:tcPr>
            <w:tcW w:w="1980" w:type="dxa"/>
            <w:vAlign w:val="center"/>
          </w:tcPr>
          <w:p w:rsidR="00C534C1" w:rsidRDefault="00C534C1" w:rsidP="005D2276">
            <w:pPr>
              <w:rPr>
                <w:lang w:bidi="ar-MA"/>
              </w:rPr>
            </w:pPr>
            <w:r>
              <w:rPr>
                <w:lang w:bidi="ar-MA"/>
              </w:rPr>
              <w:t>Section au niveau A</w:t>
            </w:r>
          </w:p>
        </w:tc>
        <w:tc>
          <w:tcPr>
            <w:tcW w:w="2693" w:type="dxa"/>
            <w:vAlign w:val="center"/>
          </w:tcPr>
          <w:p w:rsidR="00C534C1" w:rsidRDefault="00C534C1" w:rsidP="005D2276">
            <w:pPr>
              <w:jc w:val="center"/>
              <w:rPr>
                <w:lang w:bidi="ar-MA"/>
              </w:rPr>
            </w:pPr>
            <w:r>
              <w:rPr>
                <w:lang w:bidi="ar-MA"/>
              </w:rPr>
              <w:t>La région innervée par ce nerf perd la sensibilité et la motricité</w:t>
            </w:r>
          </w:p>
        </w:tc>
      </w:tr>
      <w:tr w:rsidR="00C534C1" w:rsidTr="005D2276">
        <w:trPr>
          <w:trHeight w:val="1134"/>
        </w:trPr>
        <w:tc>
          <w:tcPr>
            <w:tcW w:w="1980" w:type="dxa"/>
            <w:vAlign w:val="center"/>
          </w:tcPr>
          <w:p w:rsidR="00C534C1" w:rsidRDefault="00C534C1" w:rsidP="005D2276">
            <w:pPr>
              <w:rPr>
                <w:lang w:bidi="ar-MA"/>
              </w:rPr>
            </w:pPr>
            <w:r>
              <w:rPr>
                <w:lang w:bidi="ar-MA"/>
              </w:rPr>
              <w:t>Section au niveau B</w:t>
            </w:r>
          </w:p>
        </w:tc>
        <w:tc>
          <w:tcPr>
            <w:tcW w:w="2693" w:type="dxa"/>
            <w:vAlign w:val="center"/>
          </w:tcPr>
          <w:p w:rsidR="00C534C1" w:rsidRDefault="00C534C1" w:rsidP="005D2276">
            <w:pPr>
              <w:jc w:val="center"/>
              <w:rPr>
                <w:lang w:bidi="ar-MA"/>
              </w:rPr>
            </w:pPr>
            <w:r>
              <w:rPr>
                <w:lang w:bidi="ar-MA"/>
              </w:rPr>
              <w:t>La région innervée par le nerf perd la sensibilité.la motricité est maintenue</w:t>
            </w:r>
          </w:p>
        </w:tc>
      </w:tr>
      <w:tr w:rsidR="00C534C1" w:rsidTr="005D2276">
        <w:trPr>
          <w:trHeight w:val="1304"/>
        </w:trPr>
        <w:tc>
          <w:tcPr>
            <w:tcW w:w="1980" w:type="dxa"/>
            <w:vAlign w:val="center"/>
          </w:tcPr>
          <w:p w:rsidR="00C534C1" w:rsidRDefault="00C534C1" w:rsidP="005D2276">
            <w:pPr>
              <w:rPr>
                <w:lang w:bidi="ar-MA"/>
              </w:rPr>
            </w:pPr>
            <w:r>
              <w:rPr>
                <w:lang w:bidi="ar-MA"/>
              </w:rPr>
              <w:t>Section au niveau C</w:t>
            </w:r>
          </w:p>
        </w:tc>
        <w:tc>
          <w:tcPr>
            <w:tcW w:w="2693" w:type="dxa"/>
            <w:vAlign w:val="center"/>
          </w:tcPr>
          <w:p w:rsidR="00C534C1" w:rsidRDefault="00C534C1" w:rsidP="005D2276">
            <w:pPr>
              <w:jc w:val="center"/>
              <w:rPr>
                <w:lang w:bidi="ar-MA"/>
              </w:rPr>
            </w:pPr>
            <w:r>
              <w:rPr>
                <w:lang w:bidi="ar-MA"/>
              </w:rPr>
              <w:t>La région innervée par le nerf perd la motricité.la sensibilité est maintenue</w:t>
            </w:r>
          </w:p>
        </w:tc>
      </w:tr>
    </w:tbl>
    <w:p w:rsidR="00C534C1" w:rsidRDefault="00C534C1" w:rsidP="00C534C1">
      <w:pPr>
        <w:rPr>
          <w:lang w:bidi="ar-MA"/>
        </w:rPr>
      </w:pPr>
    </w:p>
    <w:p w:rsidR="00C534C1" w:rsidRDefault="00C534C1" w:rsidP="00C534C1">
      <w:pPr>
        <w:rPr>
          <w:lang w:bidi="ar-MA"/>
        </w:rPr>
      </w:pPr>
      <w:r w:rsidRPr="000204D2">
        <w:rPr>
          <w:b/>
          <w:bCs/>
          <w:lang w:bidi="ar-MA"/>
        </w:rPr>
        <w:t>3—Déduisez</w:t>
      </w:r>
      <w:r>
        <w:rPr>
          <w:lang w:bidi="ar-MA"/>
        </w:rPr>
        <w:t xml:space="preserve"> le type des fibres nerveux dans chaque racine :</w:t>
      </w:r>
    </w:p>
    <w:p w:rsidR="00C534C1" w:rsidRDefault="00C534C1" w:rsidP="00C534C1">
      <w:pPr>
        <w:rPr>
          <w:lang w:bidi="ar-MA"/>
        </w:rPr>
      </w:pPr>
    </w:p>
    <w:p w:rsidR="00C534C1" w:rsidRDefault="00C534C1" w:rsidP="00C534C1">
      <w:pPr>
        <w:rPr>
          <w:lang w:bidi="ar-MA"/>
        </w:rPr>
      </w:pPr>
      <w:r>
        <w:rPr>
          <w:lang w:bidi="ar-MA"/>
        </w:rPr>
        <w:t xml:space="preserve">    --la racine postérieure : </w:t>
      </w:r>
      <w:r w:rsidRPr="000204D2">
        <w:rPr>
          <w:b/>
          <w:bCs/>
          <w:lang w:bidi="ar-MA"/>
        </w:rPr>
        <w:t>(0.5pt)</w:t>
      </w:r>
      <w:r>
        <w:rPr>
          <w:lang w:bidi="ar-MA"/>
        </w:rPr>
        <w:t xml:space="preserve"> …………………………………………………………………………………………………………………………………………………</w:t>
      </w:r>
    </w:p>
    <w:p w:rsidR="00C534C1" w:rsidRDefault="00C534C1" w:rsidP="00C534C1">
      <w:pPr>
        <w:rPr>
          <w:lang w:bidi="ar-MA"/>
        </w:rPr>
      </w:pPr>
    </w:p>
    <w:p w:rsidR="00C534C1" w:rsidRDefault="00C534C1" w:rsidP="00C534C1">
      <w:pPr>
        <w:rPr>
          <w:lang w:bidi="ar-MA"/>
        </w:rPr>
      </w:pPr>
      <w:r>
        <w:rPr>
          <w:lang w:bidi="ar-MA"/>
        </w:rPr>
        <w:t xml:space="preserve">    --La racine antérieure </w:t>
      </w:r>
      <w:r w:rsidRPr="000204D2">
        <w:rPr>
          <w:b/>
          <w:bCs/>
          <w:lang w:bidi="ar-MA"/>
        </w:rPr>
        <w:t>(0.5pt</w:t>
      </w:r>
      <w:r>
        <w:rPr>
          <w:lang w:bidi="ar-MA"/>
        </w:rPr>
        <w:t>) ……………………………………………………………………………………………………………………………………………………</w:t>
      </w:r>
    </w:p>
    <w:p w:rsidR="00C534C1" w:rsidRDefault="00C534C1" w:rsidP="00C534C1">
      <w:pPr>
        <w:rPr>
          <w:lang w:bidi="ar-MA"/>
        </w:rPr>
      </w:pPr>
    </w:p>
    <w:p w:rsidR="00C534C1" w:rsidRDefault="00C534C1" w:rsidP="00C534C1">
      <w:pPr>
        <w:rPr>
          <w:b/>
          <w:bCs/>
          <w:lang w:bidi="ar-MA"/>
        </w:rPr>
      </w:pPr>
      <w:r>
        <w:rPr>
          <w:lang w:bidi="ar-MA"/>
        </w:rPr>
        <w:t>4—</w:t>
      </w:r>
      <w:r w:rsidRPr="00D61E4B">
        <w:rPr>
          <w:b/>
          <w:bCs/>
          <w:lang w:bidi="ar-MA"/>
        </w:rPr>
        <w:t>Réalisez</w:t>
      </w:r>
      <w:r>
        <w:rPr>
          <w:lang w:bidi="ar-MA"/>
        </w:rPr>
        <w:t xml:space="preserve"> un diagramme à partir des données précédentes en utilisant les termes suivants dans lequel vous montrez le trajet de l’influx nerveux au cours du mouvement de la jambe : </w:t>
      </w:r>
      <w:r w:rsidRPr="000204D2">
        <w:rPr>
          <w:b/>
          <w:bCs/>
          <w:lang w:bidi="ar-MA"/>
        </w:rPr>
        <w:t>(3pt)</w:t>
      </w:r>
      <w:r w:rsidRPr="00D61E4B">
        <w:rPr>
          <w:noProof/>
          <w:lang w:eastAsia="fr-FR"/>
        </w:rPr>
        <w:t xml:space="preserve"> </w:t>
      </w:r>
    </w:p>
    <w:p w:rsidR="00C534C1" w:rsidRDefault="00C534C1" w:rsidP="00C534C1">
      <w:pPr>
        <w:rPr>
          <w:lang w:bidi="ar-MA"/>
        </w:rPr>
      </w:pPr>
      <w:r>
        <w:rPr>
          <w:b/>
          <w:bCs/>
          <w:lang w:bidi="ar-MA"/>
        </w:rPr>
        <w:t>-le muscle-centre nerveux-tendon rotulien-influx nerveux sensitif-exécuteur-influx nerveux moteur-récepteur sensitif-moelle épinière.</w:t>
      </w:r>
    </w:p>
    <w:p w:rsidR="00C534C1" w:rsidRDefault="00C534C1" w:rsidP="00C534C1">
      <w:r>
        <w:t>……………………………………………………………………………………………………………………………………………………………………………………………………………………………………………………………………………………………………………………………………………………………………………………………………………………………………………………………………………………………………………………………………………………………………………………………………………………………………………………………………………………………………………………………………………………………………………………………………………………………………………………………………………………………………………………………………………………………………………………………………………………………………………………………………………………………………………………………………………………………………………………………………………………………………………………………………………………………………………………………………………………………………………………………………………………………………………………….</w:t>
      </w:r>
    </w:p>
    <w:p w:rsidR="00C534C1" w:rsidRPr="00C534C1" w:rsidRDefault="00C534C1" w:rsidP="00562363">
      <w:pPr>
        <w:rPr>
          <w:b/>
          <w:bCs/>
          <w:color w:val="FF0000"/>
          <w:sz w:val="32"/>
          <w:szCs w:val="32"/>
          <w:u w:val="single"/>
        </w:rPr>
      </w:pPr>
      <w:r w:rsidRPr="00C534C1">
        <w:rPr>
          <w:b/>
          <w:bCs/>
          <w:color w:val="FF0000"/>
          <w:sz w:val="32"/>
          <w:szCs w:val="32"/>
          <w:highlight w:val="yellow"/>
          <w:u w:val="single"/>
        </w:rPr>
        <w:t>Exercice 3 :</w:t>
      </w:r>
    </w:p>
    <w:tbl>
      <w:tblPr>
        <w:tblStyle w:val="TableGrid"/>
        <w:tblW w:w="0" w:type="auto"/>
        <w:tblLook w:val="04A0" w:firstRow="1" w:lastRow="0" w:firstColumn="1" w:lastColumn="0" w:noHBand="0" w:noVBand="1"/>
      </w:tblPr>
      <w:tblGrid>
        <w:gridCol w:w="11442"/>
      </w:tblGrid>
      <w:tr w:rsidR="00C534C1" w:rsidTr="005D2276">
        <w:tc>
          <w:tcPr>
            <w:tcW w:w="11442" w:type="dxa"/>
          </w:tcPr>
          <w:p w:rsidR="00C534C1" w:rsidRDefault="00C534C1" w:rsidP="005D2276">
            <w:pPr>
              <w:rPr>
                <w:sz w:val="28"/>
                <w:szCs w:val="28"/>
              </w:rPr>
            </w:pPr>
            <w:r>
              <w:rPr>
                <w:sz w:val="28"/>
                <w:szCs w:val="28"/>
              </w:rPr>
              <w:lastRenderedPageBreak/>
              <w:t>Le nerf sciatique est un nerf rachidien qui a un rôle dans le mouvement des membres inférieurs.</w:t>
            </w:r>
          </w:p>
          <w:p w:rsidR="00C534C1" w:rsidRPr="00343C55" w:rsidRDefault="00C534C1" w:rsidP="005D2276">
            <w:pPr>
              <w:rPr>
                <w:sz w:val="28"/>
                <w:szCs w:val="28"/>
              </w:rPr>
            </w:pPr>
            <w:r>
              <w:rPr>
                <w:sz w:val="28"/>
                <w:szCs w:val="28"/>
              </w:rPr>
              <w:t>Pour connaitre les caractéristiques fonctionnelles et structurelles de ce nerf on a effectué des expériences de section chez un cobaye  a trois niveau A B et C, comme le montre le dument 1. Et le tableau montre les résultats obtenus :</w:t>
            </w:r>
          </w:p>
        </w:tc>
      </w:tr>
    </w:tbl>
    <w:p w:rsidR="00C534C1" w:rsidRDefault="00C534C1" w:rsidP="00C534C1">
      <w:r>
        <w:rPr>
          <w:b/>
          <w:bCs/>
          <w:noProof/>
          <w:sz w:val="28"/>
          <w:szCs w:val="28"/>
          <w:u w:val="single"/>
          <w:lang w:eastAsia="fr-FR"/>
        </w:rPr>
        <mc:AlternateContent>
          <mc:Choice Requires="wps">
            <w:drawing>
              <wp:anchor distT="0" distB="0" distL="114300" distR="114300" simplePos="0" relativeHeight="251666432" behindDoc="0" locked="0" layoutInCell="1" allowOverlap="1" wp14:anchorId="7629C73B" wp14:editId="3BCD16F3">
                <wp:simplePos x="0" y="0"/>
                <wp:positionH relativeFrom="margin">
                  <wp:posOffset>-1270</wp:posOffset>
                </wp:positionH>
                <wp:positionV relativeFrom="paragraph">
                  <wp:posOffset>635</wp:posOffset>
                </wp:positionV>
                <wp:extent cx="7257415" cy="2647950"/>
                <wp:effectExtent l="0" t="0" r="19685" b="19050"/>
                <wp:wrapNone/>
                <wp:docPr id="56" name="Text Box 56"/>
                <wp:cNvGraphicFramePr/>
                <a:graphic xmlns:a="http://schemas.openxmlformats.org/drawingml/2006/main">
                  <a:graphicData uri="http://schemas.microsoft.com/office/word/2010/wordprocessingShape">
                    <wps:wsp>
                      <wps:cNvSpPr txBox="1"/>
                      <wps:spPr>
                        <a:xfrm>
                          <a:off x="0" y="0"/>
                          <a:ext cx="7257415"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276" w:rsidRDefault="005D2276" w:rsidP="00C534C1">
                            <w:r>
                              <w:rPr>
                                <w:noProof/>
                                <w:lang w:eastAsia="fr-FR"/>
                              </w:rPr>
                              <w:drawing>
                                <wp:inline distT="0" distB="0" distL="0" distR="0" wp14:anchorId="58EDBB12" wp14:editId="332E802D">
                                  <wp:extent cx="7067550" cy="2600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7550" cy="2600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29C73B" id="Text Box 56" o:spid="_x0000_s1029" type="#_x0000_t202" style="position:absolute;margin-left:-.1pt;margin-top:.05pt;width:571.45pt;height:208.5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" fillcolor="white [3201]" strokeweight=".5pt">
                <v:textbox style="mso-fit-shape-to-text:t">
                  <w:txbxContent>
                    <w:p w:rsidR="005D2276" w:rsidRDefault="005D2276" w:rsidP="00C534C1">
                      <w:r>
                        <w:rPr>
                          <w:noProof/>
                          <w:lang w:eastAsia="fr-FR"/>
                        </w:rPr>
                        <w:drawing>
                          <wp:inline distT="0" distB="0" distL="0" distR="0" wp14:anchorId="58EDBB12" wp14:editId="332E802D">
                            <wp:extent cx="7067550" cy="2600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7550" cy="2600325"/>
                                    </a:xfrm>
                                    <a:prstGeom prst="rect">
                                      <a:avLst/>
                                    </a:prstGeom>
                                    <a:noFill/>
                                    <a:ln>
                                      <a:noFill/>
                                    </a:ln>
                                  </pic:spPr>
                                </pic:pic>
                              </a:graphicData>
                            </a:graphic>
                          </wp:inline>
                        </w:drawing>
                      </w:r>
                    </w:p>
                  </w:txbxContent>
                </v:textbox>
                <w10:wrap anchorx="margin"/>
              </v:shape>
            </w:pict>
          </mc:Fallback>
        </mc:AlternateContent>
      </w:r>
    </w:p>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r>
        <w:rPr>
          <w:noProof/>
          <w:lang w:eastAsia="fr-FR"/>
        </w:rPr>
        <mc:AlternateContent>
          <mc:Choice Requires="wps">
            <w:drawing>
              <wp:anchor distT="0" distB="0" distL="114300" distR="114300" simplePos="0" relativeHeight="251667456" behindDoc="0" locked="0" layoutInCell="1" allowOverlap="1" wp14:anchorId="45F62D23" wp14:editId="102E6EC9">
                <wp:simplePos x="0" y="0"/>
                <wp:positionH relativeFrom="margin">
                  <wp:posOffset>-1270</wp:posOffset>
                </wp:positionH>
                <wp:positionV relativeFrom="paragraph">
                  <wp:posOffset>132080</wp:posOffset>
                </wp:positionV>
                <wp:extent cx="7257415" cy="1352550"/>
                <wp:effectExtent l="0" t="0" r="19685" b="19050"/>
                <wp:wrapNone/>
                <wp:docPr id="57" name="Text Box 57"/>
                <wp:cNvGraphicFramePr/>
                <a:graphic xmlns:a="http://schemas.openxmlformats.org/drawingml/2006/main">
                  <a:graphicData uri="http://schemas.microsoft.com/office/word/2010/wordprocessingShape">
                    <wps:wsp>
                      <wps:cNvSpPr txBox="1"/>
                      <wps:spPr>
                        <a:xfrm>
                          <a:off x="0" y="0"/>
                          <a:ext cx="725741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194" w:type="dxa"/>
                              <w:tblLook w:val="04A0" w:firstRow="1" w:lastRow="0" w:firstColumn="1" w:lastColumn="0" w:noHBand="0" w:noVBand="1"/>
                            </w:tblPr>
                            <w:tblGrid>
                              <w:gridCol w:w="2263"/>
                              <w:gridCol w:w="8931"/>
                            </w:tblGrid>
                            <w:tr w:rsidR="005D2276" w:rsidTr="005D2276">
                              <w:trPr>
                                <w:trHeight w:val="274"/>
                              </w:trPr>
                              <w:tc>
                                <w:tcPr>
                                  <w:tcW w:w="2263" w:type="dxa"/>
                                  <w:vAlign w:val="center"/>
                                </w:tcPr>
                                <w:p w:rsidR="005D2276" w:rsidRPr="006A2D46" w:rsidRDefault="005D2276" w:rsidP="005D2276">
                                  <w:pPr>
                                    <w:jc w:val="center"/>
                                    <w:rPr>
                                      <w:b/>
                                      <w:bCs/>
                                    </w:rPr>
                                  </w:pPr>
                                  <w:r w:rsidRPr="006A2D46">
                                    <w:rPr>
                                      <w:b/>
                                      <w:bCs/>
                                    </w:rPr>
                                    <w:t>Niveau de section</w:t>
                                  </w:r>
                                </w:p>
                              </w:tc>
                              <w:tc>
                                <w:tcPr>
                                  <w:tcW w:w="8931" w:type="dxa"/>
                                  <w:vAlign w:val="center"/>
                                </w:tcPr>
                                <w:p w:rsidR="005D2276" w:rsidRPr="006A2D46" w:rsidRDefault="005D2276" w:rsidP="005D2276">
                                  <w:pPr>
                                    <w:jc w:val="center"/>
                                    <w:rPr>
                                      <w:b/>
                                      <w:bCs/>
                                    </w:rPr>
                                  </w:pPr>
                                  <w:r w:rsidRPr="006A2D46">
                                    <w:rPr>
                                      <w:b/>
                                      <w:bCs/>
                                    </w:rPr>
                                    <w:t>Les résultats</w:t>
                                  </w:r>
                                </w:p>
                              </w:tc>
                            </w:tr>
                            <w:tr w:rsidR="005D2276" w:rsidTr="005D2276">
                              <w:trPr>
                                <w:trHeight w:val="227"/>
                              </w:trPr>
                              <w:tc>
                                <w:tcPr>
                                  <w:tcW w:w="2263" w:type="dxa"/>
                                  <w:vAlign w:val="center"/>
                                </w:tcPr>
                                <w:p w:rsidR="005D2276" w:rsidRDefault="005D2276" w:rsidP="005D2276">
                                  <w:pPr>
                                    <w:jc w:val="center"/>
                                    <w:rPr>
                                      <w:b/>
                                      <w:bCs/>
                                    </w:rPr>
                                  </w:pPr>
                                  <w:r w:rsidRPr="006A2D46">
                                    <w:rPr>
                                      <w:b/>
                                      <w:bCs/>
                                    </w:rPr>
                                    <w:t>A</w:t>
                                  </w:r>
                                </w:p>
                                <w:p w:rsidR="005D2276" w:rsidRPr="006A2D46" w:rsidRDefault="005D2276" w:rsidP="005D2276">
                                  <w:pPr>
                                    <w:jc w:val="center"/>
                                    <w:rPr>
                                      <w:b/>
                                      <w:bCs/>
                                    </w:rPr>
                                  </w:pPr>
                                </w:p>
                              </w:tc>
                              <w:tc>
                                <w:tcPr>
                                  <w:tcW w:w="8931" w:type="dxa"/>
                                  <w:vAlign w:val="center"/>
                                </w:tcPr>
                                <w:p w:rsidR="005D2276" w:rsidRDefault="005D2276" w:rsidP="002A48EF">
                                  <w:r>
                                    <w:t xml:space="preserve">Le membre innervé perd </w:t>
                                  </w:r>
                                  <w:r w:rsidR="002A48EF">
                                    <w:rPr>
                                      <w:color w:val="FF0000"/>
                                    </w:rPr>
                                    <w:t xml:space="preserve">sa </w:t>
                                  </w:r>
                                  <w:r>
                                    <w:t xml:space="preserve">motricité et </w:t>
                                  </w:r>
                                  <w:r w:rsidR="002A48EF">
                                    <w:rPr>
                                      <w:color w:val="FF0000"/>
                                    </w:rPr>
                                    <w:t>sa</w:t>
                                  </w:r>
                                  <w:r>
                                    <w:t xml:space="preserve"> sensibilité</w:t>
                                  </w:r>
                                </w:p>
                              </w:tc>
                            </w:tr>
                            <w:tr w:rsidR="005D2276" w:rsidTr="005D2276">
                              <w:trPr>
                                <w:trHeight w:val="227"/>
                              </w:trPr>
                              <w:tc>
                                <w:tcPr>
                                  <w:tcW w:w="2263" w:type="dxa"/>
                                  <w:vAlign w:val="center"/>
                                </w:tcPr>
                                <w:p w:rsidR="005D2276" w:rsidRPr="006A2D46" w:rsidRDefault="005D2276" w:rsidP="005D2276">
                                  <w:pPr>
                                    <w:jc w:val="center"/>
                                    <w:rPr>
                                      <w:b/>
                                      <w:bCs/>
                                    </w:rPr>
                                  </w:pPr>
                                  <w:r w:rsidRPr="006A2D46">
                                    <w:rPr>
                                      <w:b/>
                                      <w:bCs/>
                                    </w:rPr>
                                    <w:t>B</w:t>
                                  </w:r>
                                </w:p>
                                <w:p w:rsidR="005D2276" w:rsidRPr="006A2D46" w:rsidRDefault="005D2276" w:rsidP="005D2276">
                                  <w:pPr>
                                    <w:jc w:val="center"/>
                                    <w:rPr>
                                      <w:b/>
                                      <w:bCs/>
                                    </w:rPr>
                                  </w:pPr>
                                </w:p>
                              </w:tc>
                              <w:tc>
                                <w:tcPr>
                                  <w:tcW w:w="8931" w:type="dxa"/>
                                  <w:vAlign w:val="center"/>
                                </w:tcPr>
                                <w:p w:rsidR="005D2276" w:rsidRDefault="005D2276" w:rsidP="005D2276">
                                  <w:r>
                                    <w:t>Le membre innervé perd la sensibilité et garde la motricité</w:t>
                                  </w:r>
                                </w:p>
                              </w:tc>
                            </w:tr>
                            <w:tr w:rsidR="005D2276" w:rsidTr="005D2276">
                              <w:trPr>
                                <w:trHeight w:val="227"/>
                              </w:trPr>
                              <w:tc>
                                <w:tcPr>
                                  <w:tcW w:w="2263" w:type="dxa"/>
                                  <w:vAlign w:val="center"/>
                                </w:tcPr>
                                <w:p w:rsidR="005D2276" w:rsidRPr="006A2D46" w:rsidRDefault="005D2276" w:rsidP="005D2276">
                                  <w:pPr>
                                    <w:jc w:val="center"/>
                                    <w:rPr>
                                      <w:b/>
                                      <w:bCs/>
                                    </w:rPr>
                                  </w:pPr>
                                  <w:r w:rsidRPr="006A2D46">
                                    <w:rPr>
                                      <w:b/>
                                      <w:bCs/>
                                    </w:rPr>
                                    <w:t>C</w:t>
                                  </w:r>
                                </w:p>
                                <w:p w:rsidR="005D2276" w:rsidRPr="006A2D46" w:rsidRDefault="005D2276" w:rsidP="005D2276">
                                  <w:pPr>
                                    <w:jc w:val="center"/>
                                    <w:rPr>
                                      <w:b/>
                                      <w:bCs/>
                                    </w:rPr>
                                  </w:pPr>
                                </w:p>
                              </w:tc>
                              <w:tc>
                                <w:tcPr>
                                  <w:tcW w:w="8931" w:type="dxa"/>
                                  <w:vAlign w:val="center"/>
                                </w:tcPr>
                                <w:p w:rsidR="005D2276" w:rsidRDefault="005D2276" w:rsidP="005D2276">
                                  <w:r>
                                    <w:t>Le membre innervé perd la motricité et garde la sensibilité</w:t>
                                  </w:r>
                                </w:p>
                              </w:tc>
                            </w:tr>
                          </w:tbl>
                          <w:p w:rsidR="005D2276" w:rsidRDefault="005D2276" w:rsidP="00C53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2D23" id="Text Box 57" o:spid="_x0000_s1030" type="#_x0000_t202" style="position:absolute;margin-left:-.1pt;margin-top:10.4pt;width:571.45pt;height:10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" fillcolor="white [3201]" strokeweight=".5pt">
                <v:textbox>
                  <w:txbxContent>
                    <w:tbl>
                      <w:tblPr>
                        <w:tblStyle w:val="TableGrid"/>
                        <w:tblW w:w="11194" w:type="dxa"/>
                        <w:tblLook w:val="04A0" w:firstRow="1" w:lastRow="0" w:firstColumn="1" w:lastColumn="0" w:noHBand="0" w:noVBand="1"/>
                      </w:tblPr>
                      <w:tblGrid>
                        <w:gridCol w:w="2263"/>
                        <w:gridCol w:w="8931"/>
                      </w:tblGrid>
                      <w:tr w:rsidR="005D2276" w:rsidTr="005D2276">
                        <w:trPr>
                          <w:trHeight w:val="274"/>
                        </w:trPr>
                        <w:tc>
                          <w:tcPr>
                            <w:tcW w:w="2263" w:type="dxa"/>
                            <w:vAlign w:val="center"/>
                          </w:tcPr>
                          <w:p w:rsidR="005D2276" w:rsidRPr="006A2D46" w:rsidRDefault="005D2276" w:rsidP="005D2276">
                            <w:pPr>
                              <w:jc w:val="center"/>
                              <w:rPr>
                                <w:b/>
                                <w:bCs/>
                              </w:rPr>
                            </w:pPr>
                            <w:r w:rsidRPr="006A2D46">
                              <w:rPr>
                                <w:b/>
                                <w:bCs/>
                              </w:rPr>
                              <w:t>Niveau de section</w:t>
                            </w:r>
                          </w:p>
                        </w:tc>
                        <w:tc>
                          <w:tcPr>
                            <w:tcW w:w="8931" w:type="dxa"/>
                            <w:vAlign w:val="center"/>
                          </w:tcPr>
                          <w:p w:rsidR="005D2276" w:rsidRPr="006A2D46" w:rsidRDefault="005D2276" w:rsidP="005D2276">
                            <w:pPr>
                              <w:jc w:val="center"/>
                              <w:rPr>
                                <w:b/>
                                <w:bCs/>
                              </w:rPr>
                            </w:pPr>
                            <w:r w:rsidRPr="006A2D46">
                              <w:rPr>
                                <w:b/>
                                <w:bCs/>
                              </w:rPr>
                              <w:t>Les résultats</w:t>
                            </w:r>
                          </w:p>
                        </w:tc>
                      </w:tr>
                      <w:tr w:rsidR="005D2276" w:rsidTr="005D2276">
                        <w:trPr>
                          <w:trHeight w:val="227"/>
                        </w:trPr>
                        <w:tc>
                          <w:tcPr>
                            <w:tcW w:w="2263" w:type="dxa"/>
                            <w:vAlign w:val="center"/>
                          </w:tcPr>
                          <w:p w:rsidR="005D2276" w:rsidRDefault="005D2276" w:rsidP="005D2276">
                            <w:pPr>
                              <w:jc w:val="center"/>
                              <w:rPr>
                                <w:b/>
                                <w:bCs/>
                              </w:rPr>
                            </w:pPr>
                            <w:r w:rsidRPr="006A2D46">
                              <w:rPr>
                                <w:b/>
                                <w:bCs/>
                              </w:rPr>
                              <w:t>A</w:t>
                            </w:r>
                          </w:p>
                          <w:p w:rsidR="005D2276" w:rsidRPr="006A2D46" w:rsidRDefault="005D2276" w:rsidP="005D2276">
                            <w:pPr>
                              <w:jc w:val="center"/>
                              <w:rPr>
                                <w:b/>
                                <w:bCs/>
                              </w:rPr>
                            </w:pPr>
                          </w:p>
                        </w:tc>
                        <w:tc>
                          <w:tcPr>
                            <w:tcW w:w="8931" w:type="dxa"/>
                            <w:vAlign w:val="center"/>
                          </w:tcPr>
                          <w:p w:rsidR="005D2276" w:rsidRDefault="005D2276" w:rsidP="002A48EF">
                            <w:r>
                              <w:t xml:space="preserve">Le membre innervé perd </w:t>
                            </w:r>
                            <w:r w:rsidR="002A48EF">
                              <w:rPr>
                                <w:color w:val="FF0000"/>
                              </w:rPr>
                              <w:t xml:space="preserve">sa </w:t>
                            </w:r>
                            <w:r>
                              <w:t xml:space="preserve">motricité et </w:t>
                            </w:r>
                            <w:r w:rsidR="002A48EF">
                              <w:rPr>
                                <w:color w:val="FF0000"/>
                              </w:rPr>
                              <w:t>sa</w:t>
                            </w:r>
                            <w:r>
                              <w:t xml:space="preserve"> sensibilité</w:t>
                            </w:r>
                          </w:p>
                        </w:tc>
                      </w:tr>
                      <w:tr w:rsidR="005D2276" w:rsidTr="005D2276">
                        <w:trPr>
                          <w:trHeight w:val="227"/>
                        </w:trPr>
                        <w:tc>
                          <w:tcPr>
                            <w:tcW w:w="2263" w:type="dxa"/>
                            <w:vAlign w:val="center"/>
                          </w:tcPr>
                          <w:p w:rsidR="005D2276" w:rsidRPr="006A2D46" w:rsidRDefault="005D2276" w:rsidP="005D2276">
                            <w:pPr>
                              <w:jc w:val="center"/>
                              <w:rPr>
                                <w:b/>
                                <w:bCs/>
                              </w:rPr>
                            </w:pPr>
                            <w:r w:rsidRPr="006A2D46">
                              <w:rPr>
                                <w:b/>
                                <w:bCs/>
                              </w:rPr>
                              <w:t>B</w:t>
                            </w:r>
                          </w:p>
                          <w:p w:rsidR="005D2276" w:rsidRPr="006A2D46" w:rsidRDefault="005D2276" w:rsidP="005D2276">
                            <w:pPr>
                              <w:jc w:val="center"/>
                              <w:rPr>
                                <w:b/>
                                <w:bCs/>
                              </w:rPr>
                            </w:pPr>
                          </w:p>
                        </w:tc>
                        <w:tc>
                          <w:tcPr>
                            <w:tcW w:w="8931" w:type="dxa"/>
                            <w:vAlign w:val="center"/>
                          </w:tcPr>
                          <w:p w:rsidR="005D2276" w:rsidRDefault="005D2276" w:rsidP="005D2276">
                            <w:r>
                              <w:t>Le membre innervé perd la sensibilité et garde la motricité</w:t>
                            </w:r>
                          </w:p>
                        </w:tc>
                      </w:tr>
                      <w:tr w:rsidR="005D2276" w:rsidTr="005D2276">
                        <w:trPr>
                          <w:trHeight w:val="227"/>
                        </w:trPr>
                        <w:tc>
                          <w:tcPr>
                            <w:tcW w:w="2263" w:type="dxa"/>
                            <w:vAlign w:val="center"/>
                          </w:tcPr>
                          <w:p w:rsidR="005D2276" w:rsidRPr="006A2D46" w:rsidRDefault="005D2276" w:rsidP="005D2276">
                            <w:pPr>
                              <w:jc w:val="center"/>
                              <w:rPr>
                                <w:b/>
                                <w:bCs/>
                              </w:rPr>
                            </w:pPr>
                            <w:r w:rsidRPr="006A2D46">
                              <w:rPr>
                                <w:b/>
                                <w:bCs/>
                              </w:rPr>
                              <w:t>C</w:t>
                            </w:r>
                          </w:p>
                          <w:p w:rsidR="005D2276" w:rsidRPr="006A2D46" w:rsidRDefault="005D2276" w:rsidP="005D2276">
                            <w:pPr>
                              <w:jc w:val="center"/>
                              <w:rPr>
                                <w:b/>
                                <w:bCs/>
                              </w:rPr>
                            </w:pPr>
                          </w:p>
                        </w:tc>
                        <w:tc>
                          <w:tcPr>
                            <w:tcW w:w="8931" w:type="dxa"/>
                            <w:vAlign w:val="center"/>
                          </w:tcPr>
                          <w:p w:rsidR="005D2276" w:rsidRDefault="005D2276" w:rsidP="005D2276">
                            <w:r>
                              <w:t>Le membre innervé perd la motricité et garde la sensibilité</w:t>
                            </w:r>
                          </w:p>
                        </w:tc>
                      </w:tr>
                    </w:tbl>
                    <w:p w:rsidR="005D2276" w:rsidRDefault="005D2276" w:rsidP="00C534C1"/>
                  </w:txbxContent>
                </v:textbox>
                <w10:wrap anchorx="margin"/>
              </v:shape>
            </w:pict>
          </mc:Fallback>
        </mc:AlternateContent>
      </w:r>
    </w:p>
    <w:p w:rsidR="00C534C1" w:rsidRDefault="00C534C1" w:rsidP="00C534C1"/>
    <w:p w:rsidR="00C534C1" w:rsidRDefault="00C534C1" w:rsidP="00C534C1"/>
    <w:p w:rsidR="00C534C1" w:rsidRDefault="00C534C1" w:rsidP="00C534C1"/>
    <w:p w:rsidR="00C534C1" w:rsidRDefault="00C534C1" w:rsidP="00C534C1"/>
    <w:p w:rsidR="00C534C1" w:rsidRDefault="00C534C1" w:rsidP="00C534C1">
      <w:r>
        <w:t>-</w:t>
      </w:r>
    </w:p>
    <w:p w:rsidR="00C534C1" w:rsidRPr="00343C55" w:rsidRDefault="00C534C1" w:rsidP="00C534C1"/>
    <w:p w:rsidR="00C534C1" w:rsidRPr="00343C55" w:rsidRDefault="00C534C1" w:rsidP="00C534C1"/>
    <w:p w:rsidR="00C534C1" w:rsidRPr="00343C55" w:rsidRDefault="00C534C1" w:rsidP="00C534C1">
      <w:r>
        <w:rPr>
          <w:b/>
          <w:bCs/>
          <w:noProof/>
          <w:sz w:val="28"/>
          <w:szCs w:val="28"/>
          <w:u w:val="single"/>
          <w:lang w:eastAsia="fr-FR"/>
        </w:rPr>
        <mc:AlternateContent>
          <mc:Choice Requires="wps">
            <w:drawing>
              <wp:anchor distT="0" distB="0" distL="114300" distR="114300" simplePos="0" relativeHeight="251668480" behindDoc="0" locked="0" layoutInCell="1" allowOverlap="1" wp14:anchorId="605CCB0B" wp14:editId="62E63D69">
                <wp:simplePos x="0" y="0"/>
                <wp:positionH relativeFrom="margin">
                  <wp:align>left</wp:align>
                </wp:positionH>
                <wp:positionV relativeFrom="paragraph">
                  <wp:posOffset>135889</wp:posOffset>
                </wp:positionV>
                <wp:extent cx="7239000" cy="26955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7239000" cy="269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276" w:rsidRPr="00486A03" w:rsidRDefault="005D2276" w:rsidP="00C534C1">
                            <w:pPr>
                              <w:rPr>
                                <w:b/>
                                <w:bCs/>
                              </w:rPr>
                            </w:pPr>
                            <w:r>
                              <w:t>1—</w:t>
                            </w:r>
                            <w:r w:rsidRPr="00486A03">
                              <w:rPr>
                                <w:b/>
                                <w:bCs/>
                              </w:rPr>
                              <w:t xml:space="preserve">Donnez </w:t>
                            </w:r>
                            <w:r>
                              <w:t xml:space="preserve">un titre au document 1 : </w:t>
                            </w:r>
                            <w:r w:rsidRPr="00486A03">
                              <w:rPr>
                                <w:b/>
                                <w:bCs/>
                              </w:rPr>
                              <w:t>(1pt)</w:t>
                            </w:r>
                          </w:p>
                          <w:p w:rsidR="005D2276" w:rsidRDefault="005D2276" w:rsidP="00C534C1">
                            <w:r>
                              <w:t>…………………………………………………………………………………………………………………………………………………………………………………………………</w:t>
                            </w:r>
                          </w:p>
                          <w:p w:rsidR="005D2276" w:rsidRDefault="005D2276" w:rsidP="00C534C1">
                            <w:r>
                              <w:t>2—</w:t>
                            </w:r>
                            <w:r w:rsidRPr="00486A03">
                              <w:rPr>
                                <w:b/>
                                <w:bCs/>
                              </w:rPr>
                              <w:t>Que déduisez-vous</w:t>
                            </w:r>
                            <w:r>
                              <w:t xml:space="preserve"> de l’expérience de section au niveau A ? Justifier votre réponse : </w:t>
                            </w:r>
                            <w:r w:rsidRPr="00486A03">
                              <w:rPr>
                                <w:b/>
                                <w:bCs/>
                              </w:rPr>
                              <w:t>(1pt)</w:t>
                            </w:r>
                          </w:p>
                          <w:p w:rsidR="005D2276" w:rsidRDefault="005D2276" w:rsidP="00C534C1">
                            <w:r>
                              <w:t>…………………………………………………………………………………………………………………………………………………………………………………………………………………………………………………………………………………………………………………………………………………………………………………………………………………………………………………………………………………………………………………………………………………………………………………………………………………………………………………………………………………………………………………………………………………………………………………………………………</w:t>
                            </w:r>
                          </w:p>
                          <w:p w:rsidR="005D2276" w:rsidRDefault="005D2276" w:rsidP="00C534C1">
                            <w:r>
                              <w:t>3--</w:t>
                            </w:r>
                            <w:r w:rsidRPr="00486A03">
                              <w:t xml:space="preserve"> </w:t>
                            </w:r>
                            <w:r w:rsidRPr="00486A03">
                              <w:rPr>
                                <w:b/>
                                <w:bCs/>
                              </w:rPr>
                              <w:t>Que déduisez-vous</w:t>
                            </w:r>
                            <w:r>
                              <w:t xml:space="preserve"> de l’expérience de section au niveau B et C ? Justifier votre réponse : </w:t>
                            </w:r>
                            <w:r w:rsidRPr="00486A03">
                              <w:rPr>
                                <w:b/>
                                <w:bCs/>
                              </w:rPr>
                              <w:t>(2pt)</w:t>
                            </w:r>
                          </w:p>
                          <w:p w:rsidR="005D2276" w:rsidRDefault="005D2276" w:rsidP="00C534C1">
                            <w:r>
                              <w:t>…………………………………………………………………………………………………………………………………………………………………………………………………………………………………………………………………………………………………………………………………………………………………………………………………………………………………………………………………………………………………………………………………………………………………………………………………………………………………………………………………………………………………………………………………………………………………………………………………………</w:t>
                            </w:r>
                          </w:p>
                          <w:p w:rsidR="005D2276" w:rsidRDefault="005D2276" w:rsidP="00C534C1">
                            <w:r>
                              <w:t>………………………………………………………………………………………………………………………………………………………………………………………………………………………………………………………………………………………………………………………………………………………………………………………………………………………………………………………………………………………………………………………………………………………………………………………………………</w:t>
                            </w:r>
                          </w:p>
                          <w:p w:rsidR="005D2276" w:rsidRDefault="005D2276" w:rsidP="00C534C1"/>
                          <w:p w:rsidR="005D2276" w:rsidRDefault="005D2276" w:rsidP="00C53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CCB0B" id="Text Box 58" o:spid="_x0000_s1031" type="#_x0000_t202" style="position:absolute;margin-left:0;margin-top:10.7pt;width:570pt;height:212.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" fillcolor="white [3201]" strokeweight=".5pt">
                <v:textbox>
                  <w:txbxContent>
                    <w:p w:rsidR="005D2276" w:rsidRPr="00486A03" w:rsidRDefault="005D2276" w:rsidP="00C534C1">
                      <w:pPr>
                        <w:rPr>
                          <w:b/>
                          <w:bCs/>
                        </w:rPr>
                      </w:pPr>
                      <w:r>
                        <w:t>1—</w:t>
                      </w:r>
                      <w:r w:rsidRPr="00486A03">
                        <w:rPr>
                          <w:b/>
                          <w:bCs/>
                        </w:rPr>
                        <w:t xml:space="preserve">Donnez </w:t>
                      </w:r>
                      <w:r>
                        <w:t xml:space="preserve">un titre au document 1 : </w:t>
                      </w:r>
                      <w:r w:rsidRPr="00486A03">
                        <w:rPr>
                          <w:b/>
                          <w:bCs/>
                        </w:rPr>
                        <w:t>(1pt)</w:t>
                      </w:r>
                    </w:p>
                    <w:p w:rsidR="005D2276" w:rsidRDefault="005D2276" w:rsidP="00C534C1">
                      <w:r>
                        <w:t>…………………………………………………………………………………………………………………………………………………………………………………………………</w:t>
                      </w:r>
                    </w:p>
                    <w:p w:rsidR="005D2276" w:rsidRDefault="005D2276" w:rsidP="00C534C1">
                      <w:r>
                        <w:t>2—</w:t>
                      </w:r>
                      <w:r w:rsidRPr="00486A03">
                        <w:rPr>
                          <w:b/>
                          <w:bCs/>
                        </w:rPr>
                        <w:t>Que déduisez-vous</w:t>
                      </w:r>
                      <w:r>
                        <w:t xml:space="preserve"> de l’expérience de section au niveau A ? Justifier votre réponse : </w:t>
                      </w:r>
                      <w:r w:rsidRPr="00486A03">
                        <w:rPr>
                          <w:b/>
                          <w:bCs/>
                        </w:rPr>
                        <w:t>(1pt)</w:t>
                      </w:r>
                    </w:p>
                    <w:p w:rsidR="005D2276" w:rsidRDefault="005D2276" w:rsidP="00C534C1">
                      <w:r>
                        <w:t>…………………………………………………………………………………………………………………………………………………………………………………………………………………………………………………………………………………………………………………………………………………………………………………………………………………………………………………………………………………………………………………………………………………………………………………………………………………………………………………………………………………………………………………………………………………………………………………………………………</w:t>
                      </w:r>
                    </w:p>
                    <w:p w:rsidR="005D2276" w:rsidRDefault="005D2276" w:rsidP="00C534C1">
                      <w:r>
                        <w:t>3--</w:t>
                      </w:r>
                      <w:r w:rsidRPr="00486A03">
                        <w:t xml:space="preserve"> </w:t>
                      </w:r>
                      <w:r w:rsidRPr="00486A03">
                        <w:rPr>
                          <w:b/>
                          <w:bCs/>
                        </w:rPr>
                        <w:t>Que déduisez-vous</w:t>
                      </w:r>
                      <w:r>
                        <w:t xml:space="preserve"> de l’expérience de section au niveau B et C ? Justifier votre réponse : </w:t>
                      </w:r>
                      <w:r w:rsidRPr="00486A03">
                        <w:rPr>
                          <w:b/>
                          <w:bCs/>
                        </w:rPr>
                        <w:t>(2pt)</w:t>
                      </w:r>
                    </w:p>
                    <w:p w:rsidR="005D2276" w:rsidRDefault="005D2276" w:rsidP="00C534C1">
                      <w:r>
                        <w:t>…………………………………………………………………………………………………………………………………………………………………………………………………………………………………………………………………………………………………………………………………………………………………………………………………………………………………………………………………………………………………………………………………………………………………………………………………………………………………………………………………………………………………………………………………………………………………………………………………………</w:t>
                      </w:r>
                    </w:p>
                    <w:p w:rsidR="005D2276" w:rsidRDefault="005D2276" w:rsidP="00C534C1">
                      <w:r>
                        <w:t>………………………………………………………………………………………………………………………………………………………………………………………………………………………………………………………………………………………………………………………………………………………………………………………………………………………………………………………………………………………………………………………………………………………………………………………………………</w:t>
                      </w:r>
                    </w:p>
                    <w:p w:rsidR="005D2276" w:rsidRDefault="005D2276" w:rsidP="00C534C1"/>
                    <w:p w:rsidR="005D2276" w:rsidRDefault="005D2276" w:rsidP="00C534C1"/>
                  </w:txbxContent>
                </v:textbox>
                <w10:wrap anchorx="margin"/>
              </v:shape>
            </w:pict>
          </mc:Fallback>
        </mc:AlternateContent>
      </w:r>
    </w:p>
    <w:p w:rsidR="00C534C1" w:rsidRPr="00343C55" w:rsidRDefault="00C534C1" w:rsidP="00C534C1"/>
    <w:p w:rsidR="00C534C1" w:rsidRPr="00343C55" w:rsidRDefault="00C534C1" w:rsidP="00C534C1">
      <w:pPr>
        <w:tabs>
          <w:tab w:val="left" w:pos="7215"/>
        </w:tabs>
      </w:pPr>
      <w:r>
        <w:tab/>
      </w:r>
    </w:p>
    <w:p w:rsidR="00C534C1" w:rsidRPr="00343C55" w:rsidRDefault="00C534C1" w:rsidP="00C534C1"/>
    <w:p w:rsidR="00C534C1" w:rsidRPr="00343C55" w:rsidRDefault="00C534C1" w:rsidP="00C534C1"/>
    <w:p w:rsidR="00C534C1" w:rsidRPr="00343C55" w:rsidRDefault="00C534C1" w:rsidP="00C534C1"/>
    <w:p w:rsidR="00C534C1" w:rsidRPr="00343C55" w:rsidRDefault="00C534C1" w:rsidP="00C534C1"/>
    <w:p w:rsidR="00C534C1" w:rsidRPr="00343C55" w:rsidRDefault="00C534C1" w:rsidP="00C534C1"/>
    <w:p w:rsidR="00C534C1" w:rsidRPr="00343C55" w:rsidRDefault="00C534C1" w:rsidP="00C534C1"/>
    <w:p w:rsidR="00C534C1" w:rsidRPr="00343C55" w:rsidRDefault="00C534C1" w:rsidP="00C534C1"/>
    <w:p w:rsidR="00C534C1" w:rsidRPr="00343C55" w:rsidRDefault="00C534C1" w:rsidP="00C534C1"/>
    <w:p w:rsidR="00C534C1" w:rsidRPr="00343C55" w:rsidRDefault="00C534C1" w:rsidP="00C534C1"/>
    <w:p w:rsidR="00C534C1" w:rsidRPr="00343C55" w:rsidRDefault="00C534C1" w:rsidP="00C534C1"/>
    <w:p w:rsidR="00C534C1" w:rsidRDefault="00C534C1" w:rsidP="00562363"/>
    <w:p w:rsidR="00C534C1" w:rsidRPr="00C534C1" w:rsidRDefault="00C534C1" w:rsidP="00C534C1"/>
    <w:p w:rsidR="00C534C1" w:rsidRP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Default="00C534C1" w:rsidP="00C534C1"/>
    <w:p w:rsidR="00C534C1" w:rsidRPr="000F3E65" w:rsidRDefault="00C534C1" w:rsidP="00C534C1">
      <w:pPr>
        <w:rPr>
          <w:b/>
          <w:bCs/>
          <w:color w:val="FF0000"/>
          <w:sz w:val="28"/>
          <w:szCs w:val="28"/>
          <w:u w:val="single"/>
        </w:rPr>
      </w:pPr>
      <w:r w:rsidRPr="000F3E65">
        <w:rPr>
          <w:b/>
          <w:bCs/>
          <w:color w:val="FF0000"/>
          <w:sz w:val="28"/>
          <w:szCs w:val="28"/>
          <w:highlight w:val="yellow"/>
          <w:u w:val="single"/>
        </w:rPr>
        <w:t>Exercice 4 :</w:t>
      </w:r>
    </w:p>
    <w:tbl>
      <w:tblPr>
        <w:tblStyle w:val="TableGrid"/>
        <w:tblpPr w:leftFromText="141" w:rightFromText="141" w:vertAnchor="text" w:horzAnchor="margin" w:tblpXSpec="right" w:tblpY="171"/>
        <w:tblW w:w="5439" w:type="dxa"/>
        <w:tblLook w:val="04A0" w:firstRow="1" w:lastRow="0" w:firstColumn="1" w:lastColumn="0" w:noHBand="0" w:noVBand="1"/>
      </w:tblPr>
      <w:tblGrid>
        <w:gridCol w:w="5675"/>
      </w:tblGrid>
      <w:tr w:rsidR="00C534C1" w:rsidRPr="007D1D04" w:rsidTr="005D2276">
        <w:trPr>
          <w:trHeight w:val="2965"/>
        </w:trPr>
        <w:tc>
          <w:tcPr>
            <w:tcW w:w="5439" w:type="dxa"/>
          </w:tcPr>
          <w:p w:rsidR="00C534C1" w:rsidRPr="007D1D04" w:rsidRDefault="00C534C1" w:rsidP="005D2276">
            <w:pPr>
              <w:rPr>
                <w:b/>
                <w:bCs/>
              </w:rPr>
            </w:pPr>
            <w:r w:rsidRPr="007D1D04">
              <w:rPr>
                <w:b/>
                <w:bCs/>
              </w:rPr>
              <w:object w:dxaOrig="5940" w:dyaOrig="3765">
                <v:shape id="_x0000_i1028" type="#_x0000_t75" style="width:272.95pt;height:2in" o:ole="">
                  <v:imagedata r:id="rId17" o:title=""/>
                </v:shape>
                <o:OLEObject Type="Embed" ProgID="PBrush" ShapeID="_x0000_i1028" DrawAspect="Content" ObjectID="_1648561425" r:id="rId18"/>
              </w:object>
            </w:r>
          </w:p>
        </w:tc>
      </w:tr>
    </w:tbl>
    <w:p w:rsidR="00C534C1" w:rsidRPr="00C534C1" w:rsidRDefault="00C534C1" w:rsidP="00C534C1">
      <w:r w:rsidRPr="00C534C1">
        <w:t>A- L'hôpital a reçu une personne qui avait un trouble auditif à la suite d'un accident de la circulation. Cette personne entend des sons mais ne connaît pas leur signification. L'examen a montré que ses oreilles étaient saines.</w:t>
      </w:r>
    </w:p>
    <w:p w:rsidR="00C534C1" w:rsidRPr="00C534C1" w:rsidRDefault="00C534C1" w:rsidP="00C534C1">
      <w:r w:rsidRPr="00C534C1">
        <w:t>Pour déterminer les régions cérébrales endommagées par l'accident, nous disposons des données expérimentales suivantes :</w:t>
      </w:r>
    </w:p>
    <w:p w:rsidR="00C534C1" w:rsidRPr="00C534C1" w:rsidRDefault="00C534C1" w:rsidP="00C534C1">
      <w:r w:rsidRPr="00C534C1">
        <w:t>- L'excitation de la zone 1 représentée dans le document 1 entraîne des sons dénués de sens.</w:t>
      </w:r>
    </w:p>
    <w:p w:rsidR="00C534C1" w:rsidRPr="00C534C1" w:rsidRDefault="00C534C1" w:rsidP="00C534C1">
      <w:r w:rsidRPr="00C534C1">
        <w:t>- L'excitation de la zone 2 entraîne des illusions auditives, comme une sonnerie de cloche.</w:t>
      </w:r>
    </w:p>
    <w:p w:rsidR="00C534C1" w:rsidRDefault="00C534C1" w:rsidP="00C534C1">
      <w:pPr>
        <w:rPr>
          <w:b/>
          <w:bCs/>
        </w:rPr>
      </w:pPr>
      <w:r w:rsidRPr="000F3E65">
        <w:rPr>
          <w:b/>
          <w:bCs/>
        </w:rPr>
        <w:t>1 - À partir des données de ces deux expériences, déterminer la zone qui reçoit les influx nerveux de l'oreille et la région qui permet l'identification des sons?</w:t>
      </w:r>
    </w:p>
    <w:p w:rsidR="000F3E65" w:rsidRPr="000F3E65" w:rsidRDefault="000F3E65" w:rsidP="00C534C1">
      <w:pPr>
        <w:rPr>
          <w:b/>
          <w:bCs/>
        </w:rPr>
      </w:pPr>
      <w:r>
        <w:rPr>
          <w:b/>
          <w:bCs/>
        </w:rPr>
        <w:t>…………………………………………………………………………………………………………………………………………………………………………………………………</w:t>
      </w:r>
    </w:p>
    <w:p w:rsidR="00C534C1" w:rsidRDefault="00C534C1" w:rsidP="00C534C1">
      <w:pPr>
        <w:rPr>
          <w:b/>
          <w:bCs/>
        </w:rPr>
      </w:pPr>
      <w:r w:rsidRPr="000F3E65">
        <w:rPr>
          <w:b/>
          <w:bCs/>
        </w:rPr>
        <w:t>2 À partir des informations précédentes, déterminez en justifiant votre réponse, la localisation des lésions cérébrales subies par la personne blessée dans l'accident de la circulation ?</w:t>
      </w:r>
    </w:p>
    <w:p w:rsidR="000F3E65" w:rsidRPr="000F3E65" w:rsidRDefault="000F3E65" w:rsidP="00C534C1">
      <w:pPr>
        <w:rPr>
          <w:b/>
          <w:bCs/>
        </w:rPr>
      </w:pPr>
      <w:r>
        <w:rPr>
          <w:b/>
          <w:bCs/>
        </w:rPr>
        <w:t>………………………………………………………………………………………………………………………………………………………………………………………………..</w:t>
      </w:r>
    </w:p>
    <w:tbl>
      <w:tblPr>
        <w:tblStyle w:val="TableGrid"/>
        <w:tblpPr w:leftFromText="141" w:rightFromText="141" w:vertAnchor="text" w:horzAnchor="margin" w:tblpXSpec="right" w:tblpY="125"/>
        <w:tblW w:w="0" w:type="auto"/>
        <w:tblLook w:val="04A0" w:firstRow="1" w:lastRow="0" w:firstColumn="1" w:lastColumn="0" w:noHBand="0" w:noVBand="1"/>
      </w:tblPr>
      <w:tblGrid>
        <w:gridCol w:w="6085"/>
      </w:tblGrid>
      <w:tr w:rsidR="00C534C1" w:rsidRPr="007D1D04" w:rsidTr="005D2276">
        <w:trPr>
          <w:trHeight w:val="2822"/>
        </w:trPr>
        <w:tc>
          <w:tcPr>
            <w:tcW w:w="6077" w:type="dxa"/>
          </w:tcPr>
          <w:p w:rsidR="00C534C1" w:rsidRPr="00C534C1" w:rsidRDefault="00C534C1" w:rsidP="005D2276">
            <w:r w:rsidRPr="00C534C1">
              <w:object w:dxaOrig="7845" w:dyaOrig="5250">
                <v:shape id="_x0000_i1029" type="#_x0000_t75" style="width:293.4pt;height:167.2pt" o:ole="">
                  <v:imagedata r:id="rId19" o:title=""/>
                </v:shape>
                <o:OLEObject Type="Embed" ProgID="PBrush" ShapeID="_x0000_i1029" DrawAspect="Content" ObjectID="_1648561426" r:id="rId20"/>
              </w:object>
            </w:r>
          </w:p>
        </w:tc>
      </w:tr>
    </w:tbl>
    <w:p w:rsidR="00C534C1" w:rsidRPr="00C534C1" w:rsidRDefault="00C534C1" w:rsidP="00C534C1">
      <w:r w:rsidRPr="00C534C1">
        <w:t xml:space="preserve"> B - Dans le cadre de l'étude des propriétés du muscle squelettique, son extension a été mesurée en fonction de la masse qui lui est attachée, et le Document 2 représente les résultats obtenus.</w:t>
      </w:r>
    </w:p>
    <w:p w:rsidR="00C534C1" w:rsidRPr="000F3E65" w:rsidRDefault="00C534C1" w:rsidP="000F3E65">
      <w:pPr>
        <w:pStyle w:val="ListParagraph"/>
        <w:numPr>
          <w:ilvl w:val="0"/>
          <w:numId w:val="1"/>
        </w:numPr>
        <w:rPr>
          <w:b/>
          <w:bCs/>
        </w:rPr>
      </w:pPr>
      <w:r w:rsidRPr="000F3E65">
        <w:rPr>
          <w:b/>
          <w:bCs/>
        </w:rPr>
        <w:t>Décrire la modification de la longueur du muscle en fonction de la masse suspendue</w:t>
      </w:r>
    </w:p>
    <w:p w:rsidR="000F3E65" w:rsidRDefault="000F3E65" w:rsidP="000F3E65">
      <w:pPr>
        <w:rPr>
          <w:b/>
          <w:bCs/>
        </w:rPr>
      </w:pPr>
      <w:r>
        <w:rPr>
          <w:b/>
          <w:bCs/>
        </w:rPr>
        <w:t>........................................................................................</w:t>
      </w:r>
    </w:p>
    <w:p w:rsidR="000F3E65" w:rsidRPr="000F3E65" w:rsidRDefault="000F3E65" w:rsidP="000F3E65">
      <w:pPr>
        <w:rPr>
          <w:b/>
          <w:bCs/>
        </w:rPr>
      </w:pPr>
      <w:r>
        <w:rPr>
          <w:b/>
          <w:bCs/>
        </w:rPr>
        <w:t>………………………………………………………………………………………</w:t>
      </w:r>
    </w:p>
    <w:p w:rsidR="00C534C1" w:rsidRDefault="00C534C1" w:rsidP="00C534C1">
      <w:pPr>
        <w:rPr>
          <w:b/>
          <w:bCs/>
        </w:rPr>
      </w:pPr>
      <w:r w:rsidRPr="000F3E65">
        <w:rPr>
          <w:b/>
          <w:bCs/>
        </w:rPr>
        <w:t>2 - Notez que le muscle n'a pas retrouvé sa longueur d'origine après avoir enlevé une masse de 80 g ou plus. Comment expliquez-vous ?</w:t>
      </w:r>
    </w:p>
    <w:p w:rsidR="000F3E65" w:rsidRDefault="000F3E65" w:rsidP="00C534C1">
      <w:pPr>
        <w:rPr>
          <w:b/>
          <w:bCs/>
        </w:rPr>
      </w:pPr>
      <w:r>
        <w:rPr>
          <w:b/>
          <w:bCs/>
        </w:rPr>
        <w:t>………………………………………………………………………………………</w:t>
      </w:r>
    </w:p>
    <w:p w:rsidR="000F3E65" w:rsidRPr="000F3E65" w:rsidRDefault="000F3E65" w:rsidP="00C534C1">
      <w:pPr>
        <w:rPr>
          <w:b/>
          <w:bCs/>
        </w:rPr>
      </w:pPr>
      <w:r>
        <w:rPr>
          <w:b/>
          <w:bCs/>
        </w:rPr>
        <w:t>………………………………………………………………………………………</w:t>
      </w:r>
    </w:p>
    <w:p w:rsidR="00C534C1" w:rsidRPr="000F3E65" w:rsidRDefault="00C534C1" w:rsidP="00C534C1">
      <w:pPr>
        <w:rPr>
          <w:b/>
          <w:bCs/>
        </w:rPr>
      </w:pPr>
      <w:r w:rsidRPr="000F3E65">
        <w:rPr>
          <w:b/>
          <w:bCs/>
        </w:rPr>
        <w:t>3 - Suggérer un conseil pour éviter comme le résultat enregistré après la suspension d'une masse de 80 g ou plus, dans des conditions normales</w:t>
      </w:r>
    </w:p>
    <w:p w:rsidR="00C534C1" w:rsidRPr="00C534C1" w:rsidRDefault="000F3E65" w:rsidP="00C534C1">
      <w:r>
        <w:t>……………………………………………………………………………………………………………………………………………………………………………………………………….</w:t>
      </w:r>
    </w:p>
    <w:p w:rsidR="00C534C1" w:rsidRPr="000F3E65" w:rsidRDefault="000F3E65" w:rsidP="00C534C1">
      <w:pPr>
        <w:rPr>
          <w:b/>
          <w:bCs/>
          <w:color w:val="FF0000"/>
          <w:sz w:val="28"/>
          <w:szCs w:val="28"/>
          <w:u w:val="single"/>
        </w:rPr>
      </w:pPr>
      <w:r w:rsidRPr="000F3E65">
        <w:rPr>
          <w:b/>
          <w:bCs/>
          <w:color w:val="FF0000"/>
          <w:sz w:val="28"/>
          <w:szCs w:val="28"/>
          <w:highlight w:val="yellow"/>
          <w:u w:val="single"/>
        </w:rPr>
        <w:t>Exercice 5 :</w:t>
      </w:r>
    </w:p>
    <w:tbl>
      <w:tblPr>
        <w:tblStyle w:val="TableGrid"/>
        <w:tblpPr w:leftFromText="141" w:rightFromText="141" w:vertAnchor="text" w:horzAnchor="margin" w:tblpXSpec="right" w:tblpY="128"/>
        <w:tblW w:w="0" w:type="auto"/>
        <w:tblLook w:val="04A0" w:firstRow="1" w:lastRow="0" w:firstColumn="1" w:lastColumn="0" w:noHBand="0" w:noVBand="1"/>
      </w:tblPr>
      <w:tblGrid>
        <w:gridCol w:w="7260"/>
      </w:tblGrid>
      <w:tr w:rsidR="000F3E65" w:rsidRPr="001E5704" w:rsidTr="005D2276">
        <w:tc>
          <w:tcPr>
            <w:tcW w:w="7260" w:type="dxa"/>
          </w:tcPr>
          <w:p w:rsidR="000F3E65" w:rsidRPr="001E5704" w:rsidRDefault="000F3E65" w:rsidP="005D2276">
            <w:pPr>
              <w:jc w:val="right"/>
              <w:rPr>
                <w:b/>
                <w:bCs/>
              </w:rPr>
            </w:pPr>
            <w:r w:rsidRPr="001E5704">
              <w:rPr>
                <w:b/>
                <w:bCs/>
              </w:rPr>
              <w:object w:dxaOrig="7020" w:dyaOrig="2655">
                <v:shape id="_x0000_i1030" type="#_x0000_t75" style="width:351pt;height:248.25pt" o:ole="">
                  <v:imagedata r:id="rId21" o:title=""/>
                </v:shape>
                <o:OLEObject Type="Embed" ProgID="PBrush" ShapeID="_x0000_i1030" DrawAspect="Content" ObjectID="_1648561427" r:id="rId22"/>
              </w:object>
            </w:r>
          </w:p>
        </w:tc>
      </w:tr>
    </w:tbl>
    <w:p w:rsidR="000F3E65" w:rsidRPr="001E5704" w:rsidRDefault="000F3E65" w:rsidP="000F3E65">
      <w:pPr>
        <w:rPr>
          <w:b/>
          <w:bCs/>
        </w:rPr>
      </w:pPr>
      <w:r w:rsidRPr="000F3E65">
        <w:t xml:space="preserve">Une fois que le conducteur voit les feux rouges de stationnement d'une voiture A roulant devant lui qui a pris feu, il appuie son pied droit sur la pédale de frein pour arrêter son véhicule B afin d’éviter </w:t>
      </w:r>
      <w:r w:rsidRPr="000F3E65">
        <w:rPr>
          <w:b/>
          <w:bCs/>
        </w:rPr>
        <w:t>la collision</w:t>
      </w:r>
    </w:p>
    <w:p w:rsidR="000F3E65" w:rsidRPr="001E5704" w:rsidRDefault="000F3E65" w:rsidP="000F3E65">
      <w:pPr>
        <w:pStyle w:val="ListParagraph"/>
        <w:numPr>
          <w:ilvl w:val="0"/>
          <w:numId w:val="2"/>
        </w:numPr>
        <w:spacing w:line="276" w:lineRule="auto"/>
        <w:rPr>
          <w:b/>
          <w:bCs/>
        </w:rPr>
      </w:pPr>
      <w:r w:rsidRPr="001E5704">
        <w:rPr>
          <w:b/>
          <w:bCs/>
        </w:rPr>
        <w:t>Extraire du texte les activités nerveuses exercées par le conducteur de la voiture B ?</w:t>
      </w:r>
    </w:p>
    <w:p w:rsidR="000F3E65" w:rsidRPr="001E5704" w:rsidRDefault="000F3E65" w:rsidP="000F3E65">
      <w:pPr>
        <w:pStyle w:val="ListParagraph"/>
        <w:numPr>
          <w:ilvl w:val="0"/>
          <w:numId w:val="2"/>
        </w:numPr>
        <w:spacing w:line="276" w:lineRule="auto"/>
        <w:rPr>
          <w:b/>
          <w:bCs/>
        </w:rPr>
      </w:pPr>
      <w:r w:rsidRPr="001E5704">
        <w:rPr>
          <w:b/>
          <w:bCs/>
        </w:rPr>
        <w:t>Déterminer la nature de chacune de ces activités nerveuses ?</w:t>
      </w:r>
    </w:p>
    <w:p w:rsidR="00C534C1" w:rsidRPr="00C534C1" w:rsidRDefault="000F3E65" w:rsidP="000F3E65">
      <w:pPr>
        <w:pStyle w:val="ListParagraph"/>
        <w:numPr>
          <w:ilvl w:val="0"/>
          <w:numId w:val="2"/>
        </w:numPr>
      </w:pPr>
      <w:r w:rsidRPr="000F3E65">
        <w:rPr>
          <w:b/>
          <w:bCs/>
        </w:rPr>
        <w:t>Réaliser un diagramme simplifié  du trajet de l’influx nerveux pendant les activités effectuées par le conducteur de la voiture B, en utilisant les éléments suivants: (Aire visuel le- Nerf sciatique – Aire de la</w:t>
      </w:r>
    </w:p>
    <w:p w:rsidR="00C534C1" w:rsidRPr="00C534C1" w:rsidRDefault="00C534C1" w:rsidP="00C534C1"/>
    <w:p w:rsidR="00C534C1" w:rsidRPr="00C534C1" w:rsidRDefault="00C534C1" w:rsidP="00C534C1"/>
    <w:p w:rsidR="00C534C1" w:rsidRPr="00C534C1" w:rsidRDefault="00C534C1" w:rsidP="00C534C1"/>
    <w:p w:rsidR="00C534C1" w:rsidRPr="000F3E65" w:rsidRDefault="000F3E65" w:rsidP="00C534C1">
      <w:pPr>
        <w:rPr>
          <w:b/>
          <w:bCs/>
          <w:color w:val="FF0000"/>
          <w:sz w:val="28"/>
          <w:szCs w:val="28"/>
          <w:u w:val="single"/>
        </w:rPr>
      </w:pPr>
      <w:r w:rsidRPr="000F3E65">
        <w:rPr>
          <w:b/>
          <w:bCs/>
          <w:color w:val="FF0000"/>
          <w:sz w:val="28"/>
          <w:szCs w:val="28"/>
          <w:highlight w:val="yellow"/>
          <w:u w:val="single"/>
        </w:rPr>
        <w:t>Exercice 6 :</w:t>
      </w:r>
    </w:p>
    <w:p w:rsidR="000F3E65" w:rsidRPr="000F3E65" w:rsidRDefault="000F3E65" w:rsidP="000F3E65">
      <w:r w:rsidRPr="000F3E65">
        <w:lastRenderedPageBreak/>
        <w:t>Lors de la réparation d'une ampoule à son domicile, Omar a été soumis à un choc électrique qui l'a fait tomber du haut de l'escalier, puis transféré à l'hôpital. Après examen, il a été constaté qu'il était incapable de bouger son membre inférieur gauche</w:t>
      </w:r>
    </w:p>
    <w:p w:rsidR="000F3E65" w:rsidRPr="00311985" w:rsidRDefault="000F3E65" w:rsidP="000F3E65">
      <w:pPr>
        <w:rPr>
          <w:b/>
          <w:bCs/>
        </w:rPr>
      </w:pPr>
      <w:r w:rsidRPr="00311985">
        <w:rPr>
          <w:b/>
          <w:bCs/>
        </w:rPr>
        <w:t>1 - Suggérer une hypothèse expliquant pourquoi Omar était incapable de bouger son membre inférieur gauche ?</w:t>
      </w:r>
    </w:p>
    <w:p w:rsidR="000F3E65" w:rsidRPr="00311985" w:rsidRDefault="000F3E65" w:rsidP="000F3E65">
      <w:pPr>
        <w:rPr>
          <w:b/>
          <w:bCs/>
        </w:rPr>
      </w:pPr>
      <w:r w:rsidRPr="00311985">
        <w:rPr>
          <w:b/>
          <w:bCs/>
        </w:rPr>
        <w:t>…………………………………………………………………………………………………</w:t>
      </w:r>
      <w:r>
        <w:rPr>
          <w:b/>
          <w:bCs/>
        </w:rPr>
        <w:t>…………………………………………………………………………………</w:t>
      </w:r>
    </w:p>
    <w:p w:rsidR="000F3E65" w:rsidRPr="000F3E65" w:rsidRDefault="000F3E65" w:rsidP="000F3E65">
      <w:r w:rsidRPr="000F3E65">
        <w:t>Afin de déterminer la cause de la blessure d'Omar, le médecin traitant a effectué les examens médicaux indiqués dans le tableau suivant:</w:t>
      </w:r>
    </w:p>
    <w:tbl>
      <w:tblPr>
        <w:tblStyle w:val="TableGrid"/>
        <w:tblW w:w="0" w:type="auto"/>
        <w:tblLook w:val="04A0" w:firstRow="1" w:lastRow="0" w:firstColumn="1" w:lastColumn="0" w:noHBand="0" w:noVBand="1"/>
      </w:tblPr>
      <w:tblGrid>
        <w:gridCol w:w="10986"/>
      </w:tblGrid>
      <w:tr w:rsidR="000F3E65" w:rsidRPr="00311985" w:rsidTr="005D2276">
        <w:trPr>
          <w:trHeight w:val="2677"/>
        </w:trPr>
        <w:tc>
          <w:tcPr>
            <w:tcW w:w="10986" w:type="dxa"/>
          </w:tcPr>
          <w:p w:rsidR="000F3E65" w:rsidRPr="00311985" w:rsidRDefault="000F3E65" w:rsidP="005D2276">
            <w:pPr>
              <w:rPr>
                <w:b/>
                <w:bCs/>
              </w:rPr>
            </w:pPr>
            <w:r w:rsidRPr="00311985">
              <w:rPr>
                <w:b/>
                <w:bCs/>
              </w:rPr>
              <w:object w:dxaOrig="14340" w:dyaOrig="3240">
                <v:shape id="_x0000_i1031" type="#_x0000_t75" style="width:538.45pt;height:213.7pt" o:ole="">
                  <v:imagedata r:id="rId23" o:title=""/>
                </v:shape>
                <o:OLEObject Type="Embed" ProgID="PBrush" ShapeID="_x0000_i1031" DrawAspect="Content" ObjectID="_1648561428" r:id="rId24"/>
              </w:object>
            </w:r>
          </w:p>
        </w:tc>
      </w:tr>
    </w:tbl>
    <w:p w:rsidR="000F3E65" w:rsidRDefault="000F3E65" w:rsidP="000F3E65">
      <w:pPr>
        <w:rPr>
          <w:b/>
          <w:bCs/>
        </w:rPr>
      </w:pPr>
    </w:p>
    <w:p w:rsidR="000F3E65" w:rsidRDefault="000F3E65" w:rsidP="000F3E65">
      <w:pPr>
        <w:rPr>
          <w:b/>
          <w:bCs/>
        </w:rPr>
      </w:pPr>
      <w:r w:rsidRPr="00311985">
        <w:rPr>
          <w:b/>
          <w:bCs/>
        </w:rPr>
        <w:t>2 - Sur la base des résultats des examens effectués ci-dessus, complétez le tableau ci-dessous, en précisant la nature de l'activité nerveuse à détecter et la nature de l’influx nerveux dans les tests 1, 2 et 3.</w:t>
      </w:r>
    </w:p>
    <w:p w:rsidR="000F3E65" w:rsidRPr="00311985" w:rsidRDefault="000F3E65" w:rsidP="000F3E65">
      <w:pPr>
        <w:rPr>
          <w:b/>
          <w:bCs/>
        </w:rPr>
      </w:pPr>
    </w:p>
    <w:tbl>
      <w:tblPr>
        <w:tblStyle w:val="TableGrid"/>
        <w:tblW w:w="0" w:type="auto"/>
        <w:tblLook w:val="04A0" w:firstRow="1" w:lastRow="0" w:firstColumn="1" w:lastColumn="0" w:noHBand="0" w:noVBand="1"/>
      </w:tblPr>
      <w:tblGrid>
        <w:gridCol w:w="10986"/>
      </w:tblGrid>
      <w:tr w:rsidR="000F3E65" w:rsidRPr="00311985" w:rsidTr="000F3E65">
        <w:trPr>
          <w:trHeight w:val="2011"/>
        </w:trPr>
        <w:tc>
          <w:tcPr>
            <w:tcW w:w="10986" w:type="dxa"/>
          </w:tcPr>
          <w:p w:rsidR="000F3E65" w:rsidRPr="00311985" w:rsidRDefault="000F3E65" w:rsidP="005D2276">
            <w:pPr>
              <w:rPr>
                <w:b/>
                <w:bCs/>
              </w:rPr>
            </w:pPr>
            <w:r w:rsidRPr="00311985">
              <w:rPr>
                <w:b/>
                <w:bCs/>
              </w:rPr>
              <w:object w:dxaOrig="15495" w:dyaOrig="3255">
                <v:shape id="_x0000_i1032" type="#_x0000_t75" style="width:538.45pt;height:140.95pt" o:ole="">
                  <v:imagedata r:id="rId25" o:title=""/>
                </v:shape>
                <o:OLEObject Type="Embed" ProgID="PBrush" ShapeID="_x0000_i1032" DrawAspect="Content" ObjectID="_1648561429" r:id="rId26"/>
              </w:object>
            </w:r>
          </w:p>
        </w:tc>
      </w:tr>
    </w:tbl>
    <w:p w:rsidR="000F3E65" w:rsidRDefault="000F3E65" w:rsidP="000F3E65">
      <w:pPr>
        <w:rPr>
          <w:b/>
          <w:bCs/>
        </w:rPr>
      </w:pPr>
    </w:p>
    <w:p w:rsidR="000F3E65" w:rsidRDefault="000F3E65" w:rsidP="000F3E65">
      <w:pPr>
        <w:rPr>
          <w:b/>
          <w:bCs/>
        </w:rPr>
      </w:pPr>
      <w:r w:rsidRPr="00311985">
        <w:rPr>
          <w:b/>
          <w:bCs/>
        </w:rPr>
        <w:t>3 - Déterminer le but de réaliser les examens n ° 4 et 5, en indiquant le résultat atteint par le médecin des deux examens</w:t>
      </w:r>
    </w:p>
    <w:p w:rsidR="000F3E65" w:rsidRPr="00311985" w:rsidRDefault="000F3E65" w:rsidP="000F3E65">
      <w:pPr>
        <w:rPr>
          <w:b/>
          <w:bCs/>
        </w:rPr>
      </w:pPr>
    </w:p>
    <w:tbl>
      <w:tblPr>
        <w:tblStyle w:val="TableGrid"/>
        <w:tblW w:w="0" w:type="auto"/>
        <w:tblLook w:val="04A0" w:firstRow="1" w:lastRow="0" w:firstColumn="1" w:lastColumn="0" w:noHBand="0" w:noVBand="1"/>
      </w:tblPr>
      <w:tblGrid>
        <w:gridCol w:w="10985"/>
      </w:tblGrid>
      <w:tr w:rsidR="000F3E65" w:rsidRPr="00311985" w:rsidTr="005D2276">
        <w:trPr>
          <w:trHeight w:val="1248"/>
        </w:trPr>
        <w:tc>
          <w:tcPr>
            <w:tcW w:w="10985" w:type="dxa"/>
          </w:tcPr>
          <w:p w:rsidR="000F3E65" w:rsidRPr="00311985" w:rsidRDefault="000F3E65" w:rsidP="005D2276">
            <w:pPr>
              <w:rPr>
                <w:b/>
                <w:bCs/>
              </w:rPr>
            </w:pPr>
            <w:r w:rsidRPr="00311985">
              <w:rPr>
                <w:b/>
                <w:bCs/>
              </w:rPr>
              <w:object w:dxaOrig="15450" w:dyaOrig="2295">
                <v:shape id="_x0000_i1033" type="#_x0000_t75" style="width:538.45pt;height:131.25pt" o:ole="">
                  <v:imagedata r:id="rId27" o:title=""/>
                </v:shape>
                <o:OLEObject Type="Embed" ProgID="PBrush" ShapeID="_x0000_i1033" DrawAspect="Content" ObjectID="_1648561430" r:id="rId28"/>
              </w:object>
            </w:r>
          </w:p>
        </w:tc>
      </w:tr>
    </w:tbl>
    <w:p w:rsidR="000F3E65" w:rsidRDefault="000F3E65" w:rsidP="000F3E65">
      <w:pPr>
        <w:rPr>
          <w:b/>
          <w:bCs/>
        </w:rPr>
      </w:pPr>
    </w:p>
    <w:p w:rsidR="000F3E65" w:rsidRPr="00311985" w:rsidRDefault="000F3E65" w:rsidP="000F3E65">
      <w:pPr>
        <w:rPr>
          <w:b/>
          <w:bCs/>
        </w:rPr>
      </w:pPr>
      <w:r w:rsidRPr="00311985">
        <w:rPr>
          <w:b/>
          <w:bCs/>
        </w:rPr>
        <w:t>4 - Conclure à partir des données précédentes la source du défaut chez Omar ?..............................</w:t>
      </w:r>
      <w:r>
        <w:rPr>
          <w:b/>
          <w:bCs/>
        </w:rPr>
        <w:t>...............................</w:t>
      </w:r>
    </w:p>
    <w:p w:rsidR="000F3E65" w:rsidRDefault="000F3E65" w:rsidP="000F3E65">
      <w:r w:rsidRPr="00311985">
        <w:rPr>
          <w:b/>
          <w:bCs/>
        </w:rPr>
        <w:t>……………………………………………………………………………………………………………………………………………………………………………………</w:t>
      </w:r>
    </w:p>
    <w:p w:rsidR="000F3E65" w:rsidRDefault="000F3E65" w:rsidP="000F3E65"/>
    <w:p w:rsidR="000F3E65" w:rsidRDefault="000F3E65" w:rsidP="000F3E65">
      <w:pPr>
        <w:rPr>
          <w:b/>
          <w:bCs/>
          <w:color w:val="FF0000"/>
          <w:sz w:val="28"/>
          <w:szCs w:val="28"/>
          <w:u w:val="single"/>
        </w:rPr>
      </w:pPr>
      <w:r w:rsidRPr="000F3E65">
        <w:rPr>
          <w:b/>
          <w:bCs/>
          <w:color w:val="FF0000"/>
          <w:sz w:val="28"/>
          <w:szCs w:val="28"/>
          <w:highlight w:val="yellow"/>
          <w:u w:val="single"/>
        </w:rPr>
        <w:t>Exercice 7 :</w:t>
      </w:r>
    </w:p>
    <w:p w:rsidR="005D2276" w:rsidRPr="005D2276" w:rsidRDefault="005D2276" w:rsidP="005D2276">
      <w:pPr>
        <w:rPr>
          <w:rFonts w:cstheme="minorHAnsi"/>
          <w:sz w:val="24"/>
          <w:szCs w:val="24"/>
        </w:rPr>
      </w:pPr>
      <w:r w:rsidRPr="005D2276">
        <w:rPr>
          <w:rFonts w:cstheme="minorHAnsi"/>
          <w:sz w:val="24"/>
          <w:szCs w:val="24"/>
        </w:rPr>
        <w:lastRenderedPageBreak/>
        <w:t>Pour étudier l'activité des systèmes nerveux et musculaire, nous proposons les données expérimentales suivantes pour un mammifère</w:t>
      </w:r>
    </w:p>
    <w:p w:rsidR="005D2276" w:rsidRDefault="005D2276" w:rsidP="005D2276">
      <w:pPr>
        <w:rPr>
          <w:rFonts w:cstheme="minorHAnsi"/>
          <w:b/>
          <w:bCs/>
        </w:rPr>
      </w:pPr>
      <w:r w:rsidRPr="003D1124">
        <w:rPr>
          <w:rFonts w:cstheme="minorHAnsi"/>
          <w:b/>
          <w:bCs/>
          <w:i/>
          <w:iCs/>
          <w:sz w:val="24"/>
          <w:szCs w:val="24"/>
          <w:u w:val="single"/>
        </w:rPr>
        <w:t xml:space="preserve">A </w:t>
      </w:r>
      <w:r>
        <w:rPr>
          <w:rFonts w:cstheme="minorHAnsi"/>
          <w:b/>
          <w:bCs/>
          <w:i/>
          <w:iCs/>
          <w:sz w:val="24"/>
          <w:szCs w:val="24"/>
          <w:u w:val="single"/>
        </w:rPr>
        <w:t>–</w:t>
      </w:r>
      <w:r w:rsidRPr="003D1124">
        <w:rPr>
          <w:rFonts w:cstheme="minorHAnsi"/>
          <w:b/>
          <w:bCs/>
          <w:i/>
          <w:iCs/>
          <w:sz w:val="24"/>
          <w:szCs w:val="24"/>
          <w:u w:val="single"/>
        </w:rPr>
        <w:t xml:space="preserve"> Premièr</w:t>
      </w:r>
      <w:r>
        <w:rPr>
          <w:rFonts w:cstheme="minorHAnsi"/>
          <w:b/>
          <w:bCs/>
          <w:i/>
          <w:iCs/>
          <w:sz w:val="24"/>
          <w:szCs w:val="24"/>
          <w:u w:val="single"/>
        </w:rPr>
        <w:t xml:space="preserve">e </w:t>
      </w:r>
      <w:r w:rsidRPr="003D1124">
        <w:rPr>
          <w:rFonts w:cstheme="minorHAnsi"/>
          <w:b/>
          <w:bCs/>
          <w:i/>
          <w:iCs/>
          <w:sz w:val="24"/>
          <w:szCs w:val="24"/>
          <w:u w:val="single"/>
        </w:rPr>
        <w:t>donné</w:t>
      </w:r>
      <w:r>
        <w:rPr>
          <w:rFonts w:cstheme="minorHAnsi"/>
          <w:b/>
          <w:bCs/>
          <w:i/>
          <w:iCs/>
          <w:sz w:val="24"/>
          <w:szCs w:val="24"/>
          <w:u w:val="single"/>
        </w:rPr>
        <w:t>e</w:t>
      </w:r>
      <w:r w:rsidRPr="00921ABE">
        <w:rPr>
          <w:rFonts w:cstheme="minorHAnsi"/>
          <w:b/>
          <w:bCs/>
        </w:rPr>
        <w:t xml:space="preserve">: </w:t>
      </w:r>
      <w:r w:rsidRPr="005D2276">
        <w:rPr>
          <w:rFonts w:cstheme="minorHAnsi"/>
          <w:sz w:val="24"/>
          <w:szCs w:val="24"/>
        </w:rPr>
        <w:t>Après avoir détecté les deux hémisphères cérébraux de l'animal, qui étaient auparavant exposés à une légère anesthésie, les zones du cortex exposé ont été soumises à des stimuli électriques d'intensité appropriée et fixe. Le document 1 montre l'emplacement de ces zones, tandis que le tableau du document 2 représente les résultats obtenus</w:t>
      </w:r>
    </w:p>
    <w:tbl>
      <w:tblPr>
        <w:tblStyle w:val="TableGrid"/>
        <w:tblW w:w="0" w:type="auto"/>
        <w:tblLook w:val="04A0" w:firstRow="1" w:lastRow="0" w:firstColumn="1" w:lastColumn="0" w:noHBand="0" w:noVBand="1"/>
      </w:tblPr>
      <w:tblGrid>
        <w:gridCol w:w="6244"/>
        <w:gridCol w:w="4713"/>
      </w:tblGrid>
      <w:tr w:rsidR="005D2276" w:rsidTr="005D2276">
        <w:trPr>
          <w:trHeight w:val="4236"/>
        </w:trPr>
        <w:tc>
          <w:tcPr>
            <w:tcW w:w="6244" w:type="dxa"/>
          </w:tcPr>
          <w:p w:rsidR="005D2276" w:rsidRDefault="001339BE" w:rsidP="005D2276">
            <w:pPr>
              <w:rPr>
                <w:rFonts w:cstheme="minorHAnsi"/>
                <w:b/>
                <w:bCs/>
              </w:rPr>
            </w:pPr>
            <w:r>
              <w:object w:dxaOrig="6690" w:dyaOrig="3720">
                <v:shape id="_x0000_i1034" type="#_x0000_t75" style="width:301.4pt;height:206.25pt" o:ole="">
                  <v:imagedata r:id="rId29" o:title="" gain="2.5" blacklevel="-13107f"/>
                </v:shape>
                <o:OLEObject Type="Embed" ProgID="PBrush" ShapeID="_x0000_i1034" DrawAspect="Content" ObjectID="_1648561431" r:id="rId30"/>
              </w:object>
            </w:r>
          </w:p>
        </w:tc>
        <w:tc>
          <w:tcPr>
            <w:tcW w:w="4713" w:type="dxa"/>
          </w:tcPr>
          <w:tbl>
            <w:tblPr>
              <w:tblStyle w:val="TableGrid"/>
              <w:tblW w:w="0" w:type="auto"/>
              <w:tblLook w:val="04A0" w:firstRow="1" w:lastRow="0" w:firstColumn="1" w:lastColumn="0" w:noHBand="0" w:noVBand="1"/>
            </w:tblPr>
            <w:tblGrid>
              <w:gridCol w:w="2030"/>
              <w:gridCol w:w="2457"/>
            </w:tblGrid>
            <w:tr w:rsidR="005D2276" w:rsidTr="005D2276">
              <w:tc>
                <w:tcPr>
                  <w:tcW w:w="2535" w:type="dxa"/>
                </w:tcPr>
                <w:p w:rsidR="005D2276" w:rsidRDefault="005D2276" w:rsidP="005D2276">
                  <w:pPr>
                    <w:jc w:val="center"/>
                    <w:rPr>
                      <w:rFonts w:cstheme="minorHAnsi"/>
                      <w:b/>
                      <w:bCs/>
                    </w:rPr>
                  </w:pPr>
                  <w:r w:rsidRPr="003D1124">
                    <w:rPr>
                      <w:rFonts w:cstheme="minorHAnsi"/>
                      <w:b/>
                      <w:bCs/>
                    </w:rPr>
                    <w:t>Expériences</w:t>
                  </w:r>
                </w:p>
              </w:tc>
              <w:tc>
                <w:tcPr>
                  <w:tcW w:w="3173" w:type="dxa"/>
                </w:tcPr>
                <w:p w:rsidR="005D2276" w:rsidRDefault="005D2276" w:rsidP="005D2276">
                  <w:pPr>
                    <w:jc w:val="center"/>
                    <w:rPr>
                      <w:rFonts w:cstheme="minorHAnsi"/>
                      <w:b/>
                      <w:bCs/>
                    </w:rPr>
                  </w:pPr>
                  <w:r w:rsidRPr="003D1124">
                    <w:rPr>
                      <w:rFonts w:cstheme="minorHAnsi"/>
                      <w:b/>
                      <w:bCs/>
                    </w:rPr>
                    <w:t>Les résultats</w:t>
                  </w:r>
                </w:p>
              </w:tc>
            </w:tr>
            <w:tr w:rsidR="005D2276" w:rsidTr="005D2276">
              <w:trPr>
                <w:trHeight w:val="1121"/>
              </w:trPr>
              <w:tc>
                <w:tcPr>
                  <w:tcW w:w="2535" w:type="dxa"/>
                </w:tcPr>
                <w:p w:rsidR="005D2276" w:rsidRDefault="005D2276" w:rsidP="005D2276">
                  <w:pPr>
                    <w:jc w:val="center"/>
                    <w:rPr>
                      <w:rFonts w:cstheme="minorHAnsi"/>
                      <w:b/>
                      <w:bCs/>
                    </w:rPr>
                  </w:pPr>
                  <w:r>
                    <w:rPr>
                      <w:rFonts w:cstheme="minorHAnsi"/>
                      <w:b/>
                      <w:bCs/>
                    </w:rPr>
                    <w:t>1–</w:t>
                  </w:r>
                  <w:r w:rsidRPr="003D1124">
                    <w:rPr>
                      <w:rFonts w:cstheme="minorHAnsi"/>
                      <w:b/>
                      <w:bCs/>
                    </w:rPr>
                    <w:t xml:space="preserve"> </w:t>
                  </w:r>
                  <w:r>
                    <w:rPr>
                      <w:rFonts w:cstheme="minorHAnsi"/>
                      <w:b/>
                      <w:bCs/>
                    </w:rPr>
                    <w:t>Excitation de la zone</w:t>
                  </w:r>
                  <w:r w:rsidRPr="003D1124">
                    <w:rPr>
                      <w:rFonts w:cstheme="minorHAnsi"/>
                      <w:b/>
                      <w:bCs/>
                    </w:rPr>
                    <w:t xml:space="preserve"> 1</w:t>
                  </w:r>
                </w:p>
              </w:tc>
              <w:tc>
                <w:tcPr>
                  <w:tcW w:w="3173" w:type="dxa"/>
                </w:tcPr>
                <w:p w:rsidR="005D2276" w:rsidRDefault="005D2276" w:rsidP="005D2276">
                  <w:pPr>
                    <w:jc w:val="center"/>
                    <w:rPr>
                      <w:rFonts w:cstheme="minorHAnsi"/>
                      <w:b/>
                      <w:bCs/>
                    </w:rPr>
                  </w:pPr>
                  <w:r>
                    <w:rPr>
                      <w:rFonts w:cstheme="minorHAnsi"/>
                      <w:b/>
                      <w:bCs/>
                    </w:rPr>
                    <w:t>Mouvements du membre antérieur droit uniquement</w:t>
                  </w:r>
                </w:p>
              </w:tc>
            </w:tr>
            <w:tr w:rsidR="005D2276" w:rsidTr="005D2276">
              <w:trPr>
                <w:trHeight w:val="1159"/>
              </w:trPr>
              <w:tc>
                <w:tcPr>
                  <w:tcW w:w="2535" w:type="dxa"/>
                </w:tcPr>
                <w:p w:rsidR="005D2276" w:rsidRDefault="005D2276" w:rsidP="005D2276">
                  <w:pPr>
                    <w:jc w:val="center"/>
                    <w:rPr>
                      <w:rFonts w:cstheme="minorHAnsi"/>
                      <w:b/>
                      <w:bCs/>
                    </w:rPr>
                  </w:pPr>
                  <w:r>
                    <w:rPr>
                      <w:rFonts w:cstheme="minorHAnsi"/>
                      <w:b/>
                      <w:bCs/>
                    </w:rPr>
                    <w:t>2 – Excitation de la zone2</w:t>
                  </w:r>
                </w:p>
              </w:tc>
              <w:tc>
                <w:tcPr>
                  <w:tcW w:w="3173" w:type="dxa"/>
                </w:tcPr>
                <w:p w:rsidR="005D2276" w:rsidRDefault="005D2276" w:rsidP="005D2276">
                  <w:pPr>
                    <w:jc w:val="center"/>
                    <w:rPr>
                      <w:rFonts w:cstheme="minorHAnsi"/>
                      <w:b/>
                      <w:bCs/>
                    </w:rPr>
                  </w:pPr>
                  <w:r>
                    <w:rPr>
                      <w:rFonts w:cstheme="minorHAnsi"/>
                      <w:b/>
                      <w:bCs/>
                    </w:rPr>
                    <w:t>Mouvements du membre postérieur droit uniquement</w:t>
                  </w:r>
                </w:p>
              </w:tc>
            </w:tr>
            <w:tr w:rsidR="005D2276" w:rsidTr="005D2276">
              <w:trPr>
                <w:trHeight w:val="1200"/>
              </w:trPr>
              <w:tc>
                <w:tcPr>
                  <w:tcW w:w="2535" w:type="dxa"/>
                </w:tcPr>
                <w:p w:rsidR="005D2276" w:rsidRDefault="005D2276" w:rsidP="005D2276">
                  <w:pPr>
                    <w:jc w:val="center"/>
                    <w:rPr>
                      <w:rFonts w:cstheme="minorHAnsi"/>
                      <w:b/>
                      <w:bCs/>
                    </w:rPr>
                  </w:pPr>
                  <w:r>
                    <w:rPr>
                      <w:rFonts w:cstheme="minorHAnsi"/>
                      <w:b/>
                      <w:bCs/>
                    </w:rPr>
                    <w:t>3 – Excitation de la zone3</w:t>
                  </w:r>
                </w:p>
              </w:tc>
              <w:tc>
                <w:tcPr>
                  <w:tcW w:w="3173" w:type="dxa"/>
                </w:tcPr>
                <w:p w:rsidR="005D2276" w:rsidRDefault="005D2276" w:rsidP="005D2276">
                  <w:pPr>
                    <w:jc w:val="center"/>
                    <w:rPr>
                      <w:rFonts w:cstheme="minorHAnsi"/>
                      <w:b/>
                      <w:bCs/>
                    </w:rPr>
                  </w:pPr>
                  <w:r>
                    <w:rPr>
                      <w:rFonts w:cstheme="minorHAnsi"/>
                      <w:b/>
                      <w:bCs/>
                    </w:rPr>
                    <w:t>Mouvements du membre postérieur gauche uniquement</w:t>
                  </w:r>
                </w:p>
              </w:tc>
            </w:tr>
          </w:tbl>
          <w:p w:rsidR="005D2276" w:rsidRPr="00490E9A" w:rsidRDefault="005D2276" w:rsidP="005D2276">
            <w:pPr>
              <w:jc w:val="center"/>
              <w:rPr>
                <w:rFonts w:cstheme="minorHAnsi"/>
                <w:b/>
                <w:bCs/>
                <w:i/>
                <w:iCs/>
                <w:sz w:val="24"/>
                <w:szCs w:val="24"/>
                <w:u w:val="single"/>
              </w:rPr>
            </w:pPr>
            <w:r w:rsidRPr="00490E9A">
              <w:rPr>
                <w:rFonts w:cstheme="minorHAnsi"/>
                <w:b/>
                <w:bCs/>
                <w:i/>
                <w:iCs/>
                <w:sz w:val="24"/>
                <w:szCs w:val="24"/>
                <w:u w:val="single"/>
              </w:rPr>
              <w:t>Document 2</w:t>
            </w:r>
          </w:p>
        </w:tc>
      </w:tr>
    </w:tbl>
    <w:p w:rsidR="005D2276" w:rsidRDefault="005D2276" w:rsidP="005D2276">
      <w:pPr>
        <w:rPr>
          <w:rFonts w:cstheme="minorHAnsi"/>
          <w:b/>
          <w:bCs/>
        </w:rPr>
      </w:pPr>
      <w:r>
        <w:rPr>
          <w:rFonts w:cstheme="minorHAnsi"/>
          <w:b/>
          <w:bCs/>
        </w:rPr>
        <w:t xml:space="preserve">1 - </w:t>
      </w:r>
      <w:r w:rsidRPr="00490E9A">
        <w:rPr>
          <w:rFonts w:cstheme="minorHAnsi"/>
          <w:b/>
          <w:bCs/>
        </w:rPr>
        <w:t xml:space="preserve">Quel est le résultat </w:t>
      </w:r>
      <w:r>
        <w:rPr>
          <w:rFonts w:cstheme="minorHAnsi"/>
          <w:b/>
          <w:bCs/>
        </w:rPr>
        <w:t>de la destruction</w:t>
      </w:r>
      <w:r w:rsidRPr="00490E9A">
        <w:rPr>
          <w:rFonts w:cstheme="minorHAnsi"/>
          <w:b/>
          <w:bCs/>
        </w:rPr>
        <w:t xml:space="preserve"> de la zone 1?</w:t>
      </w:r>
      <w:r>
        <w:rPr>
          <w:rFonts w:cstheme="minorHAnsi"/>
          <w:b/>
          <w:bCs/>
        </w:rPr>
        <w:t xml:space="preserve"> (0,5pt)</w:t>
      </w:r>
    </w:p>
    <w:p w:rsidR="005D2276" w:rsidRDefault="005D2276" w:rsidP="005D2276">
      <w:pPr>
        <w:rPr>
          <w:rFonts w:cstheme="minorHAnsi"/>
          <w:b/>
          <w:bCs/>
        </w:rPr>
      </w:pPr>
      <w:r>
        <w:rPr>
          <w:rFonts w:cstheme="minorHAnsi"/>
          <w:b/>
          <w:bCs/>
        </w:rPr>
        <w:t>…………………………………………………………………………………………………………………………………………………………………………………………………</w:t>
      </w:r>
    </w:p>
    <w:p w:rsidR="005D2276" w:rsidRDefault="005D2276" w:rsidP="005D2276">
      <w:pPr>
        <w:rPr>
          <w:rFonts w:cstheme="minorHAnsi"/>
          <w:b/>
          <w:bCs/>
        </w:rPr>
      </w:pPr>
      <w:r>
        <w:rPr>
          <w:rFonts w:cstheme="minorHAnsi"/>
          <w:b/>
          <w:bCs/>
        </w:rPr>
        <w:t xml:space="preserve">2 - </w:t>
      </w:r>
      <w:r w:rsidRPr="00ED0298">
        <w:rPr>
          <w:rFonts w:cstheme="minorHAnsi"/>
          <w:b/>
          <w:bCs/>
        </w:rPr>
        <w:t>Que concluez-vous des résultats des expériences 2 et 3?</w:t>
      </w:r>
      <w:r>
        <w:rPr>
          <w:rFonts w:cstheme="minorHAnsi"/>
          <w:b/>
          <w:bCs/>
        </w:rPr>
        <w:t xml:space="preserve"> (1,5pt</w:t>
      </w:r>
    </w:p>
    <w:p w:rsidR="005D2276" w:rsidRDefault="005D2276" w:rsidP="005D2276">
      <w:pPr>
        <w:rPr>
          <w:rFonts w:cstheme="minorHAnsi"/>
          <w:b/>
          <w:bCs/>
        </w:rPr>
      </w:pPr>
      <w:r>
        <w:rPr>
          <w:rFonts w:cstheme="minorHAnsi"/>
          <w:b/>
          <w:bCs/>
        </w:rPr>
        <w:t>………………………………………………………………………………………………………………………………………………………………………………………………………………………………………………………………………………………………………………………………………………………………………………………………………………………………………………………………………………………………………………………………………………………………………………………………………</w:t>
      </w:r>
    </w:p>
    <w:p w:rsidR="005D2276" w:rsidRDefault="005D2276" w:rsidP="005D2276">
      <w:pPr>
        <w:rPr>
          <w:rFonts w:cstheme="minorHAnsi"/>
          <w:b/>
          <w:bCs/>
        </w:rPr>
      </w:pPr>
      <w:r>
        <w:rPr>
          <w:rFonts w:cstheme="minorHAnsi"/>
          <w:b/>
          <w:bCs/>
        </w:rPr>
        <w:t>3 - Que</w:t>
      </w:r>
      <w:r w:rsidRPr="00ED0298">
        <w:rPr>
          <w:rFonts w:cstheme="minorHAnsi"/>
          <w:b/>
          <w:bCs/>
        </w:rPr>
        <w:t xml:space="preserve"> constitue </w:t>
      </w:r>
      <w:r>
        <w:rPr>
          <w:rFonts w:cstheme="minorHAnsi"/>
          <w:b/>
          <w:bCs/>
        </w:rPr>
        <w:t>l’ensemble</w:t>
      </w:r>
      <w:r w:rsidRPr="00ED0298">
        <w:rPr>
          <w:rFonts w:cstheme="minorHAnsi"/>
          <w:b/>
          <w:bCs/>
        </w:rPr>
        <w:t xml:space="preserve"> des zones </w:t>
      </w:r>
      <w:r>
        <w:rPr>
          <w:rFonts w:cstheme="minorHAnsi"/>
          <w:b/>
          <w:bCs/>
        </w:rPr>
        <w:t>excitées</w:t>
      </w:r>
      <w:r w:rsidRPr="00ED0298">
        <w:rPr>
          <w:rFonts w:cstheme="minorHAnsi"/>
          <w:b/>
          <w:bCs/>
        </w:rPr>
        <w:t xml:space="preserve"> au niveau du cortex cérébral?</w:t>
      </w:r>
      <w:r>
        <w:rPr>
          <w:rFonts w:cstheme="minorHAnsi"/>
          <w:b/>
          <w:bCs/>
        </w:rPr>
        <w:t xml:space="preserve"> (0,5pt)</w:t>
      </w:r>
    </w:p>
    <w:p w:rsidR="005D2276" w:rsidRDefault="005D2276" w:rsidP="005D2276">
      <w:pPr>
        <w:rPr>
          <w:rFonts w:cstheme="minorHAnsi"/>
          <w:b/>
          <w:bCs/>
        </w:rPr>
      </w:pPr>
      <w:r>
        <w:rPr>
          <w:rFonts w:cstheme="minorHAnsi"/>
          <w:b/>
          <w:bCs/>
        </w:rPr>
        <w:t>…………………………………………………………………………………………………………………………………………………………………………………………………</w:t>
      </w:r>
    </w:p>
    <w:p w:rsidR="005D2276" w:rsidRPr="005D2276" w:rsidRDefault="005D2276" w:rsidP="005D2276">
      <w:pPr>
        <w:rPr>
          <w:rFonts w:cstheme="minorHAnsi"/>
          <w:sz w:val="24"/>
          <w:szCs w:val="24"/>
        </w:rPr>
      </w:pPr>
      <w:r w:rsidRPr="00A5593C">
        <w:rPr>
          <w:rFonts w:cstheme="minorHAnsi"/>
          <w:b/>
          <w:bCs/>
          <w:i/>
          <w:iCs/>
          <w:sz w:val="24"/>
          <w:szCs w:val="24"/>
          <w:u w:val="single"/>
        </w:rPr>
        <w:t>B - Deuxième donné</w:t>
      </w:r>
      <w:r>
        <w:rPr>
          <w:rFonts w:cstheme="minorHAnsi"/>
          <w:b/>
          <w:bCs/>
          <w:i/>
          <w:iCs/>
          <w:sz w:val="24"/>
          <w:szCs w:val="24"/>
          <w:u w:val="single"/>
        </w:rPr>
        <w:t>e</w:t>
      </w:r>
      <w:r w:rsidRPr="005D2276">
        <w:rPr>
          <w:rFonts w:cstheme="minorHAnsi"/>
          <w:sz w:val="24"/>
          <w:szCs w:val="24"/>
        </w:rPr>
        <w:t>: Le graphique du document 3 montre un changement dans la longueur d'une fibre musculaire isolée lorsqu'elle est soumise à deux excitations électriques efficaces dans le cas normal et en présence d'une substance toxique appelée :BTX ( Batrachotoxine=BTX)</w:t>
      </w:r>
    </w:p>
    <w:p w:rsidR="005D2276" w:rsidRPr="001D18B9" w:rsidRDefault="005D2276" w:rsidP="005D2276">
      <w:pPr>
        <w:rPr>
          <w:rFonts w:cstheme="minorHAnsi"/>
          <w:b/>
          <w:bCs/>
          <w:i/>
          <w:iCs/>
          <w:sz w:val="24"/>
          <w:szCs w:val="24"/>
          <w:u w:val="single"/>
        </w:rPr>
      </w:pPr>
      <w:r w:rsidRPr="001D18B9">
        <w:rPr>
          <w:rFonts w:cstheme="minorHAnsi"/>
          <w:b/>
          <w:bCs/>
          <w:i/>
          <w:iCs/>
          <w:sz w:val="24"/>
          <w:szCs w:val="24"/>
          <w:u w:val="single"/>
        </w:rPr>
        <w:t>4- Dans le cas normal (sans substance BTX)</w:t>
      </w:r>
    </w:p>
    <w:p w:rsidR="005D2276" w:rsidRDefault="005D2276" w:rsidP="005D2276">
      <w:pPr>
        <w:rPr>
          <w:rFonts w:cstheme="minorHAnsi"/>
          <w:b/>
          <w:bCs/>
        </w:rPr>
      </w:pPr>
      <w:r>
        <w:rPr>
          <w:rFonts w:cstheme="minorHAnsi"/>
          <w:b/>
          <w:bCs/>
        </w:rPr>
        <w:t>a</w:t>
      </w:r>
      <w:r w:rsidRPr="00261166">
        <w:rPr>
          <w:rFonts w:cstheme="minorHAnsi"/>
          <w:b/>
          <w:bCs/>
        </w:rPr>
        <w:t xml:space="preserve"> - Décrire la longueur de</w:t>
      </w:r>
      <w:r>
        <w:rPr>
          <w:rFonts w:cstheme="minorHAnsi"/>
          <w:b/>
          <w:bCs/>
        </w:rPr>
        <w:t xml:space="preserve"> la</w:t>
      </w:r>
      <w:r w:rsidRPr="00261166">
        <w:rPr>
          <w:rFonts w:cstheme="minorHAnsi"/>
          <w:b/>
          <w:bCs/>
        </w:rPr>
        <w:t xml:space="preserve"> fibre</w:t>
      </w:r>
      <w:r>
        <w:rPr>
          <w:rFonts w:cstheme="minorHAnsi"/>
          <w:b/>
          <w:bCs/>
        </w:rPr>
        <w:t xml:space="preserve"> </w:t>
      </w:r>
      <w:r w:rsidRPr="00261166">
        <w:rPr>
          <w:rFonts w:cstheme="minorHAnsi"/>
          <w:b/>
          <w:bCs/>
        </w:rPr>
        <w:t>musculaire</w:t>
      </w:r>
      <w:r>
        <w:rPr>
          <w:rFonts w:cstheme="minorHAnsi"/>
          <w:b/>
          <w:bCs/>
        </w:rPr>
        <w:t xml:space="preserve"> </w:t>
      </w:r>
      <w:r w:rsidRPr="00261166">
        <w:rPr>
          <w:rFonts w:cstheme="minorHAnsi"/>
          <w:b/>
          <w:bCs/>
        </w:rPr>
        <w:t xml:space="preserve">après chaque </w:t>
      </w:r>
      <w:r>
        <w:rPr>
          <w:rFonts w:cstheme="minorHAnsi"/>
          <w:b/>
          <w:bCs/>
        </w:rPr>
        <w:t>Excitation ? (0,5pt)</w:t>
      </w:r>
    </w:p>
    <w:p w:rsidR="005D2276" w:rsidRDefault="005D2276" w:rsidP="005D2276">
      <w:pPr>
        <w:rPr>
          <w:rFonts w:cstheme="minorHAnsi"/>
          <w:b/>
          <w:bCs/>
        </w:rPr>
      </w:pPr>
      <w:r>
        <w:rPr>
          <w:rFonts w:cstheme="minorHAnsi"/>
          <w:b/>
          <w:bCs/>
        </w:rPr>
        <w:t>…………………………………………………………………………………………………………………………………………………………………………………………………………………………………………………………………………………………………………………………………………………………………………………………………..</w:t>
      </w:r>
    </w:p>
    <w:p w:rsidR="005D2276" w:rsidRDefault="005D2276" w:rsidP="005D2276">
      <w:pPr>
        <w:rPr>
          <w:rFonts w:cstheme="minorHAnsi"/>
          <w:b/>
          <w:bCs/>
        </w:rPr>
      </w:pPr>
      <w:r>
        <w:rPr>
          <w:rFonts w:cstheme="minorHAnsi"/>
          <w:b/>
          <w:bCs/>
        </w:rPr>
        <w:t>b</w:t>
      </w:r>
      <w:r w:rsidRPr="00261166">
        <w:rPr>
          <w:rFonts w:cstheme="minorHAnsi"/>
          <w:b/>
          <w:bCs/>
        </w:rPr>
        <w:t xml:space="preserve"> - Comment expliquez-vous les changements observés dans la longueur de la fibre musculaire?</w:t>
      </w:r>
      <w:r>
        <w:rPr>
          <w:rFonts w:cstheme="minorHAnsi"/>
          <w:b/>
          <w:bCs/>
        </w:rPr>
        <w:t xml:space="preserve"> (1pt)</w:t>
      </w:r>
    </w:p>
    <w:p w:rsidR="005D2276" w:rsidRDefault="005D2276" w:rsidP="005D2276">
      <w:pPr>
        <w:rPr>
          <w:rFonts w:cstheme="minorHAnsi"/>
          <w:b/>
          <w:bCs/>
        </w:rPr>
      </w:pPr>
      <w:r>
        <w:rPr>
          <w:rFonts w:cstheme="minorHAnsi"/>
          <w:b/>
          <w:bCs/>
        </w:rPr>
        <w:t>……………………………………………………………………………………………………………………………………………………………………………………………………………………………………………………………………………………………………………………………………………………………………………………………………………………………………………………………………………………………………………………………………………………………………………………………………..</w:t>
      </w:r>
    </w:p>
    <w:p w:rsidR="005D2276" w:rsidRDefault="005D2276" w:rsidP="005D2276">
      <w:pPr>
        <w:rPr>
          <w:rFonts w:cstheme="minorHAnsi"/>
          <w:b/>
          <w:bCs/>
        </w:rPr>
      </w:pPr>
      <w:r>
        <w:rPr>
          <w:rFonts w:cstheme="minorHAnsi"/>
          <w:b/>
          <w:bCs/>
        </w:rPr>
        <w:t>c</w:t>
      </w:r>
      <w:r w:rsidRPr="001D18B9">
        <w:rPr>
          <w:rFonts w:cstheme="minorHAnsi"/>
          <w:b/>
          <w:bCs/>
        </w:rPr>
        <w:t xml:space="preserve"> - </w:t>
      </w:r>
      <w:r>
        <w:rPr>
          <w:rFonts w:cstheme="minorHAnsi"/>
          <w:b/>
          <w:bCs/>
        </w:rPr>
        <w:t>Préciser</w:t>
      </w:r>
      <w:r w:rsidRPr="001D18B9">
        <w:rPr>
          <w:rFonts w:cstheme="minorHAnsi"/>
          <w:b/>
          <w:bCs/>
        </w:rPr>
        <w:t xml:space="preserve"> les propriétés de la fibre musculaire révélées par cette expérience</w:t>
      </w:r>
      <w:r>
        <w:rPr>
          <w:rFonts w:cstheme="minorHAnsi"/>
          <w:b/>
          <w:bCs/>
        </w:rPr>
        <w:t> ? (0,5pt)</w:t>
      </w:r>
    </w:p>
    <w:p w:rsidR="005D2276" w:rsidRDefault="005D2276" w:rsidP="005D2276">
      <w:pPr>
        <w:rPr>
          <w:rFonts w:cstheme="minorHAnsi"/>
          <w:b/>
          <w:bCs/>
        </w:rPr>
      </w:pPr>
      <w:r>
        <w:rPr>
          <w:rFonts w:cstheme="minorHAnsi"/>
          <w:b/>
          <w:bCs/>
        </w:rPr>
        <w:t>………………………………………………………………………………………………………………………………………………………………………………………………..</w:t>
      </w:r>
    </w:p>
    <w:p w:rsidR="005D2276" w:rsidRDefault="005D2276" w:rsidP="005D2276">
      <w:pPr>
        <w:rPr>
          <w:rFonts w:cstheme="minorHAnsi"/>
          <w:b/>
          <w:bCs/>
          <w:i/>
          <w:iCs/>
          <w:sz w:val="24"/>
          <w:szCs w:val="24"/>
          <w:u w:val="single"/>
        </w:rPr>
      </w:pPr>
      <w:r w:rsidRPr="001D18B9">
        <w:rPr>
          <w:rFonts w:cstheme="minorHAnsi"/>
          <w:b/>
          <w:bCs/>
          <w:i/>
          <w:iCs/>
          <w:sz w:val="24"/>
          <w:szCs w:val="24"/>
          <w:u w:val="single"/>
        </w:rPr>
        <w:t>5 - En cas de substance toxique (BTX)</w:t>
      </w:r>
    </w:p>
    <w:p w:rsidR="005D2276" w:rsidRDefault="005D2276" w:rsidP="005D2276">
      <w:pPr>
        <w:rPr>
          <w:rFonts w:cstheme="minorHAnsi"/>
          <w:b/>
          <w:bCs/>
        </w:rPr>
      </w:pPr>
      <w:r>
        <w:rPr>
          <w:rFonts w:cstheme="minorHAnsi"/>
          <w:b/>
          <w:bCs/>
        </w:rPr>
        <w:t>a</w:t>
      </w:r>
      <w:r w:rsidRPr="00261166">
        <w:rPr>
          <w:rFonts w:cstheme="minorHAnsi"/>
          <w:b/>
          <w:bCs/>
        </w:rPr>
        <w:t xml:space="preserve"> - Décrire la longueur de</w:t>
      </w:r>
      <w:r>
        <w:rPr>
          <w:rFonts w:cstheme="minorHAnsi"/>
          <w:b/>
          <w:bCs/>
        </w:rPr>
        <w:t xml:space="preserve"> la</w:t>
      </w:r>
      <w:r w:rsidRPr="00261166">
        <w:rPr>
          <w:rFonts w:cstheme="minorHAnsi"/>
          <w:b/>
          <w:bCs/>
        </w:rPr>
        <w:t xml:space="preserve"> fibre</w:t>
      </w:r>
      <w:r>
        <w:rPr>
          <w:rFonts w:cstheme="minorHAnsi"/>
          <w:b/>
          <w:bCs/>
        </w:rPr>
        <w:t xml:space="preserve"> </w:t>
      </w:r>
      <w:r w:rsidRPr="00261166">
        <w:rPr>
          <w:rFonts w:cstheme="minorHAnsi"/>
          <w:b/>
          <w:bCs/>
        </w:rPr>
        <w:t>musculaire</w:t>
      </w:r>
      <w:r>
        <w:rPr>
          <w:rFonts w:cstheme="minorHAnsi"/>
          <w:b/>
          <w:bCs/>
        </w:rPr>
        <w:t xml:space="preserve"> </w:t>
      </w:r>
      <w:r w:rsidRPr="00261166">
        <w:rPr>
          <w:rFonts w:cstheme="minorHAnsi"/>
          <w:b/>
          <w:bCs/>
        </w:rPr>
        <w:t xml:space="preserve">après chaque </w:t>
      </w:r>
      <w:r>
        <w:rPr>
          <w:rFonts w:cstheme="minorHAnsi"/>
          <w:b/>
          <w:bCs/>
        </w:rPr>
        <w:t>Excitation ? (0,5pt)</w:t>
      </w:r>
    </w:p>
    <w:p w:rsidR="005D2276" w:rsidRDefault="005D2276" w:rsidP="005D2276">
      <w:pPr>
        <w:rPr>
          <w:rFonts w:cstheme="minorHAnsi"/>
          <w:b/>
          <w:bCs/>
        </w:rPr>
      </w:pPr>
      <w:r>
        <w:rPr>
          <w:rFonts w:cstheme="minorHAnsi"/>
          <w:b/>
          <w:bCs/>
        </w:rPr>
        <w:t>…………………………………………………………………………………………………………………………………………………………………………………………………………………………………………………………………………………………………………………………………………………………………………………………………..</w:t>
      </w:r>
    </w:p>
    <w:p w:rsidR="005D2276" w:rsidRDefault="005D2276" w:rsidP="005D2276">
      <w:pPr>
        <w:rPr>
          <w:rFonts w:cstheme="minorHAnsi"/>
          <w:b/>
          <w:bCs/>
        </w:rPr>
      </w:pPr>
      <w:r>
        <w:rPr>
          <w:rFonts w:cstheme="minorHAnsi"/>
          <w:b/>
          <w:bCs/>
        </w:rPr>
        <w:t>b</w:t>
      </w:r>
      <w:r w:rsidRPr="00D455B2">
        <w:rPr>
          <w:rFonts w:cstheme="minorHAnsi"/>
          <w:b/>
          <w:bCs/>
        </w:rPr>
        <w:t xml:space="preserve"> - Déduire l'effet de la substance toxique sur la contraction de la fibre musculaire</w:t>
      </w:r>
      <w:r>
        <w:rPr>
          <w:rFonts w:cstheme="minorHAnsi"/>
          <w:b/>
          <w:bCs/>
        </w:rPr>
        <w:t xml:space="preserve"> ? (1pt) </w:t>
      </w:r>
    </w:p>
    <w:p w:rsidR="000F3E65" w:rsidRDefault="005D2276" w:rsidP="005D2276">
      <w:pPr>
        <w:rPr>
          <w:rFonts w:cstheme="minorHAnsi"/>
          <w:b/>
          <w:bCs/>
        </w:rPr>
      </w:pPr>
      <w:r>
        <w:rPr>
          <w:rFonts w:cstheme="minorHAnsi"/>
          <w:b/>
          <w:bCs/>
        </w:rPr>
        <w:t>……………………………………………………………………………………………………………………………………………………………………………………………………………………………………………………………………………………………………………………………………………………………………………………………………</w:t>
      </w:r>
    </w:p>
    <w:p w:rsidR="005D2276" w:rsidRDefault="005D2276" w:rsidP="005D2276">
      <w:pPr>
        <w:rPr>
          <w:rFonts w:cstheme="minorHAnsi"/>
          <w:b/>
          <w:bCs/>
        </w:rPr>
      </w:pPr>
    </w:p>
    <w:p w:rsidR="005D2276" w:rsidRDefault="005D2276" w:rsidP="005D2276">
      <w:pPr>
        <w:rPr>
          <w:rFonts w:cstheme="minorHAnsi"/>
          <w:b/>
          <w:bCs/>
        </w:rPr>
      </w:pPr>
    </w:p>
    <w:p w:rsidR="005D2276" w:rsidRDefault="005D2276" w:rsidP="005D2276">
      <w:pPr>
        <w:rPr>
          <w:rFonts w:cstheme="minorHAnsi"/>
          <w:b/>
          <w:bCs/>
        </w:rPr>
      </w:pPr>
    </w:p>
    <w:p w:rsidR="005D2276" w:rsidRDefault="005D2276" w:rsidP="005D2276">
      <w:pPr>
        <w:rPr>
          <w:rFonts w:cstheme="minorHAnsi"/>
          <w:b/>
          <w:bCs/>
          <w:color w:val="FF0000"/>
          <w:sz w:val="28"/>
          <w:szCs w:val="28"/>
          <w:u w:val="single"/>
        </w:rPr>
      </w:pPr>
      <w:r w:rsidRPr="005D2276">
        <w:rPr>
          <w:rFonts w:cstheme="minorHAnsi"/>
          <w:b/>
          <w:bCs/>
          <w:color w:val="FF0000"/>
          <w:sz w:val="28"/>
          <w:szCs w:val="28"/>
          <w:highlight w:val="yellow"/>
          <w:u w:val="single"/>
        </w:rPr>
        <w:t>Exercice 8 :</w:t>
      </w:r>
    </w:p>
    <w:p w:rsidR="005D2276" w:rsidRPr="005D2276" w:rsidRDefault="005D2276" w:rsidP="005D2276">
      <w:pPr>
        <w:rPr>
          <w:rFonts w:cstheme="minorHAnsi"/>
          <w:b/>
          <w:bCs/>
          <w:color w:val="FF0000"/>
          <w:sz w:val="28"/>
          <w:szCs w:val="28"/>
          <w:u w:val="single"/>
        </w:rPr>
      </w:pPr>
    </w:p>
    <w:p w:rsidR="005D2276" w:rsidRDefault="005D2276" w:rsidP="005D2276">
      <w:pPr>
        <w:rPr>
          <w:sz w:val="28"/>
          <w:szCs w:val="28"/>
        </w:rPr>
      </w:pPr>
      <w:r w:rsidRPr="005D2276">
        <w:rPr>
          <w:sz w:val="28"/>
          <w:szCs w:val="28"/>
        </w:rPr>
        <w:t>Zineb a vu une orange, et elle a tendu la main pour la cueillir, mais l'a rapidement tirée après avoir piquée avec une épine de l'arbre</w:t>
      </w:r>
    </w:p>
    <w:p w:rsidR="005D2276" w:rsidRPr="005D2276" w:rsidRDefault="005D2276" w:rsidP="005D2276">
      <w:pPr>
        <w:rPr>
          <w:sz w:val="28"/>
          <w:szCs w:val="28"/>
        </w:rPr>
      </w:pPr>
    </w:p>
    <w:p w:rsidR="005D2276" w:rsidRDefault="005D2276" w:rsidP="005D2276">
      <w:pPr>
        <w:rPr>
          <w:b/>
          <w:bCs/>
        </w:rPr>
      </w:pPr>
      <w:r w:rsidRPr="00C62D7E">
        <w:rPr>
          <w:b/>
          <w:bCs/>
        </w:rPr>
        <w:t xml:space="preserve">1 - En fonction de ce qui précède, </w:t>
      </w:r>
      <w:r>
        <w:rPr>
          <w:b/>
          <w:bCs/>
        </w:rPr>
        <w:t>préciser</w:t>
      </w:r>
      <w:r w:rsidRPr="00C62D7E">
        <w:rPr>
          <w:b/>
          <w:bCs/>
        </w:rPr>
        <w:t xml:space="preserve"> les types d'activités nerveuses mentionnées dans le tableau suivant (écrivez sur </w:t>
      </w:r>
      <w:r>
        <w:rPr>
          <w:b/>
          <w:bCs/>
        </w:rPr>
        <w:t>votre copie</w:t>
      </w:r>
      <w:r w:rsidRPr="00C62D7E">
        <w:rPr>
          <w:b/>
          <w:bCs/>
        </w:rPr>
        <w:t xml:space="preserve"> la réponse appropriée pour chaque numéro)</w:t>
      </w:r>
    </w:p>
    <w:p w:rsidR="005D2276" w:rsidRDefault="005D2276" w:rsidP="005D2276">
      <w:pPr>
        <w:rPr>
          <w:b/>
          <w:bCs/>
        </w:rPr>
      </w:pPr>
    </w:p>
    <w:tbl>
      <w:tblPr>
        <w:tblStyle w:val="TableGrid"/>
        <w:tblW w:w="0" w:type="auto"/>
        <w:tblLook w:val="04A0" w:firstRow="1" w:lastRow="0" w:firstColumn="1" w:lastColumn="0" w:noHBand="0" w:noVBand="1"/>
      </w:tblPr>
      <w:tblGrid>
        <w:gridCol w:w="2093"/>
        <w:gridCol w:w="1701"/>
        <w:gridCol w:w="3544"/>
        <w:gridCol w:w="3574"/>
      </w:tblGrid>
      <w:tr w:rsidR="005D2276" w:rsidTr="005D2276">
        <w:trPr>
          <w:trHeight w:val="1025"/>
        </w:trPr>
        <w:tc>
          <w:tcPr>
            <w:tcW w:w="2093" w:type="dxa"/>
          </w:tcPr>
          <w:p w:rsidR="005D2276" w:rsidRPr="005D2276" w:rsidRDefault="005D2276" w:rsidP="005D2276">
            <w:pPr>
              <w:jc w:val="center"/>
              <w:rPr>
                <w:b/>
                <w:bCs/>
                <w:sz w:val="32"/>
                <w:szCs w:val="32"/>
              </w:rPr>
            </w:pPr>
            <w:r w:rsidRPr="005D2276">
              <w:rPr>
                <w:b/>
                <w:bCs/>
                <w:sz w:val="32"/>
                <w:szCs w:val="32"/>
              </w:rPr>
              <w:t>Activité nerveuse</w:t>
            </w:r>
          </w:p>
        </w:tc>
        <w:tc>
          <w:tcPr>
            <w:tcW w:w="1701" w:type="dxa"/>
          </w:tcPr>
          <w:p w:rsidR="005D2276" w:rsidRPr="005D2276" w:rsidRDefault="005D2276" w:rsidP="005D2276">
            <w:pPr>
              <w:jc w:val="center"/>
              <w:rPr>
                <w:b/>
                <w:bCs/>
                <w:sz w:val="32"/>
                <w:szCs w:val="32"/>
              </w:rPr>
            </w:pPr>
            <w:r w:rsidRPr="005D2276">
              <w:rPr>
                <w:b/>
                <w:bCs/>
                <w:sz w:val="32"/>
                <w:szCs w:val="32"/>
              </w:rPr>
              <w:t xml:space="preserve"> A ) Voir l’orange</w:t>
            </w:r>
          </w:p>
        </w:tc>
        <w:tc>
          <w:tcPr>
            <w:tcW w:w="3544" w:type="dxa"/>
          </w:tcPr>
          <w:p w:rsidR="005D2276" w:rsidRPr="005D2276" w:rsidRDefault="005D2276" w:rsidP="005D2276">
            <w:pPr>
              <w:jc w:val="center"/>
              <w:rPr>
                <w:b/>
                <w:bCs/>
                <w:sz w:val="32"/>
                <w:szCs w:val="32"/>
              </w:rPr>
            </w:pPr>
            <w:r w:rsidRPr="005D2276">
              <w:rPr>
                <w:b/>
                <w:bCs/>
                <w:sz w:val="32"/>
                <w:szCs w:val="32"/>
              </w:rPr>
              <w:t>B )Tendre la main pour cueillir l'orange</w:t>
            </w:r>
          </w:p>
        </w:tc>
        <w:tc>
          <w:tcPr>
            <w:tcW w:w="3574" w:type="dxa"/>
          </w:tcPr>
          <w:p w:rsidR="005D2276" w:rsidRPr="005D2276" w:rsidRDefault="005D2276" w:rsidP="005D2276">
            <w:pPr>
              <w:jc w:val="center"/>
              <w:rPr>
                <w:b/>
                <w:bCs/>
                <w:sz w:val="32"/>
                <w:szCs w:val="32"/>
              </w:rPr>
            </w:pPr>
            <w:r w:rsidRPr="005D2276">
              <w:rPr>
                <w:b/>
                <w:bCs/>
                <w:sz w:val="32"/>
                <w:szCs w:val="32"/>
              </w:rPr>
              <w:t xml:space="preserve"> C ) Tirer la main de manière soudaine et rapide</w:t>
            </w:r>
          </w:p>
        </w:tc>
      </w:tr>
      <w:tr w:rsidR="005D2276" w:rsidTr="005D2276">
        <w:trPr>
          <w:trHeight w:val="842"/>
        </w:trPr>
        <w:tc>
          <w:tcPr>
            <w:tcW w:w="2093" w:type="dxa"/>
          </w:tcPr>
          <w:p w:rsidR="005D2276" w:rsidRDefault="005D2276" w:rsidP="005D2276">
            <w:pPr>
              <w:jc w:val="center"/>
              <w:rPr>
                <w:b/>
                <w:bCs/>
              </w:rPr>
            </w:pPr>
            <w:r>
              <w:rPr>
                <w:b/>
                <w:bCs/>
              </w:rPr>
              <w:t>Son type</w:t>
            </w:r>
          </w:p>
        </w:tc>
        <w:tc>
          <w:tcPr>
            <w:tcW w:w="1701" w:type="dxa"/>
          </w:tcPr>
          <w:p w:rsidR="005D2276" w:rsidRDefault="005D2276" w:rsidP="005D2276">
            <w:pPr>
              <w:jc w:val="center"/>
              <w:rPr>
                <w:b/>
                <w:bCs/>
              </w:rPr>
            </w:pPr>
            <w:r>
              <w:rPr>
                <w:b/>
                <w:bCs/>
              </w:rPr>
              <w:t>………1………</w:t>
            </w:r>
          </w:p>
        </w:tc>
        <w:tc>
          <w:tcPr>
            <w:tcW w:w="3544" w:type="dxa"/>
          </w:tcPr>
          <w:p w:rsidR="005D2276" w:rsidRDefault="005D2276" w:rsidP="005D2276">
            <w:pPr>
              <w:jc w:val="center"/>
              <w:rPr>
                <w:b/>
                <w:bCs/>
              </w:rPr>
            </w:pPr>
            <w:r>
              <w:rPr>
                <w:b/>
                <w:bCs/>
              </w:rPr>
              <w:t>…..2………</w:t>
            </w:r>
          </w:p>
        </w:tc>
        <w:tc>
          <w:tcPr>
            <w:tcW w:w="3574" w:type="dxa"/>
          </w:tcPr>
          <w:p w:rsidR="005D2276" w:rsidRDefault="005D2276" w:rsidP="005D2276">
            <w:pPr>
              <w:jc w:val="center"/>
              <w:rPr>
                <w:b/>
                <w:bCs/>
              </w:rPr>
            </w:pPr>
            <w:r>
              <w:rPr>
                <w:b/>
                <w:bCs/>
              </w:rPr>
              <w:t>……….3………….</w:t>
            </w:r>
          </w:p>
        </w:tc>
      </w:tr>
    </w:tbl>
    <w:p w:rsidR="005D2276" w:rsidRDefault="005D2276" w:rsidP="005D2276">
      <w:pPr>
        <w:rPr>
          <w:sz w:val="28"/>
          <w:szCs w:val="28"/>
        </w:rPr>
      </w:pPr>
    </w:p>
    <w:p w:rsidR="005D2276" w:rsidRPr="005D2276" w:rsidRDefault="005D2276" w:rsidP="005D2276">
      <w:pPr>
        <w:rPr>
          <w:sz w:val="28"/>
          <w:szCs w:val="28"/>
        </w:rPr>
      </w:pPr>
      <w:r w:rsidRPr="005D2276">
        <w:rPr>
          <w:sz w:val="28"/>
          <w:szCs w:val="28"/>
        </w:rPr>
        <w:t>Pour révéler les deux régions cérébrales impliquées dans les activités nerveuses A et B (tableau ci-dessus), on a utilisé la technique d'exploration de l'activité cérébrale en mesurant le débit sanguin d'une personne tout en voyant un stylo, puis en étendant sa main pour l'attraper, les deux figures du document suivant montre les résultats obtenus</w:t>
      </w:r>
    </w:p>
    <w:p w:rsidR="005D2276" w:rsidRDefault="005D2276" w:rsidP="005D2276">
      <w:pPr>
        <w:rPr>
          <w:b/>
          <w:bCs/>
        </w:rPr>
      </w:pPr>
    </w:p>
    <w:tbl>
      <w:tblPr>
        <w:tblStyle w:val="TableGrid"/>
        <w:tblW w:w="0" w:type="auto"/>
        <w:tblLook w:val="04A0" w:firstRow="1" w:lastRow="0" w:firstColumn="1" w:lastColumn="0" w:noHBand="0" w:noVBand="1"/>
      </w:tblPr>
      <w:tblGrid>
        <w:gridCol w:w="10984"/>
      </w:tblGrid>
      <w:tr w:rsidR="005D2276" w:rsidTr="005D2276">
        <w:trPr>
          <w:trHeight w:val="2407"/>
        </w:trPr>
        <w:tc>
          <w:tcPr>
            <w:tcW w:w="10984" w:type="dxa"/>
          </w:tcPr>
          <w:p w:rsidR="005D2276" w:rsidRDefault="001339BE" w:rsidP="005D2276">
            <w:pPr>
              <w:rPr>
                <w:b/>
                <w:bCs/>
              </w:rPr>
            </w:pPr>
            <w:r>
              <w:object w:dxaOrig="13260" w:dyaOrig="3225">
                <v:shape id="_x0000_i1035" type="#_x0000_t75" style="width:538.35pt;height:178.5pt" o:ole="">
                  <v:imagedata r:id="rId31" o:title="" gain="2.5" blacklevel="-13107f"/>
                </v:shape>
                <o:OLEObject Type="Embed" ProgID="PBrush" ShapeID="_x0000_i1035" DrawAspect="Content" ObjectID="_1648561432" r:id="rId32"/>
              </w:object>
            </w:r>
          </w:p>
        </w:tc>
      </w:tr>
    </w:tbl>
    <w:p w:rsidR="005D2276" w:rsidRDefault="005D2276" w:rsidP="005D2276">
      <w:pPr>
        <w:rPr>
          <w:b/>
          <w:bCs/>
        </w:rPr>
      </w:pPr>
    </w:p>
    <w:p w:rsidR="005D2276" w:rsidRDefault="005D2276" w:rsidP="005D2276">
      <w:pPr>
        <w:rPr>
          <w:b/>
          <w:bCs/>
        </w:rPr>
      </w:pPr>
      <w:r w:rsidRPr="00081369">
        <w:rPr>
          <w:b/>
          <w:bCs/>
        </w:rPr>
        <w:t>2 -</w:t>
      </w:r>
      <w:r>
        <w:rPr>
          <w:b/>
          <w:bCs/>
        </w:rPr>
        <w:t>Accorder</w:t>
      </w:r>
      <w:r w:rsidRPr="00081369">
        <w:rPr>
          <w:b/>
          <w:bCs/>
        </w:rPr>
        <w:t xml:space="preserve"> </w:t>
      </w:r>
      <w:r>
        <w:rPr>
          <w:b/>
          <w:bCs/>
        </w:rPr>
        <w:t>p</w:t>
      </w:r>
      <w:r w:rsidRPr="00081369">
        <w:rPr>
          <w:b/>
          <w:bCs/>
        </w:rPr>
        <w:t xml:space="preserve">our chaque </w:t>
      </w:r>
      <w:r>
        <w:rPr>
          <w:b/>
          <w:bCs/>
        </w:rPr>
        <w:t>figure</w:t>
      </w:r>
      <w:r w:rsidRPr="00081369">
        <w:rPr>
          <w:b/>
          <w:bCs/>
        </w:rPr>
        <w:t xml:space="preserve"> A et B, l'activité ne</w:t>
      </w:r>
      <w:r>
        <w:rPr>
          <w:b/>
          <w:bCs/>
        </w:rPr>
        <w:t>rveuse</w:t>
      </w:r>
      <w:r w:rsidRPr="00081369">
        <w:rPr>
          <w:b/>
          <w:bCs/>
        </w:rPr>
        <w:t xml:space="preserve"> qui lui convient des activités A et B mentionnées dans le tableau précédent</w:t>
      </w:r>
      <w:r>
        <w:rPr>
          <w:b/>
          <w:bCs/>
        </w:rPr>
        <w:t> ?</w:t>
      </w:r>
    </w:p>
    <w:p w:rsidR="005D2276" w:rsidRDefault="005D2276" w:rsidP="005D2276">
      <w:pPr>
        <w:rPr>
          <w:b/>
          <w:bCs/>
        </w:rPr>
      </w:pPr>
      <w:r>
        <w:rPr>
          <w:b/>
          <w:bCs/>
        </w:rPr>
        <w:t>…………………………………………………………………………………………………………………………………………………………………………………………………</w:t>
      </w:r>
    </w:p>
    <w:p w:rsidR="005D2276" w:rsidRDefault="005D2276" w:rsidP="005D2276">
      <w:pPr>
        <w:rPr>
          <w:b/>
          <w:bCs/>
        </w:rPr>
      </w:pPr>
      <w:r>
        <w:rPr>
          <w:b/>
          <w:bCs/>
        </w:rPr>
        <w:t>………………………………………………………………………………………………………………………………………………………………………………………………………………………………………………………………………………………………………………………………………………………………………………………………………………………………………………………………………………………………………………………………………………………………………………………………………</w:t>
      </w:r>
    </w:p>
    <w:p w:rsidR="005D2276" w:rsidRDefault="005D2276" w:rsidP="005D2276">
      <w:pPr>
        <w:rPr>
          <w:b/>
          <w:bCs/>
        </w:rPr>
      </w:pPr>
      <w:r w:rsidRPr="00081369">
        <w:rPr>
          <w:b/>
          <w:bCs/>
        </w:rPr>
        <w:t xml:space="preserve">3 - Déterminez en </w:t>
      </w:r>
      <w:r>
        <w:rPr>
          <w:b/>
          <w:bCs/>
        </w:rPr>
        <w:t>justifiant</w:t>
      </w:r>
      <w:r w:rsidRPr="00081369">
        <w:rPr>
          <w:b/>
          <w:bCs/>
        </w:rPr>
        <w:t xml:space="preserve"> votre réponse la main que la personne a utilisée pour tenir le stylo</w:t>
      </w:r>
      <w:r>
        <w:rPr>
          <w:b/>
          <w:bCs/>
        </w:rPr>
        <w:t> ?</w:t>
      </w:r>
    </w:p>
    <w:p w:rsidR="005D2276" w:rsidRDefault="005D2276" w:rsidP="005D2276">
      <w:pPr>
        <w:rPr>
          <w:b/>
          <w:bCs/>
        </w:rPr>
      </w:pPr>
      <w:r>
        <w:rPr>
          <w:b/>
          <w:bCs/>
        </w:rPr>
        <w:t>…………………………………………………………………………………………………………………………………………………………………………………………………</w:t>
      </w:r>
    </w:p>
    <w:p w:rsidR="005D2276" w:rsidRDefault="005D2276" w:rsidP="005D2276">
      <w:pPr>
        <w:rPr>
          <w:b/>
          <w:bCs/>
        </w:rPr>
      </w:pPr>
      <w:r>
        <w:rPr>
          <w:b/>
          <w:bCs/>
        </w:rPr>
        <w:t>……………………………………………………………………………………………………………………………………………………………………………………………………………………………………………………………………………………………………………………………………………………………………………………………………………………………………………………………………………………………………………………………………………………………………………………………………………………………………………………………………………………………………………………………………………………………………………………………………………………………………………………………………………………………………………………………………………………………………………………………………………</w:t>
      </w:r>
    </w:p>
    <w:p w:rsidR="005D2276" w:rsidRDefault="005D2276" w:rsidP="005D2276">
      <w:pPr>
        <w:rPr>
          <w:b/>
          <w:bCs/>
        </w:rPr>
      </w:pPr>
    </w:p>
    <w:p w:rsidR="005D2276" w:rsidRDefault="005D2276" w:rsidP="005D2276">
      <w:pPr>
        <w:rPr>
          <w:b/>
          <w:bCs/>
        </w:rPr>
      </w:pPr>
    </w:p>
    <w:p w:rsidR="005D2276" w:rsidRDefault="005D2276" w:rsidP="005D2276">
      <w:pPr>
        <w:rPr>
          <w:b/>
          <w:bCs/>
        </w:rPr>
      </w:pPr>
    </w:p>
    <w:p w:rsidR="005D2276" w:rsidRDefault="005D2276" w:rsidP="005D2276">
      <w:pPr>
        <w:rPr>
          <w:b/>
          <w:bCs/>
        </w:rPr>
      </w:pPr>
    </w:p>
    <w:p w:rsidR="005D2276" w:rsidRDefault="005D2276" w:rsidP="005D2276">
      <w:pPr>
        <w:rPr>
          <w:b/>
          <w:bCs/>
          <w:color w:val="FF0000"/>
          <w:sz w:val="28"/>
          <w:szCs w:val="28"/>
          <w:u w:val="single"/>
        </w:rPr>
      </w:pPr>
      <w:r w:rsidRPr="005D2276">
        <w:rPr>
          <w:b/>
          <w:bCs/>
          <w:color w:val="FF0000"/>
          <w:sz w:val="28"/>
          <w:szCs w:val="28"/>
          <w:highlight w:val="yellow"/>
          <w:u w:val="single"/>
        </w:rPr>
        <w:t>Exercice 9 :</w:t>
      </w:r>
    </w:p>
    <w:p w:rsidR="005D2276" w:rsidRPr="003169F2" w:rsidRDefault="005D2276" w:rsidP="005D2276">
      <w:pPr>
        <w:rPr>
          <w:rFonts w:ascii="Lucida Sans" w:hAnsi="Lucida Sans" w:cstheme="minorHAnsi"/>
          <w:b/>
          <w:bCs/>
        </w:rPr>
      </w:pPr>
      <w:r w:rsidRPr="003169F2">
        <w:rPr>
          <w:rFonts w:ascii="Lucida Sans" w:hAnsi="Lucida Sans" w:cstheme="minorHAnsi"/>
          <w:b/>
          <w:bCs/>
        </w:rPr>
        <w:lastRenderedPageBreak/>
        <w:t>Ahmed, qui travaille comme travailleur transportant des marchandises dans</w:t>
      </w:r>
      <w:r>
        <w:rPr>
          <w:rFonts w:ascii="Lucida Sans" w:hAnsi="Lucida Sans" w:cstheme="minorHAnsi"/>
          <w:b/>
          <w:bCs/>
        </w:rPr>
        <w:t xml:space="preserve"> </w:t>
      </w:r>
      <w:r w:rsidRPr="003169F2">
        <w:rPr>
          <w:rFonts w:ascii="Lucida Sans" w:hAnsi="Lucida Sans" w:cstheme="minorHAnsi"/>
          <w:b/>
          <w:bCs/>
        </w:rPr>
        <w:t>le marché de gros, se plaint de grandes difficultés à bouger sa jambe droite et de sa sensation de douleur intense dans le bas du dos (la zone lombaire).</w:t>
      </w:r>
      <w:r w:rsidRPr="003169F2">
        <w:rPr>
          <w:rFonts w:ascii="Lucida Sans" w:hAnsi="Lucida Sans"/>
        </w:rPr>
        <w:t xml:space="preserve"> </w:t>
      </w:r>
      <w:r w:rsidRPr="003169F2">
        <w:rPr>
          <w:rFonts w:ascii="Lucida Sans" w:hAnsi="Lucida Sans" w:cstheme="minorHAnsi"/>
          <w:b/>
          <w:bCs/>
        </w:rPr>
        <w:t>Cela l'a amené à consulter un médecin spécialisé en orthopédie pour révéler sa santé afin de la soigner</w:t>
      </w:r>
    </w:p>
    <w:p w:rsidR="005D2276" w:rsidRPr="003169F2" w:rsidRDefault="005D2276" w:rsidP="005D2276">
      <w:pPr>
        <w:rPr>
          <w:rFonts w:ascii="Lucida Sans" w:hAnsi="Lucida Sans" w:cstheme="minorHAnsi"/>
          <w:b/>
          <w:bCs/>
        </w:rPr>
      </w:pPr>
      <w:r w:rsidRPr="003169F2">
        <w:rPr>
          <w:rFonts w:ascii="Lucida Sans" w:hAnsi="Lucida Sans" w:cstheme="minorHAnsi"/>
          <w:b/>
          <w:bCs/>
        </w:rPr>
        <w:t>1</w:t>
      </w:r>
      <w:r>
        <w:rPr>
          <w:rFonts w:ascii="Lucida Sans" w:hAnsi="Lucida Sans" w:cstheme="minorHAnsi"/>
          <w:b/>
          <w:bCs/>
        </w:rPr>
        <w:t>-</w:t>
      </w:r>
      <w:r w:rsidRPr="003169F2">
        <w:rPr>
          <w:rFonts w:ascii="Lucida Sans" w:hAnsi="Lucida Sans" w:cstheme="minorHAnsi"/>
          <w:b/>
          <w:bCs/>
        </w:rPr>
        <w:t xml:space="preserve"> </w:t>
      </w:r>
      <w:r w:rsidRPr="003169F2">
        <w:rPr>
          <w:rFonts w:ascii="Lucida Sans" w:hAnsi="Lucida Sans" w:cstheme="minorHAnsi"/>
          <w:b/>
          <w:bCs/>
          <w:sz w:val="24"/>
          <w:szCs w:val="24"/>
        </w:rPr>
        <w:t>Proposer</w:t>
      </w:r>
      <w:r w:rsidRPr="003169F2">
        <w:rPr>
          <w:rFonts w:ascii="Lucida Sans" w:hAnsi="Lucida Sans" w:cstheme="minorHAnsi"/>
          <w:b/>
          <w:bCs/>
        </w:rPr>
        <w:t xml:space="preserve"> deux hypothèses expliquant les difficultés d'Ahmed à bouger sa jambe droite (1pt)</w:t>
      </w:r>
    </w:p>
    <w:p w:rsidR="005D2276" w:rsidRDefault="005D2276" w:rsidP="005D2276">
      <w:pPr>
        <w:rPr>
          <w:rFonts w:cstheme="minorHAnsi"/>
          <w:b/>
          <w:bCs/>
        </w:rPr>
      </w:pPr>
      <w:r>
        <w:rPr>
          <w:rFonts w:cstheme="minorHAnsi"/>
          <w:b/>
          <w:bCs/>
        </w:rPr>
        <w:t>……………………………………………………………………………………………………………………………………………………………………………………</w:t>
      </w:r>
      <w:r w:rsidR="003F3212">
        <w:rPr>
          <w:rFonts w:cstheme="minorHAnsi"/>
          <w:b/>
          <w:bCs/>
        </w:rPr>
        <w:t>………………………………………………………………………………………………………………………………………………………………………………………………………………</w:t>
      </w:r>
    </w:p>
    <w:p w:rsidR="005D2276" w:rsidRPr="003F3212" w:rsidRDefault="005D2276" w:rsidP="005D2276">
      <w:pPr>
        <w:rPr>
          <w:rFonts w:ascii="Lucida Calligraphy" w:hAnsi="Lucida Calligraphy" w:cstheme="minorHAnsi"/>
        </w:rPr>
      </w:pPr>
      <w:r w:rsidRPr="003F3212">
        <w:rPr>
          <w:rFonts w:ascii="Lucida Calligraphy" w:hAnsi="Lucida Calligraphy" w:cstheme="minorHAnsi"/>
        </w:rPr>
        <w:t>Les examens médicaux ont montré les résultats suivants: sécurité cérébrale (</w:t>
      </w:r>
      <w:r w:rsidRPr="003F3212">
        <w:rPr>
          <w:rFonts w:ascii="Lucida Calligraphy" w:hAnsi="Lucida Calligraphy" w:cstheme="minorHAnsi"/>
          <w:sz w:val="24"/>
          <w:szCs w:val="24"/>
        </w:rPr>
        <w:t>cerveau sain</w:t>
      </w:r>
      <w:r w:rsidRPr="003F3212">
        <w:rPr>
          <w:rFonts w:ascii="Lucida Calligraphy" w:hAnsi="Lucida Calligraphy" w:cstheme="minorHAnsi"/>
        </w:rPr>
        <w:t xml:space="preserve">), production du </w:t>
      </w:r>
      <w:r w:rsidRPr="003F3212">
        <w:rPr>
          <w:rFonts w:ascii="Lucida Calligraphy" w:hAnsi="Lucida Calligraphy" w:cstheme="minorHAnsi"/>
          <w:sz w:val="24"/>
          <w:szCs w:val="24"/>
        </w:rPr>
        <w:t>réflexe rotulien</w:t>
      </w:r>
      <w:r w:rsidRPr="003F3212">
        <w:rPr>
          <w:rFonts w:ascii="Lucida Calligraphy" w:hAnsi="Lucida Calligraphy" w:cstheme="minorHAnsi"/>
        </w:rPr>
        <w:t xml:space="preserve"> au niveau de la jambe gauche et son absence au niveau de la jambe droite, la colonne vertébrale a été soumise à une compression au niveau des vertèbres de la région lombaire, provoquant </w:t>
      </w:r>
      <w:r w:rsidRPr="003F3212">
        <w:rPr>
          <w:rFonts w:ascii="Lucida Calligraphy" w:hAnsi="Lucida Calligraphy" w:cstheme="minorHAnsi"/>
          <w:sz w:val="24"/>
          <w:szCs w:val="24"/>
        </w:rPr>
        <w:t>une hernie discale</w:t>
      </w:r>
      <w:r w:rsidRPr="003F3212">
        <w:rPr>
          <w:rFonts w:ascii="Lucida Calligraphy" w:hAnsi="Lucida Calligraphy" w:cstheme="minorHAnsi"/>
        </w:rPr>
        <w:t xml:space="preserve">. </w:t>
      </w:r>
      <w:r w:rsidRPr="003F3212">
        <w:rPr>
          <w:rFonts w:ascii="Lucida Sans" w:hAnsi="Lucida Sans" w:cstheme="minorHAnsi"/>
          <w:i/>
          <w:iCs/>
          <w:sz w:val="24"/>
          <w:szCs w:val="24"/>
          <w:u w:val="single"/>
        </w:rPr>
        <w:t>Le document 1</w:t>
      </w:r>
      <w:r w:rsidRPr="003F3212">
        <w:rPr>
          <w:rFonts w:ascii="Lucida Calligraphy" w:hAnsi="Lucida Calligraphy" w:cstheme="minorHAnsi"/>
        </w:rPr>
        <w:t xml:space="preserve"> représente un schéma de la structure de la colonne vertébrale, et </w:t>
      </w:r>
      <w:r w:rsidRPr="003F3212">
        <w:rPr>
          <w:rFonts w:ascii="Lucida Sans" w:hAnsi="Lucida Sans" w:cstheme="minorHAnsi"/>
          <w:i/>
          <w:iCs/>
          <w:sz w:val="24"/>
          <w:szCs w:val="24"/>
          <w:u w:val="single"/>
        </w:rPr>
        <w:t>le document 2</w:t>
      </w:r>
      <w:r w:rsidRPr="003F3212">
        <w:rPr>
          <w:rFonts w:ascii="Lucida Calligraphy" w:hAnsi="Lucida Calligraphy" w:cstheme="minorHAnsi"/>
        </w:rPr>
        <w:t xml:space="preserve"> est un schéma d'une coupe transversale au niveau de la moelle épinière pour une personne en bonne santé, et </w:t>
      </w:r>
      <w:r w:rsidRPr="003F3212">
        <w:rPr>
          <w:rFonts w:ascii="Lucida Sans" w:hAnsi="Lucida Sans" w:cstheme="minorHAnsi"/>
          <w:i/>
          <w:iCs/>
          <w:sz w:val="24"/>
          <w:szCs w:val="24"/>
          <w:u w:val="single"/>
        </w:rPr>
        <w:t>le document 3</w:t>
      </w:r>
      <w:r w:rsidRPr="003F3212">
        <w:rPr>
          <w:rFonts w:ascii="Lucida Calligraphy" w:hAnsi="Lucida Calligraphy" w:cstheme="minorHAnsi"/>
        </w:rPr>
        <w:t xml:space="preserve"> montre un schéma d'une coupe transversale au niveau de la moelle épinière d'une personne infectée</w:t>
      </w:r>
    </w:p>
    <w:tbl>
      <w:tblPr>
        <w:tblStyle w:val="TableGrid"/>
        <w:tblW w:w="0" w:type="auto"/>
        <w:tblLook w:val="04A0" w:firstRow="1" w:lastRow="0" w:firstColumn="1" w:lastColumn="0" w:noHBand="0" w:noVBand="1"/>
      </w:tblPr>
      <w:tblGrid>
        <w:gridCol w:w="10980"/>
      </w:tblGrid>
      <w:tr w:rsidR="005D2276" w:rsidTr="005D2276">
        <w:trPr>
          <w:trHeight w:val="7071"/>
        </w:trPr>
        <w:tc>
          <w:tcPr>
            <w:tcW w:w="10980" w:type="dxa"/>
          </w:tcPr>
          <w:p w:rsidR="005D2276" w:rsidRDefault="001339BE" w:rsidP="005D2276">
            <w:pPr>
              <w:rPr>
                <w:rFonts w:ascii="Lucida Calligraphy" w:hAnsi="Lucida Calligraphy" w:cstheme="minorHAnsi"/>
                <w:b/>
                <w:bCs/>
              </w:rPr>
            </w:pPr>
            <w:r>
              <w:object w:dxaOrig="15465" w:dyaOrig="12360">
                <v:shape id="_x0000_i1036" type="#_x0000_t75" style="width:538.2pt;height:346.7pt" o:ole="">
                  <v:imagedata r:id="rId33" o:title=""/>
                </v:shape>
                <o:OLEObject Type="Embed" ProgID="PBrush" ShapeID="_x0000_i1036" DrawAspect="Content" ObjectID="_1648561433" r:id="rId34"/>
              </w:object>
            </w:r>
          </w:p>
        </w:tc>
      </w:tr>
    </w:tbl>
    <w:p w:rsidR="005D2276" w:rsidRDefault="005D2276" w:rsidP="005D2276">
      <w:pPr>
        <w:rPr>
          <w:rFonts w:ascii="Lucida Calligraphy" w:hAnsi="Lucida Calligraphy" w:cstheme="minorHAnsi"/>
          <w:b/>
          <w:bCs/>
        </w:rPr>
      </w:pPr>
      <w:r w:rsidRPr="00CF50BB">
        <w:rPr>
          <w:rFonts w:ascii="Lucida Calligraphy" w:hAnsi="Lucida Calligraphy" w:cstheme="minorHAnsi"/>
          <w:b/>
          <w:bCs/>
        </w:rPr>
        <w:t>Selon les données fournies et vos connaissances</w:t>
      </w:r>
      <w:r>
        <w:rPr>
          <w:rFonts w:ascii="Lucida Calligraphy" w:hAnsi="Lucida Calligraphy" w:cstheme="minorHAnsi"/>
          <w:b/>
          <w:bCs/>
        </w:rPr>
        <w:t> :</w:t>
      </w:r>
    </w:p>
    <w:p w:rsidR="005D2276" w:rsidRDefault="005D2276" w:rsidP="005D2276">
      <w:pPr>
        <w:rPr>
          <w:rFonts w:cstheme="minorHAnsi"/>
          <w:b/>
          <w:bCs/>
        </w:rPr>
      </w:pPr>
      <w:r w:rsidRPr="00785850">
        <w:rPr>
          <w:rFonts w:cstheme="minorHAnsi"/>
          <w:b/>
          <w:bCs/>
        </w:rPr>
        <w:t xml:space="preserve">2 - </w:t>
      </w:r>
      <w:r w:rsidRPr="00785850">
        <w:rPr>
          <w:rFonts w:cstheme="minorHAnsi"/>
          <w:b/>
          <w:bCs/>
          <w:i/>
          <w:iCs/>
          <w:sz w:val="24"/>
          <w:szCs w:val="24"/>
        </w:rPr>
        <w:t xml:space="preserve">Déterminer </w:t>
      </w:r>
      <w:r w:rsidRPr="00785850">
        <w:rPr>
          <w:rFonts w:cstheme="minorHAnsi"/>
          <w:b/>
          <w:bCs/>
        </w:rPr>
        <w:t>la différence observée entre le Document 2 et le Document 3</w:t>
      </w:r>
      <w:r>
        <w:rPr>
          <w:rFonts w:cstheme="minorHAnsi"/>
          <w:b/>
          <w:bCs/>
        </w:rPr>
        <w:t xml:space="preserve"> (1,5pt)</w:t>
      </w:r>
    </w:p>
    <w:p w:rsidR="005D2276" w:rsidRDefault="005D2276" w:rsidP="005D2276">
      <w:pPr>
        <w:rPr>
          <w:rFonts w:cstheme="minorHAnsi"/>
          <w:b/>
          <w:bCs/>
        </w:rPr>
      </w:pPr>
      <w:r>
        <w:rPr>
          <w:rFonts w:cstheme="minorHAnsi"/>
          <w:b/>
          <w:bCs/>
        </w:rPr>
        <w:t>………………………………………………………………………………………………………………………………………………………………………………………………..</w:t>
      </w:r>
      <w:r w:rsidRPr="00785850">
        <w:rPr>
          <w:rFonts w:cstheme="minorHAnsi"/>
          <w:b/>
          <w:bCs/>
        </w:rPr>
        <w:t xml:space="preserve">3 </w:t>
      </w:r>
      <w:r>
        <w:rPr>
          <w:rFonts w:cstheme="minorHAnsi"/>
          <w:b/>
          <w:bCs/>
        </w:rPr>
        <w:t>3</w:t>
      </w:r>
      <w:r w:rsidRPr="00785850">
        <w:rPr>
          <w:rFonts w:cstheme="minorHAnsi"/>
          <w:b/>
          <w:bCs/>
          <w:sz w:val="24"/>
          <w:szCs w:val="24"/>
        </w:rPr>
        <w:t>- Montrer</w:t>
      </w:r>
      <w:r w:rsidRPr="00785850">
        <w:rPr>
          <w:rFonts w:cstheme="minorHAnsi"/>
          <w:b/>
          <w:bCs/>
        </w:rPr>
        <w:t xml:space="preserve"> l'effet de la différence observée dans la réponse précédente sur le nerf </w:t>
      </w:r>
      <w:r>
        <w:rPr>
          <w:rFonts w:cstheme="minorHAnsi"/>
          <w:b/>
          <w:bCs/>
        </w:rPr>
        <w:t xml:space="preserve">rachidien </w:t>
      </w:r>
      <w:r w:rsidRPr="00785850">
        <w:rPr>
          <w:rFonts w:cstheme="minorHAnsi"/>
          <w:b/>
          <w:bCs/>
        </w:rPr>
        <w:t>par rapport à la personne affectée</w:t>
      </w:r>
      <w:r>
        <w:rPr>
          <w:rFonts w:cstheme="minorHAnsi"/>
          <w:b/>
          <w:bCs/>
        </w:rPr>
        <w:t xml:space="preserve"> (1pt)</w:t>
      </w:r>
    </w:p>
    <w:p w:rsidR="005D2276" w:rsidRDefault="005D2276" w:rsidP="005D2276">
      <w:pPr>
        <w:rPr>
          <w:rFonts w:cstheme="minorHAnsi"/>
          <w:b/>
          <w:bCs/>
        </w:rPr>
      </w:pPr>
      <w:r>
        <w:rPr>
          <w:rFonts w:cstheme="minorHAnsi"/>
          <w:b/>
          <w:bCs/>
        </w:rPr>
        <w:t>………………………………………………………………………………………………………………………………………………………………………………………………..</w:t>
      </w:r>
      <w:r w:rsidRPr="00785850">
        <w:rPr>
          <w:rFonts w:cstheme="minorHAnsi"/>
          <w:b/>
          <w:bCs/>
        </w:rPr>
        <w:t xml:space="preserve">4 </w:t>
      </w:r>
      <w:r>
        <w:rPr>
          <w:rFonts w:cstheme="minorHAnsi"/>
          <w:b/>
          <w:bCs/>
        </w:rPr>
        <w:t>4</w:t>
      </w:r>
      <w:r w:rsidRPr="00785850">
        <w:rPr>
          <w:rFonts w:cstheme="minorHAnsi"/>
          <w:b/>
          <w:bCs/>
        </w:rPr>
        <w:t xml:space="preserve">- </w:t>
      </w:r>
      <w:r w:rsidRPr="00785850">
        <w:rPr>
          <w:rFonts w:cstheme="minorHAnsi"/>
          <w:b/>
          <w:bCs/>
          <w:sz w:val="24"/>
          <w:szCs w:val="24"/>
        </w:rPr>
        <w:t>Vérifiez</w:t>
      </w:r>
      <w:r w:rsidRPr="00785850">
        <w:rPr>
          <w:rFonts w:cstheme="minorHAnsi"/>
          <w:b/>
          <w:bCs/>
        </w:rPr>
        <w:t xml:space="preserve"> les deux hypothèses suggérées dans la première question</w:t>
      </w:r>
      <w:r>
        <w:rPr>
          <w:rFonts w:cstheme="minorHAnsi"/>
          <w:b/>
          <w:bCs/>
        </w:rPr>
        <w:t xml:space="preserve"> </w:t>
      </w:r>
      <w:r w:rsidR="003F3212">
        <w:rPr>
          <w:rFonts w:cstheme="minorHAnsi"/>
          <w:b/>
          <w:bCs/>
        </w:rPr>
        <w:t>(1pt</w:t>
      </w:r>
      <w:r>
        <w:rPr>
          <w:rFonts w:cstheme="minorHAnsi"/>
          <w:b/>
          <w:bCs/>
        </w:rPr>
        <w:t>)</w:t>
      </w:r>
    </w:p>
    <w:p w:rsidR="005D2276" w:rsidRDefault="005D2276" w:rsidP="005D2276">
      <w:pPr>
        <w:rPr>
          <w:rFonts w:cstheme="minorHAnsi"/>
          <w:b/>
          <w:bCs/>
        </w:rPr>
      </w:pPr>
      <w:r>
        <w:rPr>
          <w:rFonts w:cstheme="minorHAnsi"/>
          <w:b/>
          <w:bCs/>
        </w:rPr>
        <w:t>………………………………………………………………………………………………………………………………………………………………………………………………..</w:t>
      </w:r>
      <w:r w:rsidRPr="00785850">
        <w:rPr>
          <w:rFonts w:cstheme="minorHAnsi"/>
          <w:b/>
          <w:bCs/>
        </w:rPr>
        <w:t xml:space="preserve">5 </w:t>
      </w:r>
      <w:r>
        <w:rPr>
          <w:rFonts w:cstheme="minorHAnsi"/>
          <w:b/>
          <w:bCs/>
        </w:rPr>
        <w:t>5</w:t>
      </w:r>
      <w:r w:rsidRPr="00785850">
        <w:rPr>
          <w:rFonts w:cstheme="minorHAnsi"/>
          <w:b/>
          <w:bCs/>
        </w:rPr>
        <w:t xml:space="preserve">- </w:t>
      </w:r>
      <w:r w:rsidRPr="00A163E8">
        <w:rPr>
          <w:rFonts w:cstheme="minorHAnsi"/>
          <w:b/>
          <w:bCs/>
          <w:sz w:val="24"/>
          <w:szCs w:val="24"/>
        </w:rPr>
        <w:t>Expliquez</w:t>
      </w:r>
      <w:r w:rsidRPr="00785850">
        <w:rPr>
          <w:rFonts w:cstheme="minorHAnsi"/>
          <w:b/>
          <w:bCs/>
        </w:rPr>
        <w:t xml:space="preserve"> pourquoi Ahmed a eu du mal à bouger sa jambe droite. </w:t>
      </w:r>
      <w:r w:rsidRPr="00A163E8">
        <w:rPr>
          <w:rFonts w:cstheme="minorHAnsi"/>
          <w:b/>
          <w:bCs/>
          <w:sz w:val="24"/>
          <w:szCs w:val="24"/>
        </w:rPr>
        <w:t>Justifier</w:t>
      </w:r>
      <w:r w:rsidRPr="00785850">
        <w:rPr>
          <w:rFonts w:cstheme="minorHAnsi"/>
          <w:b/>
          <w:bCs/>
        </w:rPr>
        <w:t xml:space="preserve"> votre réponse</w:t>
      </w:r>
      <w:r>
        <w:rPr>
          <w:rFonts w:cstheme="minorHAnsi"/>
          <w:b/>
          <w:bCs/>
        </w:rPr>
        <w:t xml:space="preserve"> </w:t>
      </w:r>
      <w:r w:rsidR="003F3212">
        <w:rPr>
          <w:rFonts w:cstheme="minorHAnsi"/>
          <w:b/>
          <w:bCs/>
        </w:rPr>
        <w:t>(1,5</w:t>
      </w:r>
      <w:r>
        <w:rPr>
          <w:rFonts w:cstheme="minorHAnsi"/>
          <w:b/>
          <w:bCs/>
        </w:rPr>
        <w:t xml:space="preserve"> pt)</w:t>
      </w:r>
    </w:p>
    <w:p w:rsidR="005D2276" w:rsidRDefault="005D2276" w:rsidP="005D2276">
      <w:pPr>
        <w:rPr>
          <w:rFonts w:cstheme="minorHAnsi"/>
          <w:b/>
          <w:bCs/>
        </w:rPr>
      </w:pPr>
      <w:r>
        <w:rPr>
          <w:rFonts w:cstheme="minorHAnsi"/>
          <w:b/>
          <w:bCs/>
        </w:rPr>
        <w:t>………………………………………………………………………………………………………………………………………………………………………………………………..</w:t>
      </w:r>
    </w:p>
    <w:p w:rsidR="003F3212" w:rsidRDefault="003F3212" w:rsidP="005D2276">
      <w:pPr>
        <w:rPr>
          <w:rFonts w:cstheme="minorHAnsi"/>
          <w:b/>
          <w:bCs/>
        </w:rPr>
      </w:pPr>
    </w:p>
    <w:p w:rsidR="003F3212" w:rsidRDefault="003F3212" w:rsidP="005D2276">
      <w:pPr>
        <w:rPr>
          <w:rFonts w:cstheme="minorHAnsi"/>
          <w:b/>
          <w:bCs/>
        </w:rPr>
      </w:pPr>
    </w:p>
    <w:p w:rsidR="003F3212" w:rsidRPr="003F3212" w:rsidRDefault="003F3212" w:rsidP="003F3212">
      <w:pPr>
        <w:rPr>
          <w:rFonts w:cstheme="minorHAnsi"/>
          <w:b/>
          <w:bCs/>
          <w:color w:val="FF0000"/>
          <w:sz w:val="28"/>
          <w:szCs w:val="28"/>
          <w:u w:val="single"/>
        </w:rPr>
      </w:pPr>
      <w:r w:rsidRPr="003F3212">
        <w:rPr>
          <w:rFonts w:cstheme="minorHAnsi"/>
          <w:b/>
          <w:bCs/>
          <w:color w:val="FF0000"/>
          <w:sz w:val="28"/>
          <w:szCs w:val="28"/>
          <w:highlight w:val="yellow"/>
          <w:u w:val="single"/>
        </w:rPr>
        <w:t>Exercice 10 :</w:t>
      </w:r>
    </w:p>
    <w:p w:rsidR="003F3212" w:rsidRDefault="003F3212" w:rsidP="003F3212">
      <w:pPr>
        <w:tabs>
          <w:tab w:val="left" w:pos="7875"/>
        </w:tabs>
      </w:pPr>
      <w:r>
        <w:lastRenderedPageBreak/>
        <w:t xml:space="preserve">Le service des urgences a reçu deux blessés A et B atteints de paralysie sans meurtrissure,         </w:t>
      </w:r>
    </w:p>
    <w:p w:rsidR="003F3212" w:rsidRDefault="003F3212" w:rsidP="003F3212">
      <w:pPr>
        <w:tabs>
          <w:tab w:val="left" w:pos="7875"/>
        </w:tabs>
      </w:pPr>
      <w:r>
        <w:t>Les tests préliminaires des deux cas ont révélé les résultats résumés dans le tableau suivant:</w:t>
      </w:r>
    </w:p>
    <w:tbl>
      <w:tblPr>
        <w:tblStyle w:val="TableGrid"/>
        <w:tblW w:w="0" w:type="auto"/>
        <w:tblLook w:val="04A0" w:firstRow="1" w:lastRow="0" w:firstColumn="1" w:lastColumn="0" w:noHBand="0" w:noVBand="1"/>
      </w:tblPr>
      <w:tblGrid>
        <w:gridCol w:w="1413"/>
        <w:gridCol w:w="4819"/>
        <w:gridCol w:w="5096"/>
      </w:tblGrid>
      <w:tr w:rsidR="003F3212" w:rsidTr="002C60F5">
        <w:tc>
          <w:tcPr>
            <w:tcW w:w="1413" w:type="dxa"/>
          </w:tcPr>
          <w:p w:rsidR="003F3212" w:rsidRPr="00537AEA" w:rsidRDefault="003F3212" w:rsidP="002C60F5">
            <w:pPr>
              <w:tabs>
                <w:tab w:val="left" w:pos="7875"/>
              </w:tabs>
              <w:jc w:val="center"/>
              <w:rPr>
                <w:b/>
                <w:bCs/>
              </w:rPr>
            </w:pPr>
            <w:r w:rsidRPr="005242CE">
              <w:rPr>
                <w:b/>
                <w:bCs/>
              </w:rPr>
              <w:t>individu</w:t>
            </w:r>
          </w:p>
        </w:tc>
        <w:tc>
          <w:tcPr>
            <w:tcW w:w="4819" w:type="dxa"/>
          </w:tcPr>
          <w:p w:rsidR="003F3212" w:rsidRPr="00537AEA" w:rsidRDefault="003F3212" w:rsidP="002C60F5">
            <w:pPr>
              <w:tabs>
                <w:tab w:val="left" w:pos="7875"/>
              </w:tabs>
              <w:jc w:val="center"/>
              <w:rPr>
                <w:b/>
                <w:bCs/>
              </w:rPr>
            </w:pPr>
            <w:r w:rsidRPr="00537AEA">
              <w:rPr>
                <w:b/>
                <w:bCs/>
              </w:rPr>
              <w:t>A</w:t>
            </w:r>
          </w:p>
        </w:tc>
        <w:tc>
          <w:tcPr>
            <w:tcW w:w="5096" w:type="dxa"/>
          </w:tcPr>
          <w:p w:rsidR="003F3212" w:rsidRPr="00537AEA" w:rsidRDefault="003F3212" w:rsidP="002C60F5">
            <w:pPr>
              <w:tabs>
                <w:tab w:val="left" w:pos="7875"/>
              </w:tabs>
              <w:jc w:val="center"/>
              <w:rPr>
                <w:b/>
                <w:bCs/>
              </w:rPr>
            </w:pPr>
            <w:r w:rsidRPr="00537AEA">
              <w:rPr>
                <w:b/>
                <w:bCs/>
              </w:rPr>
              <w:t>B</w:t>
            </w:r>
          </w:p>
        </w:tc>
      </w:tr>
      <w:tr w:rsidR="003F3212" w:rsidTr="002C60F5">
        <w:trPr>
          <w:trHeight w:val="1098"/>
        </w:trPr>
        <w:tc>
          <w:tcPr>
            <w:tcW w:w="1413" w:type="dxa"/>
            <w:vAlign w:val="center"/>
          </w:tcPr>
          <w:p w:rsidR="003F3212" w:rsidRPr="00537AEA" w:rsidRDefault="003F3212" w:rsidP="002C60F5">
            <w:pPr>
              <w:tabs>
                <w:tab w:val="left" w:pos="7875"/>
              </w:tabs>
              <w:jc w:val="center"/>
              <w:rPr>
                <w:b/>
                <w:bCs/>
              </w:rPr>
            </w:pPr>
            <w:r>
              <w:rPr>
                <w:b/>
                <w:bCs/>
              </w:rPr>
              <w:t>Le test préliminaire</w:t>
            </w:r>
          </w:p>
        </w:tc>
        <w:tc>
          <w:tcPr>
            <w:tcW w:w="4819" w:type="dxa"/>
          </w:tcPr>
          <w:p w:rsidR="003F3212" w:rsidRDefault="003F3212" w:rsidP="002C60F5">
            <w:pPr>
              <w:tabs>
                <w:tab w:val="left" w:pos="7875"/>
              </w:tabs>
            </w:pPr>
            <w:r>
              <w:t>• Paralysie de la moitié droite du corps</w:t>
            </w:r>
          </w:p>
          <w:p w:rsidR="003F3212" w:rsidRDefault="003F3212" w:rsidP="002C60F5">
            <w:pPr>
              <w:tabs>
                <w:tab w:val="left" w:pos="7875"/>
              </w:tabs>
              <w:rPr>
                <w:lang w:bidi="ar-MA"/>
              </w:rPr>
            </w:pPr>
            <w:r>
              <w:rPr>
                <w:lang w:bidi="ar-MA"/>
              </w:rPr>
              <w:t>• Maintenir la sensibilité sensorielle de la moitié droite du corps</w:t>
            </w:r>
          </w:p>
          <w:p w:rsidR="003F3212" w:rsidRDefault="003F3212" w:rsidP="002C60F5">
            <w:pPr>
              <w:tabs>
                <w:tab w:val="left" w:pos="7875"/>
              </w:tabs>
              <w:rPr>
                <w:rtl/>
                <w:lang w:bidi="ar-MA"/>
              </w:rPr>
            </w:pPr>
            <w:r>
              <w:rPr>
                <w:lang w:bidi="ar-MA"/>
              </w:rPr>
              <w:t>• Intégrité des muscles et de la moelle épinière</w:t>
            </w:r>
          </w:p>
        </w:tc>
        <w:tc>
          <w:tcPr>
            <w:tcW w:w="5096" w:type="dxa"/>
          </w:tcPr>
          <w:p w:rsidR="003F3212" w:rsidRDefault="003F3212" w:rsidP="002C60F5">
            <w:pPr>
              <w:tabs>
                <w:tab w:val="left" w:pos="7875"/>
              </w:tabs>
            </w:pPr>
            <w:r w:rsidRPr="00537AEA">
              <w:t xml:space="preserve">• Paralysie </w:t>
            </w:r>
            <w:r>
              <w:t>des</w:t>
            </w:r>
            <w:r w:rsidRPr="00537AEA">
              <w:t xml:space="preserve"> membre</w:t>
            </w:r>
            <w:r>
              <w:t>s</w:t>
            </w:r>
            <w:r w:rsidRPr="00537AEA">
              <w:t xml:space="preserve"> inférieur</w:t>
            </w:r>
            <w:r>
              <w:t>s</w:t>
            </w:r>
          </w:p>
          <w:p w:rsidR="003F3212" w:rsidRDefault="003F3212" w:rsidP="002C60F5">
            <w:pPr>
              <w:tabs>
                <w:tab w:val="left" w:pos="7875"/>
              </w:tabs>
            </w:pPr>
            <w:r>
              <w:t>• Perte de sensibilité sensorielle au niveau des membres inférieurs</w:t>
            </w:r>
          </w:p>
          <w:p w:rsidR="003F3212" w:rsidRDefault="003F3212" w:rsidP="002C60F5">
            <w:pPr>
              <w:tabs>
                <w:tab w:val="left" w:pos="7875"/>
              </w:tabs>
            </w:pPr>
            <w:r>
              <w:t xml:space="preserve">• </w:t>
            </w:r>
            <w:r w:rsidRPr="00537AEA">
              <w:t xml:space="preserve">Intégrité des muscles et </w:t>
            </w:r>
            <w:r>
              <w:t xml:space="preserve">des nerfs </w:t>
            </w:r>
          </w:p>
        </w:tc>
      </w:tr>
    </w:tbl>
    <w:p w:rsidR="003F3212" w:rsidRDefault="003F3212" w:rsidP="003F3212">
      <w:pPr>
        <w:pStyle w:val="ListParagraph"/>
        <w:numPr>
          <w:ilvl w:val="0"/>
          <w:numId w:val="3"/>
        </w:numPr>
        <w:tabs>
          <w:tab w:val="left" w:pos="7875"/>
        </w:tabs>
        <w:spacing w:line="259" w:lineRule="auto"/>
      </w:pPr>
      <w:r w:rsidRPr="00537AEA">
        <w:rPr>
          <w:b/>
          <w:bCs/>
          <w:u w:val="single"/>
        </w:rPr>
        <w:t xml:space="preserve">Donnez deux hypothèses </w:t>
      </w:r>
      <w:r>
        <w:t xml:space="preserve">pour expliquer les résultats du test préliminaire </w:t>
      </w:r>
      <w:r w:rsidRPr="00537AEA">
        <w:rPr>
          <w:b/>
          <w:bCs/>
        </w:rPr>
        <w:t>(1pt</w:t>
      </w:r>
      <w:r>
        <w:rPr>
          <w:b/>
          <w:bCs/>
        </w:rPr>
        <w:t>)</w:t>
      </w:r>
    </w:p>
    <w:tbl>
      <w:tblPr>
        <w:tblStyle w:val="TableGrid"/>
        <w:tblW w:w="0" w:type="auto"/>
        <w:tblLook w:val="04A0" w:firstRow="1" w:lastRow="0" w:firstColumn="1" w:lastColumn="0" w:noHBand="0" w:noVBand="1"/>
      </w:tblPr>
      <w:tblGrid>
        <w:gridCol w:w="1372"/>
        <w:gridCol w:w="4981"/>
        <w:gridCol w:w="4981"/>
      </w:tblGrid>
      <w:tr w:rsidR="003F3212" w:rsidTr="002C60F5">
        <w:tc>
          <w:tcPr>
            <w:tcW w:w="1372" w:type="dxa"/>
            <w:vAlign w:val="center"/>
          </w:tcPr>
          <w:p w:rsidR="003F3212" w:rsidRPr="005242CE" w:rsidRDefault="003F3212" w:rsidP="002C60F5">
            <w:pPr>
              <w:tabs>
                <w:tab w:val="left" w:pos="7875"/>
              </w:tabs>
              <w:jc w:val="center"/>
              <w:rPr>
                <w:b/>
                <w:bCs/>
              </w:rPr>
            </w:pPr>
            <w:r w:rsidRPr="005242CE">
              <w:rPr>
                <w:b/>
                <w:bCs/>
              </w:rPr>
              <w:t>individu</w:t>
            </w:r>
          </w:p>
        </w:tc>
        <w:tc>
          <w:tcPr>
            <w:tcW w:w="4978" w:type="dxa"/>
            <w:vAlign w:val="center"/>
          </w:tcPr>
          <w:p w:rsidR="003F3212" w:rsidRPr="005242CE" w:rsidRDefault="003F3212" w:rsidP="002C60F5">
            <w:pPr>
              <w:tabs>
                <w:tab w:val="left" w:pos="7875"/>
              </w:tabs>
              <w:jc w:val="center"/>
              <w:rPr>
                <w:b/>
                <w:bCs/>
              </w:rPr>
            </w:pPr>
            <w:r w:rsidRPr="005242CE">
              <w:rPr>
                <w:b/>
                <w:bCs/>
              </w:rPr>
              <w:t>A</w:t>
            </w:r>
          </w:p>
        </w:tc>
        <w:tc>
          <w:tcPr>
            <w:tcW w:w="4978" w:type="dxa"/>
            <w:vAlign w:val="center"/>
          </w:tcPr>
          <w:p w:rsidR="003F3212" w:rsidRPr="005242CE" w:rsidRDefault="003F3212" w:rsidP="002C60F5">
            <w:pPr>
              <w:tabs>
                <w:tab w:val="left" w:pos="7875"/>
              </w:tabs>
              <w:jc w:val="center"/>
              <w:rPr>
                <w:b/>
                <w:bCs/>
              </w:rPr>
            </w:pPr>
            <w:r w:rsidRPr="005242CE">
              <w:rPr>
                <w:b/>
                <w:bCs/>
              </w:rPr>
              <w:t>B</w:t>
            </w:r>
          </w:p>
        </w:tc>
      </w:tr>
      <w:tr w:rsidR="003F3212" w:rsidTr="002C60F5">
        <w:trPr>
          <w:trHeight w:val="824"/>
        </w:trPr>
        <w:tc>
          <w:tcPr>
            <w:tcW w:w="1372" w:type="dxa"/>
            <w:vAlign w:val="center"/>
          </w:tcPr>
          <w:p w:rsidR="003F3212" w:rsidRPr="005242CE" w:rsidRDefault="003F3212" w:rsidP="002C60F5">
            <w:pPr>
              <w:tabs>
                <w:tab w:val="left" w:pos="7875"/>
              </w:tabs>
              <w:jc w:val="center"/>
              <w:rPr>
                <w:b/>
                <w:bCs/>
              </w:rPr>
            </w:pPr>
            <w:r w:rsidRPr="005242CE">
              <w:rPr>
                <w:b/>
                <w:bCs/>
              </w:rPr>
              <w:t>1</w:t>
            </w:r>
            <w:r w:rsidRPr="005242CE">
              <w:rPr>
                <w:b/>
                <w:bCs/>
                <w:vertAlign w:val="superscript"/>
              </w:rPr>
              <w:t>er</w:t>
            </w:r>
            <w:r w:rsidRPr="005242CE">
              <w:rPr>
                <w:b/>
                <w:bCs/>
              </w:rPr>
              <w:t xml:space="preserve"> hypothèse</w:t>
            </w:r>
          </w:p>
        </w:tc>
        <w:tc>
          <w:tcPr>
            <w:tcW w:w="4978" w:type="dxa"/>
          </w:tcPr>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tc>
        <w:tc>
          <w:tcPr>
            <w:tcW w:w="4978" w:type="dxa"/>
          </w:tcPr>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tc>
      </w:tr>
      <w:tr w:rsidR="003F3212" w:rsidTr="002C60F5">
        <w:trPr>
          <w:trHeight w:val="992"/>
        </w:trPr>
        <w:tc>
          <w:tcPr>
            <w:tcW w:w="1372" w:type="dxa"/>
            <w:vAlign w:val="center"/>
          </w:tcPr>
          <w:p w:rsidR="003F3212" w:rsidRPr="005242CE" w:rsidRDefault="003F3212" w:rsidP="002C60F5">
            <w:pPr>
              <w:tabs>
                <w:tab w:val="left" w:pos="7875"/>
              </w:tabs>
              <w:jc w:val="center"/>
              <w:rPr>
                <w:b/>
                <w:bCs/>
              </w:rPr>
            </w:pPr>
            <w:r w:rsidRPr="005242CE">
              <w:rPr>
                <w:b/>
                <w:bCs/>
              </w:rPr>
              <w:t>2</w:t>
            </w:r>
            <w:r w:rsidRPr="005242CE">
              <w:rPr>
                <w:b/>
                <w:bCs/>
                <w:vertAlign w:val="superscript"/>
              </w:rPr>
              <w:t xml:space="preserve">eme </w:t>
            </w:r>
            <w:r w:rsidRPr="005242CE">
              <w:rPr>
                <w:b/>
                <w:bCs/>
              </w:rPr>
              <w:t>hypothèse</w:t>
            </w:r>
          </w:p>
        </w:tc>
        <w:tc>
          <w:tcPr>
            <w:tcW w:w="4978" w:type="dxa"/>
          </w:tcPr>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tc>
        <w:tc>
          <w:tcPr>
            <w:tcW w:w="4978" w:type="dxa"/>
          </w:tcPr>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p w:rsidR="003F3212" w:rsidRDefault="003F3212" w:rsidP="002C60F5">
            <w:pPr>
              <w:tabs>
                <w:tab w:val="left" w:pos="7875"/>
              </w:tabs>
            </w:pPr>
            <w:r>
              <w:t>………………………………………………………………………………….</w:t>
            </w:r>
          </w:p>
        </w:tc>
      </w:tr>
    </w:tbl>
    <w:p w:rsidR="003F3212" w:rsidRDefault="003F3212" w:rsidP="003F3212">
      <w:pPr>
        <w:tabs>
          <w:tab w:val="left" w:pos="7875"/>
        </w:tabs>
      </w:pPr>
      <w:r w:rsidRPr="005242CE">
        <w:t>Dans une seconde phase de diagnostic, le médecin traitant a soumis les individus A et B à une imagerie du cerveau et de la moelle épinière par imagerie par résonance magnétique (IRM). Les documents 1 et 2 montrent les images obtenues par rapport à une personne en bonne santé.</w:t>
      </w:r>
    </w:p>
    <w:p w:rsidR="003F3212" w:rsidRDefault="003F3212" w:rsidP="003F3212">
      <w:pPr>
        <w:tabs>
          <w:tab w:val="left" w:pos="7875"/>
        </w:tabs>
      </w:pPr>
      <w:r>
        <w:rPr>
          <w:rFonts w:hint="cs"/>
          <w:noProof/>
          <w:rtl/>
          <w:lang w:eastAsia="fr-FR"/>
        </w:rPr>
        <mc:AlternateContent>
          <mc:Choice Requires="wps">
            <w:drawing>
              <wp:anchor distT="0" distB="0" distL="114300" distR="114300" simplePos="0" relativeHeight="251670528" behindDoc="0" locked="0" layoutInCell="1" allowOverlap="1" wp14:anchorId="4AEBC0F9" wp14:editId="5156F7C8">
                <wp:simplePos x="0" y="0"/>
                <wp:positionH relativeFrom="margin">
                  <wp:align>left</wp:align>
                </wp:positionH>
                <wp:positionV relativeFrom="paragraph">
                  <wp:posOffset>6350</wp:posOffset>
                </wp:positionV>
                <wp:extent cx="3667125" cy="2692400"/>
                <wp:effectExtent l="0" t="0" r="19685" b="12700"/>
                <wp:wrapNone/>
                <wp:docPr id="5" name="Text Box 5"/>
                <wp:cNvGraphicFramePr/>
                <a:graphic xmlns:a="http://schemas.openxmlformats.org/drawingml/2006/main">
                  <a:graphicData uri="http://schemas.microsoft.com/office/word/2010/wordprocessingShape">
                    <wps:wsp>
                      <wps:cNvSpPr txBox="1"/>
                      <wps:spPr>
                        <a:xfrm>
                          <a:off x="0" y="0"/>
                          <a:ext cx="3667125" cy="269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3212" w:rsidRDefault="003F3212" w:rsidP="003F3212">
                            <w:r>
                              <w:rPr>
                                <w:noProof/>
                                <w:lang w:eastAsia="fr-FR"/>
                              </w:rPr>
                              <w:drawing>
                                <wp:inline distT="0" distB="0" distL="0" distR="0" wp14:anchorId="013FC688" wp14:editId="06AFF5C6">
                                  <wp:extent cx="3561715" cy="26098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1715" cy="2609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C0F9" id="Text Box 5" o:spid="_x0000_s1032" type="#_x0000_t202" style="position:absolute;margin-left:0;margin-top:.5pt;width:288.75pt;height:212pt;z-index:2516705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" fillcolor="white [3201]" strokeweight=".5pt">
                <v:textbox>
                  <w:txbxContent>
                    <w:p w:rsidR="003F3212" w:rsidRDefault="003F3212" w:rsidP="003F3212">
                      <w:r>
                        <w:rPr>
                          <w:noProof/>
                          <w:lang w:eastAsia="fr-FR"/>
                        </w:rPr>
                        <w:drawing>
                          <wp:inline distT="0" distB="0" distL="0" distR="0" wp14:anchorId="013FC688" wp14:editId="06AFF5C6">
                            <wp:extent cx="3561715" cy="26098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1715" cy="2609850"/>
                                    </a:xfrm>
                                    <a:prstGeom prst="rect">
                                      <a:avLst/>
                                    </a:prstGeom>
                                    <a:noFill/>
                                    <a:ln>
                                      <a:noFill/>
                                    </a:ln>
                                  </pic:spPr>
                                </pic:pic>
                              </a:graphicData>
                            </a:graphic>
                          </wp:inline>
                        </w:drawing>
                      </w:r>
                    </w:p>
                  </w:txbxContent>
                </v:textbox>
                <w10:wrap anchorx="margin"/>
              </v:shape>
            </w:pict>
          </mc:Fallback>
        </mc:AlternateContent>
      </w:r>
      <w:r>
        <w:rPr>
          <w:rFonts w:hint="cs"/>
          <w:noProof/>
          <w:rtl/>
          <w:lang w:eastAsia="fr-FR"/>
        </w:rPr>
        <mc:AlternateContent>
          <mc:Choice Requires="wps">
            <w:drawing>
              <wp:anchor distT="0" distB="0" distL="114300" distR="114300" simplePos="0" relativeHeight="251671552" behindDoc="0" locked="0" layoutInCell="1" allowOverlap="1" wp14:anchorId="106CA001" wp14:editId="324312DE">
                <wp:simplePos x="0" y="0"/>
                <wp:positionH relativeFrom="page">
                  <wp:posOffset>3888105</wp:posOffset>
                </wp:positionH>
                <wp:positionV relativeFrom="paragraph">
                  <wp:posOffset>10795</wp:posOffset>
                </wp:positionV>
                <wp:extent cx="4076700" cy="2692400"/>
                <wp:effectExtent l="0" t="0" r="19685" b="12700"/>
                <wp:wrapNone/>
                <wp:docPr id="7" name="Text Box 7"/>
                <wp:cNvGraphicFramePr/>
                <a:graphic xmlns:a="http://schemas.openxmlformats.org/drawingml/2006/main">
                  <a:graphicData uri="http://schemas.microsoft.com/office/word/2010/wordprocessingShape">
                    <wps:wsp>
                      <wps:cNvSpPr txBox="1"/>
                      <wps:spPr>
                        <a:xfrm>
                          <a:off x="0" y="0"/>
                          <a:ext cx="4076700" cy="269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3212" w:rsidRDefault="003F3212" w:rsidP="003F3212">
                            <w:r>
                              <w:rPr>
                                <w:noProof/>
                                <w:lang w:eastAsia="fr-FR"/>
                              </w:rPr>
                              <w:drawing>
                                <wp:inline distT="0" distB="0" distL="0" distR="0" wp14:anchorId="32B242AE" wp14:editId="7BB4DBE2">
                                  <wp:extent cx="32385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590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A001" id="Text Box 7" o:spid="_x0000_s1033" type="#_x0000_t202" style="position:absolute;margin-left:306.15pt;margin-top:.85pt;width:321pt;height:212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" fillcolor="white [3201]" strokeweight=".5pt">
                <v:textbox>
                  <w:txbxContent>
                    <w:p w:rsidR="003F3212" w:rsidRDefault="003F3212" w:rsidP="003F3212">
                      <w:r>
                        <w:rPr>
                          <w:noProof/>
                          <w:lang w:eastAsia="fr-FR"/>
                        </w:rPr>
                        <w:drawing>
                          <wp:inline distT="0" distB="0" distL="0" distR="0" wp14:anchorId="32B242AE" wp14:editId="7BB4DBE2">
                            <wp:extent cx="32385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590800"/>
                                    </a:xfrm>
                                    <a:prstGeom prst="rect">
                                      <a:avLst/>
                                    </a:prstGeom>
                                    <a:noFill/>
                                    <a:ln>
                                      <a:noFill/>
                                    </a:ln>
                                  </pic:spPr>
                                </pic:pic>
                              </a:graphicData>
                            </a:graphic>
                          </wp:inline>
                        </w:drawing>
                      </w:r>
                    </w:p>
                  </w:txbxContent>
                </v:textbox>
                <w10:wrap anchorx="page"/>
              </v:shape>
            </w:pict>
          </mc:Fallback>
        </mc:AlternateContent>
      </w: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Default="003F3212" w:rsidP="003F3212">
      <w:pPr>
        <w:tabs>
          <w:tab w:val="left" w:pos="7875"/>
        </w:tabs>
      </w:pPr>
    </w:p>
    <w:p w:rsidR="003F3212" w:rsidRPr="005242CE" w:rsidRDefault="003F3212" w:rsidP="003F3212">
      <w:pPr>
        <w:tabs>
          <w:tab w:val="left" w:pos="7875"/>
        </w:tabs>
        <w:rPr>
          <w:b/>
          <w:bCs/>
          <w:u w:val="single"/>
        </w:rPr>
      </w:pPr>
      <w:r>
        <w:t xml:space="preserve">2. Sur la base des documents 1 et 2, </w:t>
      </w:r>
      <w:r w:rsidRPr="005242CE">
        <w:rPr>
          <w:b/>
          <w:bCs/>
          <w:u w:val="single"/>
        </w:rPr>
        <w:t>comparez:</w:t>
      </w:r>
    </w:p>
    <w:p w:rsidR="003F3212" w:rsidRDefault="003F3212" w:rsidP="003F3212">
      <w:pPr>
        <w:tabs>
          <w:tab w:val="left" w:pos="7875"/>
        </w:tabs>
      </w:pPr>
      <w:r>
        <w:t>A - L'image du cerveau chez la personne A et l'image du cerveau de la</w:t>
      </w:r>
      <w:r w:rsidRPr="005242CE">
        <w:t xml:space="preserve"> personne en bonne santé</w:t>
      </w:r>
      <w:r>
        <w:t xml:space="preserve"> </w:t>
      </w:r>
      <w:r w:rsidRPr="005242CE">
        <w:rPr>
          <w:b/>
          <w:bCs/>
        </w:rPr>
        <w:t>(1pt)</w:t>
      </w:r>
    </w:p>
    <w:p w:rsidR="003F3212" w:rsidRDefault="003F3212" w:rsidP="003F3212">
      <w:pPr>
        <w:tabs>
          <w:tab w:val="left" w:pos="7875"/>
        </w:tabs>
      </w:pPr>
      <w:r>
        <w:t>………………………………………………………………………………………………………………………………………………………………………………………………………………………………………………………………………………………………………………………………………………………………………………………………………………………………………………………………………………………………………………………………………………………………………………………………………………………</w:t>
      </w:r>
    </w:p>
    <w:p w:rsidR="003F3212" w:rsidRDefault="003F3212" w:rsidP="003F3212">
      <w:pPr>
        <w:tabs>
          <w:tab w:val="left" w:pos="7875"/>
        </w:tabs>
      </w:pPr>
      <w:r w:rsidRPr="0030568D">
        <w:t xml:space="preserve">B- L'image de la moelle épinière de la personne B et l'image de la moelle épinière </w:t>
      </w:r>
      <w:r>
        <w:t>de la</w:t>
      </w:r>
      <w:r w:rsidRPr="0030568D">
        <w:t xml:space="preserve"> personne en bonne santé</w:t>
      </w:r>
      <w:r>
        <w:t xml:space="preserve"> </w:t>
      </w:r>
      <w:r w:rsidRPr="0030568D">
        <w:rPr>
          <w:b/>
          <w:bCs/>
        </w:rPr>
        <w:t>(1pt)</w:t>
      </w:r>
    </w:p>
    <w:p w:rsidR="003F3212" w:rsidRDefault="003F3212" w:rsidP="003F3212">
      <w:pPr>
        <w:tabs>
          <w:tab w:val="left" w:pos="7875"/>
        </w:tabs>
      </w:pPr>
      <w:r>
        <w:t>………………………………………………………………………………………………………………………………………………………………………………………………………………………………………………………………………………………………………………………………………………………………………………………………………………………………………………………………………………………………………………………………………………………………………………………………………………………</w:t>
      </w:r>
      <w:r w:rsidRPr="0030568D">
        <w:t xml:space="preserve">3 - en fonction des résultats de l'imagerie cérébrale et de la moelle épinière </w:t>
      </w:r>
      <w:r w:rsidRPr="0030568D">
        <w:rPr>
          <w:b/>
          <w:bCs/>
          <w:u w:val="single"/>
        </w:rPr>
        <w:t>déterminez l'hypothèse</w:t>
      </w:r>
      <w:r w:rsidRPr="0030568D">
        <w:t xml:space="preserve"> correcte pour chaque personne</w:t>
      </w:r>
      <w:r>
        <w:t xml:space="preserve"> </w:t>
      </w:r>
      <w:r w:rsidRPr="0030568D">
        <w:rPr>
          <w:b/>
          <w:bCs/>
        </w:rPr>
        <w:t>(1pt)</w:t>
      </w:r>
    </w:p>
    <w:p w:rsidR="003F3212" w:rsidRDefault="003F3212" w:rsidP="003F3212">
      <w:pPr>
        <w:tabs>
          <w:tab w:val="left" w:pos="7875"/>
        </w:tabs>
      </w:pPr>
      <w:r>
        <w:t>………………………………………………………………………………………………………………………………………………………………………………………………………………………………………………………………………………………………………………………………………………………………………………………………………………</w:t>
      </w:r>
    </w:p>
    <w:p w:rsidR="003F3212" w:rsidRDefault="003F3212" w:rsidP="003F32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b/>
          <w:bCs/>
        </w:rPr>
      </w:pPr>
      <w:r w:rsidRPr="0030568D">
        <w:t xml:space="preserve">4 </w:t>
      </w:r>
      <w:r>
        <w:t>-</w:t>
      </w:r>
      <w:r w:rsidRPr="0030568D">
        <w:t xml:space="preserve"> </w:t>
      </w:r>
      <w:r w:rsidRPr="00774946">
        <w:rPr>
          <w:b/>
          <w:bCs/>
          <w:u w:val="single"/>
        </w:rPr>
        <w:t>Déterminez</w:t>
      </w:r>
      <w:r>
        <w:t xml:space="preserve"> </w:t>
      </w:r>
      <w:r w:rsidRPr="0030568D">
        <w:t>la relation entre la zone touchée et la paralysie des membres inférieurs</w:t>
      </w:r>
      <w:r>
        <w:t xml:space="preserve"> pour  l’individu B </w:t>
      </w:r>
      <w:r w:rsidRPr="00774946">
        <w:rPr>
          <w:b/>
          <w:bCs/>
        </w:rPr>
        <w:t>(1pt)</w:t>
      </w:r>
    </w:p>
    <w:p w:rsidR="003F3212" w:rsidRPr="0030568D" w:rsidRDefault="003F3212" w:rsidP="003F32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b/>
          <w:bCs/>
        </w:rPr>
      </w:pPr>
      <w:r>
        <w:t>………………………………………………………………………………………………………………………………………………………………………………………………………</w:t>
      </w:r>
    </w:p>
    <w:p w:rsidR="003F3212" w:rsidRDefault="003F3212" w:rsidP="003F3212">
      <w:pPr>
        <w:tabs>
          <w:tab w:val="left" w:pos="7875"/>
        </w:tabs>
        <w:rPr>
          <w:rtl/>
          <w:lang w:bidi="ar-MA"/>
        </w:rPr>
      </w:pPr>
      <w:r>
        <w:rPr>
          <w:lang w:bidi="ar-MA"/>
        </w:rPr>
        <w:t>5-</w:t>
      </w:r>
      <w:r w:rsidRPr="00CA0F8A">
        <w:rPr>
          <w:b/>
          <w:bCs/>
          <w:u w:val="single"/>
        </w:rPr>
        <w:t>Réalisez un schéma</w:t>
      </w:r>
      <w:r>
        <w:t xml:space="preserve"> expliquant la relation entre la zone lésée et la paralysie du côté droit du corps du patient A. (1pt)</w:t>
      </w:r>
      <w:r>
        <w:rPr>
          <w:lang w:bidi="ar-MA"/>
        </w:rPr>
        <w:t xml:space="preserve"> </w:t>
      </w:r>
    </w:p>
    <w:p w:rsidR="003F3212" w:rsidRPr="003F3212" w:rsidRDefault="003F3212" w:rsidP="003F3212">
      <w:pPr>
        <w:rPr>
          <w:b/>
          <w:bCs/>
          <w:color w:val="FF0000"/>
          <w:sz w:val="36"/>
          <w:szCs w:val="36"/>
          <w:u w:val="single"/>
        </w:rPr>
      </w:pPr>
      <w:r>
        <w:t>………………………………………………………………………………………………………………………………………………………………………………………………………………………………………………………………………………………………………………………………………………………………………………………………………………</w:t>
      </w:r>
    </w:p>
    <w:p w:rsidR="005D2276" w:rsidRPr="003F3212" w:rsidRDefault="003F3212" w:rsidP="005D2276">
      <w:pPr>
        <w:rPr>
          <w:rFonts w:cstheme="minorHAnsi"/>
          <w:b/>
          <w:bCs/>
          <w:color w:val="FF0000"/>
          <w:sz w:val="28"/>
          <w:szCs w:val="28"/>
          <w:u w:val="single"/>
        </w:rPr>
      </w:pPr>
      <w:r w:rsidRPr="003F3212">
        <w:rPr>
          <w:rFonts w:cstheme="minorHAnsi"/>
          <w:b/>
          <w:bCs/>
          <w:color w:val="FF0000"/>
          <w:sz w:val="28"/>
          <w:szCs w:val="28"/>
          <w:highlight w:val="yellow"/>
          <w:u w:val="single"/>
        </w:rPr>
        <w:t>Exercice 11 :</w:t>
      </w:r>
    </w:p>
    <w:p w:rsidR="003F3212" w:rsidRPr="003F3212" w:rsidRDefault="003F3212" w:rsidP="003F3212">
      <w:pPr>
        <w:tabs>
          <w:tab w:val="left" w:pos="6495"/>
        </w:tabs>
        <w:rPr>
          <w:rFonts w:asciiTheme="majorBidi" w:hAnsiTheme="majorBidi" w:cstheme="majorBidi"/>
        </w:rPr>
      </w:pPr>
      <w:r w:rsidRPr="003F3212">
        <w:rPr>
          <w:rFonts w:asciiTheme="majorBidi" w:hAnsiTheme="majorBidi" w:cstheme="majorBidi"/>
        </w:rPr>
        <w:lastRenderedPageBreak/>
        <w:t>La poliomyélite est une maladie grave causée par une infection par le virus Poliovirus, ce virus affecte les centres nerveux (en particulier le niveau de la moelle épinière), ce qui entraîne des déséquilibres dans la mobilité des membres chez les enfants sans impact significatif sur la sensibilité consciente</w:t>
      </w:r>
    </w:p>
    <w:p w:rsidR="003F3212" w:rsidRPr="003F3212" w:rsidRDefault="003F3212" w:rsidP="003F3212">
      <w:pPr>
        <w:pStyle w:val="ListParagraph"/>
        <w:numPr>
          <w:ilvl w:val="0"/>
          <w:numId w:val="4"/>
        </w:numPr>
        <w:tabs>
          <w:tab w:val="left" w:pos="6495"/>
        </w:tabs>
        <w:spacing w:line="276" w:lineRule="auto"/>
        <w:rPr>
          <w:rFonts w:asciiTheme="majorBidi" w:hAnsiTheme="majorBidi" w:cstheme="majorBidi"/>
        </w:rPr>
      </w:pPr>
      <w:r w:rsidRPr="003F3212">
        <w:rPr>
          <w:rFonts w:asciiTheme="majorBidi" w:hAnsiTheme="majorBidi" w:cstheme="majorBidi"/>
        </w:rPr>
        <w:t>Pour mettre en évidence le rôle de la moelle épinière dans la transmission de l’influx  nerveux, Magendie et Bell ont effectué une série d'expériences de coupe (section) avec un chien, et le Document 1 représente les emplacements de la coupe (Figure -a-) et les résultats obtenus (Figure -b-).</w:t>
      </w:r>
    </w:p>
    <w:tbl>
      <w:tblPr>
        <w:tblStyle w:val="TableGrid"/>
        <w:tblW w:w="11165" w:type="dxa"/>
        <w:tblLayout w:type="fixed"/>
        <w:tblLook w:val="04A0" w:firstRow="1" w:lastRow="0" w:firstColumn="1" w:lastColumn="0" w:noHBand="0" w:noVBand="1"/>
      </w:tblPr>
      <w:tblGrid>
        <w:gridCol w:w="5778"/>
        <w:gridCol w:w="1803"/>
        <w:gridCol w:w="3584"/>
      </w:tblGrid>
      <w:tr w:rsidR="003F3212" w:rsidRPr="008A088A" w:rsidTr="002C60F5">
        <w:trPr>
          <w:trHeight w:val="390"/>
        </w:trPr>
        <w:tc>
          <w:tcPr>
            <w:tcW w:w="5778" w:type="dxa"/>
            <w:vMerge w:val="restart"/>
          </w:tcPr>
          <w:p w:rsidR="003F3212" w:rsidRPr="008A088A" w:rsidRDefault="001339BE" w:rsidP="002C60F5">
            <w:pPr>
              <w:pStyle w:val="ListParagraph"/>
              <w:tabs>
                <w:tab w:val="left" w:pos="6495"/>
              </w:tabs>
              <w:ind w:left="0"/>
              <w:rPr>
                <w:rFonts w:asciiTheme="minorBidi" w:hAnsiTheme="minorBidi"/>
                <w:sz w:val="20"/>
                <w:szCs w:val="20"/>
              </w:rPr>
            </w:pPr>
            <w:r w:rsidRPr="008A088A">
              <w:rPr>
                <w:rFonts w:asciiTheme="minorBidi" w:hAnsiTheme="minorBidi"/>
                <w:sz w:val="20"/>
                <w:szCs w:val="20"/>
              </w:rPr>
              <w:object w:dxaOrig="9270" w:dyaOrig="4935">
                <v:shape id="_x0000_i1037" type="#_x0000_t75" style="width:281.35pt;height:190.5pt" o:ole="">
                  <v:imagedata r:id="rId37" o:title="" gain="109227f" blacklevel="-6554f"/>
                </v:shape>
                <o:OLEObject Type="Embed" ProgID="PBrush" ShapeID="_x0000_i1037" DrawAspect="Content" ObjectID="_1648561434" r:id="rId38"/>
              </w:object>
            </w:r>
          </w:p>
        </w:tc>
        <w:tc>
          <w:tcPr>
            <w:tcW w:w="1803"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Conditions expérimentales</w:t>
            </w:r>
          </w:p>
        </w:tc>
        <w:tc>
          <w:tcPr>
            <w:tcW w:w="3584"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Les résultats obtenus</w:t>
            </w:r>
          </w:p>
        </w:tc>
      </w:tr>
      <w:tr w:rsidR="003F3212" w:rsidRPr="008A088A" w:rsidTr="002C60F5">
        <w:trPr>
          <w:trHeight w:val="705"/>
        </w:trPr>
        <w:tc>
          <w:tcPr>
            <w:tcW w:w="5778" w:type="dxa"/>
            <w:vMerge/>
          </w:tcPr>
          <w:p w:rsidR="003F3212" w:rsidRPr="008A088A" w:rsidRDefault="003F3212" w:rsidP="002C60F5">
            <w:pPr>
              <w:pStyle w:val="ListParagraph"/>
              <w:tabs>
                <w:tab w:val="left" w:pos="6495"/>
              </w:tabs>
              <w:ind w:left="0"/>
              <w:rPr>
                <w:rFonts w:asciiTheme="minorBidi" w:hAnsiTheme="minorBidi"/>
                <w:sz w:val="20"/>
                <w:szCs w:val="20"/>
              </w:rPr>
            </w:pPr>
          </w:p>
        </w:tc>
        <w:tc>
          <w:tcPr>
            <w:tcW w:w="1803"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Section (S1)</w:t>
            </w:r>
          </w:p>
        </w:tc>
        <w:tc>
          <w:tcPr>
            <w:tcW w:w="3584"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Perte de sensibilité dans la région à laquelle le nerf rachidien est attaché avec conservation de la motricité</w:t>
            </w:r>
          </w:p>
        </w:tc>
      </w:tr>
      <w:tr w:rsidR="003F3212" w:rsidRPr="008A088A" w:rsidTr="002C60F5">
        <w:trPr>
          <w:trHeight w:val="720"/>
        </w:trPr>
        <w:tc>
          <w:tcPr>
            <w:tcW w:w="5778" w:type="dxa"/>
            <w:vMerge/>
          </w:tcPr>
          <w:p w:rsidR="003F3212" w:rsidRPr="008A088A" w:rsidRDefault="003F3212" w:rsidP="002C60F5">
            <w:pPr>
              <w:pStyle w:val="ListParagraph"/>
              <w:tabs>
                <w:tab w:val="left" w:pos="6495"/>
              </w:tabs>
              <w:ind w:left="0"/>
              <w:rPr>
                <w:rFonts w:asciiTheme="minorBidi" w:hAnsiTheme="minorBidi"/>
                <w:sz w:val="20"/>
                <w:szCs w:val="20"/>
              </w:rPr>
            </w:pPr>
          </w:p>
        </w:tc>
        <w:tc>
          <w:tcPr>
            <w:tcW w:w="1803"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Section (S2)</w:t>
            </w:r>
          </w:p>
        </w:tc>
        <w:tc>
          <w:tcPr>
            <w:tcW w:w="3584"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Paralysie de la région à laquelle le nerf rachidien est attaché tout en conservant la sensibilité</w:t>
            </w:r>
          </w:p>
        </w:tc>
      </w:tr>
      <w:tr w:rsidR="003F3212" w:rsidRPr="008A088A" w:rsidTr="002C60F5">
        <w:trPr>
          <w:trHeight w:val="780"/>
        </w:trPr>
        <w:tc>
          <w:tcPr>
            <w:tcW w:w="5778" w:type="dxa"/>
            <w:vMerge/>
          </w:tcPr>
          <w:p w:rsidR="003F3212" w:rsidRPr="008A088A" w:rsidRDefault="003F3212" w:rsidP="002C60F5">
            <w:pPr>
              <w:pStyle w:val="ListParagraph"/>
              <w:tabs>
                <w:tab w:val="left" w:pos="6495"/>
              </w:tabs>
              <w:ind w:left="0"/>
              <w:rPr>
                <w:rFonts w:asciiTheme="minorBidi" w:hAnsiTheme="minorBidi"/>
                <w:sz w:val="20"/>
                <w:szCs w:val="20"/>
              </w:rPr>
            </w:pPr>
          </w:p>
        </w:tc>
        <w:tc>
          <w:tcPr>
            <w:tcW w:w="1803"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Section (S3)</w:t>
            </w:r>
          </w:p>
        </w:tc>
        <w:tc>
          <w:tcPr>
            <w:tcW w:w="3584" w:type="dxa"/>
          </w:tcPr>
          <w:p w:rsidR="003F3212" w:rsidRPr="008A088A" w:rsidRDefault="003F3212" w:rsidP="002C60F5">
            <w:pPr>
              <w:pStyle w:val="ListParagraph"/>
              <w:tabs>
                <w:tab w:val="left" w:pos="6495"/>
              </w:tabs>
              <w:ind w:left="0"/>
              <w:rPr>
                <w:rFonts w:asciiTheme="minorBidi" w:hAnsiTheme="minorBidi"/>
                <w:b/>
                <w:bCs/>
                <w:sz w:val="20"/>
                <w:szCs w:val="20"/>
              </w:rPr>
            </w:pPr>
            <w:r w:rsidRPr="008A088A">
              <w:rPr>
                <w:rFonts w:asciiTheme="minorBidi" w:hAnsiTheme="minorBidi"/>
                <w:b/>
                <w:bCs/>
                <w:sz w:val="20"/>
                <w:szCs w:val="20"/>
              </w:rPr>
              <w:t>Paralysie avec perte de sensibilité dans la région à laquelle le nerf rachidien est associé</w:t>
            </w:r>
          </w:p>
        </w:tc>
      </w:tr>
      <w:tr w:rsidR="003F3212" w:rsidRPr="008A088A" w:rsidTr="002C60F5">
        <w:trPr>
          <w:trHeight w:val="525"/>
        </w:trPr>
        <w:tc>
          <w:tcPr>
            <w:tcW w:w="5778" w:type="dxa"/>
            <w:vMerge/>
          </w:tcPr>
          <w:p w:rsidR="003F3212" w:rsidRPr="008A088A" w:rsidRDefault="003F3212" w:rsidP="002C60F5">
            <w:pPr>
              <w:pStyle w:val="ListParagraph"/>
              <w:tabs>
                <w:tab w:val="left" w:pos="6495"/>
              </w:tabs>
              <w:ind w:left="0"/>
              <w:rPr>
                <w:rFonts w:asciiTheme="minorBidi" w:hAnsiTheme="minorBidi"/>
                <w:sz w:val="20"/>
                <w:szCs w:val="20"/>
              </w:rPr>
            </w:pPr>
          </w:p>
        </w:tc>
        <w:tc>
          <w:tcPr>
            <w:tcW w:w="5387" w:type="dxa"/>
            <w:gridSpan w:val="2"/>
          </w:tcPr>
          <w:p w:rsidR="003F3212" w:rsidRPr="008A088A" w:rsidRDefault="003F3212" w:rsidP="002C60F5">
            <w:pPr>
              <w:pStyle w:val="ListParagraph"/>
              <w:tabs>
                <w:tab w:val="left" w:pos="6495"/>
              </w:tabs>
              <w:ind w:left="0"/>
              <w:jc w:val="center"/>
              <w:rPr>
                <w:rFonts w:asciiTheme="minorBidi" w:hAnsiTheme="minorBidi"/>
                <w:sz w:val="20"/>
                <w:szCs w:val="20"/>
              </w:rPr>
            </w:pPr>
            <w:r w:rsidRPr="008A088A">
              <w:rPr>
                <w:rFonts w:asciiTheme="minorBidi" w:hAnsiTheme="minorBidi"/>
                <w:sz w:val="20"/>
                <w:szCs w:val="20"/>
              </w:rPr>
              <w:object w:dxaOrig="1680" w:dyaOrig="450">
                <v:shape id="_x0000_i1038" type="#_x0000_t75" style="width:84pt;height:22.5pt" o:ole="">
                  <v:imagedata r:id="rId39" o:title=""/>
                </v:shape>
                <o:OLEObject Type="Embed" ProgID="PBrush" ShapeID="_x0000_i1038" DrawAspect="Content" ObjectID="_1648561435" r:id="rId40"/>
              </w:object>
            </w:r>
          </w:p>
        </w:tc>
      </w:tr>
      <w:tr w:rsidR="003F3212" w:rsidRPr="008A088A" w:rsidTr="002C60F5">
        <w:trPr>
          <w:trHeight w:val="469"/>
        </w:trPr>
        <w:tc>
          <w:tcPr>
            <w:tcW w:w="11165" w:type="dxa"/>
            <w:gridSpan w:val="3"/>
          </w:tcPr>
          <w:p w:rsidR="003F3212" w:rsidRPr="008A088A" w:rsidRDefault="003F3212" w:rsidP="002C60F5">
            <w:pPr>
              <w:pStyle w:val="ListParagraph"/>
              <w:tabs>
                <w:tab w:val="left" w:pos="6495"/>
              </w:tabs>
              <w:ind w:left="0"/>
              <w:jc w:val="center"/>
              <w:rPr>
                <w:rFonts w:asciiTheme="minorBidi" w:hAnsiTheme="minorBidi"/>
                <w:b/>
                <w:bCs/>
                <w:i/>
                <w:iCs/>
                <w:sz w:val="20"/>
                <w:szCs w:val="20"/>
                <w:u w:val="single"/>
              </w:rPr>
            </w:pPr>
            <w:r w:rsidRPr="008A088A">
              <w:rPr>
                <w:rFonts w:asciiTheme="minorBidi" w:hAnsiTheme="minorBidi"/>
                <w:b/>
                <w:bCs/>
                <w:i/>
                <w:iCs/>
                <w:sz w:val="20"/>
                <w:szCs w:val="20"/>
                <w:u w:val="single"/>
              </w:rPr>
              <w:t>Document 1</w:t>
            </w:r>
          </w:p>
          <w:p w:rsidR="003F3212" w:rsidRPr="008A088A" w:rsidRDefault="003F3212" w:rsidP="002C60F5">
            <w:pPr>
              <w:pStyle w:val="ListParagraph"/>
              <w:tabs>
                <w:tab w:val="left" w:pos="6495"/>
              </w:tabs>
              <w:ind w:left="0"/>
              <w:jc w:val="center"/>
              <w:rPr>
                <w:rFonts w:asciiTheme="minorBidi" w:hAnsiTheme="minorBidi"/>
                <w:sz w:val="20"/>
                <w:szCs w:val="20"/>
              </w:rPr>
            </w:pPr>
          </w:p>
        </w:tc>
      </w:tr>
    </w:tbl>
    <w:p w:rsidR="003F3212" w:rsidRPr="0007447B" w:rsidRDefault="003F3212" w:rsidP="003F3212">
      <w:pPr>
        <w:tabs>
          <w:tab w:val="left" w:pos="6495"/>
        </w:tabs>
        <w:rPr>
          <w:rFonts w:cstheme="minorHAnsi"/>
          <w:b/>
          <w:bCs/>
        </w:rPr>
      </w:pPr>
      <w:r>
        <w:rPr>
          <w:rFonts w:cstheme="minorHAnsi"/>
          <w:b/>
          <w:bCs/>
          <w:sz w:val="26"/>
          <w:szCs w:val="26"/>
        </w:rPr>
        <w:t xml:space="preserve">1 </w:t>
      </w:r>
      <w:r w:rsidRPr="0007447B">
        <w:rPr>
          <w:rFonts w:cstheme="minorHAnsi"/>
          <w:b/>
          <w:bCs/>
          <w:sz w:val="26"/>
          <w:szCs w:val="26"/>
        </w:rPr>
        <w:t>Expliquer</w:t>
      </w:r>
      <w:r w:rsidRPr="0007447B">
        <w:rPr>
          <w:rFonts w:cstheme="minorHAnsi"/>
          <w:b/>
          <w:bCs/>
        </w:rPr>
        <w:t xml:space="preserve"> les résultats obtenus après chaque section</w:t>
      </w:r>
    </w:p>
    <w:p w:rsidR="003F3212" w:rsidRPr="0007447B" w:rsidRDefault="003F3212" w:rsidP="003F3212">
      <w:pPr>
        <w:tabs>
          <w:tab w:val="left" w:pos="6495"/>
        </w:tabs>
        <w:rPr>
          <w:rFonts w:cstheme="minorHAnsi"/>
          <w:b/>
          <w:bCs/>
          <w:i/>
          <w:iCs/>
        </w:rPr>
      </w:pPr>
      <w:r w:rsidRPr="0007447B">
        <w:rPr>
          <w:rFonts w:cstheme="minorHAnsi"/>
          <w:b/>
          <w:bCs/>
          <w:i/>
          <w:iCs/>
        </w:rPr>
        <w:t>Explication du résultat de S1 :……………………………………………………………………………………………………………………</w:t>
      </w:r>
      <w:r>
        <w:rPr>
          <w:rFonts w:cstheme="minorHAnsi"/>
          <w:b/>
          <w:bCs/>
          <w:i/>
          <w:iCs/>
        </w:rPr>
        <w:t xml:space="preserve"> (0,5)</w:t>
      </w:r>
    </w:p>
    <w:p w:rsidR="003F3212" w:rsidRPr="0007447B" w:rsidRDefault="003F3212" w:rsidP="003F3212">
      <w:pPr>
        <w:tabs>
          <w:tab w:val="left" w:pos="6495"/>
        </w:tabs>
        <w:rPr>
          <w:rFonts w:cstheme="minorHAnsi"/>
          <w:b/>
          <w:bCs/>
          <w:i/>
          <w:iCs/>
        </w:rPr>
      </w:pPr>
      <w:r w:rsidRPr="0007447B">
        <w:rPr>
          <w:rFonts w:cstheme="minorHAnsi"/>
          <w:b/>
          <w:bCs/>
          <w:i/>
          <w:iCs/>
        </w:rPr>
        <w:t>Explication du résultat de S2 :……………………………………………………………………………………………………………………</w:t>
      </w:r>
      <w:r>
        <w:rPr>
          <w:rFonts w:cstheme="minorHAnsi"/>
          <w:b/>
          <w:bCs/>
          <w:i/>
          <w:iCs/>
        </w:rPr>
        <w:t xml:space="preserve"> (0,5)</w:t>
      </w:r>
    </w:p>
    <w:p w:rsidR="003F3212" w:rsidRPr="0007447B" w:rsidRDefault="003F3212" w:rsidP="003F3212">
      <w:pPr>
        <w:tabs>
          <w:tab w:val="left" w:pos="6495"/>
        </w:tabs>
        <w:rPr>
          <w:rFonts w:cstheme="minorHAnsi"/>
          <w:b/>
          <w:bCs/>
          <w:i/>
          <w:iCs/>
        </w:rPr>
      </w:pPr>
      <w:r w:rsidRPr="0007447B">
        <w:rPr>
          <w:rFonts w:cstheme="minorHAnsi"/>
          <w:b/>
          <w:bCs/>
          <w:i/>
          <w:iCs/>
        </w:rPr>
        <w:t>Explication du résultat de S3 :…………………………………………………………………………………………………………………….</w:t>
      </w:r>
      <w:r>
        <w:rPr>
          <w:rFonts w:cstheme="minorHAnsi"/>
          <w:b/>
          <w:bCs/>
          <w:i/>
          <w:iCs/>
        </w:rPr>
        <w:t xml:space="preserve"> (0,5)</w:t>
      </w:r>
    </w:p>
    <w:p w:rsidR="003F3212" w:rsidRDefault="003F3212" w:rsidP="003F3212">
      <w:pPr>
        <w:tabs>
          <w:tab w:val="left" w:pos="6495"/>
        </w:tabs>
        <w:rPr>
          <w:rFonts w:cstheme="minorHAnsi"/>
          <w:b/>
          <w:bCs/>
          <w:i/>
          <w:iCs/>
        </w:rPr>
      </w:pPr>
      <w:r>
        <w:rPr>
          <w:rFonts w:cstheme="minorHAnsi"/>
          <w:b/>
          <w:bCs/>
          <w:i/>
          <w:iCs/>
        </w:rPr>
        <w:t>2</w:t>
      </w:r>
      <w:r w:rsidRPr="0007447B">
        <w:rPr>
          <w:rFonts w:cstheme="minorHAnsi"/>
          <w:b/>
          <w:bCs/>
          <w:i/>
          <w:iCs/>
          <w:sz w:val="26"/>
          <w:szCs w:val="26"/>
        </w:rPr>
        <w:t>- Déduire</w:t>
      </w:r>
      <w:r>
        <w:rPr>
          <w:rFonts w:cstheme="minorHAnsi"/>
          <w:b/>
          <w:bCs/>
          <w:i/>
          <w:iCs/>
        </w:rPr>
        <w:t xml:space="preserve"> </w:t>
      </w:r>
      <w:r w:rsidRPr="0007447B">
        <w:rPr>
          <w:rFonts w:cstheme="minorHAnsi"/>
          <w:b/>
          <w:bCs/>
          <w:i/>
          <w:iCs/>
        </w:rPr>
        <w:t xml:space="preserve">la nature et la direction </w:t>
      </w:r>
      <w:r>
        <w:rPr>
          <w:rFonts w:cstheme="minorHAnsi"/>
          <w:b/>
          <w:bCs/>
          <w:i/>
          <w:iCs/>
        </w:rPr>
        <w:t>de l’influx</w:t>
      </w:r>
      <w:r w:rsidRPr="0007447B">
        <w:rPr>
          <w:rFonts w:cstheme="minorHAnsi"/>
          <w:b/>
          <w:bCs/>
          <w:i/>
          <w:iCs/>
        </w:rPr>
        <w:t xml:space="preserve"> nerveux à la fois dans la racine antérieure et la racine postérieure du nerf </w:t>
      </w:r>
      <w:r>
        <w:rPr>
          <w:rFonts w:cstheme="minorHAnsi"/>
          <w:b/>
          <w:bCs/>
          <w:i/>
          <w:iCs/>
        </w:rPr>
        <w:t>rachidien</w:t>
      </w:r>
    </w:p>
    <w:tbl>
      <w:tblPr>
        <w:tblStyle w:val="TableGrid"/>
        <w:tblW w:w="0" w:type="auto"/>
        <w:tblLook w:val="04A0" w:firstRow="1" w:lastRow="0" w:firstColumn="1" w:lastColumn="0" w:noHBand="0" w:noVBand="1"/>
      </w:tblPr>
      <w:tblGrid>
        <w:gridCol w:w="1951"/>
        <w:gridCol w:w="3402"/>
        <w:gridCol w:w="5559"/>
      </w:tblGrid>
      <w:tr w:rsidR="003F3212" w:rsidTr="002C60F5">
        <w:tc>
          <w:tcPr>
            <w:tcW w:w="1951" w:type="dxa"/>
          </w:tcPr>
          <w:p w:rsidR="003F3212" w:rsidRDefault="003F3212" w:rsidP="002C60F5">
            <w:pPr>
              <w:tabs>
                <w:tab w:val="left" w:pos="6495"/>
              </w:tabs>
              <w:jc w:val="center"/>
              <w:rPr>
                <w:rFonts w:cstheme="minorHAnsi"/>
                <w:b/>
                <w:bCs/>
                <w:i/>
                <w:iCs/>
              </w:rPr>
            </w:pPr>
            <w:r>
              <w:rPr>
                <w:rFonts w:cstheme="minorHAnsi"/>
                <w:b/>
                <w:bCs/>
                <w:i/>
                <w:iCs/>
              </w:rPr>
              <w:t>Racine</w:t>
            </w:r>
          </w:p>
        </w:tc>
        <w:tc>
          <w:tcPr>
            <w:tcW w:w="3402" w:type="dxa"/>
          </w:tcPr>
          <w:p w:rsidR="003F3212" w:rsidRDefault="003F3212" w:rsidP="002C60F5">
            <w:pPr>
              <w:tabs>
                <w:tab w:val="left" w:pos="6495"/>
              </w:tabs>
              <w:jc w:val="center"/>
              <w:rPr>
                <w:rFonts w:cstheme="minorHAnsi"/>
                <w:b/>
                <w:bCs/>
                <w:i/>
                <w:iCs/>
              </w:rPr>
            </w:pPr>
            <w:r>
              <w:rPr>
                <w:rFonts w:cstheme="minorHAnsi"/>
                <w:b/>
                <w:bCs/>
                <w:i/>
                <w:iCs/>
              </w:rPr>
              <w:t>Nature de l’influx (1pt)</w:t>
            </w:r>
          </w:p>
        </w:tc>
        <w:tc>
          <w:tcPr>
            <w:tcW w:w="5559" w:type="dxa"/>
          </w:tcPr>
          <w:p w:rsidR="003F3212" w:rsidRDefault="003F3212" w:rsidP="002C60F5">
            <w:pPr>
              <w:tabs>
                <w:tab w:val="left" w:pos="6495"/>
              </w:tabs>
              <w:jc w:val="center"/>
              <w:rPr>
                <w:rFonts w:cstheme="minorHAnsi"/>
                <w:b/>
                <w:bCs/>
                <w:i/>
                <w:iCs/>
              </w:rPr>
            </w:pPr>
            <w:r>
              <w:rPr>
                <w:rFonts w:cstheme="minorHAnsi"/>
                <w:b/>
                <w:bCs/>
                <w:i/>
                <w:iCs/>
              </w:rPr>
              <w:t>Direction de l’influx (1pt)</w:t>
            </w:r>
          </w:p>
        </w:tc>
      </w:tr>
      <w:tr w:rsidR="003F3212" w:rsidTr="002C60F5">
        <w:tc>
          <w:tcPr>
            <w:tcW w:w="1951" w:type="dxa"/>
          </w:tcPr>
          <w:p w:rsidR="003F3212" w:rsidRDefault="003F3212" w:rsidP="002C60F5">
            <w:pPr>
              <w:tabs>
                <w:tab w:val="left" w:pos="6495"/>
              </w:tabs>
              <w:jc w:val="center"/>
              <w:rPr>
                <w:rFonts w:cstheme="minorHAnsi"/>
                <w:b/>
                <w:bCs/>
                <w:i/>
                <w:iCs/>
              </w:rPr>
            </w:pPr>
            <w:r>
              <w:rPr>
                <w:rFonts w:cstheme="minorHAnsi"/>
                <w:b/>
                <w:bCs/>
                <w:i/>
                <w:iCs/>
              </w:rPr>
              <w:t>Racine antérieure</w:t>
            </w:r>
          </w:p>
        </w:tc>
        <w:tc>
          <w:tcPr>
            <w:tcW w:w="3402" w:type="dxa"/>
          </w:tcPr>
          <w:p w:rsidR="003F3212" w:rsidRDefault="003F3212" w:rsidP="002C60F5">
            <w:pPr>
              <w:tabs>
                <w:tab w:val="left" w:pos="6495"/>
              </w:tabs>
              <w:jc w:val="center"/>
              <w:rPr>
                <w:rFonts w:cstheme="minorHAnsi"/>
                <w:b/>
                <w:bCs/>
                <w:i/>
                <w:iCs/>
              </w:rPr>
            </w:pPr>
            <w:r>
              <w:rPr>
                <w:rFonts w:cstheme="minorHAnsi"/>
                <w:b/>
                <w:bCs/>
                <w:i/>
                <w:iCs/>
              </w:rPr>
              <w:t>……………………………………………..</w:t>
            </w:r>
          </w:p>
        </w:tc>
        <w:tc>
          <w:tcPr>
            <w:tcW w:w="5559" w:type="dxa"/>
          </w:tcPr>
          <w:p w:rsidR="003F3212" w:rsidRDefault="003F3212" w:rsidP="002C60F5">
            <w:pPr>
              <w:tabs>
                <w:tab w:val="left" w:pos="6495"/>
              </w:tabs>
              <w:jc w:val="center"/>
              <w:rPr>
                <w:rFonts w:cstheme="minorHAnsi"/>
                <w:b/>
                <w:bCs/>
                <w:i/>
                <w:iCs/>
              </w:rPr>
            </w:pPr>
            <w:r>
              <w:rPr>
                <w:rFonts w:cstheme="minorHAnsi"/>
                <w:b/>
                <w:bCs/>
                <w:i/>
                <w:iCs/>
              </w:rPr>
              <w:t>……………………………………………………..</w:t>
            </w:r>
          </w:p>
        </w:tc>
      </w:tr>
      <w:tr w:rsidR="003F3212" w:rsidTr="002C60F5">
        <w:tc>
          <w:tcPr>
            <w:tcW w:w="1951" w:type="dxa"/>
          </w:tcPr>
          <w:p w:rsidR="003F3212" w:rsidRDefault="003F3212" w:rsidP="002C60F5">
            <w:pPr>
              <w:tabs>
                <w:tab w:val="left" w:pos="6495"/>
              </w:tabs>
              <w:jc w:val="center"/>
              <w:rPr>
                <w:rFonts w:cstheme="minorHAnsi"/>
                <w:b/>
                <w:bCs/>
                <w:i/>
                <w:iCs/>
              </w:rPr>
            </w:pPr>
            <w:r>
              <w:rPr>
                <w:rFonts w:cstheme="minorHAnsi"/>
                <w:b/>
                <w:bCs/>
                <w:i/>
                <w:iCs/>
              </w:rPr>
              <w:t>Racine postérieure</w:t>
            </w:r>
          </w:p>
        </w:tc>
        <w:tc>
          <w:tcPr>
            <w:tcW w:w="3402" w:type="dxa"/>
          </w:tcPr>
          <w:p w:rsidR="003F3212" w:rsidRDefault="003F3212" w:rsidP="002C60F5">
            <w:pPr>
              <w:tabs>
                <w:tab w:val="left" w:pos="6495"/>
              </w:tabs>
              <w:jc w:val="center"/>
              <w:rPr>
                <w:rFonts w:cstheme="minorHAnsi"/>
                <w:b/>
                <w:bCs/>
                <w:i/>
                <w:iCs/>
              </w:rPr>
            </w:pPr>
            <w:r>
              <w:rPr>
                <w:rFonts w:cstheme="minorHAnsi"/>
                <w:b/>
                <w:bCs/>
                <w:i/>
                <w:iCs/>
              </w:rPr>
              <w:t>……………………………………………..</w:t>
            </w:r>
          </w:p>
        </w:tc>
        <w:tc>
          <w:tcPr>
            <w:tcW w:w="5559" w:type="dxa"/>
          </w:tcPr>
          <w:p w:rsidR="003F3212" w:rsidRDefault="003F3212" w:rsidP="002C60F5">
            <w:pPr>
              <w:tabs>
                <w:tab w:val="left" w:pos="6495"/>
              </w:tabs>
              <w:jc w:val="center"/>
              <w:rPr>
                <w:rFonts w:cstheme="minorHAnsi"/>
                <w:b/>
                <w:bCs/>
                <w:i/>
                <w:iCs/>
              </w:rPr>
            </w:pPr>
            <w:r>
              <w:rPr>
                <w:rFonts w:cstheme="minorHAnsi"/>
                <w:b/>
                <w:bCs/>
                <w:i/>
                <w:iCs/>
              </w:rPr>
              <w:t>…………………………………………………</w:t>
            </w:r>
          </w:p>
        </w:tc>
      </w:tr>
    </w:tbl>
    <w:p w:rsidR="003F3212" w:rsidRPr="003F3212" w:rsidRDefault="003F3212" w:rsidP="003F3212">
      <w:pPr>
        <w:pStyle w:val="ListParagraph"/>
        <w:numPr>
          <w:ilvl w:val="0"/>
          <w:numId w:val="4"/>
        </w:numPr>
        <w:tabs>
          <w:tab w:val="left" w:pos="6495"/>
        </w:tabs>
        <w:spacing w:line="276" w:lineRule="auto"/>
        <w:rPr>
          <w:rFonts w:cstheme="minorHAnsi"/>
        </w:rPr>
      </w:pPr>
      <w:r w:rsidRPr="003F3212">
        <w:rPr>
          <w:rFonts w:cstheme="minorHAnsi"/>
        </w:rPr>
        <w:t>L'autopsie médicale des corps de deux enfants, l'un normal et l'autre infecté par le poliovirus, a permis de réaliser des coupes médullaires et les figures du document 2 montrent les résultats de l'observation microscopique de ces coupes.</w:t>
      </w:r>
    </w:p>
    <w:p w:rsidR="003F3212" w:rsidRPr="003F3212" w:rsidRDefault="003F3212" w:rsidP="003F3212">
      <w:pPr>
        <w:tabs>
          <w:tab w:val="left" w:pos="6495"/>
        </w:tabs>
        <w:rPr>
          <w:rFonts w:cstheme="minorHAnsi"/>
        </w:rPr>
      </w:pPr>
      <w:r w:rsidRPr="003F3212">
        <w:rPr>
          <w:rFonts w:cstheme="minorHAnsi"/>
        </w:rPr>
        <w:t>Remarque: Sur les figures A et B - les corps cellulaires des neurones apparaissent au niveau de la matière grise sous forme de points noirs.</w:t>
      </w:r>
    </w:p>
    <w:tbl>
      <w:tblPr>
        <w:tblStyle w:val="TableGrid"/>
        <w:tblW w:w="0" w:type="auto"/>
        <w:tblLook w:val="04A0" w:firstRow="1" w:lastRow="0" w:firstColumn="1" w:lastColumn="0" w:noHBand="0" w:noVBand="1"/>
      </w:tblPr>
      <w:tblGrid>
        <w:gridCol w:w="10980"/>
      </w:tblGrid>
      <w:tr w:rsidR="003F3212" w:rsidTr="003F3212">
        <w:trPr>
          <w:trHeight w:val="2807"/>
        </w:trPr>
        <w:tc>
          <w:tcPr>
            <w:tcW w:w="10980" w:type="dxa"/>
          </w:tcPr>
          <w:p w:rsidR="003F3212" w:rsidRDefault="001339BE" w:rsidP="002C60F5">
            <w:pPr>
              <w:tabs>
                <w:tab w:val="left" w:pos="6495"/>
              </w:tabs>
              <w:rPr>
                <w:rFonts w:cstheme="minorHAnsi"/>
                <w:b/>
                <w:bCs/>
                <w:i/>
                <w:iCs/>
              </w:rPr>
            </w:pPr>
            <w:r>
              <w:object w:dxaOrig="15510" w:dyaOrig="5925">
                <v:shape id="_x0000_i1039" type="#_x0000_t75" style="width:538.2pt;height:135.1pt" o:ole="">
                  <v:imagedata r:id="rId41" o:title="" gain="109227f" blacklevel="-13107f"/>
                </v:shape>
                <o:OLEObject Type="Embed" ProgID="PBrush" ShapeID="_x0000_i1039" DrawAspect="Content" ObjectID="_1648561436" r:id="rId42"/>
              </w:object>
            </w:r>
          </w:p>
        </w:tc>
      </w:tr>
    </w:tbl>
    <w:p w:rsidR="003F3212" w:rsidRDefault="003F3212" w:rsidP="003F3212">
      <w:pPr>
        <w:tabs>
          <w:tab w:val="left" w:pos="6495"/>
        </w:tabs>
        <w:rPr>
          <w:rFonts w:cstheme="minorHAnsi"/>
          <w:b/>
          <w:bCs/>
          <w:i/>
          <w:iCs/>
        </w:rPr>
      </w:pPr>
      <w:r w:rsidRPr="00E83CB8">
        <w:rPr>
          <w:rFonts w:cstheme="minorHAnsi"/>
          <w:b/>
          <w:bCs/>
          <w:i/>
          <w:iCs/>
        </w:rPr>
        <w:t>3</w:t>
      </w:r>
      <w:r w:rsidRPr="003371D1">
        <w:rPr>
          <w:rFonts w:cstheme="minorHAnsi"/>
          <w:b/>
          <w:bCs/>
          <w:i/>
          <w:iCs/>
          <w:sz w:val="26"/>
          <w:szCs w:val="26"/>
        </w:rPr>
        <w:t>- Comparer</w:t>
      </w:r>
      <w:r w:rsidRPr="00E83CB8">
        <w:rPr>
          <w:rFonts w:cstheme="minorHAnsi"/>
          <w:b/>
          <w:bCs/>
          <w:i/>
          <w:iCs/>
        </w:rPr>
        <w:t xml:space="preserve"> la distribution des corps cellulaires des neurones </w:t>
      </w:r>
      <w:r>
        <w:rPr>
          <w:rFonts w:cstheme="minorHAnsi"/>
          <w:b/>
          <w:bCs/>
          <w:i/>
          <w:iCs/>
        </w:rPr>
        <w:t xml:space="preserve">dans </w:t>
      </w:r>
      <w:r w:rsidRPr="00E83CB8">
        <w:rPr>
          <w:rFonts w:cstheme="minorHAnsi"/>
          <w:b/>
          <w:bCs/>
          <w:i/>
          <w:iCs/>
        </w:rPr>
        <w:t>la corne antérieure et la corne postérieure de la matière grise chez l'enfant normal et l'enfant atteint.</w:t>
      </w:r>
      <w:r>
        <w:rPr>
          <w:rFonts w:cstheme="minorHAnsi"/>
          <w:b/>
          <w:bCs/>
          <w:i/>
          <w:iCs/>
        </w:rPr>
        <w:t> :</w:t>
      </w:r>
    </w:p>
    <w:p w:rsidR="003F3212" w:rsidRPr="003371D1" w:rsidRDefault="003F3212" w:rsidP="003F3212">
      <w:pPr>
        <w:tabs>
          <w:tab w:val="left" w:pos="6495"/>
        </w:tabs>
        <w:rPr>
          <w:rFonts w:cstheme="minorHAnsi"/>
          <w:b/>
          <w:bCs/>
          <w:i/>
          <w:iCs/>
        </w:rPr>
      </w:pPr>
      <w:r w:rsidRPr="003371D1">
        <w:rPr>
          <w:rFonts w:cstheme="minorHAnsi"/>
          <w:b/>
          <w:bCs/>
          <w:i/>
          <w:iCs/>
          <w:sz w:val="24"/>
          <w:szCs w:val="24"/>
        </w:rPr>
        <w:t xml:space="preserve">Comparaison </w:t>
      </w:r>
      <w:r>
        <w:rPr>
          <w:rFonts w:cstheme="minorHAnsi"/>
          <w:b/>
          <w:bCs/>
          <w:i/>
          <w:iCs/>
        </w:rPr>
        <w:t>de la corne antérieure :……………………………………………………………………………………………………………..(0,75)</w:t>
      </w:r>
    </w:p>
    <w:p w:rsidR="003F3212" w:rsidRDefault="003F3212" w:rsidP="003F3212">
      <w:pPr>
        <w:tabs>
          <w:tab w:val="left" w:pos="6495"/>
        </w:tabs>
        <w:rPr>
          <w:rFonts w:cstheme="minorHAnsi"/>
          <w:b/>
          <w:bCs/>
          <w:i/>
          <w:iCs/>
        </w:rPr>
      </w:pPr>
      <w:r w:rsidRPr="003371D1">
        <w:rPr>
          <w:rFonts w:cstheme="minorHAnsi"/>
          <w:b/>
          <w:bCs/>
          <w:i/>
          <w:iCs/>
          <w:sz w:val="24"/>
          <w:szCs w:val="24"/>
        </w:rPr>
        <w:t xml:space="preserve">Comparaison </w:t>
      </w:r>
      <w:r>
        <w:rPr>
          <w:rFonts w:cstheme="minorHAnsi"/>
          <w:b/>
          <w:bCs/>
          <w:i/>
          <w:iCs/>
        </w:rPr>
        <w:t>de la corne postérieure :…………………………………………………………………………………………………………….(0,75)</w:t>
      </w:r>
    </w:p>
    <w:p w:rsidR="003F3212" w:rsidRDefault="003F3212" w:rsidP="003F3212">
      <w:pPr>
        <w:tabs>
          <w:tab w:val="left" w:pos="6495"/>
        </w:tabs>
        <w:rPr>
          <w:rFonts w:cstheme="minorHAnsi"/>
          <w:b/>
          <w:bCs/>
          <w:i/>
          <w:iCs/>
        </w:rPr>
      </w:pPr>
      <w:r w:rsidRPr="003371D1">
        <w:rPr>
          <w:rFonts w:cstheme="minorHAnsi"/>
          <w:b/>
          <w:bCs/>
          <w:i/>
          <w:iCs/>
        </w:rPr>
        <w:t xml:space="preserve">4- À l'aide des données de l'exercice, </w:t>
      </w:r>
      <w:r w:rsidRPr="003371D1">
        <w:rPr>
          <w:rFonts w:cstheme="minorHAnsi"/>
          <w:b/>
          <w:bCs/>
          <w:i/>
          <w:iCs/>
          <w:sz w:val="24"/>
          <w:szCs w:val="24"/>
        </w:rPr>
        <w:t>expliquez</w:t>
      </w:r>
      <w:r w:rsidRPr="003371D1">
        <w:rPr>
          <w:rFonts w:cstheme="minorHAnsi"/>
          <w:b/>
          <w:bCs/>
          <w:i/>
          <w:iCs/>
        </w:rPr>
        <w:t xml:space="preserve"> comment le poliovirus provoque la polio</w:t>
      </w:r>
      <w:r>
        <w:rPr>
          <w:rFonts w:cstheme="minorHAnsi"/>
          <w:b/>
          <w:bCs/>
          <w:i/>
          <w:iCs/>
        </w:rPr>
        <w:t> :…………………………………..</w:t>
      </w:r>
    </w:p>
    <w:p w:rsidR="003F3212" w:rsidRDefault="003F3212" w:rsidP="003F3212">
      <w:pPr>
        <w:tabs>
          <w:tab w:val="left" w:pos="6495"/>
        </w:tabs>
        <w:rPr>
          <w:rFonts w:cstheme="minorHAnsi"/>
          <w:b/>
          <w:bCs/>
          <w:i/>
          <w:iCs/>
        </w:rPr>
      </w:pPr>
      <w:r>
        <w:rPr>
          <w:rFonts w:cstheme="minorHAnsi"/>
          <w:b/>
          <w:bCs/>
          <w:i/>
          <w:iCs/>
        </w:rPr>
        <w:t>……………………………………………………………………………………………………………………………………………………………………………( 1)</w:t>
      </w:r>
    </w:p>
    <w:p w:rsidR="005D2276" w:rsidRDefault="003F3212" w:rsidP="005D2276">
      <w:pPr>
        <w:rPr>
          <w:b/>
          <w:bCs/>
          <w:color w:val="FF0000"/>
          <w:sz w:val="28"/>
          <w:szCs w:val="28"/>
          <w:u w:val="single"/>
        </w:rPr>
      </w:pPr>
      <w:r w:rsidRPr="003F3212">
        <w:rPr>
          <w:b/>
          <w:bCs/>
          <w:color w:val="FF0000"/>
          <w:sz w:val="28"/>
          <w:szCs w:val="28"/>
          <w:highlight w:val="yellow"/>
          <w:u w:val="single"/>
        </w:rPr>
        <w:t>Exercice 12 :</w:t>
      </w:r>
    </w:p>
    <w:p w:rsidR="003F3212" w:rsidRPr="000F3E65" w:rsidRDefault="003F3212" w:rsidP="005D2276">
      <w:pPr>
        <w:rPr>
          <w:b/>
          <w:bCs/>
          <w:color w:val="FF0000"/>
          <w:sz w:val="28"/>
          <w:szCs w:val="28"/>
          <w:u w:val="single"/>
        </w:rPr>
      </w:pPr>
    </w:p>
    <w:p w:rsidR="00C534C1" w:rsidRDefault="00C534C1" w:rsidP="00C534C1">
      <w:pPr>
        <w:ind w:firstLine="708"/>
      </w:pPr>
    </w:p>
    <w:p w:rsidR="00C534C1" w:rsidRPr="00C534C1" w:rsidRDefault="00C534C1" w:rsidP="00C534C1">
      <w:pPr>
        <w:ind w:firstLine="708"/>
      </w:pPr>
    </w:p>
    <w:sectPr w:rsidR="00C534C1" w:rsidRPr="00C534C1" w:rsidSect="00562363">
      <w:headerReference w:type="default" r:id="rId43"/>
      <w:footerReference w:type="default" r:id="rId44"/>
      <w:pgSz w:w="11906" w:h="16838"/>
      <w:pgMar w:top="227" w:right="227" w:bottom="227" w:left="227" w:header="113" w:footer="0" w:gutter="0"/>
      <w:pgBorders w:offsetFrom="page">
        <w:top w:val="single" w:sz="18" w:space="4" w:color="auto"/>
        <w:left w:val="single" w:sz="18" w:space="4" w:color="auto"/>
        <w:bottom w:val="single" w:sz="18" w:space="4" w:color="auto"/>
        <w:right w:val="single" w:sz="18"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A6F" w:rsidRDefault="00490A6F" w:rsidP="003B7460">
      <w:r>
        <w:separator/>
      </w:r>
    </w:p>
  </w:endnote>
  <w:endnote w:type="continuationSeparator" w:id="0">
    <w:p w:rsidR="00490A6F" w:rsidRDefault="00490A6F" w:rsidP="003B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48"/>
      <w:gridCol w:w="5834"/>
    </w:tblGrid>
    <w:tr w:rsidR="005D2276">
      <w:trPr>
        <w:trHeight w:hRule="exact" w:val="115"/>
        <w:jc w:val="center"/>
      </w:trPr>
      <w:tc>
        <w:tcPr>
          <w:tcW w:w="4686" w:type="dxa"/>
          <w:shd w:val="clear" w:color="auto" w:fill="5B9BD5" w:themeFill="accent1"/>
          <w:tcMar>
            <w:top w:w="0" w:type="dxa"/>
            <w:bottom w:w="0" w:type="dxa"/>
          </w:tcMar>
        </w:tcPr>
        <w:p w:rsidR="005D2276" w:rsidRDefault="005D2276">
          <w:pPr>
            <w:pStyle w:val="Header"/>
            <w:rPr>
              <w:caps/>
              <w:sz w:val="18"/>
            </w:rPr>
          </w:pPr>
        </w:p>
      </w:tc>
      <w:tc>
        <w:tcPr>
          <w:tcW w:w="4674" w:type="dxa"/>
          <w:shd w:val="clear" w:color="auto" w:fill="5B9BD5" w:themeFill="accent1"/>
          <w:tcMar>
            <w:top w:w="0" w:type="dxa"/>
            <w:bottom w:w="0" w:type="dxa"/>
          </w:tcMar>
        </w:tcPr>
        <w:p w:rsidR="005D2276" w:rsidRDefault="005D2276">
          <w:pPr>
            <w:pStyle w:val="Header"/>
            <w:jc w:val="right"/>
            <w:rPr>
              <w:caps/>
              <w:sz w:val="18"/>
            </w:rPr>
          </w:pPr>
        </w:p>
      </w:tc>
    </w:tr>
    <w:tr w:rsidR="005D2276">
      <w:trPr>
        <w:jc w:val="center"/>
      </w:trPr>
      <w:sdt>
        <w:sdtPr>
          <w:rPr>
            <w:b/>
            <w:bCs/>
            <w:i/>
            <w:iCs/>
            <w:caps/>
            <w:color w:val="FF0000"/>
            <w:sz w:val="20"/>
            <w:szCs w:val="20"/>
          </w:rPr>
          <w:alias w:val="Author"/>
          <w:tag w:val=""/>
          <w:id w:val="1534151868"/>
          <w:placeholder>
            <w:docPart w:val="A934136BFA854448A78D3CB8857A02D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5D2276" w:rsidRPr="003B7460" w:rsidRDefault="00B244CC" w:rsidP="00B244CC">
              <w:pPr>
                <w:pStyle w:val="Footer"/>
                <w:rPr>
                  <w:b/>
                  <w:bCs/>
                  <w:i/>
                  <w:iCs/>
                  <w:caps/>
                  <w:color w:val="FF0000"/>
                  <w:sz w:val="20"/>
                  <w:szCs w:val="20"/>
                </w:rPr>
              </w:pPr>
              <w:r>
                <w:rPr>
                  <w:b/>
                  <w:bCs/>
                  <w:i/>
                  <w:iCs/>
                  <w:caps/>
                  <w:color w:val="FF0000"/>
                  <w:sz w:val="20"/>
                  <w:szCs w:val="20"/>
                </w:rPr>
                <w:t xml:space="preserve">realiser par :   Aout LARBI           et        BAQIL NABIL                                                                             </w:t>
              </w:r>
            </w:p>
          </w:tc>
        </w:sdtContent>
      </w:sdt>
      <w:tc>
        <w:tcPr>
          <w:tcW w:w="4674" w:type="dxa"/>
          <w:shd w:val="clear" w:color="auto" w:fill="auto"/>
          <w:vAlign w:val="center"/>
        </w:tcPr>
        <w:p w:rsidR="005D2276" w:rsidRDefault="005D2276">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B244CC">
            <w:rPr>
              <w:caps/>
              <w:noProof/>
              <w:color w:val="808080" w:themeColor="background1" w:themeShade="80"/>
              <w:sz w:val="18"/>
              <w:szCs w:val="18"/>
            </w:rPr>
            <w:t>1</w:t>
          </w:r>
          <w:r>
            <w:rPr>
              <w:caps/>
              <w:noProof/>
              <w:color w:val="808080" w:themeColor="background1" w:themeShade="80"/>
              <w:sz w:val="18"/>
              <w:szCs w:val="18"/>
            </w:rPr>
            <w:fldChar w:fldCharType="end"/>
          </w:r>
        </w:p>
      </w:tc>
    </w:tr>
  </w:tbl>
  <w:p w:rsidR="005D2276" w:rsidRDefault="005D22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A6F" w:rsidRDefault="00490A6F" w:rsidP="003B7460">
      <w:r>
        <w:separator/>
      </w:r>
    </w:p>
  </w:footnote>
  <w:footnote w:type="continuationSeparator" w:id="0">
    <w:p w:rsidR="00490A6F" w:rsidRDefault="00490A6F" w:rsidP="003B7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ED7D31" w:themeFill="accent2"/>
      <w:tblCellMar>
        <w:top w:w="57" w:type="dxa"/>
        <w:left w:w="57" w:type="dxa"/>
        <w:bottom w:w="57" w:type="dxa"/>
        <w:right w:w="57" w:type="dxa"/>
      </w:tblCellMar>
      <w:tblLook w:val="04A0" w:firstRow="1" w:lastRow="0" w:firstColumn="1" w:lastColumn="0" w:noHBand="0" w:noVBand="1"/>
    </w:tblPr>
    <w:tblGrid>
      <w:gridCol w:w="254"/>
      <w:gridCol w:w="11312"/>
    </w:tblGrid>
    <w:tr w:rsidR="005D2276" w:rsidTr="00562363">
      <w:trPr>
        <w:trHeight w:val="283"/>
      </w:trPr>
      <w:tc>
        <w:tcPr>
          <w:tcW w:w="0" w:type="auto"/>
          <w:shd w:val="clear" w:color="auto" w:fill="ED7D31" w:themeFill="accent2"/>
          <w:vAlign w:val="center"/>
        </w:tcPr>
        <w:p w:rsidR="005D2276" w:rsidRPr="003B7460" w:rsidRDefault="005D2276" w:rsidP="00562363">
          <w:pPr>
            <w:pStyle w:val="Header"/>
            <w:jc w:val="center"/>
            <w:rPr>
              <w:caps/>
              <w:color w:val="FFFFFF" w:themeColor="background1"/>
              <w:highlight w:val="yellow"/>
            </w:rPr>
          </w:pPr>
        </w:p>
      </w:tc>
      <w:tc>
        <w:tcPr>
          <w:tcW w:w="0" w:type="auto"/>
          <w:shd w:val="clear" w:color="auto" w:fill="ED7D31" w:themeFill="accent2"/>
          <w:vAlign w:val="center"/>
        </w:tcPr>
        <w:p w:rsidR="005D2276" w:rsidRPr="00562363" w:rsidRDefault="00490A6F" w:rsidP="00562363">
          <w:pPr>
            <w:pStyle w:val="Header"/>
            <w:jc w:val="center"/>
            <w:rPr>
              <w:caps/>
              <w:color w:val="002060"/>
              <w:sz w:val="36"/>
              <w:szCs w:val="36"/>
            </w:rPr>
          </w:pPr>
          <w:sdt>
            <w:sdtPr>
              <w:rPr>
                <w:caps/>
                <w:color w:val="002060"/>
                <w:sz w:val="36"/>
                <w:szCs w:val="36"/>
                <w:highlight w:val="yellow"/>
              </w:rPr>
              <w:alias w:val="Title"/>
              <w:tag w:val=""/>
              <w:id w:val="-773790484"/>
              <w:placeholder>
                <w:docPart w:val="E83AE6C8D12D4CD9B932B1CE9EEB8A5C"/>
              </w:placeholder>
              <w:dataBinding w:prefixMappings="xmlns:ns0='http://purl.org/dc/elements/1.1/' xmlns:ns1='http://schemas.openxmlformats.org/package/2006/metadata/core-properties' " w:xpath="/ns1:coreProperties[1]/ns0:title[1]" w:storeItemID="{6C3C8BC8-F283-45AE-878A-BAB7291924A1}"/>
              <w:text/>
            </w:sdtPr>
            <w:sdtEndPr/>
            <w:sdtContent>
              <w:r w:rsidR="005D2276" w:rsidRPr="00562363">
                <w:rPr>
                  <w:caps/>
                  <w:color w:val="002060"/>
                  <w:sz w:val="36"/>
                  <w:szCs w:val="36"/>
                  <w:highlight w:val="yellow"/>
                </w:rPr>
                <w:t>exercice système nerveux 3APIC</w:t>
              </w:r>
            </w:sdtContent>
          </w:sdt>
        </w:p>
      </w:tc>
    </w:tr>
  </w:tbl>
  <w:p w:rsidR="005D2276" w:rsidRDefault="005D22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9320A"/>
    <w:multiLevelType w:val="hybridMultilevel"/>
    <w:tmpl w:val="CD0CE440"/>
    <w:lvl w:ilvl="0" w:tplc="CEC025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7A66CA"/>
    <w:multiLevelType w:val="hybridMultilevel"/>
    <w:tmpl w:val="2F9E26C4"/>
    <w:lvl w:ilvl="0" w:tplc="0C2E851E">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 w15:restartNumberingAfterBreak="0">
    <w:nsid w:val="3BFD26DA"/>
    <w:multiLevelType w:val="hybridMultilevel"/>
    <w:tmpl w:val="DC44BE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A9F00B2"/>
    <w:multiLevelType w:val="hybridMultilevel"/>
    <w:tmpl w:val="868C4E60"/>
    <w:lvl w:ilvl="0" w:tplc="D2A0E7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A6"/>
    <w:rsid w:val="000142CA"/>
    <w:rsid w:val="000C3F1D"/>
    <w:rsid w:val="000F3E65"/>
    <w:rsid w:val="00112824"/>
    <w:rsid w:val="001339BE"/>
    <w:rsid w:val="001C0B14"/>
    <w:rsid w:val="00270DF2"/>
    <w:rsid w:val="00291813"/>
    <w:rsid w:val="002A48EF"/>
    <w:rsid w:val="003B7460"/>
    <w:rsid w:val="003F3212"/>
    <w:rsid w:val="004608A6"/>
    <w:rsid w:val="00490A6F"/>
    <w:rsid w:val="00491FB8"/>
    <w:rsid w:val="00517CCB"/>
    <w:rsid w:val="00562363"/>
    <w:rsid w:val="005D2276"/>
    <w:rsid w:val="00887497"/>
    <w:rsid w:val="008D41C7"/>
    <w:rsid w:val="009E7950"/>
    <w:rsid w:val="009F0B29"/>
    <w:rsid w:val="00B244CC"/>
    <w:rsid w:val="00C534C1"/>
    <w:rsid w:val="00F03F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DA977A-BEB3-4944-9E14-7ECBDA6AD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460"/>
    <w:pPr>
      <w:tabs>
        <w:tab w:val="center" w:pos="4536"/>
        <w:tab w:val="right" w:pos="9072"/>
      </w:tabs>
    </w:pPr>
  </w:style>
  <w:style w:type="character" w:customStyle="1" w:styleId="HeaderChar">
    <w:name w:val="Header Char"/>
    <w:basedOn w:val="DefaultParagraphFont"/>
    <w:link w:val="Header"/>
    <w:uiPriority w:val="99"/>
    <w:rsid w:val="003B7460"/>
  </w:style>
  <w:style w:type="paragraph" w:styleId="Footer">
    <w:name w:val="footer"/>
    <w:basedOn w:val="Normal"/>
    <w:link w:val="FooterChar"/>
    <w:uiPriority w:val="99"/>
    <w:unhideWhenUsed/>
    <w:rsid w:val="003B7460"/>
    <w:pPr>
      <w:tabs>
        <w:tab w:val="center" w:pos="4536"/>
        <w:tab w:val="right" w:pos="9072"/>
      </w:tabs>
    </w:pPr>
  </w:style>
  <w:style w:type="character" w:customStyle="1" w:styleId="FooterChar">
    <w:name w:val="Footer Char"/>
    <w:basedOn w:val="DefaultParagraphFont"/>
    <w:link w:val="Footer"/>
    <w:uiPriority w:val="99"/>
    <w:rsid w:val="003B7460"/>
  </w:style>
  <w:style w:type="table" w:styleId="TableGrid">
    <w:name w:val="Table Grid"/>
    <w:basedOn w:val="TableNormal"/>
    <w:uiPriority w:val="59"/>
    <w:rsid w:val="0056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3E65"/>
    <w:pPr>
      <w:ind w:left="720"/>
      <w:contextualSpacing/>
    </w:pPr>
  </w:style>
  <w:style w:type="paragraph" w:styleId="BalloonText">
    <w:name w:val="Balloon Text"/>
    <w:basedOn w:val="Normal"/>
    <w:link w:val="BalloonTextChar"/>
    <w:uiPriority w:val="99"/>
    <w:semiHidden/>
    <w:unhideWhenUsed/>
    <w:rsid w:val="002A48EF"/>
    <w:rPr>
      <w:rFonts w:ascii="Tahoma" w:hAnsi="Tahoma" w:cs="Tahoma"/>
      <w:sz w:val="16"/>
      <w:szCs w:val="16"/>
    </w:rPr>
  </w:style>
  <w:style w:type="character" w:customStyle="1" w:styleId="BalloonTextChar">
    <w:name w:val="Balloon Text Char"/>
    <w:basedOn w:val="DefaultParagraphFont"/>
    <w:link w:val="BalloonText"/>
    <w:uiPriority w:val="99"/>
    <w:semiHidden/>
    <w:rsid w:val="002A48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png"/><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header" Target="header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glossaryDocument" Target="glossary/document.xml"/><Relationship Id="rId20" Type="http://schemas.openxmlformats.org/officeDocument/2006/relationships/oleObject" Target="embeddings/oleObject5.bin"/><Relationship Id="rId4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3AE6C8D12D4CD9B932B1CE9EEB8A5C"/>
        <w:category>
          <w:name w:val="General"/>
          <w:gallery w:val="placeholder"/>
        </w:category>
        <w:types>
          <w:type w:val="bbPlcHdr"/>
        </w:types>
        <w:behaviors>
          <w:behavior w:val="content"/>
        </w:behaviors>
        <w:guid w:val="{D503C12D-5EA5-41B4-B8AB-94B4551A53D5}"/>
      </w:docPartPr>
      <w:docPartBody>
        <w:p w:rsidR="00B51E44" w:rsidRDefault="00D35DD2" w:rsidP="00D35DD2">
          <w:pPr>
            <w:pStyle w:val="E83AE6C8D12D4CD9B932B1CE9EEB8A5C"/>
          </w:pPr>
          <w:r>
            <w:rPr>
              <w:caps/>
              <w:color w:val="FFFFFF" w:themeColor="background1"/>
            </w:rPr>
            <w:t>[Document title]</w:t>
          </w:r>
        </w:p>
      </w:docPartBody>
    </w:docPart>
    <w:docPart>
      <w:docPartPr>
        <w:name w:val="A934136BFA854448A78D3CB8857A02D9"/>
        <w:category>
          <w:name w:val="General"/>
          <w:gallery w:val="placeholder"/>
        </w:category>
        <w:types>
          <w:type w:val="bbPlcHdr"/>
        </w:types>
        <w:behaviors>
          <w:behavior w:val="content"/>
        </w:behaviors>
        <w:guid w:val="{B4836477-FC77-4802-A4AE-A4A8CD4F2E8B}"/>
      </w:docPartPr>
      <w:docPartBody>
        <w:p w:rsidR="00B51E44" w:rsidRDefault="00D35DD2" w:rsidP="00D35DD2">
          <w:pPr>
            <w:pStyle w:val="A934136BFA854448A78D3CB8857A02D9"/>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DD2"/>
    <w:rsid w:val="001A647D"/>
    <w:rsid w:val="002A1B2E"/>
    <w:rsid w:val="004C3C6E"/>
    <w:rsid w:val="006A1355"/>
    <w:rsid w:val="00B51E44"/>
    <w:rsid w:val="00D35DD2"/>
    <w:rsid w:val="00F2232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3AE6C8D12D4CD9B932B1CE9EEB8A5C">
    <w:name w:val="E83AE6C8D12D4CD9B932B1CE9EEB8A5C"/>
    <w:rsid w:val="00D35DD2"/>
  </w:style>
  <w:style w:type="character" w:styleId="PlaceholderText">
    <w:name w:val="Placeholder Text"/>
    <w:basedOn w:val="DefaultParagraphFont"/>
    <w:uiPriority w:val="99"/>
    <w:semiHidden/>
    <w:rsid w:val="00D35DD2"/>
    <w:rPr>
      <w:color w:val="808080"/>
    </w:rPr>
  </w:style>
  <w:style w:type="paragraph" w:customStyle="1" w:styleId="A934136BFA854448A78D3CB8857A02D9">
    <w:name w:val="A934136BFA854448A78D3CB8857A02D9"/>
    <w:rsid w:val="00D35D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11</Pages>
  <Words>3112</Words>
  <Characters>17120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exercice système nerveux 3APIC</vt:lpstr>
    </vt:vector>
  </TitlesOfParts>
  <Company/>
  <LinksUpToDate>false</LinksUpToDate>
  <CharactersWithSpaces>20192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 système nerveux 3APIC</dc:title>
  <dc:subject/>
  <dc:creator>realiser par :   Aout LARBI           et        BAQIL NABIL                                                                             </dc:creator>
  <cp:keywords/>
  <dc:description/>
  <cp:lastModifiedBy>nabnab</cp:lastModifiedBy>
  <cp:revision>10</cp:revision>
  <dcterms:created xsi:type="dcterms:W3CDTF">2020-04-14T17:29:00Z</dcterms:created>
  <dcterms:modified xsi:type="dcterms:W3CDTF">2020-04-16T15:56:00Z</dcterms:modified>
</cp:coreProperties>
</file>