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="-147" w:tblpY="-225"/>
        <w:tblW w:w="10632" w:type="dxa"/>
        <w:tblLook w:val="04A0" w:firstRow="1" w:lastRow="0" w:firstColumn="1" w:lastColumn="0" w:noHBand="0" w:noVBand="1"/>
      </w:tblPr>
      <w:tblGrid>
        <w:gridCol w:w="2689"/>
        <w:gridCol w:w="4819"/>
        <w:gridCol w:w="3124"/>
      </w:tblGrid>
      <w:tr w:rsidR="00CF5655" w:rsidRPr="00BE2467" w:rsidTr="00CF5655">
        <w:trPr>
          <w:trHeight w:val="1125"/>
        </w:trPr>
        <w:tc>
          <w:tcPr>
            <w:tcW w:w="2689" w:type="dxa"/>
          </w:tcPr>
          <w:p w:rsidR="00CF5655" w:rsidRPr="00BE2467" w:rsidRDefault="00611ECB" w:rsidP="00611ECB">
            <w:pPr>
              <w:pStyle w:val="En-tte"/>
              <w:jc w:val="center"/>
              <w:rPr>
                <w:b/>
                <w:bCs/>
              </w:rPr>
            </w:pPr>
            <w:r w:rsidRPr="00BE2467">
              <w:rPr>
                <w:b/>
                <w:bCs/>
                <w:sz w:val="24"/>
                <w:szCs w:val="24"/>
              </w:rPr>
              <w:t>Groupe scolaire Gregor Mendel</w:t>
            </w:r>
          </w:p>
        </w:tc>
        <w:tc>
          <w:tcPr>
            <w:tcW w:w="4819" w:type="dxa"/>
          </w:tcPr>
          <w:p w:rsidR="00CF5655" w:rsidRPr="00BE2467" w:rsidRDefault="00CE7B83" w:rsidP="007975E7">
            <w:pPr>
              <w:pStyle w:val="En-tte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hyperlink r:id="rId6" w:history="1">
              <w:r w:rsidR="00CF5655" w:rsidRPr="00BE2467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</w:rPr>
                <w:t xml:space="preserve">Série d’exercices </w:t>
              </w:r>
              <w:r w:rsidR="007975E7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</w:rPr>
                <w:t>7</w:t>
              </w:r>
              <w:r w:rsidR="00CF5655" w:rsidRPr="00BE2467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</w:rPr>
                <w:t>:</w:t>
              </w:r>
            </w:hyperlink>
          </w:p>
          <w:p w:rsidR="00CF5655" w:rsidRPr="007975E7" w:rsidRDefault="007975E7" w:rsidP="00930F63">
            <w:pPr>
              <w:pStyle w:val="En-tte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975E7">
              <w:rPr>
                <w:b/>
                <w:bCs/>
                <w:sz w:val="28"/>
                <w:szCs w:val="28"/>
                <w:u w:val="single"/>
                <w:shd w:val="clear" w:color="auto" w:fill="EAF1DD"/>
              </w:rPr>
              <w:t>Danger de quelques matériaux utilisés dans la vie quotidienne sur la santé et l’environnement</w:t>
            </w:r>
          </w:p>
        </w:tc>
        <w:tc>
          <w:tcPr>
            <w:tcW w:w="3124" w:type="dxa"/>
          </w:tcPr>
          <w:p w:rsidR="00CF5655" w:rsidRPr="00BE2467" w:rsidRDefault="00CF5655" w:rsidP="00611ECB">
            <w:pPr>
              <w:pStyle w:val="En-tte"/>
              <w:jc w:val="center"/>
              <w:rPr>
                <w:b/>
                <w:bCs/>
                <w:sz w:val="24"/>
                <w:szCs w:val="24"/>
              </w:rPr>
            </w:pPr>
          </w:p>
          <w:p w:rsidR="00CF5655" w:rsidRDefault="00CF5655" w:rsidP="0021082B">
            <w:pPr>
              <w:pStyle w:val="En-tt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E246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Niveau : </w:t>
            </w:r>
            <w:r w:rsidR="00611ECB" w:rsidRPr="00BE246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3APIC</w:t>
            </w:r>
          </w:p>
          <w:p w:rsidR="00E027D1" w:rsidRPr="0021082B" w:rsidRDefault="00E027D1" w:rsidP="00611ECB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color w:val="0432FF"/>
                <w:sz w:val="24"/>
                <w:szCs w:val="24"/>
              </w:rPr>
            </w:pPr>
          </w:p>
        </w:tc>
      </w:tr>
    </w:tbl>
    <w:p w:rsidR="00FB42AA" w:rsidRPr="00FB42AA" w:rsidRDefault="00CF5655" w:rsidP="00FB42AA">
      <w:pPr>
        <w:pStyle w:val="PrformatHTML"/>
        <w:shd w:val="clear" w:color="auto" w:fill="F8F9FA"/>
        <w:rPr>
          <w:rFonts w:asciiTheme="minorHAnsi" w:hAnsiTheme="minorHAnsi"/>
          <w:b/>
          <w:bCs/>
          <w:color w:val="222222"/>
          <w:sz w:val="24"/>
          <w:szCs w:val="24"/>
        </w:rPr>
      </w:pPr>
      <w:r w:rsidRPr="00BE2467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1 :</w:t>
      </w:r>
      <w:r w:rsidRPr="00BE246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26C49" w:rsidRPr="00BE2467">
        <w:rPr>
          <w:rFonts w:asciiTheme="majorBidi" w:hAnsiTheme="majorBidi" w:cstheme="majorBidi"/>
          <w:b/>
          <w:bCs/>
          <w:sz w:val="28"/>
          <w:szCs w:val="28"/>
        </w:rPr>
        <w:t xml:space="preserve">                </w:t>
      </w:r>
      <w:r w:rsidR="00D84C3E" w:rsidRPr="00BE2467">
        <w:br/>
      </w:r>
      <w:r w:rsidR="00FB42AA" w:rsidRPr="00FB42AA">
        <w:rPr>
          <w:rFonts w:asciiTheme="minorHAnsi" w:hAnsiTheme="minorHAnsi"/>
          <w:b/>
          <w:bCs/>
          <w:color w:val="222222"/>
          <w:sz w:val="24"/>
          <w:szCs w:val="24"/>
        </w:rPr>
        <w:t xml:space="preserve">Les matières plastiques sont </w:t>
      </w:r>
      <w:r w:rsidR="00FB42AA">
        <w:rPr>
          <w:rFonts w:asciiTheme="minorHAnsi" w:hAnsiTheme="minorHAnsi"/>
          <w:b/>
          <w:bCs/>
          <w:color w:val="222222"/>
          <w:sz w:val="24"/>
          <w:szCs w:val="24"/>
        </w:rPr>
        <w:t xml:space="preserve">les plus utilisés dans </w:t>
      </w:r>
      <w:r w:rsidR="00FB42AA" w:rsidRPr="00FB42AA">
        <w:rPr>
          <w:rFonts w:asciiTheme="minorHAnsi" w:hAnsiTheme="minorHAnsi"/>
          <w:b/>
          <w:bCs/>
          <w:color w:val="222222"/>
          <w:sz w:val="24"/>
          <w:szCs w:val="24"/>
        </w:rPr>
        <w:t xml:space="preserve"> notre</w:t>
      </w:r>
      <w:r w:rsidR="00FB42AA">
        <w:rPr>
          <w:rFonts w:asciiTheme="minorHAnsi" w:hAnsiTheme="minorHAnsi"/>
          <w:b/>
          <w:bCs/>
          <w:color w:val="222222"/>
          <w:sz w:val="24"/>
          <w:szCs w:val="24"/>
        </w:rPr>
        <w:t xml:space="preserve"> vie </w:t>
      </w:r>
      <w:r w:rsidR="00FB42AA" w:rsidRPr="00FB42AA">
        <w:rPr>
          <w:rFonts w:asciiTheme="minorHAnsi" w:hAnsiTheme="minorHAnsi"/>
          <w:b/>
          <w:bCs/>
          <w:color w:val="222222"/>
          <w:sz w:val="24"/>
          <w:szCs w:val="24"/>
        </w:rPr>
        <w:t>quotidienne</w:t>
      </w:r>
    </w:p>
    <w:p w:rsidR="00FB42AA" w:rsidRPr="00FB42AA" w:rsidRDefault="00FB42AA" w:rsidP="00FB42AA">
      <w:pPr>
        <w:pStyle w:val="PrformatHTML"/>
        <w:shd w:val="clear" w:color="auto" w:fill="F8F9FA"/>
        <w:rPr>
          <w:rFonts w:asciiTheme="minorHAnsi" w:hAnsiTheme="minorHAnsi"/>
          <w:b/>
          <w:bCs/>
          <w:color w:val="222222"/>
          <w:sz w:val="24"/>
          <w:szCs w:val="24"/>
        </w:rPr>
      </w:pPr>
      <w:r w:rsidRPr="00FB42AA">
        <w:rPr>
          <w:rFonts w:asciiTheme="minorHAnsi" w:hAnsiTheme="minorHAnsi"/>
          <w:b/>
          <w:bCs/>
          <w:color w:val="222222"/>
          <w:sz w:val="24"/>
          <w:szCs w:val="24"/>
        </w:rPr>
        <w:t xml:space="preserve">1 - </w:t>
      </w:r>
      <w:r>
        <w:rPr>
          <w:rFonts w:asciiTheme="minorHAnsi" w:hAnsiTheme="minorHAnsi"/>
          <w:b/>
          <w:bCs/>
          <w:color w:val="222222"/>
          <w:sz w:val="24"/>
          <w:szCs w:val="24"/>
        </w:rPr>
        <w:t>donn</w:t>
      </w:r>
      <w:r w:rsidRPr="00FB42AA">
        <w:rPr>
          <w:rFonts w:asciiTheme="minorHAnsi" w:hAnsiTheme="minorHAnsi"/>
          <w:b/>
          <w:bCs/>
          <w:color w:val="222222"/>
          <w:sz w:val="24"/>
          <w:szCs w:val="24"/>
        </w:rPr>
        <w:t xml:space="preserve">ez quelques types de plastique que vous connaissez et </w:t>
      </w:r>
      <w:r>
        <w:rPr>
          <w:rFonts w:asciiTheme="minorHAnsi" w:hAnsiTheme="minorHAnsi"/>
          <w:b/>
          <w:bCs/>
          <w:color w:val="222222"/>
          <w:sz w:val="24"/>
          <w:szCs w:val="24"/>
        </w:rPr>
        <w:t>écriv</w:t>
      </w:r>
      <w:r w:rsidRPr="00FB42AA">
        <w:rPr>
          <w:rFonts w:asciiTheme="minorHAnsi" w:hAnsiTheme="minorHAnsi"/>
          <w:b/>
          <w:bCs/>
          <w:color w:val="222222"/>
          <w:sz w:val="24"/>
          <w:szCs w:val="24"/>
        </w:rPr>
        <w:t>ez leurs symboles</w:t>
      </w:r>
    </w:p>
    <w:p w:rsidR="00FB42AA" w:rsidRPr="00FB42AA" w:rsidRDefault="00FB42AA" w:rsidP="00FB42AA">
      <w:pPr>
        <w:pStyle w:val="PrformatHTML"/>
        <w:shd w:val="clear" w:color="auto" w:fill="F8F9FA"/>
        <w:rPr>
          <w:rFonts w:asciiTheme="minorHAnsi" w:hAnsiTheme="minorHAnsi"/>
          <w:b/>
          <w:bCs/>
          <w:color w:val="222222"/>
          <w:sz w:val="24"/>
          <w:szCs w:val="24"/>
        </w:rPr>
      </w:pPr>
      <w:r w:rsidRPr="00FB42AA">
        <w:rPr>
          <w:rFonts w:asciiTheme="minorHAnsi" w:hAnsiTheme="minorHAnsi"/>
          <w:b/>
          <w:bCs/>
          <w:color w:val="222222"/>
          <w:sz w:val="24"/>
          <w:szCs w:val="24"/>
        </w:rPr>
        <w:t>2. Quels sont les domaines dans lesquels les matières plastiques sont utilisées dans notre vie quotidienne?</w:t>
      </w:r>
    </w:p>
    <w:p w:rsidR="00D84C3E" w:rsidRPr="00FB42AA" w:rsidRDefault="00FB42AA" w:rsidP="00FB42AA">
      <w:pPr>
        <w:pStyle w:val="PrformatHTML"/>
        <w:shd w:val="clear" w:color="auto" w:fill="F8F9FA"/>
        <w:rPr>
          <w:rFonts w:asciiTheme="minorHAnsi" w:hAnsiTheme="minorHAnsi"/>
          <w:b/>
          <w:bCs/>
          <w:color w:val="222222"/>
          <w:sz w:val="24"/>
          <w:szCs w:val="24"/>
        </w:rPr>
      </w:pPr>
      <w:r w:rsidRPr="00FB42AA">
        <w:rPr>
          <w:rFonts w:asciiTheme="minorHAnsi" w:hAnsiTheme="minorHAnsi"/>
          <w:b/>
          <w:bCs/>
          <w:color w:val="222222"/>
          <w:sz w:val="24"/>
          <w:szCs w:val="24"/>
        </w:rPr>
        <w:t xml:space="preserve">3 - Certains disent que l’utilisation des plastiques dans divers domaines </w:t>
      </w:r>
      <w:r>
        <w:rPr>
          <w:rFonts w:asciiTheme="minorHAnsi" w:hAnsiTheme="minorHAnsi"/>
          <w:b/>
          <w:bCs/>
          <w:color w:val="222222"/>
          <w:sz w:val="24"/>
          <w:szCs w:val="24"/>
        </w:rPr>
        <w:t>présente</w:t>
      </w:r>
      <w:r w:rsidRPr="00FB42AA">
        <w:rPr>
          <w:rFonts w:asciiTheme="minorHAnsi" w:hAnsiTheme="minorHAnsi"/>
          <w:b/>
          <w:bCs/>
          <w:color w:val="222222"/>
          <w:sz w:val="24"/>
          <w:szCs w:val="24"/>
        </w:rPr>
        <w:t xml:space="preserve"> une grande importance pour le développement de l’industrie. </w:t>
      </w:r>
      <w:r>
        <w:rPr>
          <w:rFonts w:asciiTheme="minorHAnsi" w:hAnsiTheme="minorHAnsi"/>
          <w:b/>
          <w:bCs/>
          <w:color w:val="222222"/>
          <w:sz w:val="24"/>
          <w:szCs w:val="24"/>
        </w:rPr>
        <w:t xml:space="preserve">Donnez </w:t>
      </w:r>
      <w:r w:rsidRPr="00FB42AA">
        <w:rPr>
          <w:rFonts w:asciiTheme="minorHAnsi" w:hAnsiTheme="minorHAnsi"/>
          <w:b/>
          <w:bCs/>
          <w:color w:val="222222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222222"/>
          <w:sz w:val="24"/>
          <w:szCs w:val="24"/>
        </w:rPr>
        <w:t>l</w:t>
      </w:r>
      <w:r w:rsidRPr="00FB42AA">
        <w:rPr>
          <w:rFonts w:asciiTheme="minorHAnsi" w:hAnsiTheme="minorHAnsi"/>
          <w:b/>
          <w:bCs/>
          <w:color w:val="222222"/>
          <w:sz w:val="24"/>
          <w:szCs w:val="24"/>
        </w:rPr>
        <w:t>es avantages et</w:t>
      </w:r>
      <w:r>
        <w:rPr>
          <w:rFonts w:asciiTheme="minorHAnsi" w:hAnsiTheme="minorHAnsi"/>
          <w:b/>
          <w:bCs/>
          <w:color w:val="222222"/>
          <w:sz w:val="24"/>
          <w:szCs w:val="24"/>
        </w:rPr>
        <w:t xml:space="preserve"> les </w:t>
      </w:r>
      <w:r w:rsidRPr="00FB42AA">
        <w:rPr>
          <w:rFonts w:asciiTheme="minorHAnsi" w:hAnsiTheme="minorHAnsi"/>
          <w:b/>
          <w:bCs/>
          <w:color w:val="222222"/>
          <w:sz w:val="24"/>
          <w:szCs w:val="24"/>
        </w:rPr>
        <w:t xml:space="preserve"> inconvénients de l’utilisation des plastiques dans notre vie quotidienne</w:t>
      </w:r>
      <w:r w:rsidR="00467409">
        <w:rPr>
          <w:rFonts w:asciiTheme="minorHAnsi" w:hAnsiTheme="minorHAnsi"/>
          <w:b/>
          <w:bCs/>
          <w:color w:val="222222"/>
          <w:sz w:val="24"/>
          <w:szCs w:val="24"/>
        </w:rPr>
        <w:t xml:space="preserve">. </w:t>
      </w:r>
    </w:p>
    <w:p w:rsidR="00645592" w:rsidRPr="00645592" w:rsidRDefault="00D26C49" w:rsidP="00645592">
      <w:pPr>
        <w:pStyle w:val="PrformatHTML"/>
        <w:shd w:val="clear" w:color="auto" w:fill="F8F9FA"/>
        <w:rPr>
          <w:rFonts w:asciiTheme="minorHAnsi" w:hAnsiTheme="minorHAnsi"/>
          <w:b/>
          <w:bCs/>
          <w:color w:val="222222"/>
          <w:sz w:val="24"/>
          <w:szCs w:val="24"/>
        </w:rPr>
      </w:pPr>
      <w:r w:rsidRPr="00BE2467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2 :</w:t>
      </w:r>
      <w:r w:rsidRPr="00BE2467">
        <w:rPr>
          <w:b/>
          <w:bCs/>
          <w:sz w:val="28"/>
          <w:szCs w:val="28"/>
        </w:rPr>
        <w:t xml:space="preserve">                   </w:t>
      </w:r>
      <w:r w:rsidRPr="00BE2467">
        <w:rPr>
          <w:b/>
          <w:bCs/>
          <w:sz w:val="24"/>
          <w:szCs w:val="24"/>
        </w:rPr>
        <w:t xml:space="preserve"> </w:t>
      </w:r>
      <w:r w:rsidR="006D324E">
        <w:br/>
      </w:r>
      <w:r w:rsidR="00645592" w:rsidRPr="00645592">
        <w:rPr>
          <w:rFonts w:asciiTheme="minorHAnsi" w:hAnsiTheme="minorHAnsi"/>
          <w:b/>
          <w:bCs/>
          <w:color w:val="222222"/>
          <w:sz w:val="24"/>
          <w:szCs w:val="24"/>
        </w:rPr>
        <w:t>Le plastique est une matière organique combustible dans l'air, et certains types de plastique produisent des gaz toxiques et dangereux pour la santé et l'environnement.</w:t>
      </w:r>
    </w:p>
    <w:p w:rsidR="00645592" w:rsidRPr="00645592" w:rsidRDefault="00645592" w:rsidP="00645592">
      <w:pPr>
        <w:pStyle w:val="PrformatHTML"/>
        <w:shd w:val="clear" w:color="auto" w:fill="F8F9FA"/>
        <w:rPr>
          <w:rFonts w:asciiTheme="minorHAnsi" w:hAnsiTheme="minorHAnsi"/>
          <w:b/>
          <w:bCs/>
          <w:color w:val="222222"/>
          <w:sz w:val="24"/>
          <w:szCs w:val="24"/>
        </w:rPr>
      </w:pPr>
      <w:r w:rsidRPr="00645592">
        <w:rPr>
          <w:rFonts w:asciiTheme="minorHAnsi" w:hAnsiTheme="minorHAnsi"/>
          <w:b/>
          <w:bCs/>
          <w:color w:val="222222"/>
          <w:sz w:val="24"/>
          <w:szCs w:val="24"/>
        </w:rPr>
        <w:t xml:space="preserve">1. </w:t>
      </w:r>
      <w:r>
        <w:rPr>
          <w:rFonts w:asciiTheme="minorHAnsi" w:hAnsiTheme="minorHAnsi"/>
          <w:b/>
          <w:bCs/>
          <w:color w:val="222222"/>
          <w:sz w:val="24"/>
          <w:szCs w:val="24"/>
        </w:rPr>
        <w:t xml:space="preserve">donnez </w:t>
      </w:r>
      <w:r w:rsidRPr="00645592">
        <w:rPr>
          <w:rFonts w:asciiTheme="minorHAnsi" w:hAnsiTheme="minorHAnsi"/>
          <w:b/>
          <w:bCs/>
          <w:color w:val="222222"/>
          <w:sz w:val="24"/>
          <w:szCs w:val="24"/>
        </w:rPr>
        <w:t xml:space="preserve"> les produits de</w:t>
      </w:r>
      <w:r>
        <w:rPr>
          <w:rFonts w:asciiTheme="minorHAnsi" w:hAnsiTheme="minorHAnsi"/>
          <w:b/>
          <w:bCs/>
          <w:color w:val="222222"/>
          <w:sz w:val="24"/>
          <w:szCs w:val="24"/>
        </w:rPr>
        <w:t xml:space="preserve"> la </w:t>
      </w:r>
      <w:r w:rsidRPr="00645592">
        <w:rPr>
          <w:rFonts w:asciiTheme="minorHAnsi" w:hAnsiTheme="minorHAnsi"/>
          <w:b/>
          <w:bCs/>
          <w:color w:val="222222"/>
          <w:sz w:val="24"/>
          <w:szCs w:val="24"/>
        </w:rPr>
        <w:t xml:space="preserve"> combustion incomplète </w:t>
      </w:r>
      <w:r>
        <w:rPr>
          <w:rFonts w:asciiTheme="minorHAnsi" w:hAnsiTheme="minorHAnsi"/>
          <w:b/>
          <w:bCs/>
          <w:color w:val="222222"/>
          <w:sz w:val="24"/>
          <w:szCs w:val="24"/>
        </w:rPr>
        <w:t xml:space="preserve">du </w:t>
      </w:r>
      <w:r w:rsidRPr="00645592">
        <w:rPr>
          <w:rFonts w:asciiTheme="minorHAnsi" w:hAnsiTheme="minorHAnsi"/>
          <w:b/>
          <w:bCs/>
          <w:color w:val="222222"/>
          <w:sz w:val="24"/>
          <w:szCs w:val="24"/>
        </w:rPr>
        <w:t xml:space="preserve"> polyéthylène</w:t>
      </w:r>
      <w:r>
        <w:rPr>
          <w:rFonts w:asciiTheme="minorHAnsi" w:hAnsiTheme="minorHAnsi"/>
          <w:b/>
          <w:bCs/>
          <w:color w:val="222222"/>
          <w:sz w:val="24"/>
          <w:szCs w:val="24"/>
        </w:rPr>
        <w:t xml:space="preserve"> (PE)</w:t>
      </w:r>
    </w:p>
    <w:p w:rsidR="00645592" w:rsidRPr="00645592" w:rsidRDefault="00645592" w:rsidP="000C3940">
      <w:pPr>
        <w:pStyle w:val="PrformatHTML"/>
        <w:shd w:val="clear" w:color="auto" w:fill="F8F9FA"/>
        <w:rPr>
          <w:rFonts w:asciiTheme="minorHAnsi" w:hAnsiTheme="minorHAnsi"/>
          <w:b/>
          <w:bCs/>
          <w:color w:val="222222"/>
          <w:sz w:val="24"/>
          <w:szCs w:val="24"/>
        </w:rPr>
      </w:pPr>
      <w:r w:rsidRPr="00645592">
        <w:rPr>
          <w:rFonts w:asciiTheme="minorHAnsi" w:hAnsiTheme="minorHAnsi"/>
          <w:b/>
          <w:bCs/>
          <w:color w:val="222222"/>
          <w:sz w:val="24"/>
          <w:szCs w:val="24"/>
        </w:rPr>
        <w:t xml:space="preserve">2 </w:t>
      </w:r>
      <w:r w:rsidR="000C3940">
        <w:rPr>
          <w:rFonts w:asciiTheme="minorHAnsi" w:hAnsiTheme="minorHAnsi"/>
          <w:b/>
          <w:bCs/>
          <w:color w:val="222222"/>
          <w:sz w:val="24"/>
          <w:szCs w:val="24"/>
        </w:rPr>
        <w:t>–</w:t>
      </w:r>
      <w:r w:rsidRPr="00645592">
        <w:rPr>
          <w:rFonts w:asciiTheme="minorHAnsi" w:hAnsiTheme="minorHAnsi"/>
          <w:b/>
          <w:bCs/>
          <w:color w:val="222222"/>
          <w:sz w:val="24"/>
          <w:szCs w:val="24"/>
        </w:rPr>
        <w:t xml:space="preserve"> </w:t>
      </w:r>
      <w:r w:rsidR="000C3940">
        <w:rPr>
          <w:rFonts w:asciiTheme="minorHAnsi" w:hAnsiTheme="minorHAnsi"/>
          <w:b/>
          <w:bCs/>
          <w:color w:val="222222"/>
          <w:sz w:val="24"/>
          <w:szCs w:val="24"/>
        </w:rPr>
        <w:t xml:space="preserve">donnez les </w:t>
      </w:r>
      <w:r w:rsidRPr="00645592">
        <w:rPr>
          <w:rFonts w:asciiTheme="minorHAnsi" w:hAnsiTheme="minorHAnsi"/>
          <w:b/>
          <w:bCs/>
          <w:color w:val="222222"/>
          <w:sz w:val="24"/>
          <w:szCs w:val="24"/>
        </w:rPr>
        <w:t xml:space="preserve"> danger</w:t>
      </w:r>
      <w:r w:rsidR="000C3940">
        <w:rPr>
          <w:rFonts w:asciiTheme="minorHAnsi" w:hAnsiTheme="minorHAnsi"/>
          <w:b/>
          <w:bCs/>
          <w:color w:val="222222"/>
          <w:sz w:val="24"/>
          <w:szCs w:val="24"/>
        </w:rPr>
        <w:t xml:space="preserve">s </w:t>
      </w:r>
      <w:r w:rsidRPr="00645592">
        <w:rPr>
          <w:rFonts w:asciiTheme="minorHAnsi" w:hAnsiTheme="minorHAnsi"/>
          <w:b/>
          <w:bCs/>
          <w:color w:val="222222"/>
          <w:sz w:val="24"/>
          <w:szCs w:val="24"/>
        </w:rPr>
        <w:t xml:space="preserve"> </w:t>
      </w:r>
      <w:r w:rsidR="000C3940">
        <w:rPr>
          <w:rFonts w:asciiTheme="minorHAnsi" w:hAnsiTheme="minorHAnsi"/>
          <w:b/>
          <w:bCs/>
          <w:color w:val="222222"/>
          <w:sz w:val="24"/>
          <w:szCs w:val="24"/>
        </w:rPr>
        <w:t xml:space="preserve">causés par </w:t>
      </w:r>
      <w:r w:rsidRPr="00645592">
        <w:rPr>
          <w:rFonts w:asciiTheme="minorHAnsi" w:hAnsiTheme="minorHAnsi"/>
          <w:b/>
          <w:bCs/>
          <w:color w:val="222222"/>
          <w:sz w:val="24"/>
          <w:szCs w:val="24"/>
        </w:rPr>
        <w:t xml:space="preserve"> cette combustion pour l'environnement</w:t>
      </w:r>
    </w:p>
    <w:p w:rsidR="006D324E" w:rsidRPr="000C3940" w:rsidRDefault="00645592" w:rsidP="000C3940">
      <w:pPr>
        <w:pStyle w:val="PrformatHTML"/>
        <w:shd w:val="clear" w:color="auto" w:fill="F8F9FA"/>
        <w:rPr>
          <w:rFonts w:asciiTheme="minorHAnsi" w:hAnsiTheme="minorHAnsi"/>
          <w:b/>
          <w:bCs/>
          <w:color w:val="222222"/>
          <w:sz w:val="24"/>
          <w:szCs w:val="24"/>
        </w:rPr>
      </w:pPr>
      <w:r w:rsidRPr="00645592">
        <w:rPr>
          <w:rFonts w:asciiTheme="minorHAnsi" w:hAnsiTheme="minorHAnsi"/>
          <w:b/>
          <w:bCs/>
          <w:color w:val="222222"/>
          <w:sz w:val="24"/>
          <w:szCs w:val="24"/>
        </w:rPr>
        <w:t>3. La pollution n'est pas un problème local mais mondial qui doit être résolu. Suggérer des mesures pour réduire le risque d</w:t>
      </w:r>
      <w:r w:rsidR="000C3940">
        <w:rPr>
          <w:rFonts w:asciiTheme="minorHAnsi" w:hAnsiTheme="minorHAnsi"/>
          <w:b/>
          <w:bCs/>
          <w:color w:val="222222"/>
          <w:sz w:val="24"/>
          <w:szCs w:val="24"/>
        </w:rPr>
        <w:t xml:space="preserve">u </w:t>
      </w:r>
      <w:r w:rsidRPr="00645592">
        <w:rPr>
          <w:rFonts w:asciiTheme="minorHAnsi" w:hAnsiTheme="minorHAnsi"/>
          <w:b/>
          <w:bCs/>
          <w:color w:val="222222"/>
          <w:sz w:val="24"/>
          <w:szCs w:val="24"/>
        </w:rPr>
        <w:t xml:space="preserve"> </w:t>
      </w:r>
      <w:r w:rsidR="000C3940">
        <w:rPr>
          <w:rFonts w:asciiTheme="minorHAnsi" w:hAnsiTheme="minorHAnsi"/>
          <w:b/>
          <w:bCs/>
          <w:color w:val="222222"/>
          <w:sz w:val="24"/>
          <w:szCs w:val="24"/>
        </w:rPr>
        <w:t xml:space="preserve">plastique </w:t>
      </w:r>
      <w:r w:rsidRPr="00645592">
        <w:rPr>
          <w:rFonts w:asciiTheme="minorHAnsi" w:hAnsiTheme="minorHAnsi"/>
          <w:b/>
          <w:bCs/>
          <w:color w:val="222222"/>
          <w:sz w:val="24"/>
          <w:szCs w:val="24"/>
        </w:rPr>
        <w:t xml:space="preserve"> utilisé</w:t>
      </w:r>
      <w:r w:rsidR="000C3940">
        <w:rPr>
          <w:rFonts w:asciiTheme="minorHAnsi" w:hAnsiTheme="minorHAnsi"/>
          <w:b/>
          <w:bCs/>
          <w:color w:val="222222"/>
          <w:sz w:val="24"/>
          <w:szCs w:val="24"/>
        </w:rPr>
        <w:t xml:space="preserve"> </w:t>
      </w:r>
      <w:r w:rsidRPr="00645592">
        <w:rPr>
          <w:rFonts w:asciiTheme="minorHAnsi" w:hAnsiTheme="minorHAnsi"/>
          <w:b/>
          <w:bCs/>
          <w:color w:val="222222"/>
          <w:sz w:val="24"/>
          <w:szCs w:val="24"/>
        </w:rPr>
        <w:t xml:space="preserve"> </w:t>
      </w:r>
      <w:r w:rsidR="000C3940">
        <w:rPr>
          <w:rFonts w:asciiTheme="minorHAnsi" w:hAnsiTheme="minorHAnsi"/>
          <w:b/>
          <w:bCs/>
          <w:color w:val="222222"/>
          <w:sz w:val="24"/>
          <w:szCs w:val="24"/>
        </w:rPr>
        <w:t xml:space="preserve">dans la vie </w:t>
      </w:r>
      <w:r w:rsidRPr="00645592">
        <w:rPr>
          <w:rFonts w:asciiTheme="minorHAnsi" w:hAnsiTheme="minorHAnsi"/>
          <w:b/>
          <w:bCs/>
          <w:color w:val="222222"/>
          <w:sz w:val="24"/>
          <w:szCs w:val="24"/>
        </w:rPr>
        <w:t xml:space="preserve"> quotidien</w:t>
      </w:r>
      <w:r w:rsidR="000C3940">
        <w:rPr>
          <w:rFonts w:asciiTheme="minorHAnsi" w:hAnsiTheme="minorHAnsi"/>
          <w:b/>
          <w:bCs/>
          <w:color w:val="222222"/>
          <w:sz w:val="24"/>
          <w:szCs w:val="24"/>
        </w:rPr>
        <w:t>ne</w:t>
      </w:r>
    </w:p>
    <w:p w:rsidR="009F603F" w:rsidRDefault="00FA3F58" w:rsidP="009F603F">
      <w:pPr>
        <w:spacing w:after="0" w:line="240" w:lineRule="auto"/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</w:pPr>
      <w:r w:rsidRPr="00BE2467">
        <w:rPr>
          <w:b/>
          <w:bCs/>
          <w:sz w:val="28"/>
          <w:szCs w:val="28"/>
          <w:u w:val="single"/>
        </w:rPr>
        <w:t>Exercices 3 :</w:t>
      </w:r>
      <w:r w:rsidRPr="00BE2467">
        <w:rPr>
          <w:b/>
          <w:bCs/>
          <w:sz w:val="28"/>
          <w:szCs w:val="28"/>
        </w:rPr>
        <w:t xml:space="preserve">                 </w:t>
      </w:r>
      <w:r w:rsidRPr="00BE246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C3940">
        <w:br/>
      </w:r>
      <w:r w:rsidR="009F603F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d’une usine de fabrication de produits chimiques </w:t>
      </w:r>
      <w:r w:rsidR="000C3940" w:rsidRPr="000C3940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 </w:t>
      </w:r>
      <w:r w:rsidR="009F603F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une </w:t>
      </w:r>
      <w:r w:rsidR="000C3940" w:rsidRPr="000C3940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 solution d'acide chlorhydrique concentrée s'est écoulée </w:t>
      </w:r>
      <w:r w:rsidR="009F603F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et pénètre dans </w:t>
      </w:r>
      <w:r w:rsidR="000C3940" w:rsidRPr="000C3940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 un </w:t>
      </w:r>
      <w:r w:rsidR="009F603F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hangar bien enfermé </w:t>
      </w:r>
      <w:r w:rsidR="000C3940" w:rsidRPr="000C3940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 contenant des corps ferreux. Le lendemain, après que le disjoncteur a été activé dans l'entrepôt, une étincelle est apparue et une puissante explosion s'est produite. Nous aimerions nous appuyer sur une étude </w:t>
      </w:r>
      <w:r w:rsidR="009F603F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chimique </w:t>
      </w:r>
      <w:r w:rsidR="000C3940" w:rsidRPr="000C3940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 pour déterminer la cause de cette explosion. </w:t>
      </w:r>
    </w:p>
    <w:p w:rsidR="009F603F" w:rsidRDefault="000C3940" w:rsidP="009F603F">
      <w:pPr>
        <w:spacing w:after="0" w:line="240" w:lineRule="auto"/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</w:pPr>
      <w:r w:rsidRPr="000C3940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1. </w:t>
      </w:r>
      <w:r w:rsidR="009F603F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soulignez </w:t>
      </w:r>
      <w:r w:rsidRPr="000C3940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 l'hypothèse que vous jugez appropriée pour le motif de cette explosion</w:t>
      </w:r>
      <w:r w:rsidR="009F603F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> :</w:t>
      </w:r>
    </w:p>
    <w:p w:rsidR="009F603F" w:rsidRDefault="000C3940" w:rsidP="009F603F">
      <w:pPr>
        <w:spacing w:after="0" w:line="240" w:lineRule="auto"/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</w:pPr>
      <w:r w:rsidRPr="000C3940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 - Effet de l'air humide sur le fer. </w:t>
      </w:r>
    </w:p>
    <w:p w:rsidR="009F603F" w:rsidRDefault="000C3940" w:rsidP="009F603F">
      <w:pPr>
        <w:spacing w:after="0" w:line="240" w:lineRule="auto"/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</w:pPr>
      <w:r w:rsidRPr="000C3940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- Effet </w:t>
      </w:r>
      <w:r w:rsidR="009F603F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de l’acide chlorhydrique </w:t>
      </w:r>
      <w:r w:rsidRPr="000C3940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 concentré sur le fer. </w:t>
      </w:r>
    </w:p>
    <w:p w:rsidR="009F603F" w:rsidRDefault="000C3940" w:rsidP="009F603F">
      <w:pPr>
        <w:spacing w:after="0" w:line="240" w:lineRule="auto"/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</w:pPr>
      <w:r w:rsidRPr="000C3940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- Combustion de fer dans l'air. </w:t>
      </w:r>
    </w:p>
    <w:p w:rsidR="000C3940" w:rsidRDefault="000C3940" w:rsidP="009F603F">
      <w:pPr>
        <w:spacing w:after="0" w:line="240" w:lineRule="auto"/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</w:pPr>
      <w:r w:rsidRPr="000C3940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>2. Pour prouver l'hypothèse choisie, complétez le tableau suivant.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3"/>
        <w:gridCol w:w="3811"/>
        <w:gridCol w:w="4478"/>
      </w:tblGrid>
      <w:tr w:rsidR="008130AC" w:rsidTr="008130AC">
        <w:trPr>
          <w:trHeight w:val="1318"/>
        </w:trPr>
        <w:tc>
          <w:tcPr>
            <w:tcW w:w="2393" w:type="dxa"/>
          </w:tcPr>
          <w:p w:rsidR="007824AA" w:rsidRPr="007824AA" w:rsidRDefault="007824AA" w:rsidP="007824AA">
            <w:pPr>
              <w:pStyle w:val="PrformatHTML"/>
              <w:shd w:val="clear" w:color="auto" w:fill="F8F9FA"/>
              <w:rPr>
                <w:rFonts w:asciiTheme="minorHAnsi" w:hAnsiTheme="minorHAnsi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222222"/>
                <w:sz w:val="24"/>
                <w:szCs w:val="24"/>
              </w:rPr>
              <w:t xml:space="preserve">Déterminez </w:t>
            </w:r>
            <w:r w:rsidRPr="007824AA">
              <w:rPr>
                <w:rFonts w:asciiTheme="minorHAnsi" w:hAnsiTheme="minorHAnsi"/>
                <w:b/>
                <w:bCs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222222"/>
                <w:sz w:val="24"/>
                <w:szCs w:val="24"/>
              </w:rPr>
              <w:t>le</w:t>
            </w:r>
            <w:r w:rsidRPr="007824AA">
              <w:rPr>
                <w:rFonts w:asciiTheme="minorHAnsi" w:hAnsiTheme="minorHAnsi"/>
                <w:b/>
                <w:bCs/>
                <w:color w:val="222222"/>
                <w:sz w:val="24"/>
                <w:szCs w:val="24"/>
              </w:rPr>
              <w:t xml:space="preserve"> matériel</w:t>
            </w:r>
            <w:r>
              <w:rPr>
                <w:rFonts w:asciiTheme="minorHAnsi" w:hAnsiTheme="minorHAnsi"/>
                <w:b/>
                <w:bCs/>
                <w:color w:val="222222"/>
                <w:sz w:val="24"/>
                <w:szCs w:val="24"/>
              </w:rPr>
              <w:t xml:space="preserve">  nécessaire   pour faire l’expérience </w:t>
            </w:r>
          </w:p>
          <w:p w:rsidR="007824AA" w:rsidRDefault="007824AA" w:rsidP="009F60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</w:tcPr>
          <w:p w:rsidR="007824AA" w:rsidRDefault="007824AA" w:rsidP="009F60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</w:t>
            </w:r>
          </w:p>
          <w:p w:rsidR="008130AC" w:rsidRDefault="008130AC" w:rsidP="009F60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………………………………………………..</w:t>
            </w:r>
          </w:p>
          <w:p w:rsidR="008130AC" w:rsidRDefault="008130AC" w:rsidP="008130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4478" w:type="dxa"/>
            <w:vMerge w:val="restart"/>
          </w:tcPr>
          <w:p w:rsidR="007824AA" w:rsidRDefault="008130AC" w:rsidP="009F60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Schéma de l’expérience :</w:t>
            </w:r>
          </w:p>
        </w:tc>
      </w:tr>
      <w:tr w:rsidR="008130AC" w:rsidTr="008130AC">
        <w:tc>
          <w:tcPr>
            <w:tcW w:w="2393" w:type="dxa"/>
          </w:tcPr>
          <w:p w:rsidR="007824AA" w:rsidRDefault="008130AC" w:rsidP="008130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 protocole expérimental</w:t>
            </w:r>
          </w:p>
        </w:tc>
        <w:tc>
          <w:tcPr>
            <w:tcW w:w="3811" w:type="dxa"/>
          </w:tcPr>
          <w:p w:rsidR="007824AA" w:rsidRDefault="008130AC" w:rsidP="009F60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………………………………………………..</w:t>
            </w:r>
          </w:p>
          <w:p w:rsidR="008130AC" w:rsidRDefault="008130AC" w:rsidP="008130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4478" w:type="dxa"/>
            <w:vMerge/>
          </w:tcPr>
          <w:p w:rsidR="007824AA" w:rsidRDefault="007824AA" w:rsidP="009F60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30AC" w:rsidTr="008130AC">
        <w:tc>
          <w:tcPr>
            <w:tcW w:w="2393" w:type="dxa"/>
          </w:tcPr>
          <w:p w:rsidR="007824AA" w:rsidRDefault="008130AC" w:rsidP="009F60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8289" w:type="dxa"/>
            <w:gridSpan w:val="2"/>
          </w:tcPr>
          <w:p w:rsidR="007824AA" w:rsidRDefault="008130AC" w:rsidP="009F60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:rsidR="008130AC" w:rsidRDefault="008130AC" w:rsidP="008130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8130AC" w:rsidTr="008130AC">
        <w:tc>
          <w:tcPr>
            <w:tcW w:w="2393" w:type="dxa"/>
          </w:tcPr>
          <w:p w:rsidR="007824AA" w:rsidRDefault="008130AC" w:rsidP="009F60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interprétation</w:t>
            </w:r>
          </w:p>
        </w:tc>
        <w:tc>
          <w:tcPr>
            <w:tcW w:w="8289" w:type="dxa"/>
            <w:gridSpan w:val="2"/>
          </w:tcPr>
          <w:p w:rsidR="007824AA" w:rsidRDefault="008130AC" w:rsidP="009F60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:rsidR="008130AC" w:rsidRDefault="008130AC" w:rsidP="009F60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8130AC" w:rsidTr="008130AC">
        <w:tc>
          <w:tcPr>
            <w:tcW w:w="2393" w:type="dxa"/>
          </w:tcPr>
          <w:p w:rsidR="007824AA" w:rsidRPr="008130AC" w:rsidRDefault="008130AC" w:rsidP="009F603F">
            <w:pPr>
              <w:rPr>
                <w:b/>
                <w:bCs/>
                <w:sz w:val="24"/>
                <w:szCs w:val="24"/>
              </w:rPr>
            </w:pPr>
            <w:r w:rsidRPr="008130AC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8F9FA"/>
              </w:rPr>
              <w:t>- Vérifiez l'hypothèse Expliquez pourquoi l'explosion s'est produite</w:t>
            </w:r>
          </w:p>
        </w:tc>
        <w:tc>
          <w:tcPr>
            <w:tcW w:w="8289" w:type="dxa"/>
            <w:gridSpan w:val="2"/>
          </w:tcPr>
          <w:p w:rsidR="007824AA" w:rsidRDefault="008130AC" w:rsidP="009F60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:rsidR="008130AC" w:rsidRDefault="008130AC" w:rsidP="009F60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:rsidR="008130AC" w:rsidRDefault="008130AC" w:rsidP="009F60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FF0452" w:rsidRPr="00FF0452" w:rsidRDefault="00AB59B2" w:rsidP="00D4496E">
      <w:pPr>
        <w:pStyle w:val="PrformatHTML"/>
        <w:shd w:val="clear" w:color="auto" w:fill="F8F9FA"/>
        <w:rPr>
          <w:rFonts w:asciiTheme="minorHAnsi" w:hAnsiTheme="minorHAnsi"/>
          <w:b/>
          <w:bCs/>
          <w:color w:val="222222"/>
          <w:sz w:val="24"/>
          <w:szCs w:val="24"/>
        </w:rPr>
      </w:pPr>
      <w:r w:rsidRPr="00BE2467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4 :</w:t>
      </w:r>
      <w:r w:rsidRPr="00BE246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</w:t>
      </w:r>
      <w:r w:rsidR="0074335A" w:rsidRPr="00BE2467">
        <w:br/>
      </w:r>
      <w:r w:rsidR="00FF0452" w:rsidRPr="00FF0452">
        <w:rPr>
          <w:rFonts w:asciiTheme="minorHAnsi" w:hAnsiTheme="minorHAnsi"/>
          <w:b/>
          <w:bCs/>
          <w:color w:val="222222"/>
          <w:sz w:val="24"/>
          <w:szCs w:val="24"/>
        </w:rPr>
        <w:t>Les résidents de votre quartier collectent les déchets de certains métaux, plastiques</w:t>
      </w:r>
      <w:r w:rsidR="00D4496E">
        <w:rPr>
          <w:rFonts w:asciiTheme="minorHAnsi" w:hAnsiTheme="minorHAnsi"/>
          <w:b/>
          <w:bCs/>
          <w:color w:val="222222"/>
          <w:sz w:val="24"/>
          <w:szCs w:val="24"/>
        </w:rPr>
        <w:t xml:space="preserve"> comme le </w:t>
      </w:r>
      <w:r w:rsidR="00FF0452" w:rsidRPr="00FF0452">
        <w:rPr>
          <w:rFonts w:asciiTheme="minorHAnsi" w:hAnsiTheme="minorHAnsi"/>
          <w:b/>
          <w:bCs/>
          <w:color w:val="222222"/>
          <w:sz w:val="24"/>
          <w:szCs w:val="24"/>
        </w:rPr>
        <w:t xml:space="preserve"> PE et PVC dans un lieu éloigné. Pour s'en débarrasser, ils sont brûlés, ce qui entraîne de graves dommages pour la santé humaine et l'environnement.</w:t>
      </w:r>
    </w:p>
    <w:p w:rsidR="00FF0452" w:rsidRPr="00FF0452" w:rsidRDefault="00FF0452" w:rsidP="00D4496E">
      <w:pPr>
        <w:pStyle w:val="PrformatHTML"/>
        <w:shd w:val="clear" w:color="auto" w:fill="F8F9FA"/>
        <w:rPr>
          <w:rFonts w:asciiTheme="minorHAnsi" w:hAnsiTheme="minorHAnsi"/>
          <w:b/>
          <w:bCs/>
          <w:color w:val="222222"/>
          <w:sz w:val="24"/>
          <w:szCs w:val="24"/>
        </w:rPr>
      </w:pPr>
      <w:r w:rsidRPr="00FF0452">
        <w:rPr>
          <w:rFonts w:asciiTheme="minorHAnsi" w:hAnsiTheme="minorHAnsi"/>
          <w:b/>
          <w:bCs/>
          <w:color w:val="222222"/>
          <w:sz w:val="24"/>
          <w:szCs w:val="24"/>
        </w:rPr>
        <w:t xml:space="preserve">Expliquez aux habitants de votre quartier les dangers de la combustion de ces déchets et suggérez une </w:t>
      </w:r>
      <w:r w:rsidR="00D4496E">
        <w:rPr>
          <w:rFonts w:asciiTheme="minorHAnsi" w:hAnsiTheme="minorHAnsi"/>
          <w:b/>
          <w:bCs/>
          <w:color w:val="222222"/>
          <w:sz w:val="24"/>
          <w:szCs w:val="24"/>
        </w:rPr>
        <w:t xml:space="preserve">solution </w:t>
      </w:r>
      <w:r w:rsidRPr="00FF0452">
        <w:rPr>
          <w:rFonts w:asciiTheme="minorHAnsi" w:hAnsiTheme="minorHAnsi"/>
          <w:b/>
          <w:bCs/>
          <w:color w:val="222222"/>
          <w:sz w:val="24"/>
          <w:szCs w:val="24"/>
        </w:rPr>
        <w:t xml:space="preserve"> pour les éliminer sans nuire à la santé et à l'environnement</w:t>
      </w:r>
    </w:p>
    <w:p w:rsidR="00611823" w:rsidRPr="00611823" w:rsidRDefault="00611823" w:rsidP="00611823">
      <w:pPr>
        <w:spacing w:after="0" w:line="240" w:lineRule="auto"/>
        <w:ind w:left="-76"/>
        <w:rPr>
          <w:rFonts w:ascii="Calibri" w:hAnsi="Calibri"/>
          <w:b/>
          <w:bCs/>
          <w:color w:val="222222"/>
          <w:sz w:val="24"/>
          <w:szCs w:val="24"/>
        </w:rPr>
      </w:pPr>
      <w:bookmarkStart w:id="0" w:name="_GoBack"/>
      <w:bookmarkEnd w:id="0"/>
    </w:p>
    <w:sectPr w:rsidR="00611823" w:rsidRPr="00611823" w:rsidSect="00611EC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42F"/>
    <w:multiLevelType w:val="hybridMultilevel"/>
    <w:tmpl w:val="88BC0746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E321DFE"/>
    <w:multiLevelType w:val="hybridMultilevel"/>
    <w:tmpl w:val="83386E60"/>
    <w:lvl w:ilvl="0" w:tplc="C306307C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4" w:hanging="360"/>
      </w:pPr>
    </w:lvl>
    <w:lvl w:ilvl="2" w:tplc="040C001B" w:tentative="1">
      <w:start w:val="1"/>
      <w:numFmt w:val="lowerRoman"/>
      <w:lvlText w:val="%3."/>
      <w:lvlJc w:val="right"/>
      <w:pPr>
        <w:ind w:left="1724" w:hanging="180"/>
      </w:p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3C677721"/>
    <w:multiLevelType w:val="hybridMultilevel"/>
    <w:tmpl w:val="803AA5C4"/>
    <w:lvl w:ilvl="0" w:tplc="80E8E478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4" w:hanging="360"/>
      </w:pPr>
    </w:lvl>
    <w:lvl w:ilvl="2" w:tplc="040C001B" w:tentative="1">
      <w:start w:val="1"/>
      <w:numFmt w:val="lowerRoman"/>
      <w:lvlText w:val="%3."/>
      <w:lvlJc w:val="right"/>
      <w:pPr>
        <w:ind w:left="1724" w:hanging="180"/>
      </w:p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40D20A04"/>
    <w:multiLevelType w:val="hybridMultilevel"/>
    <w:tmpl w:val="FC061490"/>
    <w:lvl w:ilvl="0" w:tplc="C82E3FE8">
      <w:start w:val="1"/>
      <w:numFmt w:val="decimalZero"/>
      <w:lvlText w:val="%1)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34FBF"/>
    <w:multiLevelType w:val="hybridMultilevel"/>
    <w:tmpl w:val="A286A1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32EF8"/>
    <w:multiLevelType w:val="hybridMultilevel"/>
    <w:tmpl w:val="D41A8E06"/>
    <w:lvl w:ilvl="0" w:tplc="E6EEB680">
      <w:start w:val="1"/>
      <w:numFmt w:val="decimalZero"/>
      <w:lvlText w:val="%1)"/>
      <w:lvlJc w:val="left"/>
      <w:pPr>
        <w:ind w:left="1303" w:hanging="7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F9D"/>
    <w:rsid w:val="000134B8"/>
    <w:rsid w:val="00027619"/>
    <w:rsid w:val="000631CF"/>
    <w:rsid w:val="0009158D"/>
    <w:rsid w:val="000C3940"/>
    <w:rsid w:val="000F2417"/>
    <w:rsid w:val="00160412"/>
    <w:rsid w:val="001F0C6C"/>
    <w:rsid w:val="0021082B"/>
    <w:rsid w:val="00280E90"/>
    <w:rsid w:val="00426D5A"/>
    <w:rsid w:val="00467409"/>
    <w:rsid w:val="004E338E"/>
    <w:rsid w:val="004E5656"/>
    <w:rsid w:val="00564BF1"/>
    <w:rsid w:val="00566AB0"/>
    <w:rsid w:val="00584C3A"/>
    <w:rsid w:val="00584DC3"/>
    <w:rsid w:val="005C6F70"/>
    <w:rsid w:val="005C78AB"/>
    <w:rsid w:val="005D09D9"/>
    <w:rsid w:val="005F7D00"/>
    <w:rsid w:val="00611823"/>
    <w:rsid w:val="00611ECB"/>
    <w:rsid w:val="00645592"/>
    <w:rsid w:val="006A18AA"/>
    <w:rsid w:val="006B7F5F"/>
    <w:rsid w:val="006D324E"/>
    <w:rsid w:val="0074335A"/>
    <w:rsid w:val="00772F9D"/>
    <w:rsid w:val="007824AA"/>
    <w:rsid w:val="007975E7"/>
    <w:rsid w:val="007D615B"/>
    <w:rsid w:val="008130AC"/>
    <w:rsid w:val="008314B2"/>
    <w:rsid w:val="008321CB"/>
    <w:rsid w:val="008C2F3F"/>
    <w:rsid w:val="00930F63"/>
    <w:rsid w:val="009D2D92"/>
    <w:rsid w:val="009F07D8"/>
    <w:rsid w:val="009F603F"/>
    <w:rsid w:val="00A145B7"/>
    <w:rsid w:val="00A50366"/>
    <w:rsid w:val="00AB59B2"/>
    <w:rsid w:val="00BC6DF4"/>
    <w:rsid w:val="00BD5FB1"/>
    <w:rsid w:val="00BE2467"/>
    <w:rsid w:val="00C236A1"/>
    <w:rsid w:val="00C620EC"/>
    <w:rsid w:val="00CE7B83"/>
    <w:rsid w:val="00CF5655"/>
    <w:rsid w:val="00D00A90"/>
    <w:rsid w:val="00D12208"/>
    <w:rsid w:val="00D26C49"/>
    <w:rsid w:val="00D4496E"/>
    <w:rsid w:val="00D84C3E"/>
    <w:rsid w:val="00DD54D7"/>
    <w:rsid w:val="00E027D1"/>
    <w:rsid w:val="00E159AF"/>
    <w:rsid w:val="00E777EE"/>
    <w:rsid w:val="00EE4099"/>
    <w:rsid w:val="00F459D4"/>
    <w:rsid w:val="00F66DC4"/>
    <w:rsid w:val="00FA3F58"/>
    <w:rsid w:val="00FB42AA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5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655"/>
  </w:style>
  <w:style w:type="table" w:styleId="Grilledutableau">
    <w:name w:val="Table Grid"/>
    <w:basedOn w:val="TableauNormal"/>
    <w:uiPriority w:val="39"/>
    <w:rsid w:val="00CF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dmath">
    <w:name w:val="Gdmath"/>
    <w:basedOn w:val="En-tte"/>
    <w:link w:val="GdmathCar"/>
    <w:rsid w:val="00FA3F58"/>
    <w:pPr>
      <w:framePr w:hSpace="141" w:wrap="around" w:hAnchor="margin" w:x="-147" w:y="-225"/>
      <w:jc w:val="center"/>
    </w:pPr>
    <w:rPr>
      <w:rFonts w:ascii="Times New Roman" w:hAnsi="Times New Roman" w:cs="Times New Roman"/>
      <w:bCs/>
      <w:noProof/>
      <w:color w:val="000000"/>
      <w:sz w:val="24"/>
      <w:szCs w:val="24"/>
      <w:lang w:eastAsia="fr-FR"/>
    </w:rPr>
  </w:style>
  <w:style w:type="character" w:customStyle="1" w:styleId="GdmathCar">
    <w:name w:val="Gdmath Car"/>
    <w:basedOn w:val="En-tteCar"/>
    <w:link w:val="Gdmath"/>
    <w:rsid w:val="00FA3F58"/>
    <w:rPr>
      <w:rFonts w:ascii="Times New Roman" w:hAnsi="Times New Roman" w:cs="Times New Roman"/>
      <w:bCs/>
      <w:noProof/>
      <w:color w:val="000000"/>
      <w:sz w:val="24"/>
      <w:szCs w:val="24"/>
      <w:lang w:eastAsia="fr-FR"/>
    </w:rPr>
  </w:style>
  <w:style w:type="paragraph" w:customStyle="1" w:styleId="Appmesures">
    <w:name w:val="Appmesures"/>
    <w:basedOn w:val="Normal"/>
    <w:rsid w:val="00FA3F58"/>
    <w:pPr>
      <w:spacing w:after="0" w:line="240" w:lineRule="auto"/>
      <w:jc w:val="center"/>
    </w:pPr>
    <w:rPr>
      <w:rFonts w:ascii="Arial" w:eastAsia="Times New Roman" w:hAnsi="Arial" w:cs="Times New Roman"/>
      <w:position w:val="-12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D54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0C6C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160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6041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1082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1082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8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82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www.pc1.ma</dc:title>
  <dc:creator>Utilisateur Windows;www.pc1.ma</dc:creator>
  <cp:lastModifiedBy>dell</cp:lastModifiedBy>
  <cp:revision>4</cp:revision>
  <cp:lastPrinted>2019-11-16T23:15:00Z</cp:lastPrinted>
  <dcterms:created xsi:type="dcterms:W3CDTF">2019-11-16T23:15:00Z</dcterms:created>
  <dcterms:modified xsi:type="dcterms:W3CDTF">2022-06-29T09:27:00Z</dcterms:modified>
</cp:coreProperties>
</file>