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E71" w:rsidRDefault="00096348" w:rsidP="006A2E71">
      <w:pPr>
        <w:rPr>
          <w:rFonts w:ascii="Comic Sans MS" w:hAnsi="Comic Sans MS"/>
          <w:color w:val="000000"/>
          <w:sz w:val="22"/>
          <w:szCs w:val="22"/>
        </w:rPr>
      </w:pPr>
      <w:r w:rsidRPr="00096348">
        <w:rPr>
          <w:rFonts w:ascii="Comic Sans MS" w:hAnsi="Comic Sans MS"/>
          <w:b/>
          <w:bCs/>
          <w:noProof/>
          <w:color w:val="000000"/>
          <w:sz w:val="28"/>
          <w:szCs w:val="28"/>
        </w:rPr>
        <w:pict>
          <v:shapetype id="_x0000_t202" coordsize="21600,21600" o:spt="202" path="m,l,21600r21600,l21600,xe">
            <v:stroke joinstyle="miter"/>
            <v:path gradientshapeok="t" o:connecttype="rect"/>
          </v:shapetype>
          <v:shape id="_x0000_s1029" type="#_x0000_t202" style="position:absolute;margin-left:89.45pt;margin-top:151.7pt;width:279.75pt;height:202.4pt;z-index:251663360">
            <v:textbox>
              <w:txbxContent>
                <w:p w:rsidR="006A2E71" w:rsidRDefault="006A2E71" w:rsidP="006A2E71">
                  <w:pPr>
                    <w:jc w:val="center"/>
                  </w:pPr>
                  <w:r>
                    <w:rPr>
                      <w:noProof/>
                    </w:rPr>
                    <w:drawing>
                      <wp:inline distT="0" distB="0" distL="0" distR="0">
                        <wp:extent cx="3352800" cy="2466975"/>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lum bright="-20000" contrast="40000"/>
                                </a:blip>
                                <a:srcRect/>
                                <a:stretch>
                                  <a:fillRect/>
                                </a:stretch>
                              </pic:blipFill>
                              <pic:spPr bwMode="auto">
                                <a:xfrm>
                                  <a:off x="0" y="0"/>
                                  <a:ext cx="3352125" cy="2466478"/>
                                </a:xfrm>
                                <a:prstGeom prst="rect">
                                  <a:avLst/>
                                </a:prstGeom>
                                <a:noFill/>
                                <a:ln w="9525">
                                  <a:noFill/>
                                  <a:miter lim="800000"/>
                                  <a:headEnd/>
                                  <a:tailEnd/>
                                </a:ln>
                              </pic:spPr>
                            </pic:pic>
                          </a:graphicData>
                        </a:graphic>
                      </wp:inline>
                    </w:drawing>
                  </w:r>
                </w:p>
              </w:txbxContent>
            </v:textbox>
          </v:shape>
        </w:pict>
      </w:r>
      <w:r w:rsidR="006A2E71" w:rsidRPr="00B92FCD">
        <w:rPr>
          <w:rFonts w:ascii="Comic Sans MS" w:hAnsi="Comic Sans MS"/>
          <w:b/>
          <w:bCs/>
          <w:color w:val="000000"/>
          <w:sz w:val="28"/>
          <w:szCs w:val="28"/>
        </w:rPr>
        <w:t>Comprendre le fonctionnement d’un sismographe</w:t>
      </w:r>
      <w:r w:rsidR="006A2E71" w:rsidRPr="00B92FCD">
        <w:rPr>
          <w:rFonts w:ascii="Comic Sans MS" w:hAnsi="Comic Sans MS"/>
          <w:b/>
          <w:bCs/>
          <w:color w:val="000000"/>
          <w:sz w:val="28"/>
          <w:szCs w:val="28"/>
        </w:rPr>
        <w:br/>
      </w:r>
      <w:r w:rsidR="006A2E71" w:rsidRPr="00B92FCD">
        <w:rPr>
          <w:rFonts w:ascii="Comic Sans MS" w:hAnsi="Comic Sans MS"/>
          <w:color w:val="000000"/>
          <w:sz w:val="22"/>
          <w:szCs w:val="22"/>
        </w:rPr>
        <w:t xml:space="preserve">Les sismographes les plus sensibles </w:t>
      </w:r>
      <w:proofErr w:type="gramStart"/>
      <w:r w:rsidR="006A2E71" w:rsidRPr="00B92FCD">
        <w:rPr>
          <w:rFonts w:ascii="Comic Sans MS" w:hAnsi="Comic Sans MS"/>
          <w:color w:val="000000"/>
          <w:sz w:val="22"/>
          <w:szCs w:val="22"/>
        </w:rPr>
        <w:t>peuvent</w:t>
      </w:r>
      <w:proofErr w:type="gramEnd"/>
      <w:r w:rsidR="006A2E71" w:rsidRPr="00B92FCD">
        <w:rPr>
          <w:rFonts w:ascii="Comic Sans MS" w:hAnsi="Comic Sans MS"/>
          <w:color w:val="000000"/>
          <w:sz w:val="22"/>
          <w:szCs w:val="22"/>
        </w:rPr>
        <w:t xml:space="preserve"> enregistrer des mouvements du sol dont l’amplitude ne</w:t>
      </w:r>
      <w:r w:rsidR="006A2E71" w:rsidRPr="00B92FCD">
        <w:rPr>
          <w:rFonts w:ascii="Comic Sans MS" w:hAnsi="Comic Sans MS"/>
          <w:color w:val="000000"/>
          <w:sz w:val="22"/>
          <w:szCs w:val="22"/>
        </w:rPr>
        <w:br/>
        <w:t xml:space="preserve">dépasse pas le cent millième de millimètre. Un sismographe est constitué d’un socle solidaire du sol, sur lequel est fixé un cylindre enregistreur et d’un pendule qui du fait de sa très grande masse est pratiquement immobile. Lors d’une secousse, le socle est brutalement déplacé par les mouvements du sol et le stylet attaché au pendule inerte inscrit les vibrations sur un cylindre enregistreur tournant. L’enregistrement obtenu est un </w:t>
      </w:r>
      <w:proofErr w:type="spellStart"/>
      <w:r w:rsidR="006A2E71" w:rsidRPr="00B92FCD">
        <w:rPr>
          <w:rFonts w:ascii="Comic Sans MS" w:hAnsi="Comic Sans MS"/>
          <w:color w:val="000000"/>
          <w:sz w:val="22"/>
          <w:szCs w:val="22"/>
        </w:rPr>
        <w:t>sismogramme.Les</w:t>
      </w:r>
      <w:proofErr w:type="spellEnd"/>
      <w:r w:rsidR="006A2E71" w:rsidRPr="00B92FCD">
        <w:rPr>
          <w:rFonts w:ascii="Comic Sans MS" w:hAnsi="Comic Sans MS"/>
          <w:color w:val="000000"/>
          <w:sz w:val="22"/>
          <w:szCs w:val="22"/>
        </w:rPr>
        <w:t xml:space="preserve"> sismographes modernes fonctionnent différemment : le déplacement est converti en courant électrique. Les signaux ainsi produits sont transmis et enregistrés dans des stations de surveillance.</w:t>
      </w:r>
      <w:r w:rsidR="006A2E71" w:rsidRPr="00B92FCD">
        <w:rPr>
          <w:rFonts w:ascii="Comic Sans MS" w:hAnsi="Comic Sans MS"/>
          <w:color w:val="000000"/>
          <w:sz w:val="22"/>
          <w:szCs w:val="22"/>
        </w:rPr>
        <w:br/>
      </w:r>
      <w:r w:rsidR="006A2E71" w:rsidRPr="00B92FCD">
        <w:rPr>
          <w:rFonts w:ascii="Comic Sans MS" w:hAnsi="Comic Sans MS"/>
          <w:color w:val="000000"/>
          <w:sz w:val="22"/>
          <w:szCs w:val="22"/>
        </w:rPr>
        <w:br/>
      </w:r>
      <w:r w:rsidR="006A2E71" w:rsidRPr="00B92FCD">
        <w:rPr>
          <w:rFonts w:ascii="Comic Sans MS" w:hAnsi="Comic Sans MS"/>
          <w:color w:val="000000"/>
          <w:sz w:val="22"/>
          <w:szCs w:val="22"/>
        </w:rPr>
        <w:br/>
      </w: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r w:rsidRPr="00B92FCD">
        <w:rPr>
          <w:rFonts w:ascii="Comic Sans MS" w:hAnsi="Comic Sans MS"/>
          <w:color w:val="000000"/>
          <w:sz w:val="22"/>
          <w:szCs w:val="22"/>
        </w:rPr>
        <w:br/>
      </w: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p>
    <w:p w:rsidR="006A2E71" w:rsidRDefault="006A2E71" w:rsidP="006A2E71">
      <w:pPr>
        <w:rPr>
          <w:rFonts w:ascii="Comic Sans MS" w:hAnsi="Comic Sans MS"/>
          <w:color w:val="000000"/>
          <w:sz w:val="22"/>
          <w:szCs w:val="22"/>
        </w:rPr>
      </w:pPr>
      <w:r w:rsidRPr="00B92FCD">
        <w:rPr>
          <w:rFonts w:ascii="Comic Sans MS" w:hAnsi="Comic Sans MS"/>
          <w:color w:val="000000"/>
          <w:sz w:val="22"/>
          <w:szCs w:val="22"/>
        </w:rPr>
        <w:br/>
        <w:t>1- Après la lecture du document, légender le schéma d’un sismographe à l’aide des mots soulignés.</w:t>
      </w:r>
      <w:r w:rsidRPr="00B92FCD">
        <w:rPr>
          <w:rFonts w:ascii="Comic Sans MS" w:hAnsi="Comic Sans MS"/>
          <w:color w:val="000000"/>
          <w:sz w:val="22"/>
          <w:szCs w:val="22"/>
        </w:rPr>
        <w:br/>
        <w:t>2- Souligner en rouge les parties qui restent immobiles et en vert les parties qui sont en mouvement</w:t>
      </w:r>
      <w:r w:rsidRPr="00B92FCD">
        <w:rPr>
          <w:rFonts w:ascii="Comic Sans MS" w:hAnsi="Comic Sans MS"/>
          <w:color w:val="000000"/>
          <w:sz w:val="22"/>
          <w:szCs w:val="22"/>
        </w:rPr>
        <w:br/>
        <w:t>lors d’un séisme.</w:t>
      </w:r>
      <w:r w:rsidRPr="00B92FCD">
        <w:rPr>
          <w:rFonts w:ascii="Comic Sans MS" w:hAnsi="Comic Sans MS"/>
          <w:color w:val="000000"/>
          <w:sz w:val="22"/>
          <w:szCs w:val="22"/>
        </w:rPr>
        <w:br/>
        <w:t>3- Explique en une phrase comment le sismographe enregistre les secousses</w:t>
      </w:r>
      <w:r w:rsidRPr="00B92FCD">
        <w:rPr>
          <w:rFonts w:ascii="Comic Sans MS" w:hAnsi="Comic Sans MS"/>
          <w:color w:val="000000"/>
          <w:sz w:val="22"/>
          <w:szCs w:val="22"/>
        </w:rPr>
        <w:br/>
        <w:t>………………………………………………………………………………………………………………………………………………………………</w:t>
      </w:r>
      <w:r w:rsidRPr="00B92FCD">
        <w:rPr>
          <w:rFonts w:ascii="Comic Sans MS" w:hAnsi="Comic Sans MS"/>
          <w:color w:val="000000"/>
        </w:rPr>
        <w:br/>
      </w:r>
      <w:r w:rsidRPr="00B92FCD">
        <w:rPr>
          <w:rFonts w:ascii="Comic Sans MS" w:hAnsi="Comic Sans MS"/>
          <w:color w:val="000000"/>
          <w:sz w:val="22"/>
          <w:szCs w:val="22"/>
        </w:rPr>
        <w:t>………………………………………………………………………………………………………………………………………………………………</w:t>
      </w:r>
      <w:r w:rsidRPr="00B92FCD">
        <w:rPr>
          <w:rFonts w:ascii="Comic Sans MS" w:hAnsi="Comic Sans MS"/>
          <w:color w:val="000000"/>
        </w:rPr>
        <w:br/>
      </w:r>
      <w:r w:rsidRPr="00B92FCD">
        <w:rPr>
          <w:rFonts w:ascii="Comic Sans MS" w:hAnsi="Comic Sans MS"/>
          <w:color w:val="000000"/>
          <w:sz w:val="22"/>
          <w:szCs w:val="22"/>
        </w:rPr>
        <w:t>4- Indiquer si cet appareil enregistre des mouvements horizontaux ou verticaux du sol.</w:t>
      </w:r>
      <w:r w:rsidRPr="00B92FCD">
        <w:rPr>
          <w:rFonts w:ascii="Comic Sans MS" w:hAnsi="Comic Sans MS"/>
          <w:color w:val="000000"/>
          <w:sz w:val="22"/>
          <w:szCs w:val="22"/>
        </w:rPr>
        <w:br/>
        <w:t>………………………………………………………………………………………………………………………………………………………………</w:t>
      </w:r>
      <w:r w:rsidRPr="00B92FCD">
        <w:rPr>
          <w:rFonts w:ascii="Comic Sans MS" w:hAnsi="Comic Sans MS"/>
          <w:color w:val="000000"/>
        </w:rPr>
        <w:br/>
      </w:r>
      <w:r w:rsidRPr="00B92FCD">
        <w:rPr>
          <w:rFonts w:ascii="Comic Sans MS" w:hAnsi="Comic Sans MS"/>
          <w:color w:val="000000"/>
          <w:sz w:val="22"/>
          <w:szCs w:val="22"/>
        </w:rPr>
        <w:t>5- Indiquer ce qu’est un sismogramme.</w:t>
      </w:r>
      <w:r w:rsidRPr="00B92FCD">
        <w:rPr>
          <w:rFonts w:ascii="Comic Sans MS" w:hAnsi="Comic Sans MS"/>
          <w:color w:val="000000"/>
          <w:sz w:val="22"/>
          <w:szCs w:val="22"/>
        </w:rPr>
        <w:br/>
        <w:t>………………………………………………………………………………………………………………………………………………………………</w:t>
      </w:r>
      <w:r w:rsidRPr="00B92FCD">
        <w:rPr>
          <w:rFonts w:ascii="Comic Sans MS" w:hAnsi="Comic Sans MS"/>
          <w:color w:val="000000"/>
        </w:rPr>
        <w:br/>
      </w:r>
      <w:r w:rsidRPr="00B92FCD">
        <w:rPr>
          <w:rFonts w:ascii="Comic Sans MS" w:hAnsi="Comic Sans MS"/>
          <w:color w:val="000000"/>
          <w:sz w:val="22"/>
          <w:szCs w:val="22"/>
        </w:rPr>
        <w:t>………………………………………………………………………………………………………………………………………………………………</w:t>
      </w:r>
    </w:p>
    <w:p w:rsidR="006A2E71" w:rsidRDefault="006A2E71" w:rsidP="006A2E71">
      <w:pPr>
        <w:tabs>
          <w:tab w:val="left" w:pos="3060"/>
        </w:tabs>
        <w:rPr>
          <w:rFonts w:ascii="Calibri" w:hAnsi="Calibri" w:cs="Calibri"/>
          <w:b/>
          <w:bCs/>
          <w:sz w:val="28"/>
          <w:szCs w:val="40"/>
        </w:rPr>
      </w:pPr>
      <w:r>
        <w:rPr>
          <w:rFonts w:ascii="Calibri" w:hAnsi="Calibri" w:cs="Calibri"/>
          <w:sz w:val="20"/>
          <w:szCs w:val="28"/>
        </w:rPr>
        <w:tab/>
      </w:r>
    </w:p>
    <w:p w:rsidR="006A2E71" w:rsidRPr="00A03FC8" w:rsidRDefault="006A2E71" w:rsidP="006A2E71">
      <w:pPr>
        <w:tabs>
          <w:tab w:val="left" w:pos="3060"/>
        </w:tabs>
        <w:jc w:val="center"/>
        <w:rPr>
          <w:rFonts w:ascii="Calibri" w:hAnsi="Calibri" w:cs="Calibri"/>
          <w:b/>
          <w:bCs/>
          <w:sz w:val="28"/>
          <w:szCs w:val="40"/>
        </w:rPr>
      </w:pPr>
      <w:r>
        <w:rPr>
          <w:noProof/>
        </w:rPr>
        <w:drawing>
          <wp:inline distT="0" distB="0" distL="0" distR="0">
            <wp:extent cx="5238750" cy="1943100"/>
            <wp:effectExtent l="19050" t="19050" r="19050" b="19050"/>
            <wp:docPr id="2" name="Image 14" descr="http://e.maxicours.com/img/3/8/9/1/38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maxicours.com/img/3/8/9/1/389160.jpg"/>
                    <pic:cNvPicPr>
                      <a:picLocks noChangeAspect="1" noChangeArrowheads="1"/>
                    </pic:cNvPicPr>
                  </pic:nvPicPr>
                  <pic:blipFill>
                    <a:blip r:embed="rId5"/>
                    <a:srcRect/>
                    <a:stretch>
                      <a:fillRect/>
                    </a:stretch>
                  </pic:blipFill>
                  <pic:spPr bwMode="auto">
                    <a:xfrm>
                      <a:off x="0" y="0"/>
                      <a:ext cx="5238750" cy="1943100"/>
                    </a:xfrm>
                    <a:prstGeom prst="rect">
                      <a:avLst/>
                    </a:prstGeom>
                    <a:noFill/>
                    <a:ln w="12700">
                      <a:solidFill>
                        <a:schemeClr val="tx1"/>
                      </a:solidFill>
                      <a:miter lim="800000"/>
                      <a:headEnd/>
                      <a:tailEnd/>
                    </a:ln>
                  </pic:spPr>
                </pic:pic>
              </a:graphicData>
            </a:graphic>
          </wp:inline>
        </w:drawing>
      </w:r>
    </w:p>
    <w:p w:rsidR="006A2E71" w:rsidRDefault="006A2E71" w:rsidP="006A2E71">
      <w:pPr>
        <w:shd w:val="clear" w:color="auto" w:fill="FFFFFF"/>
        <w:jc w:val="center"/>
        <w:rPr>
          <w:rFonts w:ascii="Calibri" w:hAnsi="Calibri" w:cs="Calibri"/>
          <w:b/>
          <w:bCs/>
          <w:sz w:val="28"/>
          <w:szCs w:val="40"/>
        </w:rPr>
      </w:pPr>
      <w:r w:rsidRPr="00A03FC8">
        <w:rPr>
          <w:rFonts w:ascii="Calibri" w:hAnsi="Calibri" w:cs="Calibri"/>
          <w:b/>
          <w:bCs/>
          <w:sz w:val="28"/>
          <w:szCs w:val="40"/>
        </w:rPr>
        <w:t>Ondes  enregistrées sur le sismogramme</w:t>
      </w:r>
    </w:p>
    <w:p w:rsidR="006A2E71" w:rsidRDefault="006A2E71" w:rsidP="006A2E71">
      <w:pPr>
        <w:shd w:val="clear" w:color="auto" w:fill="FFFFFF"/>
        <w:jc w:val="center"/>
        <w:rPr>
          <w:rFonts w:ascii="Calibri" w:hAnsi="Calibri" w:cs="Calibri"/>
          <w:b/>
          <w:bCs/>
          <w:sz w:val="28"/>
          <w:szCs w:val="40"/>
        </w:rPr>
      </w:pPr>
    </w:p>
    <w:p w:rsidR="006A2E71" w:rsidRDefault="006A2E71" w:rsidP="006A2E71">
      <w:pPr>
        <w:shd w:val="clear" w:color="auto" w:fill="FFFFFF"/>
        <w:rPr>
          <w:rFonts w:ascii="Comic Sans MS" w:hAnsi="Comic Sans MS"/>
          <w:color w:val="000000"/>
          <w:sz w:val="22"/>
          <w:szCs w:val="22"/>
        </w:rPr>
      </w:pPr>
      <w:r>
        <w:rPr>
          <w:rFonts w:ascii="Comic Sans MS" w:hAnsi="Comic Sans MS"/>
          <w:color w:val="000000"/>
          <w:sz w:val="22"/>
          <w:szCs w:val="22"/>
        </w:rPr>
        <w:lastRenderedPageBreak/>
        <w:t xml:space="preserve"> 6- </w:t>
      </w:r>
      <w:r w:rsidRPr="009742D6">
        <w:rPr>
          <w:rFonts w:ascii="Comic Sans MS" w:hAnsi="Comic Sans MS"/>
          <w:color w:val="000000"/>
          <w:sz w:val="22"/>
          <w:szCs w:val="22"/>
        </w:rPr>
        <w:t>Dégager les ondes sismiques représentées sur un sismogramme en précisant l’ordre de leur apparition</w:t>
      </w:r>
      <w:r>
        <w:rPr>
          <w:rFonts w:ascii="Comic Sans MS" w:hAnsi="Comic Sans MS"/>
          <w:color w:val="000000"/>
          <w:sz w:val="22"/>
          <w:szCs w:val="22"/>
        </w:rPr>
        <w:t>.</w:t>
      </w:r>
    </w:p>
    <w:p w:rsidR="006A2E71" w:rsidRDefault="006A2E71" w:rsidP="006A2E71">
      <w:pPr>
        <w:shd w:val="clear" w:color="auto" w:fill="FFFFFF"/>
      </w:pPr>
      <w:r w:rsidRPr="00D3160E">
        <w:rPr>
          <w:rStyle w:val="fontstyle01"/>
          <w:b/>
          <w:bCs/>
        </w:rPr>
        <w:t xml:space="preserve">- </w:t>
      </w:r>
      <w:r w:rsidRPr="00D3160E">
        <w:rPr>
          <w:rStyle w:val="fontstyle21"/>
          <w:b/>
          <w:bCs/>
        </w:rPr>
        <w:t>les ondes P</w:t>
      </w:r>
      <w:r w:rsidRPr="00D3160E">
        <w:rPr>
          <w:rStyle w:val="fontstyle01"/>
          <w:b/>
          <w:bCs/>
        </w:rPr>
        <w:t>, ainsi appelées parce qu’elles arrivent les premières</w:t>
      </w:r>
      <w:r>
        <w:rPr>
          <w:rStyle w:val="fontstyle01"/>
          <w:b/>
          <w:bCs/>
        </w:rPr>
        <w:t>.</w:t>
      </w:r>
    </w:p>
    <w:p w:rsidR="006A2E71" w:rsidRDefault="006A2E71" w:rsidP="006A2E71">
      <w:pPr>
        <w:shd w:val="clear" w:color="auto" w:fill="FFFFFF"/>
      </w:pPr>
      <w:r w:rsidRPr="00D3160E">
        <w:rPr>
          <w:rStyle w:val="fontstyle01"/>
          <w:b/>
          <w:bCs/>
        </w:rPr>
        <w:t xml:space="preserve">- </w:t>
      </w:r>
      <w:r w:rsidRPr="00D3160E">
        <w:rPr>
          <w:rStyle w:val="fontstyle21"/>
          <w:b/>
          <w:bCs/>
        </w:rPr>
        <w:t>les ondes S</w:t>
      </w:r>
      <w:r w:rsidRPr="00D3160E">
        <w:rPr>
          <w:rStyle w:val="fontstyle01"/>
          <w:b/>
          <w:bCs/>
        </w:rPr>
        <w:t xml:space="preserve">, ainsi appelées parce qu’elles </w:t>
      </w:r>
      <w:r w:rsidRPr="00E74B98">
        <w:rPr>
          <w:rStyle w:val="fontstyle01"/>
          <w:b/>
          <w:bCs/>
        </w:rPr>
        <w:t>arrivent les secondes;</w:t>
      </w:r>
      <w:r w:rsidRPr="00E74B98">
        <w:rPr>
          <w:b/>
          <w:bCs/>
        </w:rPr>
        <w:t xml:space="preserve"> </w:t>
      </w:r>
      <w:r w:rsidRPr="00E74B98">
        <w:rPr>
          <w:rStyle w:val="fontstyle01"/>
          <w:b/>
          <w:bCs/>
        </w:rPr>
        <w:t xml:space="preserve">Leur vitesse est plus lente que celle des ondes </w:t>
      </w:r>
      <w:proofErr w:type="gramStart"/>
      <w:r w:rsidRPr="00E74B98">
        <w:rPr>
          <w:rStyle w:val="fontstyle01"/>
          <w:b/>
          <w:bCs/>
        </w:rPr>
        <w:t>P</w:t>
      </w:r>
      <w:r>
        <w:t> .</w:t>
      </w:r>
      <w:proofErr w:type="gramEnd"/>
      <w:r>
        <w:t xml:space="preserve"> </w:t>
      </w:r>
    </w:p>
    <w:p w:rsidR="006A2E71" w:rsidRDefault="006A2E71" w:rsidP="006A2E71">
      <w:pPr>
        <w:shd w:val="clear" w:color="auto" w:fill="FFFFFF"/>
        <w:rPr>
          <w:rFonts w:ascii="Comic Sans MS" w:hAnsi="Comic Sans MS"/>
          <w:color w:val="000000"/>
          <w:sz w:val="22"/>
          <w:szCs w:val="22"/>
        </w:rPr>
      </w:pPr>
      <w:r w:rsidRPr="00E74B98">
        <w:rPr>
          <w:b/>
          <w:bCs/>
          <w:color w:val="000000" w:themeColor="text1"/>
        </w:rPr>
        <w:t>-</w:t>
      </w:r>
      <w:r w:rsidRPr="00E74B98">
        <w:rPr>
          <w:rFonts w:ascii="Times-Bold" w:hAnsi="Times-Bold"/>
          <w:b/>
          <w:bCs/>
          <w:color w:val="000000" w:themeColor="text1"/>
        </w:rPr>
        <w:t xml:space="preserve">Les ondes de surface L </w:t>
      </w:r>
      <w:r w:rsidRPr="00E74B98">
        <w:rPr>
          <w:rFonts w:ascii="Times-Roman" w:hAnsi="Times-Roman"/>
          <w:b/>
          <w:bCs/>
          <w:color w:val="000000" w:themeColor="text1"/>
        </w:rPr>
        <w:t xml:space="preserve">se propagent à des vitesses </w:t>
      </w:r>
      <w:proofErr w:type="gramStart"/>
      <w:r w:rsidRPr="00E74B98">
        <w:rPr>
          <w:rFonts w:ascii="Times-Roman" w:hAnsi="Times-Roman"/>
          <w:b/>
          <w:bCs/>
          <w:color w:val="000000" w:themeColor="text1"/>
        </w:rPr>
        <w:t xml:space="preserve">constantes </w:t>
      </w:r>
      <w:r>
        <w:rPr>
          <w:rFonts w:ascii="Times-Roman" w:hAnsi="Times-Roman"/>
          <w:b/>
          <w:bCs/>
          <w:color w:val="000000" w:themeColor="text1"/>
        </w:rPr>
        <w:t>.</w:t>
      </w:r>
      <w:proofErr w:type="gramEnd"/>
    </w:p>
    <w:p w:rsidR="006A2E71" w:rsidRDefault="006A2E71" w:rsidP="006A2E71">
      <w:pPr>
        <w:shd w:val="clear" w:color="auto" w:fill="FFFFFF"/>
        <w:rPr>
          <w:rFonts w:ascii="Comic Sans MS" w:hAnsi="Comic Sans MS"/>
          <w:color w:val="000000"/>
          <w:sz w:val="22"/>
          <w:szCs w:val="22"/>
        </w:rPr>
      </w:pPr>
      <w:r>
        <w:rPr>
          <w:rFonts w:ascii="Comic Sans MS" w:hAnsi="Comic Sans MS"/>
          <w:color w:val="000000"/>
          <w:sz w:val="22"/>
          <w:szCs w:val="22"/>
        </w:rPr>
        <w:t xml:space="preserve">7- </w:t>
      </w:r>
      <w:proofErr w:type="spellStart"/>
      <w:r>
        <w:rPr>
          <w:rFonts w:ascii="Comic Sans MS" w:hAnsi="Comic Sans MS"/>
          <w:color w:val="000000"/>
          <w:sz w:val="22"/>
          <w:szCs w:val="22"/>
        </w:rPr>
        <w:t>liser</w:t>
      </w:r>
      <w:proofErr w:type="spellEnd"/>
      <w:r>
        <w:rPr>
          <w:rFonts w:ascii="Comic Sans MS" w:hAnsi="Comic Sans MS"/>
          <w:color w:val="000000"/>
          <w:sz w:val="22"/>
          <w:szCs w:val="22"/>
        </w:rPr>
        <w:t xml:space="preserve"> le texte suivant et compléter le </w:t>
      </w:r>
      <w:proofErr w:type="gramStart"/>
      <w:r>
        <w:rPr>
          <w:rFonts w:ascii="Comic Sans MS" w:hAnsi="Comic Sans MS"/>
          <w:color w:val="000000"/>
          <w:sz w:val="22"/>
          <w:szCs w:val="22"/>
        </w:rPr>
        <w:t>tableau .</w:t>
      </w:r>
      <w:proofErr w:type="gramEnd"/>
    </w:p>
    <w:p w:rsidR="006A2E71" w:rsidRPr="00AD3402" w:rsidRDefault="006A2E71" w:rsidP="006A2E71">
      <w:pPr>
        <w:shd w:val="clear" w:color="auto" w:fill="FFFFFF"/>
        <w:rPr>
          <w:rFonts w:ascii="Comic Sans MS" w:hAnsi="Comic Sans MS"/>
          <w:color w:val="000000"/>
          <w:sz w:val="22"/>
          <w:szCs w:val="22"/>
        </w:rPr>
      </w:pPr>
      <w:r w:rsidRPr="00AD3402">
        <w:rPr>
          <w:rFonts w:ascii="Comic Sans MS" w:hAnsi="Comic Sans MS"/>
          <w:color w:val="000000"/>
          <w:sz w:val="22"/>
          <w:szCs w:val="22"/>
        </w:rPr>
        <w:t xml:space="preserve">L’intensité d’un séisme peut aussi être estimée à partir des effets produits à la surface. Dans ce cas, l’échelle utilisée est l’échelle </w:t>
      </w:r>
      <w:proofErr w:type="spellStart"/>
      <w:r w:rsidRPr="00AD3402">
        <w:rPr>
          <w:rFonts w:ascii="Comic Sans MS" w:hAnsi="Comic Sans MS"/>
          <w:color w:val="000000"/>
          <w:sz w:val="22"/>
          <w:szCs w:val="22"/>
        </w:rPr>
        <w:t>MSK.</w:t>
      </w:r>
      <w:r>
        <w:rPr>
          <w:rFonts w:ascii="Comic Sans MS" w:hAnsi="Comic Sans MS"/>
          <w:color w:val="000000"/>
          <w:sz w:val="22"/>
          <w:szCs w:val="22"/>
        </w:rPr>
        <w:t>Elle</w:t>
      </w:r>
      <w:proofErr w:type="spellEnd"/>
      <w:r>
        <w:rPr>
          <w:rFonts w:ascii="Comic Sans MS" w:hAnsi="Comic Sans MS"/>
          <w:color w:val="000000"/>
          <w:sz w:val="22"/>
          <w:szCs w:val="22"/>
        </w:rPr>
        <w:t xml:space="preserve"> est basée sur</w:t>
      </w:r>
      <w:r w:rsidRPr="00762658">
        <w:rPr>
          <w:rFonts w:ascii="Comic Sans MS" w:eastAsia="Comic Sans MS" w:hAnsi="Comic Sans MS" w:cs="Comic Sans MS"/>
          <w:b/>
          <w:color w:val="006600"/>
        </w:rPr>
        <w:t xml:space="preserve"> </w:t>
      </w:r>
      <w:r>
        <w:rPr>
          <w:rFonts w:ascii="Comic Sans MS" w:eastAsia="Comic Sans MS" w:hAnsi="Comic Sans MS" w:cs="Comic Sans MS"/>
          <w:b/>
          <w:color w:val="006600"/>
        </w:rPr>
        <w:t xml:space="preserve">Analyse d’un questionnaire rempli par les habitants en ce qui concerne les </w:t>
      </w:r>
      <w:proofErr w:type="spellStart"/>
      <w:r>
        <w:rPr>
          <w:rFonts w:ascii="Comic Sans MS" w:eastAsia="Comic Sans MS" w:hAnsi="Comic Sans MS" w:cs="Comic Sans MS"/>
          <w:b/>
          <w:color w:val="006600"/>
        </w:rPr>
        <w:t>dégats</w:t>
      </w:r>
      <w:proofErr w:type="spellEnd"/>
      <w:r>
        <w:rPr>
          <w:rFonts w:ascii="Comic Sans MS" w:eastAsia="Comic Sans MS" w:hAnsi="Comic Sans MS" w:cs="Comic Sans MS"/>
          <w:b/>
          <w:color w:val="006600"/>
        </w:rPr>
        <w:t xml:space="preserve"> et dommages provoqués par le </w:t>
      </w:r>
      <w:proofErr w:type="spellStart"/>
      <w:r>
        <w:rPr>
          <w:rFonts w:ascii="Comic Sans MS" w:eastAsia="Comic Sans MS" w:hAnsi="Comic Sans MS" w:cs="Comic Sans MS"/>
          <w:b/>
          <w:color w:val="006600"/>
        </w:rPr>
        <w:t>seisme</w:t>
      </w:r>
      <w:proofErr w:type="spellEnd"/>
      <w:r>
        <w:rPr>
          <w:rFonts w:ascii="Comic Sans MS" w:eastAsia="Comic Sans MS" w:hAnsi="Comic Sans MS" w:cs="Comic Sans MS"/>
          <w:b/>
          <w:color w:val="006600"/>
        </w:rPr>
        <w:t> </w:t>
      </w:r>
      <w:r w:rsidRPr="00AD3402">
        <w:rPr>
          <w:rFonts w:ascii="Comic Sans MS" w:hAnsi="Comic Sans MS"/>
          <w:color w:val="000000"/>
          <w:sz w:val="22"/>
          <w:szCs w:val="22"/>
        </w:rPr>
        <w:t xml:space="preserve"> cette intensité est mesurée grâce à l’échelle </w:t>
      </w:r>
      <w:proofErr w:type="spellStart"/>
      <w:r w:rsidRPr="00AD3402">
        <w:rPr>
          <w:rFonts w:ascii="Comic Sans MS" w:hAnsi="Comic Sans MS"/>
          <w:color w:val="000000"/>
          <w:sz w:val="22"/>
          <w:szCs w:val="22"/>
        </w:rPr>
        <w:t>MSK.On</w:t>
      </w:r>
      <w:proofErr w:type="spellEnd"/>
      <w:r w:rsidRPr="00AD3402">
        <w:rPr>
          <w:rFonts w:ascii="Comic Sans MS" w:hAnsi="Comic Sans MS"/>
          <w:color w:val="000000"/>
          <w:sz w:val="22"/>
          <w:szCs w:val="22"/>
        </w:rPr>
        <w:t xml:space="preserve"> peut aussi mesurer la quantité d’énergie libérée au cours d’un séisme avec l’échelle de Richter, on parle alors de magnitude du séisme.</w:t>
      </w:r>
    </w:p>
    <w:p w:rsidR="006A2E71" w:rsidRDefault="006A2E71" w:rsidP="006A2E71">
      <w:pPr>
        <w:shd w:val="clear" w:color="auto" w:fill="FFFFFF"/>
        <w:rPr>
          <w:rFonts w:ascii="Comic Sans MS" w:hAnsi="Comic Sans MS"/>
          <w:color w:val="000000"/>
          <w:sz w:val="22"/>
          <w:szCs w:val="22"/>
        </w:rPr>
      </w:pPr>
    </w:p>
    <w:p w:rsidR="006A2E71" w:rsidRDefault="006A2E71" w:rsidP="006A2E71">
      <w:pPr>
        <w:shd w:val="clear" w:color="auto" w:fill="FFFFFF"/>
        <w:rPr>
          <w:rFonts w:ascii="Comic Sans MS" w:hAnsi="Comic Sans MS"/>
          <w:color w:val="000000"/>
          <w:sz w:val="22"/>
          <w:szCs w:val="22"/>
        </w:rPr>
      </w:pPr>
    </w:p>
    <w:tbl>
      <w:tblPr>
        <w:tblW w:w="10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77"/>
        <w:gridCol w:w="3780"/>
        <w:gridCol w:w="3780"/>
      </w:tblGrid>
      <w:tr w:rsidR="006A2E71" w:rsidRPr="00762658" w:rsidTr="003811C6">
        <w:tc>
          <w:tcPr>
            <w:tcW w:w="3077"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Echelles</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RICHTER</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MSK</w:t>
            </w:r>
          </w:p>
        </w:tc>
      </w:tr>
      <w:tr w:rsidR="006A2E71" w:rsidRPr="00762658" w:rsidTr="003811C6">
        <w:tc>
          <w:tcPr>
            <w:tcW w:w="3077"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Valeurs min - max</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r>
      <w:tr w:rsidR="006A2E71" w:rsidRPr="00762658" w:rsidTr="003811C6">
        <w:tc>
          <w:tcPr>
            <w:tcW w:w="3077"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Puissance</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r>
      <w:tr w:rsidR="006A2E71" w:rsidRPr="00762658" w:rsidTr="003811C6">
        <w:tc>
          <w:tcPr>
            <w:tcW w:w="3077"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Mesures</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jc w:val="center"/>
              <w:rPr>
                <w:rFonts w:ascii="Comic Sans MS" w:eastAsia="Comic Sans MS" w:hAnsi="Comic Sans MS" w:cs="Comic Sans MS"/>
                <w:b/>
                <w:color w:val="000000" w:themeColor="text1"/>
              </w:rPr>
            </w:pPr>
          </w:p>
        </w:tc>
      </w:tr>
      <w:tr w:rsidR="006A2E71" w:rsidRPr="00762658" w:rsidTr="003811C6">
        <w:tc>
          <w:tcPr>
            <w:tcW w:w="3077"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sidRPr="00762658">
              <w:rPr>
                <w:rFonts w:ascii="Comic Sans MS" w:eastAsia="Comic Sans MS" w:hAnsi="Comic Sans MS" w:cs="Comic Sans MS"/>
                <w:b/>
                <w:color w:val="000000" w:themeColor="text1"/>
              </w:rPr>
              <w:t>Basée sur</w:t>
            </w: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Pr>
                <w:rFonts w:ascii="Comic Sans MS" w:eastAsia="Comic Sans MS" w:hAnsi="Comic Sans MS" w:cs="Comic Sans MS"/>
                <w:b/>
                <w:color w:val="000000" w:themeColor="text1"/>
              </w:rPr>
              <w:t>………………………………………………………………………………………………………………………………………………………………………………</w:t>
            </w:r>
          </w:p>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p>
        </w:tc>
        <w:tc>
          <w:tcPr>
            <w:tcW w:w="3780" w:type="dxa"/>
            <w:shd w:val="clear" w:color="auto" w:fill="auto"/>
            <w:tcMar>
              <w:top w:w="100" w:type="dxa"/>
              <w:left w:w="100" w:type="dxa"/>
              <w:bottom w:w="100" w:type="dxa"/>
              <w:right w:w="100" w:type="dxa"/>
            </w:tcMar>
          </w:tcPr>
          <w:p w:rsidR="006A2E71" w:rsidRPr="00762658" w:rsidRDefault="006A2E71" w:rsidP="003811C6">
            <w:pPr>
              <w:pStyle w:val="normal0"/>
              <w:widowControl w:val="0"/>
              <w:pBdr>
                <w:top w:val="nil"/>
                <w:left w:val="nil"/>
                <w:bottom w:val="nil"/>
                <w:right w:val="nil"/>
                <w:between w:val="nil"/>
              </w:pBdr>
              <w:contextualSpacing w:val="0"/>
              <w:rPr>
                <w:rFonts w:ascii="Comic Sans MS" w:eastAsia="Comic Sans MS" w:hAnsi="Comic Sans MS" w:cs="Comic Sans MS"/>
                <w:b/>
                <w:color w:val="000000" w:themeColor="text1"/>
              </w:rPr>
            </w:pPr>
            <w:r>
              <w:rPr>
                <w:rFonts w:ascii="Comic Sans MS" w:eastAsia="Comic Sans MS" w:hAnsi="Comic Sans MS" w:cs="Comic Sans MS"/>
                <w:b/>
                <w:color w:val="000000" w:themeColor="text1"/>
              </w:rPr>
              <w:t>……………………………………………………………………………………………………………………………………………………………………………………………………………………………………..</w:t>
            </w:r>
          </w:p>
        </w:tc>
      </w:tr>
    </w:tbl>
    <w:p w:rsidR="006A2E71" w:rsidRDefault="006A2E71" w:rsidP="006A2E71">
      <w:pPr>
        <w:shd w:val="clear" w:color="auto" w:fill="FFFFFF"/>
        <w:rPr>
          <w:rFonts w:ascii="Comic Sans MS" w:hAnsi="Comic Sans MS"/>
          <w:color w:val="000000"/>
          <w:sz w:val="22"/>
          <w:szCs w:val="22"/>
        </w:rPr>
      </w:pPr>
    </w:p>
    <w:p w:rsidR="006A2E71" w:rsidRPr="009742D6" w:rsidRDefault="006A2E71" w:rsidP="006A2E71">
      <w:pPr>
        <w:shd w:val="clear" w:color="auto" w:fill="FFFFFF"/>
        <w:rPr>
          <w:rFonts w:ascii="Comic Sans MS" w:hAnsi="Comic Sans MS"/>
          <w:color w:val="000000"/>
          <w:sz w:val="22"/>
          <w:szCs w:val="22"/>
        </w:rPr>
      </w:pPr>
      <w:r w:rsidRPr="009742D6">
        <w:rPr>
          <w:rFonts w:ascii="Comic Sans MS" w:hAnsi="Comic Sans MS"/>
          <w:color w:val="000000"/>
          <w:sz w:val="22"/>
          <w:szCs w:val="22"/>
        </w:rPr>
        <w:t xml:space="preserve">  </w:t>
      </w:r>
    </w:p>
    <w:p w:rsidR="006A2E71" w:rsidRDefault="006A2E71" w:rsidP="006A2E71"/>
    <w:p w:rsidR="006A2E71" w:rsidRDefault="00096348" w:rsidP="006A2E71">
      <w:r>
        <w:rPr>
          <w:noProof/>
        </w:rPr>
        <w:pict>
          <v:shapetype id="_x0000_t32" coordsize="21600,21600" o:spt="32" o:oned="t" path="m,l21600,21600e" filled="f">
            <v:path arrowok="t" fillok="f" o:connecttype="none"/>
            <o:lock v:ext="edit" shapetype="t"/>
          </v:shapetype>
          <v:shape id="_x0000_s1036" type="#_x0000_t32" style="position:absolute;margin-left:87.2pt;margin-top:169.9pt;width:114.75pt;height:5.25pt;flip:y;z-index:251670528" o:connectortype="straight">
            <v:stroke endarrow="block"/>
          </v:shape>
        </w:pict>
      </w:r>
      <w:r>
        <w:rPr>
          <w:noProof/>
        </w:rPr>
        <w:pict>
          <v:shape id="_x0000_s1030" type="#_x0000_t202" style="position:absolute;margin-left:2.45pt;margin-top:4.15pt;width:468.75pt;height:291pt;z-index:251664384">
            <v:textbox style="mso-next-textbox:#_x0000_s1030">
              <w:txbxContent>
                <w:p w:rsidR="006A2E71" w:rsidRPr="00D214FF" w:rsidRDefault="006A2E71" w:rsidP="006A2E71">
                  <w:pPr>
                    <w:rPr>
                      <w:b/>
                      <w:bCs/>
                    </w:rPr>
                  </w:pPr>
                  <w:r>
                    <w:t xml:space="preserve">                                                                                  </w:t>
                  </w:r>
                  <w:r w:rsidRPr="00D214FF">
                    <w:rPr>
                      <w:b/>
                      <w:bCs/>
                    </w:rPr>
                    <w:t>Al Hoceima</w:t>
                  </w:r>
                </w:p>
                <w:p w:rsidR="006A2E71" w:rsidRPr="00E90183" w:rsidRDefault="006A2E71" w:rsidP="006A2E71">
                  <w:pPr>
                    <w:rPr>
                      <w:b/>
                      <w:bCs/>
                    </w:rPr>
                  </w:pPr>
                  <w:r w:rsidRPr="00E90183">
                    <w:rPr>
                      <w:b/>
                      <w:bCs/>
                    </w:rPr>
                    <w:t>Mer Méditerranée</w:t>
                  </w:r>
                </w:p>
                <w:p w:rsidR="006A2E71" w:rsidRDefault="006A2E71" w:rsidP="006A2E71">
                  <w:r>
                    <w:t xml:space="preserve">                              </w:t>
                  </w:r>
                </w:p>
                <w:p w:rsidR="006A2E71" w:rsidRPr="00D214FF" w:rsidRDefault="006A2E71" w:rsidP="006A2E71">
                  <w:pPr>
                    <w:rPr>
                      <w:b/>
                      <w:bCs/>
                    </w:rPr>
                  </w:pPr>
                  <w:r w:rsidRPr="00D214FF">
                    <w:rPr>
                      <w:b/>
                      <w:bCs/>
                    </w:rPr>
                    <w:t xml:space="preserve">                                                                              </w:t>
                  </w:r>
                  <w:proofErr w:type="spellStart"/>
                  <w:r w:rsidRPr="00D214FF">
                    <w:rPr>
                      <w:b/>
                      <w:bCs/>
                    </w:rPr>
                    <w:t>Izemmourene</w:t>
                  </w:r>
                  <w:proofErr w:type="spellEnd"/>
                </w:p>
                <w:p w:rsidR="006A2E71" w:rsidRDefault="006A2E71" w:rsidP="006A2E71">
                  <w:r>
                    <w:t xml:space="preserve">                                                                                     </w:t>
                  </w:r>
                  <w:r w:rsidRPr="00D214FF">
                    <w:rPr>
                      <w:b/>
                      <w:bCs/>
                      <w:sz w:val="32"/>
                      <w:szCs w:val="32"/>
                    </w:rPr>
                    <w:sym w:font="Symbol" w:char="F02A"/>
                  </w:r>
                  <w:r>
                    <w:t xml:space="preserve">                            </w:t>
                  </w:r>
                  <w:r w:rsidRPr="00D214FF">
                    <w:rPr>
                      <w:b/>
                      <w:bCs/>
                      <w:sz w:val="32"/>
                      <w:szCs w:val="32"/>
                    </w:rPr>
                    <w:sym w:font="Symbol" w:char="F02A"/>
                  </w:r>
                </w:p>
                <w:p w:rsidR="006A2E71" w:rsidRDefault="006A2E71" w:rsidP="006A2E71">
                  <w:pPr>
                    <w:rPr>
                      <w:b/>
                      <w:bCs/>
                    </w:rPr>
                  </w:pPr>
                  <w:r>
                    <w:t xml:space="preserve">                                                                                                          </w:t>
                  </w:r>
                  <w:proofErr w:type="spellStart"/>
                  <w:r w:rsidRPr="00D214FF">
                    <w:rPr>
                      <w:b/>
                      <w:bCs/>
                    </w:rPr>
                    <w:t>Lmzourene</w:t>
                  </w:r>
                  <w:proofErr w:type="spellEnd"/>
                </w:p>
                <w:p w:rsidR="006A2E71" w:rsidRDefault="006A2E71" w:rsidP="006A2E71">
                  <w:r>
                    <w:rPr>
                      <w:b/>
                      <w:bCs/>
                    </w:rPr>
                    <w:t xml:space="preserve">                                                                                                                        </w:t>
                  </w:r>
                  <w:r w:rsidRPr="00E90183">
                    <w:rPr>
                      <w:b/>
                      <w:bCs/>
                    </w:rPr>
                    <w:t>◙</w:t>
                  </w:r>
                  <w:r>
                    <w:rPr>
                      <w:b/>
                      <w:bCs/>
                    </w:rPr>
                    <w:t xml:space="preserve"> </w:t>
                  </w:r>
                  <w:r>
                    <w:rPr>
                      <w:rFonts w:ascii="Arial Unicode MS" w:eastAsia="Arial Unicode MS" w:hAnsi="Arial Unicode MS" w:cs="Arial Unicode MS" w:hint="eastAsia"/>
                      <w:b/>
                      <w:bCs/>
                    </w:rPr>
                    <w:t>Ⅰ</w:t>
                  </w:r>
                  <w:r>
                    <w:rPr>
                      <w:b/>
                      <w:bCs/>
                    </w:rPr>
                    <w:t>Ҳ</w:t>
                  </w:r>
                </w:p>
                <w:p w:rsidR="006A2E71" w:rsidRDefault="006A2E71" w:rsidP="006A2E71">
                  <w:r>
                    <w:t xml:space="preserve">                                                             </w:t>
                  </w:r>
                  <w:proofErr w:type="spellStart"/>
                  <w:r w:rsidRPr="00D214FF">
                    <w:rPr>
                      <w:b/>
                      <w:bCs/>
                    </w:rPr>
                    <w:t>Rouadi</w:t>
                  </w:r>
                  <w:proofErr w:type="spellEnd"/>
                  <w:r>
                    <w:t>.</w:t>
                  </w:r>
                </w:p>
                <w:p w:rsidR="006A2E71" w:rsidRDefault="006A2E71" w:rsidP="006A2E71">
                  <w:r>
                    <w:t xml:space="preserve">                                                                  </w:t>
                  </w:r>
                  <w:r w:rsidRPr="00D214FF">
                    <w:rPr>
                      <w:b/>
                      <w:bCs/>
                      <w:sz w:val="32"/>
                      <w:szCs w:val="32"/>
                    </w:rPr>
                    <w:sym w:font="Symbol" w:char="F02A"/>
                  </w:r>
                  <w:r>
                    <w:rPr>
                      <w:b/>
                      <w:bCs/>
                      <w:sz w:val="32"/>
                      <w:szCs w:val="32"/>
                    </w:rPr>
                    <w:t xml:space="preserve">                           </w:t>
                  </w:r>
                  <w:r w:rsidRPr="00D214FF">
                    <w:rPr>
                      <w:b/>
                      <w:bCs/>
                      <w:sz w:val="32"/>
                      <w:szCs w:val="32"/>
                    </w:rPr>
                    <w:sym w:font="Symbol" w:char="F02A"/>
                  </w:r>
                  <w:r w:rsidRPr="00E90183">
                    <w:rPr>
                      <w:rFonts w:ascii="Arial Unicode MS" w:eastAsia="Arial Unicode MS" w:hAnsi="Arial Unicode MS" w:cs="Arial Unicode MS" w:hint="eastAsia"/>
                      <w:b/>
                      <w:bCs/>
                    </w:rPr>
                    <w:t>ⅤⅢ</w:t>
                  </w:r>
                </w:p>
                <w:p w:rsidR="006A2E71" w:rsidRDefault="006A2E71" w:rsidP="006A2E71">
                  <w:r>
                    <w:t xml:space="preserve">                                                                                                          </w:t>
                  </w:r>
                  <w:proofErr w:type="spellStart"/>
                  <w:r w:rsidRPr="00D214FF">
                    <w:rPr>
                      <w:b/>
                      <w:bCs/>
                    </w:rPr>
                    <w:t>Beni</w:t>
                  </w:r>
                  <w:proofErr w:type="spellEnd"/>
                  <w:r w:rsidRPr="00D214FF">
                    <w:rPr>
                      <w:b/>
                      <w:bCs/>
                    </w:rPr>
                    <w:t xml:space="preserve"> </w:t>
                  </w:r>
                  <w:proofErr w:type="spellStart"/>
                  <w:r w:rsidRPr="00D214FF">
                    <w:rPr>
                      <w:b/>
                      <w:bCs/>
                    </w:rPr>
                    <w:t>abdellah</w:t>
                  </w:r>
                  <w:proofErr w:type="spellEnd"/>
                  <w:r>
                    <w:rPr>
                      <w:b/>
                      <w:bCs/>
                    </w:rPr>
                    <w:t xml:space="preserve">    </w:t>
                  </w:r>
                </w:p>
                <w:p w:rsidR="006A2E71" w:rsidRPr="00E90183" w:rsidRDefault="006A2E71" w:rsidP="006A2E71">
                  <w:pPr>
                    <w:rPr>
                      <w:rFonts w:ascii="Arial Unicode MS" w:eastAsia="Arial Unicode MS" w:hAnsi="Arial Unicode MS" w:cs="Arial Unicode MS"/>
                      <w:b/>
                      <w:bCs/>
                    </w:rPr>
                  </w:pPr>
                  <w:r>
                    <w:t xml:space="preserve">         </w:t>
                  </w:r>
                  <w:proofErr w:type="spellStart"/>
                  <w:r w:rsidRPr="00E90183">
                    <w:rPr>
                      <w:b/>
                      <w:bCs/>
                      <w:sz w:val="28"/>
                      <w:szCs w:val="28"/>
                    </w:rPr>
                    <w:t>Isoseite</w:t>
                  </w:r>
                  <w:proofErr w:type="spellEnd"/>
                  <w:r w:rsidRPr="00E90183">
                    <w:rPr>
                      <w:b/>
                      <w:bCs/>
                      <w:sz w:val="28"/>
                      <w:szCs w:val="28"/>
                    </w:rPr>
                    <w:t xml:space="preserve"> </w:t>
                  </w:r>
                  <w:r w:rsidRPr="00E90183">
                    <w:rPr>
                      <w:b/>
                      <w:bCs/>
                    </w:rPr>
                    <w:t xml:space="preserve">                                                                                   </w:t>
                  </w:r>
                </w:p>
                <w:p w:rsidR="006A2E71" w:rsidRDefault="006A2E71" w:rsidP="006A2E71">
                  <w:pPr>
                    <w:rPr>
                      <w:rFonts w:ascii="Arial Unicode MS" w:eastAsia="Arial Unicode MS" w:hAnsi="Arial Unicode MS" w:cs="Arial Unicode MS"/>
                      <w:b/>
                      <w:bCs/>
                    </w:rPr>
                  </w:pPr>
                  <w:r>
                    <w:rPr>
                      <w:rFonts w:ascii="Arial Unicode MS" w:eastAsia="Arial Unicode MS" w:hAnsi="Arial Unicode MS" w:cs="Arial Unicode MS"/>
                      <w:b/>
                      <w:bCs/>
                    </w:rPr>
                    <w:t xml:space="preserve">                                                                                               </w:t>
                  </w:r>
                  <w:r>
                    <w:rPr>
                      <w:rFonts w:ascii="Arial Unicode MS" w:eastAsia="Arial Unicode MS" w:hAnsi="Arial Unicode MS" w:cs="Arial Unicode MS" w:hint="eastAsia"/>
                      <w:b/>
                      <w:bCs/>
                    </w:rPr>
                    <w:t>ⅤⅡ</w:t>
                  </w:r>
                </w:p>
                <w:p w:rsidR="006A2E71" w:rsidRPr="00E90183" w:rsidRDefault="006A2E71" w:rsidP="006A2E71">
                  <w:pPr>
                    <w:rPr>
                      <w:b/>
                      <w:bCs/>
                      <w:sz w:val="32"/>
                      <w:szCs w:val="32"/>
                    </w:rPr>
                  </w:pPr>
                  <w:r w:rsidRPr="00E90183">
                    <w:rPr>
                      <w:b/>
                      <w:bCs/>
                      <w:sz w:val="32"/>
                      <w:szCs w:val="32"/>
                    </w:rPr>
                    <w:t xml:space="preserve"> ◙ Epicentre</w:t>
                  </w:r>
                </w:p>
                <w:p w:rsidR="006A2E71" w:rsidRDefault="006A2E71" w:rsidP="006A2E71">
                  <w:pPr>
                    <w:rPr>
                      <w:b/>
                      <w:bCs/>
                    </w:rPr>
                  </w:pPr>
                  <w:r w:rsidRPr="00D214FF">
                    <w:rPr>
                      <w:b/>
                      <w:bCs/>
                      <w:sz w:val="32"/>
                      <w:szCs w:val="32"/>
                    </w:rPr>
                    <w:sym w:font="Symbol" w:char="F02A"/>
                  </w:r>
                  <w:r>
                    <w:rPr>
                      <w:b/>
                      <w:bCs/>
                      <w:sz w:val="32"/>
                      <w:szCs w:val="32"/>
                    </w:rPr>
                    <w:t>Localité visité</w:t>
                  </w:r>
                </w:p>
                <w:p w:rsidR="006A2E71" w:rsidRDefault="006A2E71" w:rsidP="006A2E71">
                  <w:r>
                    <w:rPr>
                      <w:rFonts w:ascii="Arial Unicode MS" w:eastAsia="Arial Unicode MS" w:hAnsi="Arial Unicode MS" w:cs="Arial Unicode MS"/>
                      <w:b/>
                      <w:bCs/>
                    </w:rPr>
                    <w:t xml:space="preserve">                                                                                     </w:t>
                  </w:r>
                </w:p>
              </w:txbxContent>
            </v:textbox>
          </v:shape>
        </w:pict>
      </w:r>
      <w:r>
        <w:rPr>
          <w:noProof/>
        </w:rPr>
        <w:pict>
          <v:shape id="_x0000_s1035" style="position:absolute;margin-left:186.2pt;margin-top:78.4pt;width:285pt;height:141.25pt;z-index:251669504" coordsize="5700,2825" path="m,c13,871,27,1743,630,2208v603,465,2140,617,2985,582c4460,2755,5353,2127,5700,1995e" filled="f">
            <v:path arrowok="t"/>
          </v:shape>
        </w:pict>
      </w:r>
      <w:r>
        <w:rPr>
          <w:noProof/>
        </w:rPr>
        <w:pict>
          <v:shape id="_x0000_s1034" style="position:absolute;margin-left:257.35pt;margin-top:39.4pt;width:213.85pt;height:149.4pt;z-index:251668480" coordsize="4277,2988" path="m992,c496,701,,1403,272,1875v272,472,1687,1113,2355,960c3295,2682,4002,1275,4277,960e" filled="f">
            <v:path arrowok="t"/>
          </v:shape>
        </w:pict>
      </w:r>
      <w:r>
        <w:rPr>
          <w:noProof/>
        </w:rPr>
        <w:pict>
          <v:shape id="_x0000_s1033" style="position:absolute;margin-left:319.7pt;margin-top:53.65pt;width:114.75pt;height:90.9pt;z-index:251667456" coordsize="2295,1818" path="m690,c345,361,,722,90,1005v90,283,773,813,1140,690c1597,1572,2118,507,2295,270e" filled="f">
            <v:path arrowok="t"/>
          </v:shape>
        </w:pict>
      </w:r>
      <w:r>
        <w:rPr>
          <w:noProof/>
        </w:rPr>
        <w:pict>
          <v:shape id="_x0000_s1031" style="position:absolute;margin-left:2.45pt;margin-top:61.15pt;width:178.5pt;height:36.75pt;z-index:251665408" coordsize="2895,475" path="m,475c127,303,255,132,405,100,555,68,778,265,900,280v122,15,160,-93,240,-90c1220,193,1300,310,1380,295v80,-15,170,-175,240,-195c1690,80,1707,143,1800,175v93,32,233,142,375,120c2317,273,2535,80,2655,40,2775,,2855,53,2895,55e" filled="f">
            <v:path arrowok="t"/>
          </v:shape>
        </w:pict>
      </w:r>
      <w:r>
        <w:rPr>
          <w:noProof/>
        </w:rPr>
        <w:pict>
          <v:shape id="_x0000_s1032" style="position:absolute;margin-left:180.95pt;margin-top:19.05pt;width:290.25pt;height:59.35pt;z-index:251666432" coordsize="5805,1187" path="m,932v95,127,190,255,270,255c350,1187,350,1014,480,932,610,850,905,780,1050,692v145,-88,205,-253,300,-285c1445,375,1560,467,1620,497v60,30,53,100,90,90c1747,577,1798,435,1845,437v47,2,108,158,150,165c2037,609,2060,487,2100,482v40,-5,95,53,135,90c2275,609,2293,734,2340,707v47,-27,70,-188,180,-300c2630,295,2870,64,3000,32,3130,,3265,154,3300,212v35,58,-193,45,-90,165c3313,497,3570,839,3915,932v345,93,1050,47,1365,c5595,885,5713,697,5805,647e" filled="f">
            <v:path arrowok="t"/>
          </v:shape>
        </w:pict>
      </w:r>
    </w:p>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Pr="00E90183" w:rsidRDefault="006A2E71" w:rsidP="006A2E71"/>
    <w:p w:rsidR="006A2E71" w:rsidRDefault="006A2E71" w:rsidP="006A2E71"/>
    <w:p w:rsidR="006A2E71" w:rsidRPr="00E90183" w:rsidRDefault="006A2E71" w:rsidP="006A2E71"/>
    <w:p w:rsidR="006A2E71" w:rsidRDefault="006A2E71" w:rsidP="006A2E71"/>
    <w:p w:rsidR="006A2E71" w:rsidRDefault="006A2E71" w:rsidP="006A2E71">
      <w:pPr>
        <w:tabs>
          <w:tab w:val="left" w:pos="2940"/>
        </w:tabs>
        <w:rPr>
          <w:b/>
          <w:bCs/>
        </w:rPr>
      </w:pPr>
      <w:r>
        <w:tab/>
      </w:r>
      <w:r w:rsidRPr="00E90183">
        <w:rPr>
          <w:b/>
          <w:bCs/>
        </w:rPr>
        <w:t xml:space="preserve">Carte </w:t>
      </w:r>
      <w:proofErr w:type="spellStart"/>
      <w:r w:rsidRPr="00E90183">
        <w:rPr>
          <w:b/>
          <w:bCs/>
        </w:rPr>
        <w:t>isoséite</w:t>
      </w:r>
      <w:proofErr w:type="spellEnd"/>
      <w:r w:rsidRPr="00E90183">
        <w:rPr>
          <w:b/>
          <w:bCs/>
        </w:rPr>
        <w:t xml:space="preserve"> du </w:t>
      </w:r>
      <w:proofErr w:type="spellStart"/>
      <w:r w:rsidRPr="00E90183">
        <w:rPr>
          <w:b/>
          <w:bCs/>
        </w:rPr>
        <w:t>seisme</w:t>
      </w:r>
      <w:proofErr w:type="spellEnd"/>
      <w:r w:rsidRPr="00E90183">
        <w:rPr>
          <w:b/>
          <w:bCs/>
        </w:rPr>
        <w:t xml:space="preserve"> d’AL Hoceima</w:t>
      </w:r>
    </w:p>
    <w:p w:rsidR="006A2E71" w:rsidRDefault="006A2E71" w:rsidP="006A2E71">
      <w:pPr>
        <w:tabs>
          <w:tab w:val="left" w:pos="2940"/>
        </w:tabs>
        <w:rPr>
          <w:b/>
          <w:bCs/>
        </w:rPr>
      </w:pPr>
    </w:p>
    <w:p w:rsidR="006A2E71" w:rsidRPr="00645696" w:rsidRDefault="006A2E71" w:rsidP="006A2E71">
      <w:pPr>
        <w:pStyle w:val="NormalWeb"/>
        <w:shd w:val="clear" w:color="auto" w:fill="FFFFFF"/>
        <w:spacing w:before="0" w:beforeAutospacing="0" w:after="0" w:afterAutospacing="0"/>
        <w:rPr>
          <w:b/>
          <w:bCs/>
          <w:color w:val="000000" w:themeColor="text1"/>
          <w:sz w:val="20"/>
          <w:szCs w:val="20"/>
        </w:rPr>
      </w:pPr>
      <w:r w:rsidRPr="00645696">
        <w:rPr>
          <w:b/>
          <w:bCs/>
          <w:color w:val="000000" w:themeColor="text1"/>
          <w:sz w:val="27"/>
          <w:szCs w:val="27"/>
          <w:u w:val="single"/>
        </w:rPr>
        <w:lastRenderedPageBreak/>
        <w:t>Activité</w:t>
      </w:r>
      <w:r w:rsidRPr="00645696">
        <w:rPr>
          <w:b/>
          <w:bCs/>
          <w:color w:val="000000" w:themeColor="text1"/>
          <w:sz w:val="27"/>
          <w:szCs w:val="27"/>
        </w:rPr>
        <w:t> : Proposer une hypothèse expliquant l’origine des vibrations du sol.</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Fiche méthode « formuler une hypothèse »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w:t>
      </w:r>
    </w:p>
    <w:p w:rsidR="006A2E71" w:rsidRPr="00645696" w:rsidRDefault="006A2E71" w:rsidP="006A2E71">
      <w:pPr>
        <w:shd w:val="clear" w:color="auto" w:fill="FFFFFF"/>
        <w:rPr>
          <w:b/>
          <w:bCs/>
          <w:color w:val="000000" w:themeColor="text1"/>
          <w:sz w:val="20"/>
          <w:szCs w:val="20"/>
        </w:rPr>
      </w:pPr>
      <w:proofErr w:type="gramStart"/>
      <w:r w:rsidRPr="00645696">
        <w:rPr>
          <w:b/>
          <w:bCs/>
          <w:color w:val="000000" w:themeColor="text1"/>
          <w:sz w:val="27"/>
          <w:szCs w:val="27"/>
          <w:u w:val="single"/>
        </w:rPr>
        <w:t xml:space="preserve">Activité </w:t>
      </w:r>
      <w:r w:rsidRPr="00645696">
        <w:rPr>
          <w:b/>
          <w:bCs/>
          <w:color w:val="000000" w:themeColor="text1"/>
          <w:sz w:val="27"/>
          <w:szCs w:val="27"/>
        </w:rPr>
        <w:t> :</w:t>
      </w:r>
      <w:proofErr w:type="gramEnd"/>
      <w:r w:rsidRPr="00645696">
        <w:rPr>
          <w:b/>
          <w:bCs/>
          <w:color w:val="000000" w:themeColor="text1"/>
          <w:sz w:val="27"/>
          <w:szCs w:val="27"/>
        </w:rPr>
        <w:t xml:space="preserve"> Exploiter un modèle afin de comprendre à quoi sont dues les vibrations du sol ressenties lors d’un séisme.</w:t>
      </w:r>
    </w:p>
    <w:p w:rsidR="006A2E71" w:rsidRPr="00645696" w:rsidRDefault="006A2E71" w:rsidP="006A2E71">
      <w:pPr>
        <w:shd w:val="clear" w:color="auto" w:fill="FFFFFF"/>
        <w:spacing w:after="240"/>
        <w:rPr>
          <w:b/>
          <w:bCs/>
          <w:color w:val="000000" w:themeColor="text1"/>
          <w:sz w:val="27"/>
          <w:szCs w:val="27"/>
        </w:rPr>
      </w:pPr>
      <w:r w:rsidRPr="00645696">
        <w:rPr>
          <w:b/>
          <w:bCs/>
          <w:color w:val="000000" w:themeColor="text1"/>
          <w:sz w:val="27"/>
          <w:szCs w:val="27"/>
        </w:rPr>
        <w:t> </w:t>
      </w:r>
    </w:p>
    <w:p w:rsidR="006A2E71" w:rsidRPr="00645696" w:rsidRDefault="006A2E71" w:rsidP="006A2E71">
      <w:pPr>
        <w:pStyle w:val="NormalWeb"/>
        <w:shd w:val="clear" w:color="auto" w:fill="FFFFFF"/>
        <w:spacing w:before="0" w:beforeAutospacing="0" w:after="0" w:afterAutospacing="0"/>
        <w:rPr>
          <w:b/>
          <w:bCs/>
          <w:color w:val="000000" w:themeColor="text1"/>
          <w:sz w:val="20"/>
          <w:szCs w:val="20"/>
        </w:rPr>
      </w:pPr>
      <w:r w:rsidRPr="00645696">
        <w:rPr>
          <w:b/>
          <w:bCs/>
          <w:color w:val="000000" w:themeColor="text1"/>
          <w:sz w:val="27"/>
          <w:szCs w:val="27"/>
        </w:rPr>
        <w:t>Créons artificiellement un séisme : Un cristallisoir rempli d’eau est placé sur un rétroprojecteur allumé. Le professeur crée un choc avec son poing sous la table portant le rétroprojecteur.</w:t>
      </w:r>
    </w:p>
    <w:p w:rsidR="006A2E71" w:rsidRPr="00645696" w:rsidRDefault="006A2E71" w:rsidP="006A2E71">
      <w:pPr>
        <w:shd w:val="clear" w:color="auto" w:fill="FFFFFF"/>
        <w:rPr>
          <w:b/>
          <w:bCs/>
          <w:color w:val="000000" w:themeColor="text1"/>
          <w:sz w:val="20"/>
          <w:szCs w:val="20"/>
        </w:rPr>
      </w:pPr>
      <w:r w:rsidRPr="00645696">
        <w:rPr>
          <w:b/>
          <w:bCs/>
          <w:color w:val="000000" w:themeColor="text1"/>
          <w:sz w:val="27"/>
          <w:szCs w:val="27"/>
        </w:rPr>
        <w:t> </w:t>
      </w:r>
    </w:p>
    <w:p w:rsidR="006A2E71" w:rsidRDefault="006A2E71" w:rsidP="006A2E71">
      <w:pPr>
        <w:shd w:val="clear" w:color="auto" w:fill="FFFFFF"/>
        <w:rPr>
          <w:b/>
          <w:bCs/>
          <w:color w:val="000000" w:themeColor="text1"/>
          <w:sz w:val="27"/>
          <w:szCs w:val="27"/>
        </w:rPr>
      </w:pPr>
      <w:r w:rsidRPr="00645696">
        <w:rPr>
          <w:b/>
          <w:bCs/>
          <w:color w:val="000000" w:themeColor="text1"/>
          <w:sz w:val="27"/>
          <w:szCs w:val="27"/>
        </w:rPr>
        <w:t>- Observe et décris les conséquences du choc sur l’eau.</w:t>
      </w:r>
    </w:p>
    <w:p w:rsidR="006A2E71" w:rsidRDefault="006A2E71" w:rsidP="006A2E71">
      <w:pPr>
        <w:shd w:val="clear" w:color="auto" w:fill="FFFFFF"/>
        <w:rPr>
          <w:b/>
          <w:bCs/>
          <w:color w:val="000000" w:themeColor="text1"/>
          <w:sz w:val="27"/>
          <w:szCs w:val="27"/>
        </w:rPr>
      </w:pPr>
      <w:r>
        <w:rPr>
          <w:b/>
          <w:bCs/>
          <w:color w:val="000000" w:themeColor="text1"/>
          <w:sz w:val="27"/>
          <w:szCs w:val="27"/>
        </w:rPr>
        <w:t>……………………………………………………………………………………………………………………………………………………………………………………………………………………………………………………………………………………………………….</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Dans cette démonstration, précise ce que représente l’eau dans le cristallisoir et ce que</w:t>
      </w:r>
      <w:r w:rsidRPr="00937DDC">
        <w:rPr>
          <w:b/>
          <w:bCs/>
          <w:color w:val="002060"/>
          <w:sz w:val="27"/>
          <w:szCs w:val="27"/>
        </w:rPr>
        <w:t xml:space="preserve"> </w:t>
      </w:r>
      <w:r w:rsidRPr="00645696">
        <w:rPr>
          <w:b/>
          <w:bCs/>
          <w:color w:val="000000" w:themeColor="text1"/>
          <w:sz w:val="27"/>
          <w:szCs w:val="27"/>
        </w:rPr>
        <w:t>représente le  choc crée par le professeur, dans le cas d’un vrai séisme.</w:t>
      </w:r>
    </w:p>
    <w:p w:rsidR="006A2E71" w:rsidRDefault="006A2E71" w:rsidP="006A2E71">
      <w:pPr>
        <w:pStyle w:val="NormalWeb"/>
        <w:shd w:val="clear" w:color="auto" w:fill="FFFFFF"/>
        <w:spacing w:before="0" w:beforeAutospacing="0" w:after="0" w:afterAutospacing="0"/>
        <w:rPr>
          <w:b/>
          <w:bCs/>
          <w:color w:val="000000" w:themeColor="text1"/>
          <w:sz w:val="27"/>
          <w:szCs w:val="27"/>
        </w:rPr>
      </w:pPr>
      <w:r>
        <w:rPr>
          <w:b/>
          <w:bCs/>
          <w:color w:val="000000" w:themeColor="text1"/>
          <w:sz w:val="27"/>
          <w:szCs w:val="27"/>
        </w:rPr>
        <w:t>……………………………………………………………………………………………………………………………………………………………………………………………………</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A partir de ce modèle, explique comment sont provoquées les vibrations du sol lors d’un séisme.</w:t>
      </w:r>
    </w:p>
    <w:p w:rsidR="006A2E71" w:rsidRDefault="006A2E71" w:rsidP="006A2E71">
      <w:pPr>
        <w:pStyle w:val="NormalWeb"/>
        <w:shd w:val="clear" w:color="auto" w:fill="FFFFFF"/>
        <w:spacing w:before="0" w:beforeAutospacing="0" w:after="0" w:afterAutospacing="0"/>
        <w:rPr>
          <w:b/>
          <w:bCs/>
          <w:color w:val="000000" w:themeColor="text1"/>
          <w:sz w:val="27"/>
          <w:szCs w:val="27"/>
        </w:rPr>
      </w:pPr>
      <w:r>
        <w:rPr>
          <w:b/>
          <w:bCs/>
          <w:color w:val="000000" w:themeColor="text1"/>
          <w:sz w:val="27"/>
          <w:szCs w:val="27"/>
        </w:rPr>
        <w:t>……………………………………………………………………………………………………………………………………………………………………………………………………………………………………………………………………………………………………….</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Activité : Modéliser une rupture  en profondeur.</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Je vous propose de remplacer les roches en profondeur par une règle en plastique.</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Que faut il faire il pour casser la règle ?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xml:space="preserve"> ……………………………………………………………………………………………………………………………………………………………………………………………………………..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Décris ce qui se passe pendant la modélisation.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xml:space="preserve"> ……………………………………………………………………………………………………………………………………………………………………………………………………………..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xml:space="preserve"> Explique en réalité l’origine d’une cassure en profondeur : </w:t>
      </w:r>
    </w:p>
    <w:p w:rsidR="006A2E71" w:rsidRPr="00645696" w:rsidRDefault="006A2E71" w:rsidP="006A2E71">
      <w:pPr>
        <w:pStyle w:val="NormalWeb"/>
        <w:shd w:val="clear" w:color="auto" w:fill="FFFFFF"/>
        <w:spacing w:before="0" w:beforeAutospacing="0" w:after="0" w:afterAutospacing="0"/>
        <w:rPr>
          <w:b/>
          <w:bCs/>
          <w:color w:val="000000" w:themeColor="text1"/>
          <w:sz w:val="27"/>
          <w:szCs w:val="27"/>
        </w:rPr>
      </w:pPr>
      <w:r w:rsidRPr="00645696">
        <w:rPr>
          <w:b/>
          <w:bCs/>
          <w:color w:val="000000" w:themeColor="text1"/>
          <w:sz w:val="27"/>
          <w:szCs w:val="27"/>
        </w:rPr>
        <w:t xml:space="preserve"> …………………………………………………………………………………………………………………………………………………………………………………………………………….. </w:t>
      </w:r>
    </w:p>
    <w:p w:rsidR="006A2E71" w:rsidRDefault="006A2E71" w:rsidP="006A2E71">
      <w:pPr>
        <w:pStyle w:val="NormalWeb"/>
        <w:shd w:val="clear" w:color="auto" w:fill="FFFFFF"/>
        <w:spacing w:before="0" w:beforeAutospacing="0" w:after="0" w:afterAutospacing="0"/>
        <w:rPr>
          <w:i/>
          <w:iCs/>
          <w:color w:val="000000"/>
          <w:sz w:val="27"/>
          <w:szCs w:val="27"/>
        </w:rPr>
      </w:pPr>
    </w:p>
    <w:p w:rsidR="006A2E71" w:rsidRPr="00937DDC" w:rsidRDefault="006A2E71" w:rsidP="006A2E71">
      <w:pPr>
        <w:shd w:val="clear" w:color="auto" w:fill="FFFFFF"/>
        <w:rPr>
          <w:b/>
          <w:bCs/>
          <w:color w:val="002060"/>
          <w:sz w:val="20"/>
          <w:szCs w:val="20"/>
        </w:rPr>
      </w:pPr>
    </w:p>
    <w:p w:rsidR="006A2E71" w:rsidRPr="00645696" w:rsidRDefault="006A2E71" w:rsidP="006A2E71">
      <w:pPr>
        <w:shd w:val="clear" w:color="auto" w:fill="FFFFFF"/>
        <w:rPr>
          <w:b/>
          <w:bCs/>
          <w:color w:val="000000" w:themeColor="text1"/>
          <w:sz w:val="20"/>
          <w:szCs w:val="20"/>
        </w:rPr>
      </w:pPr>
    </w:p>
    <w:p w:rsidR="006A2E71" w:rsidRDefault="006A2E71" w:rsidP="006A2E71">
      <w:pPr>
        <w:pStyle w:val="NormalWeb"/>
        <w:shd w:val="clear" w:color="auto" w:fill="FFFFFF"/>
        <w:spacing w:before="0" w:beforeAutospacing="0" w:after="0" w:afterAutospacing="0"/>
        <w:rPr>
          <w:color w:val="CEDBDF"/>
          <w:sz w:val="20"/>
          <w:szCs w:val="20"/>
        </w:rPr>
      </w:pPr>
    </w:p>
    <w:p w:rsidR="006A2E71" w:rsidRDefault="006A2E71" w:rsidP="006A2E71">
      <w:pPr>
        <w:tabs>
          <w:tab w:val="left" w:pos="2940"/>
        </w:tabs>
        <w:rPr>
          <w:b/>
          <w:bCs/>
        </w:rPr>
      </w:pPr>
    </w:p>
    <w:p w:rsidR="006A2E71" w:rsidRDefault="006A2E71" w:rsidP="006A2E71">
      <w:pPr>
        <w:tabs>
          <w:tab w:val="left" w:pos="2940"/>
        </w:tabs>
        <w:rPr>
          <w:b/>
          <w:bCs/>
        </w:rPr>
      </w:pPr>
      <w:r w:rsidRPr="00E90183">
        <w:rPr>
          <w:b/>
          <w:bCs/>
          <w:noProof/>
        </w:rPr>
        <w:lastRenderedPageBreak/>
        <w:drawing>
          <wp:inline distT="114300" distB="114300" distL="114300" distR="114300">
            <wp:extent cx="5876925" cy="3552130"/>
            <wp:effectExtent l="19050" t="19050" r="9525" b="1022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lum bright="-20000" contrast="40000"/>
                    </a:blip>
                    <a:srcRect/>
                    <a:stretch>
                      <a:fillRect/>
                    </a:stretch>
                  </pic:blipFill>
                  <pic:spPr>
                    <a:xfrm>
                      <a:off x="0" y="0"/>
                      <a:ext cx="5876357" cy="3551787"/>
                    </a:xfrm>
                    <a:prstGeom prst="rect">
                      <a:avLst/>
                    </a:prstGeom>
                    <a:ln w="19050">
                      <a:solidFill>
                        <a:srgbClr val="000000"/>
                      </a:solidFill>
                      <a:prstDash val="solid"/>
                    </a:ln>
                  </pic:spPr>
                </pic:pic>
              </a:graphicData>
            </a:graphic>
          </wp:inline>
        </w:drawing>
      </w:r>
    </w:p>
    <w:p w:rsidR="006A2E71" w:rsidRPr="00141E44" w:rsidRDefault="006A2E71" w:rsidP="006A2E71"/>
    <w:p w:rsidR="006A2E71" w:rsidRPr="00141E44" w:rsidRDefault="006A2E71" w:rsidP="006A2E71"/>
    <w:p w:rsidR="006A2E71" w:rsidRPr="00141E44" w:rsidRDefault="006A2E71" w:rsidP="006A2E71"/>
    <w:p w:rsidR="006A2E71" w:rsidRDefault="006A2E71" w:rsidP="006A2E71"/>
    <w:p w:rsidR="006A2E71" w:rsidRDefault="006A2E71" w:rsidP="006A2E71">
      <w:pPr>
        <w:pStyle w:val="Titre4"/>
        <w:pBdr>
          <w:top w:val="single" w:sz="4" w:space="1" w:color="auto"/>
          <w:left w:val="single" w:sz="4" w:space="4" w:color="auto"/>
          <w:bottom w:val="single" w:sz="4" w:space="1" w:color="auto"/>
          <w:right w:val="single" w:sz="4" w:space="4" w:color="auto"/>
        </w:pBdr>
      </w:pPr>
      <w:r w:rsidRPr="0046285B">
        <w:t>Les roches situées en profondeur sont soumises à des forces.</w:t>
      </w:r>
      <w:r w:rsidRPr="0046285B">
        <w:br/>
        <w:t>On distingue deux grands types de forces :</w:t>
      </w:r>
    </w:p>
    <w:p w:rsidR="006A2E71" w:rsidRPr="0046285B" w:rsidRDefault="006A2E71" w:rsidP="006A2E71">
      <w:pPr>
        <w:pStyle w:val="Titre4"/>
        <w:pBdr>
          <w:top w:val="single" w:sz="4" w:space="1" w:color="auto"/>
          <w:left w:val="single" w:sz="4" w:space="4" w:color="auto"/>
          <w:bottom w:val="single" w:sz="4" w:space="1" w:color="auto"/>
          <w:right w:val="single" w:sz="4" w:space="4" w:color="auto"/>
        </w:pBdr>
      </w:pPr>
      <w:r w:rsidRPr="0046285B">
        <w:t>- des forces dites de compression.</w:t>
      </w:r>
      <w:r w:rsidRPr="0046285B">
        <w:br/>
        <w:t>– des forces dites d’extension.</w:t>
      </w:r>
    </w:p>
    <w:p w:rsidR="006A2E71" w:rsidRDefault="006A2E71" w:rsidP="006A2E71">
      <w:pPr>
        <w:pStyle w:val="Titre4"/>
        <w:pBdr>
          <w:top w:val="single" w:sz="4" w:space="1" w:color="auto"/>
          <w:left w:val="single" w:sz="4" w:space="4" w:color="auto"/>
          <w:bottom w:val="single" w:sz="4" w:space="1" w:color="auto"/>
          <w:right w:val="single" w:sz="4" w:space="4" w:color="auto"/>
        </w:pBdr>
        <w:rPr>
          <w:bCs/>
          <w:color w:val="FF0000"/>
          <w:u w:val="single"/>
        </w:rPr>
      </w:pPr>
      <w:r w:rsidRPr="0046285B">
        <w:t xml:space="preserve">Les roches soumises à ces forces atteignent à un moment donné leur point de rupture : la roche casse soudainement et libère de l’énergie. </w:t>
      </w:r>
      <w:r w:rsidRPr="00555036">
        <w:rPr>
          <w:bCs/>
        </w:rPr>
        <w:t>C’est cette énergie libérée</w:t>
      </w:r>
      <w:r w:rsidRPr="0046285B">
        <w:t xml:space="preserve"> dans toutes les directions sous la forme </w:t>
      </w:r>
      <w:r w:rsidRPr="00555036">
        <w:rPr>
          <w:bCs/>
        </w:rPr>
        <w:t>d’ondes sismiques</w:t>
      </w:r>
      <w:r w:rsidRPr="0046285B">
        <w:t xml:space="preserve"> qui est à l’origine des mouvements en surface (glissements de blocs rocheux de part et d’autre de la faille).</w:t>
      </w:r>
    </w:p>
    <w:p w:rsidR="006A2E71" w:rsidRDefault="006A2E71" w:rsidP="006A2E71">
      <w:pPr>
        <w:pStyle w:val="Titre4"/>
        <w:pBdr>
          <w:top w:val="single" w:sz="4" w:space="1" w:color="auto"/>
          <w:left w:val="single" w:sz="4" w:space="4" w:color="auto"/>
          <w:bottom w:val="single" w:sz="4" w:space="1" w:color="auto"/>
          <w:right w:val="single" w:sz="4" w:space="4" w:color="auto"/>
        </w:pBdr>
        <w:rPr>
          <w:rFonts w:ascii="Calibri" w:hAnsi="Calibri" w:cs="Calibri"/>
          <w:bCs/>
        </w:rPr>
      </w:pPr>
      <w:r w:rsidRPr="00555036">
        <w:rPr>
          <w:rFonts w:ascii="Calibri" w:hAnsi="Calibri" w:cs="Calibri"/>
          <w:bCs/>
          <w:u w:val="single"/>
        </w:rPr>
        <w:t>Le foyer</w:t>
      </w:r>
      <w:r w:rsidRPr="005C419B">
        <w:rPr>
          <w:rFonts w:ascii="Calibri" w:hAnsi="Calibri" w:cs="Calibri"/>
        </w:rPr>
        <w:t xml:space="preserve"> est l’endroit où la roche casse. Il se situe en profondeur. C’est de là que partent les ondes sismiques</w:t>
      </w:r>
      <w:r w:rsidRPr="00555036">
        <w:rPr>
          <w:rFonts w:ascii="Calibri" w:hAnsi="Calibri" w:cs="Calibri"/>
          <w:bCs/>
        </w:rPr>
        <w:t>.</w:t>
      </w:r>
    </w:p>
    <w:p w:rsidR="006A2E71" w:rsidRDefault="006A2E71" w:rsidP="006A2E71">
      <w:pPr>
        <w:pStyle w:val="Titre4"/>
        <w:pBdr>
          <w:top w:val="single" w:sz="4" w:space="1" w:color="auto"/>
          <w:left w:val="single" w:sz="4" w:space="4" w:color="auto"/>
          <w:bottom w:val="single" w:sz="4" w:space="1" w:color="auto"/>
          <w:right w:val="single" w:sz="4" w:space="4" w:color="auto"/>
        </w:pBdr>
        <w:rPr>
          <w:rFonts w:ascii="Calibri" w:hAnsi="Calibri" w:cs="Calibri"/>
        </w:rPr>
      </w:pPr>
      <w:r w:rsidRPr="00555036">
        <w:rPr>
          <w:rFonts w:ascii="Calibri" w:hAnsi="Calibri" w:cs="Calibri"/>
          <w:bCs/>
          <w:u w:val="single"/>
        </w:rPr>
        <w:t xml:space="preserve"> L’épicentre est le point qui se situe à la surface, à la verticale du foyer</w:t>
      </w:r>
      <w:r w:rsidRPr="005C419B">
        <w:rPr>
          <w:rFonts w:ascii="Calibri" w:hAnsi="Calibri" w:cs="Calibri"/>
        </w:rPr>
        <w:t xml:space="preserve"> (car c’est le point à la surface qui est le plus proche du foyer).</w:t>
      </w:r>
    </w:p>
    <w:p w:rsidR="006A2E71" w:rsidRPr="00141E44" w:rsidRDefault="006A2E71" w:rsidP="006A2E71"/>
    <w:p w:rsidR="006A2E71" w:rsidRDefault="006A2E71"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r>
        <w:rPr>
          <w:b/>
          <w:bCs/>
          <w:color w:val="002060"/>
          <w:sz w:val="27"/>
          <w:szCs w:val="27"/>
        </w:rPr>
        <w:t xml:space="preserve">Activité : déterminer les propriétés des ondes sismiques P.S et L en complétant le tableau suivant : </w:t>
      </w:r>
    </w:p>
    <w:p w:rsidR="004043E3" w:rsidRDefault="004043E3" w:rsidP="004043E3">
      <w:pPr>
        <w:pStyle w:val="NormalWeb"/>
        <w:shd w:val="clear" w:color="auto" w:fill="FFFFFF"/>
        <w:spacing w:before="0" w:beforeAutospacing="0" w:after="0" w:afterAutospacing="0"/>
        <w:rPr>
          <w:b/>
          <w:bCs/>
          <w:color w:val="002060"/>
          <w:sz w:val="27"/>
          <w:szCs w:val="27"/>
        </w:rPr>
      </w:pPr>
    </w:p>
    <w:tbl>
      <w:tblPr>
        <w:tblStyle w:val="Grilledutableau"/>
        <w:tblW w:w="0" w:type="auto"/>
        <w:tblLook w:val="04A0"/>
      </w:tblPr>
      <w:tblGrid>
        <w:gridCol w:w="2097"/>
        <w:gridCol w:w="2121"/>
        <w:gridCol w:w="2106"/>
        <w:gridCol w:w="2106"/>
        <w:gridCol w:w="2106"/>
      </w:tblGrid>
      <w:tr w:rsidR="000B4116" w:rsidRPr="001E6AA1" w:rsidTr="000B4116">
        <w:tc>
          <w:tcPr>
            <w:tcW w:w="2097" w:type="dxa"/>
          </w:tcPr>
          <w:p w:rsidR="004043E3" w:rsidRPr="001E6AA1" w:rsidRDefault="004043E3" w:rsidP="000B4116">
            <w:pPr>
              <w:pStyle w:val="NormalWeb"/>
              <w:spacing w:before="0" w:beforeAutospacing="0" w:after="0" w:afterAutospacing="0"/>
              <w:rPr>
                <w:b/>
                <w:bCs/>
                <w:color w:val="auto"/>
                <w:sz w:val="27"/>
                <w:szCs w:val="27"/>
              </w:rPr>
            </w:pPr>
          </w:p>
        </w:tc>
        <w:tc>
          <w:tcPr>
            <w:tcW w:w="2097" w:type="dxa"/>
          </w:tcPr>
          <w:p w:rsidR="004043E3" w:rsidRPr="001E6AA1" w:rsidRDefault="004043E3" w:rsidP="000B4116">
            <w:pPr>
              <w:pStyle w:val="NormalWeb"/>
              <w:spacing w:before="0" w:beforeAutospacing="0" w:after="0" w:afterAutospacing="0"/>
              <w:rPr>
                <w:b/>
                <w:bCs/>
                <w:color w:val="auto"/>
                <w:sz w:val="27"/>
                <w:szCs w:val="27"/>
              </w:rPr>
            </w:pPr>
            <w:r w:rsidRPr="001E6AA1">
              <w:rPr>
                <w:b/>
                <w:bCs/>
                <w:color w:val="auto"/>
                <w:sz w:val="27"/>
                <w:szCs w:val="27"/>
              </w:rPr>
              <w:t>Caractéristiques</w:t>
            </w:r>
          </w:p>
        </w:tc>
        <w:tc>
          <w:tcPr>
            <w:tcW w:w="2098" w:type="dxa"/>
          </w:tcPr>
          <w:p w:rsidR="004043E3" w:rsidRPr="001E6AA1" w:rsidRDefault="004043E3" w:rsidP="000B4116">
            <w:pPr>
              <w:pStyle w:val="NormalWeb"/>
              <w:spacing w:before="0" w:beforeAutospacing="0" w:after="0" w:afterAutospacing="0"/>
              <w:rPr>
                <w:b/>
                <w:bCs/>
                <w:color w:val="auto"/>
                <w:sz w:val="27"/>
                <w:szCs w:val="27"/>
              </w:rPr>
            </w:pPr>
            <w:r w:rsidRPr="001E6AA1">
              <w:rPr>
                <w:b/>
                <w:bCs/>
                <w:color w:val="auto"/>
                <w:sz w:val="27"/>
                <w:szCs w:val="27"/>
              </w:rPr>
              <w:t>Milieu de propagation</w:t>
            </w:r>
          </w:p>
        </w:tc>
        <w:tc>
          <w:tcPr>
            <w:tcW w:w="2098" w:type="dxa"/>
          </w:tcPr>
          <w:p w:rsidR="004043E3" w:rsidRPr="001E6AA1" w:rsidRDefault="004043E3" w:rsidP="000B4116">
            <w:pPr>
              <w:pStyle w:val="NormalWeb"/>
              <w:spacing w:before="0" w:beforeAutospacing="0" w:after="0" w:afterAutospacing="0"/>
              <w:rPr>
                <w:b/>
                <w:bCs/>
                <w:color w:val="auto"/>
                <w:sz w:val="27"/>
                <w:szCs w:val="27"/>
              </w:rPr>
            </w:pPr>
            <w:r w:rsidRPr="001E6AA1">
              <w:rPr>
                <w:b/>
                <w:bCs/>
                <w:color w:val="auto"/>
                <w:sz w:val="27"/>
                <w:szCs w:val="27"/>
              </w:rPr>
              <w:t>Lieu de propagation</w:t>
            </w:r>
          </w:p>
        </w:tc>
        <w:tc>
          <w:tcPr>
            <w:tcW w:w="2098" w:type="dxa"/>
          </w:tcPr>
          <w:p w:rsidR="004043E3" w:rsidRPr="001E6AA1" w:rsidRDefault="004043E3" w:rsidP="000B4116">
            <w:pPr>
              <w:pStyle w:val="NormalWeb"/>
              <w:spacing w:before="0" w:beforeAutospacing="0" w:after="0" w:afterAutospacing="0"/>
              <w:rPr>
                <w:b/>
                <w:bCs/>
                <w:color w:val="auto"/>
                <w:sz w:val="27"/>
                <w:szCs w:val="27"/>
              </w:rPr>
            </w:pPr>
            <w:r w:rsidRPr="001E6AA1">
              <w:rPr>
                <w:b/>
                <w:bCs/>
                <w:color w:val="auto"/>
                <w:sz w:val="27"/>
                <w:szCs w:val="27"/>
              </w:rPr>
              <w:t>Vitesse</w:t>
            </w:r>
          </w:p>
        </w:tc>
      </w:tr>
      <w:tr w:rsidR="000B4116" w:rsidTr="000B4116">
        <w:trPr>
          <w:trHeight w:val="1538"/>
        </w:trPr>
        <w:tc>
          <w:tcPr>
            <w:tcW w:w="2097" w:type="dxa"/>
          </w:tcPr>
          <w:p w:rsidR="004043E3" w:rsidRPr="001E6AA1" w:rsidRDefault="004043E3" w:rsidP="000B4116">
            <w:pPr>
              <w:pStyle w:val="NormalWeb"/>
              <w:spacing w:before="0" w:beforeAutospacing="0" w:after="0" w:afterAutospacing="0"/>
              <w:rPr>
                <w:b/>
                <w:bCs/>
                <w:color w:val="002060"/>
                <w:sz w:val="27"/>
                <w:szCs w:val="27"/>
              </w:rPr>
            </w:pPr>
            <w:r w:rsidRPr="001E6AA1">
              <w:rPr>
                <w:b/>
                <w:bCs/>
                <w:color w:val="002060"/>
                <w:sz w:val="27"/>
                <w:szCs w:val="27"/>
              </w:rPr>
              <w:lastRenderedPageBreak/>
              <w:t>Ondes P</w:t>
            </w:r>
          </w:p>
        </w:tc>
        <w:tc>
          <w:tcPr>
            <w:tcW w:w="2097" w:type="dxa"/>
          </w:tcPr>
          <w:p w:rsidR="004043E3"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Pr="001E6AA1" w:rsidRDefault="000B4116" w:rsidP="000B4116">
            <w:pPr>
              <w:pStyle w:val="NormalWeb"/>
              <w:spacing w:before="0" w:beforeAutospacing="0" w:after="0" w:afterAutospacing="0"/>
              <w:rPr>
                <w:color w:val="auto"/>
                <w:sz w:val="27"/>
                <w:szCs w:val="27"/>
              </w:rPr>
            </w:pPr>
            <w:r>
              <w:rPr>
                <w:color w:val="auto"/>
                <w:sz w:val="27"/>
                <w:szCs w:val="27"/>
              </w:rPr>
              <w:t>…………………</w:t>
            </w:r>
          </w:p>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1E6AA1" w:rsidRDefault="000B4116" w:rsidP="000B4116">
            <w:pPr>
              <w:pStyle w:val="NormalWeb"/>
              <w:spacing w:before="0" w:beforeAutospacing="0" w:after="0" w:afterAutospacing="0"/>
              <w:rPr>
                <w:color w:val="auto"/>
                <w:sz w:val="27"/>
                <w:szCs w:val="27"/>
              </w:rPr>
            </w:pPr>
            <w:r>
              <w:rPr>
                <w:color w:val="auto"/>
                <w:sz w:val="27"/>
                <w:szCs w:val="27"/>
              </w:rPr>
              <w:t>…………………</w:t>
            </w:r>
          </w:p>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1E6AA1" w:rsidRDefault="000B4116" w:rsidP="000B4116">
            <w:pPr>
              <w:pStyle w:val="NormalWeb"/>
              <w:spacing w:before="0" w:beforeAutospacing="0" w:after="0" w:afterAutospacing="0"/>
              <w:rPr>
                <w:color w:val="auto"/>
                <w:sz w:val="27"/>
                <w:szCs w:val="27"/>
              </w:rPr>
            </w:pPr>
            <w:r>
              <w:rPr>
                <w:color w:val="auto"/>
                <w:sz w:val="27"/>
                <w:szCs w:val="27"/>
              </w:rPr>
              <w:t>…………………</w:t>
            </w:r>
          </w:p>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1E6AA1" w:rsidRDefault="000B4116" w:rsidP="000B4116">
            <w:pPr>
              <w:pStyle w:val="NormalWeb"/>
              <w:spacing w:before="0" w:beforeAutospacing="0" w:after="0" w:afterAutospacing="0"/>
              <w:rPr>
                <w:color w:val="auto"/>
                <w:sz w:val="27"/>
                <w:szCs w:val="27"/>
              </w:rPr>
            </w:pPr>
            <w:r>
              <w:rPr>
                <w:color w:val="auto"/>
                <w:sz w:val="27"/>
                <w:szCs w:val="27"/>
              </w:rPr>
              <w:t>…………………</w:t>
            </w:r>
          </w:p>
        </w:tc>
      </w:tr>
      <w:tr w:rsidR="000B4116" w:rsidTr="000B4116">
        <w:tc>
          <w:tcPr>
            <w:tcW w:w="2097" w:type="dxa"/>
          </w:tcPr>
          <w:p w:rsidR="004043E3" w:rsidRPr="001E6AA1" w:rsidRDefault="004043E3" w:rsidP="000B4116">
            <w:pPr>
              <w:pStyle w:val="NormalWeb"/>
              <w:spacing w:before="0" w:beforeAutospacing="0" w:after="0" w:afterAutospacing="0"/>
              <w:rPr>
                <w:b/>
                <w:bCs/>
                <w:color w:val="002060"/>
                <w:sz w:val="27"/>
                <w:szCs w:val="27"/>
              </w:rPr>
            </w:pPr>
            <w:r w:rsidRPr="001E6AA1">
              <w:rPr>
                <w:b/>
                <w:bCs/>
                <w:color w:val="002060"/>
                <w:sz w:val="27"/>
                <w:szCs w:val="27"/>
              </w:rPr>
              <w:t>Ondes S</w:t>
            </w:r>
          </w:p>
        </w:tc>
        <w:tc>
          <w:tcPr>
            <w:tcW w:w="2097"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1E6AA1" w:rsidRDefault="000B4116" w:rsidP="000B4116">
            <w:pPr>
              <w:pStyle w:val="NormalWeb"/>
              <w:spacing w:before="0" w:beforeAutospacing="0" w:after="0" w:afterAutospacing="0"/>
              <w:rPr>
                <w:color w:val="auto"/>
                <w:sz w:val="27"/>
                <w:szCs w:val="27"/>
              </w:rPr>
            </w:pPr>
            <w:r>
              <w:rPr>
                <w:color w:val="auto"/>
                <w:sz w:val="27"/>
                <w:szCs w:val="27"/>
              </w:rPr>
              <w:t>…………………</w:t>
            </w:r>
          </w:p>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r>
      <w:tr w:rsidR="000B4116" w:rsidTr="000B4116">
        <w:tc>
          <w:tcPr>
            <w:tcW w:w="2097" w:type="dxa"/>
          </w:tcPr>
          <w:p w:rsidR="004043E3" w:rsidRPr="001E6AA1" w:rsidRDefault="004043E3" w:rsidP="000B4116">
            <w:pPr>
              <w:pStyle w:val="NormalWeb"/>
              <w:spacing w:before="0" w:beforeAutospacing="0" w:after="0" w:afterAutospacing="0"/>
              <w:rPr>
                <w:b/>
                <w:bCs/>
                <w:color w:val="002060"/>
                <w:sz w:val="27"/>
                <w:szCs w:val="27"/>
              </w:rPr>
            </w:pPr>
            <w:r w:rsidRPr="001E6AA1">
              <w:rPr>
                <w:b/>
                <w:bCs/>
                <w:color w:val="002060"/>
                <w:sz w:val="27"/>
                <w:szCs w:val="27"/>
              </w:rPr>
              <w:t>Ondes L</w:t>
            </w:r>
          </w:p>
        </w:tc>
        <w:tc>
          <w:tcPr>
            <w:tcW w:w="2097"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1E6AA1" w:rsidRDefault="000B4116" w:rsidP="000B4116">
            <w:pPr>
              <w:pStyle w:val="NormalWeb"/>
              <w:spacing w:before="0" w:beforeAutospacing="0" w:after="0" w:afterAutospacing="0"/>
              <w:rPr>
                <w:color w:val="auto"/>
                <w:sz w:val="27"/>
                <w:szCs w:val="27"/>
              </w:rPr>
            </w:pPr>
            <w:r>
              <w:rPr>
                <w:color w:val="auto"/>
                <w:sz w:val="27"/>
                <w:szCs w:val="27"/>
              </w:rPr>
              <w:t>…………………</w:t>
            </w:r>
          </w:p>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c>
          <w:tcPr>
            <w:tcW w:w="2098" w:type="dxa"/>
          </w:tcPr>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0B4116" w:rsidRDefault="000B4116" w:rsidP="000B4116">
            <w:pPr>
              <w:pStyle w:val="NormalWeb"/>
              <w:spacing w:before="0" w:beforeAutospacing="0" w:after="0" w:afterAutospacing="0"/>
              <w:rPr>
                <w:color w:val="auto"/>
                <w:sz w:val="27"/>
                <w:szCs w:val="27"/>
              </w:rPr>
            </w:pPr>
            <w:r>
              <w:rPr>
                <w:color w:val="auto"/>
                <w:sz w:val="27"/>
                <w:szCs w:val="27"/>
              </w:rPr>
              <w:t>…………………</w:t>
            </w:r>
          </w:p>
          <w:p w:rsidR="004043E3" w:rsidRPr="000B4116" w:rsidRDefault="004043E3" w:rsidP="000B4116"/>
        </w:tc>
      </w:tr>
    </w:tbl>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r>
        <w:rPr>
          <w:b/>
          <w:bCs/>
          <w:color w:val="002060"/>
          <w:sz w:val="27"/>
          <w:szCs w:val="27"/>
        </w:rPr>
        <w:t xml:space="preserve">Remarque : La vitesse des ondes P et S augmente avec l’augmentation de la rigidité et la  densité des milieux traversés. </w:t>
      </w:r>
    </w:p>
    <w:p w:rsidR="004043E3" w:rsidRDefault="004043E3" w:rsidP="004043E3">
      <w:pPr>
        <w:pStyle w:val="NormalWeb"/>
        <w:shd w:val="clear" w:color="auto" w:fill="FFFFFF"/>
        <w:spacing w:before="0" w:beforeAutospacing="0" w:after="0" w:afterAutospacing="0"/>
        <w:rPr>
          <w:b/>
          <w:bCs/>
          <w:color w:val="002060"/>
          <w:sz w:val="27"/>
          <w:szCs w:val="27"/>
        </w:rPr>
      </w:pPr>
      <w:r>
        <w:rPr>
          <w:b/>
          <w:bCs/>
          <w:color w:val="002060"/>
          <w:sz w:val="27"/>
          <w:szCs w:val="27"/>
        </w:rPr>
        <w:t>Rappel : Dans un milieu homogène les ondes se déplacent en ligne droite</w:t>
      </w: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auto"/>
          <w:sz w:val="28"/>
          <w:szCs w:val="28"/>
        </w:rPr>
      </w:pPr>
      <w:r w:rsidRPr="00DA10F9">
        <w:rPr>
          <w:b/>
          <w:bCs/>
          <w:color w:val="auto"/>
          <w:sz w:val="28"/>
          <w:szCs w:val="28"/>
        </w:rPr>
        <w:t xml:space="preserve">b) - Mise en évidence de la discontinuité de </w:t>
      </w:r>
      <w:proofErr w:type="spellStart"/>
      <w:r w:rsidRPr="00DA10F9">
        <w:rPr>
          <w:b/>
          <w:bCs/>
          <w:color w:val="auto"/>
          <w:sz w:val="28"/>
          <w:szCs w:val="28"/>
        </w:rPr>
        <w:t>Moho</w:t>
      </w:r>
      <w:proofErr w:type="spellEnd"/>
      <w:r w:rsidRPr="00DA10F9">
        <w:rPr>
          <w:b/>
          <w:bCs/>
          <w:color w:val="auto"/>
          <w:sz w:val="28"/>
          <w:szCs w:val="28"/>
        </w:rPr>
        <w:t xml:space="preserve"> </w:t>
      </w:r>
    </w:p>
    <w:p w:rsidR="004043E3" w:rsidRDefault="004043E3" w:rsidP="004043E3">
      <w:pPr>
        <w:pStyle w:val="NormalWeb"/>
        <w:shd w:val="clear" w:color="auto" w:fill="FFFFFF"/>
        <w:spacing w:before="0" w:beforeAutospacing="0" w:after="0" w:afterAutospacing="0"/>
        <w:rPr>
          <w:rFonts w:ascii="Corbel" w:hAnsi="Corbel"/>
          <w:b/>
          <w:bCs/>
          <w:color w:val="000000"/>
          <w:sz w:val="28"/>
          <w:szCs w:val="10"/>
        </w:rPr>
      </w:pPr>
      <w:r>
        <w:rPr>
          <w:b/>
          <w:bCs/>
          <w:color w:val="auto"/>
          <w:sz w:val="28"/>
          <w:szCs w:val="28"/>
        </w:rPr>
        <w:t>Activité</w:t>
      </w:r>
      <w:r>
        <w:rPr>
          <w:rFonts w:ascii="Corbel" w:hAnsi="Corbel"/>
          <w:b/>
          <w:bCs/>
          <w:color w:val="000000"/>
          <w:sz w:val="28"/>
          <w:szCs w:val="10"/>
        </w:rPr>
        <w:t> :</w:t>
      </w:r>
    </w:p>
    <w:p w:rsidR="004043E3" w:rsidRDefault="004043E3" w:rsidP="004043E3">
      <w:pPr>
        <w:pStyle w:val="NormalWeb"/>
        <w:shd w:val="clear" w:color="auto" w:fill="FFFFFF"/>
        <w:spacing w:before="0" w:beforeAutospacing="0" w:after="0" w:afterAutospacing="0"/>
        <w:rPr>
          <w:rFonts w:ascii="Corbel" w:hAnsi="Corbel"/>
          <w:b/>
          <w:bCs/>
          <w:color w:val="000000"/>
          <w:sz w:val="28"/>
          <w:szCs w:val="10"/>
        </w:rPr>
      </w:pPr>
      <w:r>
        <w:rPr>
          <w:rFonts w:ascii="Corbel" w:hAnsi="Corbel"/>
          <w:b/>
          <w:bCs/>
          <w:color w:val="000000"/>
          <w:sz w:val="28"/>
          <w:szCs w:val="10"/>
        </w:rPr>
        <w:t xml:space="preserve">1- </w:t>
      </w:r>
      <w:r w:rsidRPr="00E218EA">
        <w:rPr>
          <w:rFonts w:ascii="Corbel" w:hAnsi="Corbel"/>
          <w:b/>
          <w:bCs/>
          <w:color w:val="000000"/>
          <w:sz w:val="28"/>
          <w:szCs w:val="10"/>
        </w:rPr>
        <w:t xml:space="preserve">Montrer que la discontinuité de </w:t>
      </w:r>
      <w:proofErr w:type="spellStart"/>
      <w:r w:rsidRPr="00E218EA">
        <w:rPr>
          <w:rFonts w:ascii="Corbel" w:hAnsi="Corbel"/>
          <w:b/>
          <w:bCs/>
          <w:color w:val="000000"/>
          <w:sz w:val="28"/>
          <w:szCs w:val="10"/>
        </w:rPr>
        <w:t>Moho</w:t>
      </w:r>
      <w:proofErr w:type="spellEnd"/>
      <w:r w:rsidRPr="00E218EA">
        <w:rPr>
          <w:rFonts w:ascii="Corbel" w:hAnsi="Corbel"/>
          <w:b/>
          <w:bCs/>
          <w:color w:val="000000"/>
          <w:sz w:val="28"/>
          <w:szCs w:val="10"/>
        </w:rPr>
        <w:t xml:space="preserve"> sépare des enveloppes de propriétés physiques différente (document 2 page 24).</w:t>
      </w:r>
    </w:p>
    <w:p w:rsidR="004043E3" w:rsidRPr="00E218EA" w:rsidRDefault="004043E3" w:rsidP="004043E3">
      <w:pPr>
        <w:pStyle w:val="NormalWeb"/>
        <w:shd w:val="clear" w:color="auto" w:fill="FFFFFF"/>
        <w:spacing w:before="0" w:beforeAutospacing="0" w:after="0" w:afterAutospacing="0"/>
        <w:rPr>
          <w:rFonts w:ascii="Corbel" w:hAnsi="Corbel"/>
          <w:b/>
          <w:bCs/>
          <w:color w:val="000000"/>
          <w:sz w:val="28"/>
          <w:szCs w:val="10"/>
        </w:rPr>
      </w:pPr>
      <w:r>
        <w:rPr>
          <w:rFonts w:ascii="Corbel" w:hAnsi="Corbel"/>
          <w:b/>
          <w:bCs/>
          <w:color w:val="000000"/>
          <w:sz w:val="28"/>
          <w:szCs w:val="10"/>
        </w:rPr>
        <w:t>……………………………………………………………………………………………………………………………………………………………………………………………………………………………………………………………………………………………</w:t>
      </w:r>
      <w:r w:rsidR="000B4116">
        <w:rPr>
          <w:rFonts w:ascii="Corbel" w:hAnsi="Corbel"/>
          <w:b/>
          <w:bCs/>
          <w:color w:val="000000"/>
          <w:sz w:val="28"/>
          <w:szCs w:val="10"/>
        </w:rPr>
        <w:t>…………………………………………………………………………………………………………………………………………………………………</w:t>
      </w:r>
    </w:p>
    <w:p w:rsidR="004043E3" w:rsidRPr="009B328A" w:rsidRDefault="004043E3" w:rsidP="000B4116">
      <w:pPr>
        <w:pStyle w:val="NormalWeb"/>
        <w:shd w:val="clear" w:color="auto" w:fill="FFFFFF"/>
        <w:spacing w:before="0" w:beforeAutospacing="0" w:after="0" w:afterAutospacing="0"/>
        <w:rPr>
          <w:rFonts w:ascii="Corbel" w:hAnsi="Corbel"/>
          <w:color w:val="000000"/>
          <w:sz w:val="28"/>
          <w:szCs w:val="10"/>
        </w:rPr>
      </w:pPr>
      <w:r>
        <w:rPr>
          <w:rFonts w:ascii="Corbel" w:hAnsi="Corbel"/>
          <w:b/>
          <w:bCs/>
          <w:color w:val="000000"/>
          <w:sz w:val="28"/>
          <w:szCs w:val="10"/>
        </w:rPr>
        <w:t>2-</w:t>
      </w:r>
      <w:r w:rsidR="000B4116">
        <w:rPr>
          <w:rFonts w:ascii="Corbel" w:hAnsi="Corbel"/>
          <w:b/>
          <w:bCs/>
          <w:color w:val="000000"/>
          <w:sz w:val="28"/>
          <w:szCs w:val="10"/>
        </w:rPr>
        <w:t xml:space="preserve">Donner la </w:t>
      </w:r>
      <w:proofErr w:type="spellStart"/>
      <w:r w:rsidR="000B4116">
        <w:rPr>
          <w:rFonts w:ascii="Corbel" w:hAnsi="Corbel"/>
          <w:b/>
          <w:bCs/>
          <w:color w:val="000000"/>
          <w:sz w:val="28"/>
          <w:szCs w:val="10"/>
        </w:rPr>
        <w:t>définitionde</w:t>
      </w:r>
      <w:proofErr w:type="spellEnd"/>
      <w:r w:rsidR="000B4116">
        <w:rPr>
          <w:rFonts w:ascii="Corbel" w:hAnsi="Corbel"/>
          <w:b/>
          <w:bCs/>
          <w:color w:val="000000"/>
          <w:sz w:val="28"/>
          <w:szCs w:val="10"/>
        </w:rPr>
        <w:t xml:space="preserve"> la d</w:t>
      </w:r>
      <w:r w:rsidRPr="0012414E">
        <w:rPr>
          <w:rFonts w:ascii="Corbel" w:hAnsi="Corbel"/>
          <w:b/>
          <w:bCs/>
          <w:color w:val="000000"/>
          <w:sz w:val="28"/>
          <w:szCs w:val="10"/>
        </w:rPr>
        <w:t>iscontinuité</w:t>
      </w:r>
      <w:r w:rsidR="000B4116">
        <w:rPr>
          <w:rFonts w:ascii="Corbel" w:hAnsi="Corbel"/>
          <w:b/>
          <w:bCs/>
          <w:color w:val="000000"/>
          <w:sz w:val="28"/>
          <w:szCs w:val="10"/>
        </w:rPr>
        <w:t> : ………………………………………………………………………………………………………………………………………………………………………………………………………………………………</w:t>
      </w:r>
    </w:p>
    <w:p w:rsidR="004043E3" w:rsidRDefault="004043E3" w:rsidP="004043E3">
      <w:pPr>
        <w:pStyle w:val="NormalWeb"/>
        <w:shd w:val="clear" w:color="auto" w:fill="FFFFFF"/>
        <w:spacing w:before="0" w:beforeAutospacing="0" w:after="0" w:afterAutospacing="0"/>
        <w:rPr>
          <w:b/>
          <w:bCs/>
          <w:color w:val="auto"/>
          <w:sz w:val="28"/>
          <w:szCs w:val="28"/>
        </w:rPr>
      </w:pPr>
    </w:p>
    <w:p w:rsidR="004043E3" w:rsidRDefault="004043E3" w:rsidP="004043E3">
      <w:pPr>
        <w:pStyle w:val="NormalWeb"/>
        <w:shd w:val="clear" w:color="auto" w:fill="FFFFFF"/>
        <w:spacing w:before="0" w:beforeAutospacing="0" w:after="0" w:afterAutospacing="0"/>
        <w:rPr>
          <w:b/>
          <w:bCs/>
          <w:color w:val="auto"/>
          <w:sz w:val="28"/>
          <w:szCs w:val="28"/>
        </w:rPr>
      </w:pPr>
      <w:r>
        <w:rPr>
          <w:b/>
          <w:bCs/>
          <w:color w:val="auto"/>
          <w:sz w:val="28"/>
          <w:szCs w:val="28"/>
        </w:rPr>
        <w:t>c</w:t>
      </w:r>
      <w:r w:rsidRPr="00DA10F9">
        <w:rPr>
          <w:b/>
          <w:bCs/>
          <w:color w:val="auto"/>
          <w:sz w:val="28"/>
          <w:szCs w:val="28"/>
        </w:rPr>
        <w:t>)- Mise en évidence de la discontinuité</w:t>
      </w:r>
      <w:r>
        <w:rPr>
          <w:b/>
          <w:bCs/>
          <w:color w:val="auto"/>
          <w:sz w:val="28"/>
          <w:szCs w:val="28"/>
        </w:rPr>
        <w:t xml:space="preserve"> de Gutenberg</w:t>
      </w:r>
    </w:p>
    <w:p w:rsidR="004043E3" w:rsidRPr="00DA10F9" w:rsidRDefault="004043E3" w:rsidP="004043E3">
      <w:pPr>
        <w:pStyle w:val="NormalWeb"/>
        <w:shd w:val="clear" w:color="auto" w:fill="FFFFFF"/>
        <w:spacing w:before="0" w:beforeAutospacing="0" w:after="0" w:afterAutospacing="0"/>
        <w:rPr>
          <w:b/>
          <w:bCs/>
          <w:color w:val="auto"/>
          <w:sz w:val="28"/>
          <w:szCs w:val="28"/>
        </w:rPr>
      </w:pPr>
    </w:p>
    <w:p w:rsidR="004043E3" w:rsidRDefault="004043E3" w:rsidP="004043E3">
      <w:pPr>
        <w:pStyle w:val="NormalWeb"/>
        <w:shd w:val="clear" w:color="auto" w:fill="FFFFFF"/>
        <w:spacing w:before="0" w:beforeAutospacing="0" w:after="0" w:afterAutospacing="0"/>
        <w:rPr>
          <w:rFonts w:ascii="Corbel" w:hAnsi="Corbel"/>
          <w:b/>
          <w:bCs/>
          <w:color w:val="00FF00"/>
          <w:sz w:val="28"/>
          <w:szCs w:val="28"/>
        </w:rPr>
      </w:pPr>
      <w:r w:rsidRPr="00063EFB">
        <w:rPr>
          <w:rFonts w:ascii="Corbel" w:hAnsi="Corbel"/>
          <w:b/>
          <w:bCs/>
          <w:color w:val="000000"/>
          <w:sz w:val="28"/>
          <w:szCs w:val="28"/>
        </w:rPr>
        <w:t xml:space="preserve">Quel </w:t>
      </w:r>
      <w:r w:rsidRPr="00F82C34">
        <w:rPr>
          <w:rFonts w:ascii="Corbel" w:hAnsi="Corbel"/>
          <w:b/>
          <w:bCs/>
          <w:color w:val="000000"/>
          <w:sz w:val="28"/>
          <w:szCs w:val="10"/>
        </w:rPr>
        <w:t>que soit</w:t>
      </w:r>
      <w:r w:rsidRPr="00063EFB">
        <w:rPr>
          <w:rFonts w:ascii="Corbel" w:hAnsi="Corbel"/>
          <w:color w:val="000000"/>
          <w:sz w:val="28"/>
          <w:szCs w:val="10"/>
        </w:rPr>
        <w:t xml:space="preserve"> le lieu d'un séisme, tous les sismogrammes situés dans une bande entre 105 et 142 ° de distance épicentrale </w:t>
      </w:r>
      <w:r w:rsidRPr="00F82C34">
        <w:rPr>
          <w:rFonts w:ascii="Corbel" w:hAnsi="Corbel"/>
          <w:b/>
          <w:bCs/>
          <w:color w:val="auto"/>
          <w:sz w:val="28"/>
          <w:szCs w:val="10"/>
        </w:rPr>
        <w:t>ne reçoivent aucune onde directe</w:t>
      </w:r>
      <w:r w:rsidRPr="00063EFB">
        <w:rPr>
          <w:rFonts w:ascii="Corbel" w:hAnsi="Corbel"/>
          <w:color w:val="00FF00"/>
          <w:sz w:val="28"/>
          <w:szCs w:val="10"/>
        </w:rPr>
        <w:t xml:space="preserve">. </w:t>
      </w:r>
      <w:r w:rsidRPr="00063EFB">
        <w:rPr>
          <w:rFonts w:ascii="Corbel" w:hAnsi="Corbel"/>
          <w:color w:val="000000"/>
          <w:sz w:val="28"/>
          <w:szCs w:val="10"/>
        </w:rPr>
        <w:t>Cette zone est</w:t>
      </w:r>
      <w:r w:rsidRPr="00063EFB">
        <w:rPr>
          <w:rFonts w:ascii="Corbel" w:hAnsi="Corbel"/>
          <w:color w:val="000000"/>
          <w:sz w:val="28"/>
          <w:szCs w:val="28"/>
        </w:rPr>
        <w:br/>
      </w:r>
      <w:r w:rsidRPr="00063EFB">
        <w:rPr>
          <w:rFonts w:ascii="Corbel" w:hAnsi="Corbel"/>
          <w:color w:val="000000"/>
          <w:sz w:val="28"/>
          <w:szCs w:val="10"/>
        </w:rPr>
        <w:t xml:space="preserve">appelée </w:t>
      </w:r>
      <w:r w:rsidRPr="00F82C34">
        <w:rPr>
          <w:rFonts w:ascii="Corbel" w:hAnsi="Corbel"/>
          <w:b/>
          <w:bCs/>
          <w:color w:val="auto"/>
          <w:sz w:val="28"/>
          <w:szCs w:val="28"/>
        </w:rPr>
        <w:t>zone d'ombre</w:t>
      </w:r>
      <w:r>
        <w:rPr>
          <w:rFonts w:ascii="Corbel" w:hAnsi="Corbel"/>
          <w:b/>
          <w:bCs/>
          <w:color w:val="00FF00"/>
          <w:sz w:val="28"/>
          <w:szCs w:val="28"/>
        </w:rPr>
        <w:t xml:space="preserve"> .</w:t>
      </w:r>
      <w:r w:rsidRPr="00F82C34">
        <w:rPr>
          <w:rFonts w:ascii="Corbel" w:hAnsi="Corbel"/>
          <w:b/>
          <w:bCs/>
          <w:color w:val="auto"/>
          <w:sz w:val="28"/>
          <w:szCs w:val="28"/>
        </w:rPr>
        <w:t>Seules les ondes  P réapparaissent</w:t>
      </w:r>
      <w:r>
        <w:rPr>
          <w:rFonts w:ascii="Corbel" w:hAnsi="Corbel"/>
          <w:b/>
          <w:bCs/>
          <w:color w:val="00FF00"/>
          <w:sz w:val="28"/>
          <w:szCs w:val="28"/>
        </w:rPr>
        <w:t>.</w:t>
      </w:r>
    </w:p>
    <w:p w:rsidR="004043E3" w:rsidRDefault="004043E3" w:rsidP="004043E3">
      <w:pPr>
        <w:pStyle w:val="NormalWeb"/>
        <w:shd w:val="clear" w:color="auto" w:fill="FFFFFF"/>
        <w:spacing w:before="0" w:beforeAutospacing="0" w:after="0" w:afterAutospacing="0"/>
        <w:rPr>
          <w:rFonts w:ascii="Corbel" w:hAnsi="Corbel"/>
          <w:color w:val="000000"/>
          <w:sz w:val="28"/>
          <w:szCs w:val="10"/>
        </w:rPr>
      </w:pPr>
      <w:r>
        <w:rPr>
          <w:rFonts w:ascii="Corbel" w:hAnsi="Corbel"/>
          <w:noProof/>
          <w:color w:val="000000"/>
          <w:sz w:val="28"/>
          <w:szCs w:val="10"/>
        </w:rPr>
        <w:lastRenderedPageBreak/>
        <w:drawing>
          <wp:inline distT="0" distB="0" distL="0" distR="0">
            <wp:extent cx="5911671" cy="2873387"/>
            <wp:effectExtent l="19050" t="19050" r="12879" b="22213"/>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lum bright="10000" contrast="40000"/>
                    </a:blip>
                    <a:stretch>
                      <a:fillRect/>
                    </a:stretch>
                  </pic:blipFill>
                  <pic:spPr bwMode="auto">
                    <a:xfrm>
                      <a:off x="0" y="0"/>
                      <a:ext cx="5909836" cy="2872495"/>
                    </a:xfrm>
                    <a:prstGeom prst="rect">
                      <a:avLst/>
                    </a:prstGeom>
                    <a:noFill/>
                    <a:ln w="19050">
                      <a:solidFill>
                        <a:schemeClr val="tx1"/>
                      </a:solidFill>
                    </a:ln>
                  </pic:spPr>
                </pic:pic>
              </a:graphicData>
            </a:graphic>
          </wp:inline>
        </w:drawing>
      </w:r>
    </w:p>
    <w:p w:rsidR="004043E3" w:rsidRDefault="004043E3" w:rsidP="004043E3">
      <w:pPr>
        <w:pStyle w:val="NormalWeb"/>
        <w:shd w:val="clear" w:color="auto" w:fill="FFFFFF"/>
        <w:spacing w:before="0" w:beforeAutospacing="0" w:after="0" w:afterAutospacing="0"/>
        <w:rPr>
          <w:rFonts w:ascii="Arial" w:hAnsi="Arial" w:cs="Arial"/>
          <w:color w:val="auto"/>
          <w:sz w:val="32"/>
          <w:szCs w:val="32"/>
        </w:rPr>
      </w:pPr>
      <w:r w:rsidRPr="00DA10F9">
        <w:rPr>
          <w:rFonts w:ascii="Corbel" w:hAnsi="Corbel"/>
          <w:color w:val="000000"/>
          <w:sz w:val="28"/>
          <w:szCs w:val="10"/>
        </w:rPr>
        <w:br/>
      </w:r>
      <w:r w:rsidRPr="00872314">
        <w:rPr>
          <w:rFonts w:ascii="Arial" w:hAnsi="Arial" w:cs="Arial"/>
          <w:b/>
          <w:bCs/>
          <w:color w:val="auto"/>
          <w:sz w:val="28"/>
          <w:szCs w:val="28"/>
        </w:rPr>
        <w:t>Question</w:t>
      </w:r>
      <w:r>
        <w:rPr>
          <w:rFonts w:ascii="Arial" w:hAnsi="Arial" w:cs="Arial"/>
          <w:b/>
          <w:bCs/>
          <w:color w:val="auto"/>
          <w:sz w:val="28"/>
          <w:szCs w:val="28"/>
        </w:rPr>
        <w:t> :</w:t>
      </w:r>
      <w:r w:rsidRPr="00872314">
        <w:rPr>
          <w:rFonts w:ascii="Arial" w:hAnsi="Arial" w:cs="Arial"/>
          <w:b/>
          <w:bCs/>
          <w:color w:val="auto"/>
          <w:sz w:val="28"/>
          <w:szCs w:val="28"/>
        </w:rPr>
        <w:t xml:space="preserve"> Comment expliquez-vous </w:t>
      </w:r>
      <w:proofErr w:type="spellStart"/>
      <w:r w:rsidRPr="00872314">
        <w:rPr>
          <w:rFonts w:ascii="Arial" w:hAnsi="Arial" w:cs="Arial"/>
          <w:b/>
          <w:bCs/>
          <w:color w:val="auto"/>
          <w:sz w:val="28"/>
          <w:szCs w:val="28"/>
        </w:rPr>
        <w:t>cette"disparition</w:t>
      </w:r>
      <w:proofErr w:type="spellEnd"/>
      <w:r w:rsidRPr="00872314">
        <w:rPr>
          <w:rFonts w:ascii="Arial" w:hAnsi="Arial" w:cs="Arial"/>
          <w:b/>
          <w:bCs/>
          <w:color w:val="auto"/>
          <w:sz w:val="28"/>
          <w:szCs w:val="28"/>
        </w:rPr>
        <w:t xml:space="preserve"> des ondes" directes</w:t>
      </w:r>
      <w:r w:rsidRPr="00872314">
        <w:rPr>
          <w:rFonts w:ascii="Arial" w:hAnsi="Arial" w:cs="Arial"/>
          <w:color w:val="auto"/>
          <w:sz w:val="28"/>
          <w:szCs w:val="28"/>
        </w:rPr>
        <w:t xml:space="preserve"> </w:t>
      </w:r>
      <w:r w:rsidRPr="00872314">
        <w:rPr>
          <w:rFonts w:ascii="Arial" w:hAnsi="Arial" w:cs="Arial"/>
          <w:color w:val="auto"/>
          <w:sz w:val="32"/>
          <w:szCs w:val="32"/>
        </w:rPr>
        <w:t>?</w:t>
      </w:r>
    </w:p>
    <w:p w:rsidR="00194F5B" w:rsidRPr="00194F5B" w:rsidRDefault="00194F5B" w:rsidP="00194F5B">
      <w:pPr>
        <w:rPr>
          <w:b/>
          <w:bCs/>
          <w:color w:val="auto"/>
          <w:sz w:val="27"/>
          <w:szCs w:val="27"/>
        </w:rPr>
      </w:pPr>
      <w:r w:rsidRPr="00194F5B">
        <w:rPr>
          <w:b/>
          <w:bCs/>
          <w:color w:val="auto"/>
          <w:sz w:val="27"/>
          <w:szCs w:val="27"/>
        </w:rPr>
        <w:t>……………………………………………………………………………………………………………………………………………………………………………………………………..</w:t>
      </w:r>
    </w:p>
    <w:p w:rsidR="00194F5B" w:rsidRPr="00872314" w:rsidRDefault="00194F5B" w:rsidP="004043E3">
      <w:pPr>
        <w:pStyle w:val="NormalWeb"/>
        <w:shd w:val="clear" w:color="auto" w:fill="FFFFFF"/>
        <w:spacing w:before="0" w:beforeAutospacing="0" w:after="0" w:afterAutospacing="0"/>
        <w:rPr>
          <w:rFonts w:ascii="Arial" w:hAnsi="Arial" w:cs="Arial"/>
          <w:color w:val="auto"/>
          <w:sz w:val="32"/>
          <w:szCs w:val="32"/>
        </w:rPr>
      </w:pPr>
      <w:r>
        <w:rPr>
          <w:rFonts w:ascii="Arial" w:hAnsi="Arial" w:cs="Arial"/>
          <w:color w:val="auto"/>
          <w:sz w:val="32"/>
          <w:szCs w:val="32"/>
        </w:rPr>
        <w:t>…………………………………………………………………………………….</w:t>
      </w:r>
    </w:p>
    <w:p w:rsidR="004043E3" w:rsidRPr="00691A7B" w:rsidRDefault="004043E3" w:rsidP="004043E3">
      <w:pPr>
        <w:pStyle w:val="NormalWeb"/>
        <w:shd w:val="clear" w:color="auto" w:fill="FFFFFF"/>
        <w:spacing w:before="240" w:beforeAutospacing="0" w:after="0" w:afterAutospacing="0"/>
        <w:rPr>
          <w:rFonts w:ascii="Arial" w:hAnsi="Arial" w:cs="Arial"/>
          <w:b/>
          <w:bCs/>
          <w:color w:val="auto"/>
        </w:rPr>
      </w:pPr>
      <w:r w:rsidRPr="00691A7B">
        <w:rPr>
          <w:rFonts w:ascii="Arial" w:hAnsi="Arial" w:cs="Arial"/>
          <w:b/>
          <w:bCs/>
          <w:color w:val="auto"/>
        </w:rPr>
        <w:t xml:space="preserve">Remarque : </w:t>
      </w:r>
      <w:r w:rsidRPr="00194F5B">
        <w:rPr>
          <w:rFonts w:ascii="Arial" w:hAnsi="Arial" w:cs="Arial"/>
          <w:color w:val="auto"/>
        </w:rPr>
        <w:t>les ondes S ne traverse pas cette discontinuité</w:t>
      </w:r>
      <w:r w:rsidRPr="00691A7B">
        <w:rPr>
          <w:rFonts w:ascii="Arial" w:hAnsi="Arial" w:cs="Arial"/>
          <w:b/>
          <w:bCs/>
          <w:color w:val="auto"/>
        </w:rPr>
        <w:t xml:space="preserve"> (ne se propagent pas dans les liquides)  </w:t>
      </w:r>
      <w:r w:rsidRPr="00194F5B">
        <w:rPr>
          <w:rFonts w:ascii="Arial" w:hAnsi="Arial" w:cs="Arial"/>
          <w:color w:val="auto"/>
        </w:rPr>
        <w:t>conduit à conclure que</w:t>
      </w:r>
      <w:r w:rsidRPr="00691A7B">
        <w:rPr>
          <w:rFonts w:ascii="Arial" w:hAnsi="Arial" w:cs="Arial"/>
          <w:b/>
          <w:bCs/>
          <w:color w:val="auto"/>
        </w:rPr>
        <w:t xml:space="preserve"> ce noyau et liquide.</w:t>
      </w:r>
      <w:r w:rsidRPr="00691A7B">
        <w:rPr>
          <w:rFonts w:ascii="Arial" w:hAnsi="Arial" w:cs="Arial"/>
          <w:color w:val="FF3300"/>
          <w:sz w:val="28"/>
          <w:szCs w:val="28"/>
        </w:rPr>
        <w:br/>
      </w:r>
    </w:p>
    <w:p w:rsidR="004043E3" w:rsidRPr="00691A7B" w:rsidRDefault="004043E3" w:rsidP="004043E3">
      <w:pPr>
        <w:pStyle w:val="NormalWeb"/>
        <w:shd w:val="clear" w:color="auto" w:fill="FFFFFF"/>
        <w:spacing w:before="0" w:beforeAutospacing="0" w:after="0" w:afterAutospacing="0"/>
        <w:rPr>
          <w:b/>
          <w:bCs/>
          <w:color w:val="auto"/>
          <w:sz w:val="27"/>
          <w:szCs w:val="27"/>
        </w:rPr>
      </w:pPr>
      <w:r w:rsidRPr="00691A7B">
        <w:rPr>
          <w:b/>
          <w:bCs/>
          <w:color w:val="auto"/>
          <w:sz w:val="27"/>
          <w:szCs w:val="27"/>
        </w:rPr>
        <w:t>a)- A partir de l’analyse du document 4 page 25, compléte</w:t>
      </w:r>
      <w:r>
        <w:rPr>
          <w:b/>
          <w:bCs/>
          <w:color w:val="auto"/>
          <w:sz w:val="27"/>
          <w:szCs w:val="27"/>
        </w:rPr>
        <w:t>r</w:t>
      </w:r>
      <w:r w:rsidRPr="00691A7B">
        <w:rPr>
          <w:b/>
          <w:bCs/>
          <w:color w:val="auto"/>
          <w:sz w:val="27"/>
          <w:szCs w:val="27"/>
        </w:rPr>
        <w:t xml:space="preserve"> le tableau suivant</w:t>
      </w:r>
    </w:p>
    <w:p w:rsidR="004043E3" w:rsidRDefault="004043E3" w:rsidP="004043E3">
      <w:pPr>
        <w:pStyle w:val="NormalWeb"/>
        <w:shd w:val="clear" w:color="auto" w:fill="FFFFFF"/>
        <w:spacing w:before="0" w:beforeAutospacing="0" w:after="0" w:afterAutospacing="0"/>
        <w:rPr>
          <w:b/>
          <w:bCs/>
          <w:color w:val="002060"/>
          <w:sz w:val="27"/>
          <w:szCs w:val="27"/>
        </w:rPr>
      </w:pPr>
    </w:p>
    <w:tbl>
      <w:tblPr>
        <w:tblStyle w:val="Grilledutableau"/>
        <w:tblW w:w="0" w:type="auto"/>
        <w:tblLook w:val="04A0"/>
      </w:tblPr>
      <w:tblGrid>
        <w:gridCol w:w="4077"/>
        <w:gridCol w:w="3261"/>
        <w:gridCol w:w="3150"/>
      </w:tblGrid>
      <w:tr w:rsidR="004043E3" w:rsidRPr="00691A7B" w:rsidTr="000B4116">
        <w:tc>
          <w:tcPr>
            <w:tcW w:w="4077" w:type="dxa"/>
          </w:tcPr>
          <w:p w:rsidR="004043E3" w:rsidRPr="00691A7B" w:rsidRDefault="004043E3" w:rsidP="000B4116">
            <w:pPr>
              <w:pStyle w:val="NormalWeb"/>
              <w:spacing w:before="0" w:beforeAutospacing="0" w:after="0" w:afterAutospacing="0"/>
              <w:rPr>
                <w:b/>
                <w:bCs/>
                <w:color w:val="auto"/>
                <w:sz w:val="27"/>
                <w:szCs w:val="27"/>
              </w:rPr>
            </w:pPr>
          </w:p>
        </w:tc>
        <w:tc>
          <w:tcPr>
            <w:tcW w:w="3261" w:type="dxa"/>
          </w:tcPr>
          <w:p w:rsidR="004043E3" w:rsidRPr="00691A7B" w:rsidRDefault="004043E3" w:rsidP="000B4116">
            <w:pPr>
              <w:pStyle w:val="NormalWeb"/>
              <w:spacing w:before="0" w:beforeAutospacing="0" w:after="0" w:afterAutospacing="0"/>
              <w:rPr>
                <w:b/>
                <w:bCs/>
                <w:color w:val="auto"/>
                <w:sz w:val="27"/>
                <w:szCs w:val="27"/>
              </w:rPr>
            </w:pPr>
            <w:r w:rsidRPr="00691A7B">
              <w:rPr>
                <w:b/>
                <w:bCs/>
                <w:color w:val="auto"/>
                <w:sz w:val="27"/>
                <w:szCs w:val="27"/>
              </w:rPr>
              <w:t>Milieu Océanique</w:t>
            </w:r>
          </w:p>
        </w:tc>
        <w:tc>
          <w:tcPr>
            <w:tcW w:w="3150" w:type="dxa"/>
          </w:tcPr>
          <w:p w:rsidR="004043E3" w:rsidRPr="00691A7B" w:rsidRDefault="004043E3" w:rsidP="000B4116">
            <w:pPr>
              <w:pStyle w:val="NormalWeb"/>
              <w:spacing w:before="0" w:beforeAutospacing="0" w:after="0" w:afterAutospacing="0"/>
              <w:rPr>
                <w:b/>
                <w:bCs/>
                <w:color w:val="auto"/>
                <w:sz w:val="27"/>
                <w:szCs w:val="27"/>
              </w:rPr>
            </w:pPr>
            <w:r w:rsidRPr="00691A7B">
              <w:rPr>
                <w:b/>
                <w:bCs/>
                <w:color w:val="auto"/>
                <w:sz w:val="27"/>
                <w:szCs w:val="27"/>
              </w:rPr>
              <w:t>Milieu continental</w:t>
            </w:r>
          </w:p>
        </w:tc>
      </w:tr>
      <w:tr w:rsidR="004043E3" w:rsidTr="000B4116">
        <w:tc>
          <w:tcPr>
            <w:tcW w:w="4077" w:type="dxa"/>
          </w:tcPr>
          <w:p w:rsidR="004043E3" w:rsidRPr="00691A7B" w:rsidRDefault="004043E3" w:rsidP="000B4116">
            <w:pPr>
              <w:pStyle w:val="NormalWeb"/>
              <w:spacing w:before="0" w:beforeAutospacing="0" w:after="0" w:afterAutospacing="0"/>
              <w:rPr>
                <w:b/>
                <w:bCs/>
                <w:color w:val="auto"/>
                <w:sz w:val="27"/>
                <w:szCs w:val="27"/>
              </w:rPr>
            </w:pPr>
            <w:r w:rsidRPr="00691A7B">
              <w:rPr>
                <w:b/>
                <w:bCs/>
                <w:color w:val="auto"/>
                <w:sz w:val="27"/>
                <w:szCs w:val="27"/>
              </w:rPr>
              <w:t>Epaisseur de la croute terrestre</w:t>
            </w:r>
          </w:p>
        </w:tc>
        <w:tc>
          <w:tcPr>
            <w:tcW w:w="3261" w:type="dxa"/>
          </w:tcPr>
          <w:p w:rsidR="004043E3" w:rsidRDefault="004043E3" w:rsidP="000B4116">
            <w:pPr>
              <w:pStyle w:val="NormalWeb"/>
              <w:spacing w:before="0" w:beforeAutospacing="0" w:after="0" w:afterAutospacing="0"/>
              <w:jc w:val="center"/>
              <w:rPr>
                <w:b/>
                <w:bCs/>
                <w:color w:val="002060"/>
                <w:sz w:val="27"/>
                <w:szCs w:val="27"/>
              </w:rPr>
            </w:pPr>
          </w:p>
        </w:tc>
        <w:tc>
          <w:tcPr>
            <w:tcW w:w="3150" w:type="dxa"/>
          </w:tcPr>
          <w:p w:rsidR="004043E3" w:rsidRDefault="004043E3" w:rsidP="000B4116">
            <w:pPr>
              <w:pStyle w:val="NormalWeb"/>
              <w:spacing w:before="0" w:beforeAutospacing="0" w:after="0" w:afterAutospacing="0"/>
              <w:jc w:val="center"/>
              <w:rPr>
                <w:b/>
                <w:bCs/>
                <w:color w:val="002060"/>
                <w:sz w:val="27"/>
                <w:szCs w:val="27"/>
              </w:rPr>
            </w:pPr>
          </w:p>
        </w:tc>
      </w:tr>
      <w:tr w:rsidR="004043E3" w:rsidTr="000B4116">
        <w:tc>
          <w:tcPr>
            <w:tcW w:w="4077" w:type="dxa"/>
          </w:tcPr>
          <w:p w:rsidR="004043E3" w:rsidRPr="00691A7B" w:rsidRDefault="004043E3" w:rsidP="000B4116">
            <w:pPr>
              <w:pStyle w:val="NormalWeb"/>
              <w:spacing w:before="0" w:beforeAutospacing="0" w:after="0" w:afterAutospacing="0"/>
              <w:rPr>
                <w:b/>
                <w:bCs/>
                <w:color w:val="auto"/>
                <w:sz w:val="27"/>
                <w:szCs w:val="27"/>
              </w:rPr>
            </w:pPr>
            <w:r w:rsidRPr="00691A7B">
              <w:rPr>
                <w:b/>
                <w:bCs/>
                <w:color w:val="auto"/>
                <w:sz w:val="27"/>
                <w:szCs w:val="27"/>
              </w:rPr>
              <w:t xml:space="preserve">Epaisseur du manteau supérieur </w:t>
            </w:r>
          </w:p>
        </w:tc>
        <w:tc>
          <w:tcPr>
            <w:tcW w:w="3261" w:type="dxa"/>
          </w:tcPr>
          <w:p w:rsidR="004043E3" w:rsidRDefault="004043E3" w:rsidP="000B4116">
            <w:pPr>
              <w:pStyle w:val="NormalWeb"/>
              <w:spacing w:before="0" w:beforeAutospacing="0" w:after="0" w:afterAutospacing="0"/>
              <w:jc w:val="center"/>
              <w:rPr>
                <w:b/>
                <w:bCs/>
                <w:color w:val="002060"/>
                <w:sz w:val="27"/>
                <w:szCs w:val="27"/>
              </w:rPr>
            </w:pPr>
          </w:p>
        </w:tc>
        <w:tc>
          <w:tcPr>
            <w:tcW w:w="3150" w:type="dxa"/>
          </w:tcPr>
          <w:p w:rsidR="004043E3" w:rsidRDefault="004043E3" w:rsidP="000B4116">
            <w:pPr>
              <w:pStyle w:val="NormalWeb"/>
              <w:spacing w:before="0" w:beforeAutospacing="0" w:after="0" w:afterAutospacing="0"/>
              <w:jc w:val="center"/>
              <w:rPr>
                <w:b/>
                <w:bCs/>
                <w:color w:val="002060"/>
                <w:sz w:val="27"/>
                <w:szCs w:val="27"/>
              </w:rPr>
            </w:pPr>
          </w:p>
        </w:tc>
      </w:tr>
      <w:tr w:rsidR="004043E3" w:rsidTr="000B4116">
        <w:tc>
          <w:tcPr>
            <w:tcW w:w="4077" w:type="dxa"/>
          </w:tcPr>
          <w:p w:rsidR="004043E3" w:rsidRPr="00691A7B" w:rsidRDefault="004043E3" w:rsidP="000B4116">
            <w:pPr>
              <w:pStyle w:val="NormalWeb"/>
              <w:spacing w:before="0" w:beforeAutospacing="0" w:after="0" w:afterAutospacing="0"/>
              <w:rPr>
                <w:b/>
                <w:bCs/>
                <w:color w:val="auto"/>
                <w:sz w:val="27"/>
                <w:szCs w:val="27"/>
              </w:rPr>
            </w:pPr>
            <w:r w:rsidRPr="00691A7B">
              <w:rPr>
                <w:b/>
                <w:bCs/>
                <w:color w:val="auto"/>
                <w:sz w:val="27"/>
                <w:szCs w:val="27"/>
              </w:rPr>
              <w:t xml:space="preserve"> L’épaisseur de la lithosphère </w:t>
            </w:r>
          </w:p>
        </w:tc>
        <w:tc>
          <w:tcPr>
            <w:tcW w:w="3261" w:type="dxa"/>
          </w:tcPr>
          <w:p w:rsidR="004043E3" w:rsidRDefault="004043E3" w:rsidP="000B4116">
            <w:pPr>
              <w:pStyle w:val="NormalWeb"/>
              <w:spacing w:before="0" w:beforeAutospacing="0" w:after="0" w:afterAutospacing="0"/>
              <w:jc w:val="center"/>
              <w:rPr>
                <w:b/>
                <w:bCs/>
                <w:color w:val="002060"/>
                <w:sz w:val="27"/>
                <w:szCs w:val="27"/>
              </w:rPr>
            </w:pPr>
          </w:p>
        </w:tc>
        <w:tc>
          <w:tcPr>
            <w:tcW w:w="3150" w:type="dxa"/>
          </w:tcPr>
          <w:p w:rsidR="004043E3" w:rsidRDefault="004043E3" w:rsidP="000B4116">
            <w:pPr>
              <w:pStyle w:val="NormalWeb"/>
              <w:spacing w:before="0" w:beforeAutospacing="0" w:after="0" w:afterAutospacing="0"/>
              <w:jc w:val="center"/>
              <w:rPr>
                <w:b/>
                <w:bCs/>
                <w:color w:val="002060"/>
                <w:sz w:val="27"/>
                <w:szCs w:val="27"/>
              </w:rPr>
            </w:pPr>
          </w:p>
        </w:tc>
      </w:tr>
    </w:tbl>
    <w:p w:rsidR="004043E3" w:rsidRDefault="004043E3" w:rsidP="004043E3">
      <w:pPr>
        <w:pStyle w:val="NormalWeb"/>
        <w:shd w:val="clear" w:color="auto" w:fill="FFFFFF"/>
        <w:spacing w:before="0" w:beforeAutospacing="0" w:after="0" w:afterAutospacing="0"/>
        <w:rPr>
          <w:b/>
          <w:bCs/>
          <w:color w:val="002060"/>
          <w:sz w:val="27"/>
          <w:szCs w:val="27"/>
        </w:rPr>
      </w:pPr>
    </w:p>
    <w:p w:rsidR="004043E3" w:rsidRPr="00691A7B" w:rsidRDefault="004043E3" w:rsidP="004043E3">
      <w:pPr>
        <w:pStyle w:val="NormalWeb"/>
        <w:shd w:val="clear" w:color="auto" w:fill="FFFFFF"/>
        <w:spacing w:before="0" w:beforeAutospacing="0" w:after="0" w:afterAutospacing="0"/>
        <w:rPr>
          <w:b/>
          <w:bCs/>
          <w:color w:val="auto"/>
          <w:sz w:val="27"/>
          <w:szCs w:val="27"/>
        </w:rPr>
      </w:pPr>
      <w:r w:rsidRPr="00691A7B">
        <w:rPr>
          <w:b/>
          <w:bCs/>
          <w:color w:val="auto"/>
          <w:sz w:val="27"/>
          <w:szCs w:val="27"/>
        </w:rPr>
        <w:t xml:space="preserve">b)- Donner le nom de la discontinuité qui sépare  la croûte continentale du manteau supérieur                                       </w:t>
      </w:r>
    </w:p>
    <w:tbl>
      <w:tblPr>
        <w:tblW w:w="0" w:type="auto"/>
        <w:tblLayout w:type="fixed"/>
        <w:tblLook w:val="04A0"/>
      </w:tblPr>
      <w:tblGrid>
        <w:gridCol w:w="10456"/>
      </w:tblGrid>
      <w:tr w:rsidR="004043E3" w:rsidRPr="00D475E7" w:rsidTr="000B4116">
        <w:tc>
          <w:tcPr>
            <w:tcW w:w="10456" w:type="dxa"/>
            <w:vAlign w:val="center"/>
            <w:hideMark/>
          </w:tcPr>
          <w:p w:rsidR="004043E3" w:rsidRPr="00194F5B" w:rsidRDefault="000B4116" w:rsidP="000B4116">
            <w:pPr>
              <w:rPr>
                <w:b/>
                <w:bCs/>
                <w:color w:val="auto"/>
                <w:sz w:val="27"/>
                <w:szCs w:val="27"/>
              </w:rPr>
            </w:pPr>
            <w:r w:rsidRPr="00194F5B">
              <w:rPr>
                <w:b/>
                <w:bCs/>
                <w:color w:val="auto"/>
                <w:sz w:val="27"/>
                <w:szCs w:val="27"/>
              </w:rPr>
              <w:t>……………………………………………………………………………………………………………………………………………………………………………………………………..</w:t>
            </w:r>
          </w:p>
          <w:p w:rsidR="004043E3" w:rsidRPr="00194F5B" w:rsidRDefault="004043E3" w:rsidP="000B4116">
            <w:pPr>
              <w:rPr>
                <w:b/>
                <w:bCs/>
                <w:color w:val="auto"/>
                <w:sz w:val="27"/>
                <w:szCs w:val="27"/>
              </w:rPr>
            </w:pPr>
            <w:r w:rsidRPr="00194F5B">
              <w:rPr>
                <w:b/>
                <w:bCs/>
                <w:color w:val="auto"/>
                <w:sz w:val="27"/>
                <w:szCs w:val="27"/>
              </w:rPr>
              <w:t>c)- Donner une définition de la Lithosphère ; Asthénosphère</w:t>
            </w:r>
          </w:p>
          <w:p w:rsidR="000B4116" w:rsidRPr="00194F5B" w:rsidRDefault="004043E3" w:rsidP="000B4116">
            <w:pPr>
              <w:rPr>
                <w:b/>
                <w:bCs/>
                <w:color w:val="auto"/>
                <w:sz w:val="27"/>
                <w:szCs w:val="27"/>
              </w:rPr>
            </w:pPr>
            <w:r w:rsidRPr="00194F5B">
              <w:rPr>
                <w:b/>
                <w:bCs/>
                <w:color w:val="auto"/>
                <w:sz w:val="27"/>
                <w:szCs w:val="27"/>
              </w:rPr>
              <w:t xml:space="preserve">Lithosphère : </w:t>
            </w:r>
            <w:r w:rsidR="000B4116" w:rsidRPr="00194F5B">
              <w:rPr>
                <w:b/>
                <w:bCs/>
                <w:color w:val="auto"/>
                <w:sz w:val="27"/>
                <w:szCs w:val="27"/>
              </w:rPr>
              <w:t>…………………………………………………………………………………...</w:t>
            </w:r>
          </w:p>
          <w:p w:rsidR="004043E3" w:rsidRPr="00194F5B" w:rsidRDefault="000B4116" w:rsidP="000B4116">
            <w:pPr>
              <w:rPr>
                <w:b/>
                <w:bCs/>
                <w:color w:val="auto"/>
                <w:sz w:val="27"/>
                <w:szCs w:val="27"/>
              </w:rPr>
            </w:pPr>
            <w:r w:rsidRPr="00194F5B">
              <w:rPr>
                <w:b/>
                <w:bCs/>
                <w:color w:val="auto"/>
                <w:sz w:val="27"/>
                <w:szCs w:val="27"/>
              </w:rPr>
              <w:t>…………………………………………………………………………………………………...</w:t>
            </w:r>
            <w:r w:rsidR="004043E3" w:rsidRPr="00194F5B">
              <w:rPr>
                <w:b/>
                <w:bCs/>
                <w:color w:val="auto"/>
                <w:sz w:val="27"/>
                <w:szCs w:val="27"/>
              </w:rPr>
              <w:br/>
              <w:t xml:space="preserve"> Asthénosphère : </w:t>
            </w:r>
            <w:r w:rsidRPr="00194F5B">
              <w:rPr>
                <w:b/>
                <w:bCs/>
                <w:color w:val="auto"/>
                <w:sz w:val="27"/>
                <w:szCs w:val="27"/>
              </w:rPr>
              <w:t>………………………………………………………………………..............</w:t>
            </w:r>
          </w:p>
          <w:p w:rsidR="004043E3" w:rsidRPr="00194F5B" w:rsidRDefault="004043E3" w:rsidP="000B4116">
            <w:pPr>
              <w:rPr>
                <w:b/>
                <w:bCs/>
                <w:color w:val="auto"/>
                <w:sz w:val="27"/>
                <w:szCs w:val="27"/>
              </w:rPr>
            </w:pPr>
          </w:p>
        </w:tc>
      </w:tr>
    </w:tbl>
    <w:p w:rsidR="004043E3" w:rsidRPr="00691A7B" w:rsidRDefault="004043E3" w:rsidP="004043E3">
      <w:pPr>
        <w:pStyle w:val="NormalWeb"/>
        <w:shd w:val="clear" w:color="auto" w:fill="FFFFFF"/>
        <w:spacing w:before="0" w:beforeAutospacing="0" w:after="0" w:afterAutospacing="0"/>
        <w:rPr>
          <w:b/>
          <w:bCs/>
          <w:color w:val="auto"/>
          <w:sz w:val="27"/>
          <w:szCs w:val="27"/>
        </w:rPr>
      </w:pPr>
      <w:r w:rsidRPr="00691A7B">
        <w:rPr>
          <w:b/>
          <w:bCs/>
          <w:color w:val="auto"/>
          <w:sz w:val="27"/>
          <w:szCs w:val="27"/>
        </w:rPr>
        <w:t>d)- Donner une définition de la plaque lithosphérique</w:t>
      </w:r>
    </w:p>
    <w:p w:rsidR="004043E3" w:rsidRPr="00691A7B" w:rsidRDefault="00194F5B" w:rsidP="004043E3">
      <w:pPr>
        <w:pStyle w:val="NormalWeb"/>
        <w:shd w:val="clear" w:color="auto" w:fill="FFFFFF"/>
        <w:spacing w:before="0" w:beforeAutospacing="0" w:after="0" w:afterAutospacing="0"/>
        <w:rPr>
          <w:b/>
          <w:bCs/>
          <w:color w:val="auto"/>
          <w:sz w:val="27"/>
          <w:szCs w:val="27"/>
        </w:rPr>
      </w:pPr>
      <w:r>
        <w:rPr>
          <w:b/>
          <w:bCs/>
          <w:color w:val="auto"/>
          <w:sz w:val="27"/>
          <w:szCs w:val="27"/>
        </w:rPr>
        <w:t>…………………………………………………………………………………………………………………………………………………………………………………………………………………………………………………………………………………………………………………………………………………………………………………………………………………….</w:t>
      </w:r>
    </w:p>
    <w:p w:rsidR="004043E3" w:rsidRDefault="004043E3" w:rsidP="004043E3">
      <w:pPr>
        <w:pStyle w:val="NormalWeb"/>
        <w:shd w:val="clear" w:color="auto" w:fill="FFFFFF"/>
        <w:spacing w:before="0" w:beforeAutospacing="0" w:after="0" w:afterAutospacing="0"/>
        <w:rPr>
          <w:b/>
          <w:bCs/>
          <w:color w:val="002060"/>
          <w:sz w:val="27"/>
          <w:szCs w:val="27"/>
        </w:rPr>
      </w:pPr>
    </w:p>
    <w:p w:rsidR="00C805F8" w:rsidRDefault="00C805F8" w:rsidP="004043E3">
      <w:pPr>
        <w:pStyle w:val="NormalWeb"/>
        <w:shd w:val="clear" w:color="auto" w:fill="FFFFFF"/>
        <w:spacing w:before="0" w:beforeAutospacing="0" w:after="0" w:afterAutospacing="0"/>
        <w:rPr>
          <w:b/>
          <w:bCs/>
          <w:color w:val="002060"/>
          <w:sz w:val="27"/>
          <w:szCs w:val="27"/>
        </w:rPr>
      </w:pPr>
    </w:p>
    <w:p w:rsidR="00C805F8" w:rsidRDefault="00C805F8" w:rsidP="004043E3">
      <w:pPr>
        <w:pStyle w:val="NormalWeb"/>
        <w:shd w:val="clear" w:color="auto" w:fill="FFFFFF"/>
        <w:spacing w:before="0" w:beforeAutospacing="0" w:after="0" w:afterAutospacing="0"/>
        <w:rPr>
          <w:b/>
          <w:bCs/>
          <w:color w:val="002060"/>
          <w:sz w:val="27"/>
          <w:szCs w:val="27"/>
        </w:rPr>
      </w:pPr>
    </w:p>
    <w:p w:rsidR="00C805F8" w:rsidRDefault="00C805F8"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Pr="00840CCF" w:rsidRDefault="004043E3" w:rsidP="004043E3">
      <w:pPr>
        <w:pStyle w:val="NormalWeb"/>
        <w:shd w:val="clear" w:color="auto" w:fill="FFFFFF"/>
        <w:spacing w:before="0" w:beforeAutospacing="0" w:after="0" w:afterAutospacing="0"/>
        <w:rPr>
          <w:rFonts w:ascii="Arial" w:hAnsi="Arial" w:cs="Arial"/>
          <w:b/>
          <w:bCs/>
          <w:color w:val="000000"/>
        </w:rPr>
      </w:pPr>
      <w:r>
        <w:rPr>
          <w:rFonts w:ascii="Arial" w:hAnsi="Arial" w:cs="Arial"/>
          <w:b/>
          <w:bCs/>
          <w:color w:val="000000"/>
        </w:rPr>
        <w:lastRenderedPageBreak/>
        <w:t xml:space="preserve">a)- </w:t>
      </w:r>
      <w:r w:rsidRPr="00840CCF">
        <w:rPr>
          <w:rFonts w:ascii="Arial" w:hAnsi="Arial" w:cs="Arial"/>
          <w:b/>
          <w:bCs/>
          <w:color w:val="000000"/>
        </w:rPr>
        <w:t>Repérer par des flèches horizontales, sur le graphique, le début des changements de</w:t>
      </w:r>
      <w:r w:rsidRPr="00840CCF">
        <w:rPr>
          <w:rFonts w:ascii="Arial" w:hAnsi="Arial" w:cs="Arial"/>
          <w:b/>
          <w:bCs/>
          <w:color w:val="000000"/>
        </w:rPr>
        <w:br/>
        <w:t>vitesse des ondes sismiques en profondeur.</w:t>
      </w:r>
    </w:p>
    <w:p w:rsidR="004043E3" w:rsidRPr="00840CCF" w:rsidRDefault="004043E3" w:rsidP="004043E3">
      <w:pPr>
        <w:pStyle w:val="NormalWeb"/>
        <w:shd w:val="clear" w:color="auto" w:fill="FFFFFF"/>
        <w:spacing w:before="0" w:beforeAutospacing="0" w:after="0" w:afterAutospacing="0"/>
        <w:rPr>
          <w:rFonts w:ascii="Arial" w:hAnsi="Arial" w:cs="Arial"/>
          <w:b/>
          <w:bCs/>
          <w:color w:val="000000"/>
        </w:rPr>
      </w:pPr>
      <w:r>
        <w:rPr>
          <w:rFonts w:ascii="Arial" w:hAnsi="Arial" w:cs="Arial"/>
          <w:b/>
          <w:bCs/>
          <w:color w:val="000000"/>
        </w:rPr>
        <w:t xml:space="preserve">b)- </w:t>
      </w:r>
      <w:r w:rsidRPr="00840CCF">
        <w:rPr>
          <w:rFonts w:ascii="Arial" w:hAnsi="Arial" w:cs="Arial"/>
          <w:b/>
          <w:bCs/>
          <w:color w:val="000000"/>
        </w:rPr>
        <w:t>Indiquer à quelle profondeur se situe la brusque variation des ondes sismiques</w:t>
      </w:r>
    </w:p>
    <w:p w:rsidR="004043E3" w:rsidRPr="00840CCF" w:rsidRDefault="004043E3" w:rsidP="00194F5B">
      <w:pPr>
        <w:pStyle w:val="NormalWeb"/>
        <w:shd w:val="clear" w:color="auto" w:fill="FFFFFF"/>
        <w:spacing w:before="0" w:beforeAutospacing="0" w:after="0" w:afterAutospacing="0"/>
        <w:rPr>
          <w:rFonts w:ascii="Bradley Hand ITC" w:hAnsi="Bradley Hand ITC"/>
          <w:color w:val="000000"/>
          <w:sz w:val="28"/>
          <w:szCs w:val="28"/>
        </w:rPr>
      </w:pPr>
      <w:r>
        <w:rPr>
          <w:rFonts w:ascii="Arial" w:hAnsi="Arial" w:cs="Arial"/>
          <w:b/>
          <w:bCs/>
          <w:color w:val="000000"/>
        </w:rPr>
        <w:t xml:space="preserve">c)- </w:t>
      </w:r>
      <w:r w:rsidRPr="00840CCF">
        <w:rPr>
          <w:rFonts w:ascii="Arial" w:hAnsi="Arial" w:cs="Arial"/>
          <w:b/>
          <w:bCs/>
          <w:color w:val="000000"/>
        </w:rPr>
        <w:t xml:space="preserve">En exploitant le document 5 </w:t>
      </w:r>
      <w:proofErr w:type="gramStart"/>
      <w:r w:rsidRPr="00840CCF">
        <w:rPr>
          <w:rFonts w:ascii="Arial" w:hAnsi="Arial" w:cs="Arial"/>
          <w:b/>
          <w:bCs/>
          <w:color w:val="000000"/>
        </w:rPr>
        <w:t>page</w:t>
      </w:r>
      <w:proofErr w:type="gramEnd"/>
      <w:r w:rsidRPr="00840CCF">
        <w:rPr>
          <w:rFonts w:ascii="Arial" w:hAnsi="Arial" w:cs="Arial"/>
          <w:b/>
          <w:bCs/>
          <w:color w:val="000000"/>
        </w:rPr>
        <w:t xml:space="preserve"> 25. Expliquer la brusque variation de la vitesse des ondes sismiques.</w:t>
      </w:r>
    </w:p>
    <w:p w:rsidR="004043E3" w:rsidRPr="00A5524A" w:rsidRDefault="004043E3" w:rsidP="004043E3">
      <w:pPr>
        <w:pStyle w:val="NormalWeb"/>
        <w:shd w:val="clear" w:color="auto" w:fill="FFFFFF"/>
        <w:spacing w:before="0" w:beforeAutospacing="0" w:after="0" w:afterAutospacing="0"/>
        <w:rPr>
          <w:rFonts w:ascii="Arial" w:hAnsi="Arial" w:cs="Arial"/>
          <w:b/>
          <w:bCs/>
          <w:color w:val="000000"/>
        </w:rPr>
      </w:pPr>
      <w:r>
        <w:rPr>
          <w:rFonts w:ascii="Arial" w:hAnsi="Arial" w:cs="Arial"/>
          <w:b/>
          <w:bCs/>
          <w:color w:val="000000"/>
        </w:rPr>
        <w:t xml:space="preserve">d)- </w:t>
      </w:r>
      <w:r w:rsidRPr="00A5524A">
        <w:rPr>
          <w:rFonts w:ascii="Arial" w:hAnsi="Arial" w:cs="Arial"/>
          <w:b/>
          <w:bCs/>
          <w:color w:val="000000"/>
        </w:rPr>
        <w:t>Comment expliquez la brusque interruption des ondes S à la limite entre le manteau et le noyau</w:t>
      </w:r>
    </w:p>
    <w:p w:rsidR="004043E3" w:rsidRPr="009A479F" w:rsidRDefault="004043E3" w:rsidP="00194F5B">
      <w:pPr>
        <w:spacing w:line="600" w:lineRule="auto"/>
        <w:rPr>
          <w:rFonts w:ascii="Arial" w:hAnsi="Arial" w:cs="Arial"/>
          <w:b/>
          <w:bCs/>
          <w:color w:val="000000"/>
        </w:rPr>
      </w:pPr>
      <w:r>
        <w:rPr>
          <w:rFonts w:ascii="Arial" w:hAnsi="Arial" w:cs="Arial"/>
          <w:b/>
          <w:bCs/>
          <w:color w:val="000000"/>
        </w:rPr>
        <w:t xml:space="preserve">e)- </w:t>
      </w:r>
      <w:r w:rsidRPr="009A479F">
        <w:rPr>
          <w:rFonts w:ascii="Arial" w:hAnsi="Arial" w:cs="Arial"/>
          <w:b/>
          <w:bCs/>
          <w:color w:val="000000"/>
        </w:rPr>
        <w:t>Quel intérêt apporte l’étude de la vitesse de propagation des ondes sismiques ?</w:t>
      </w:r>
    </w:p>
    <w:p w:rsidR="004043E3" w:rsidRPr="0096371F" w:rsidRDefault="004043E3" w:rsidP="004043E3">
      <w:pPr>
        <w:pStyle w:val="NormalWeb"/>
        <w:shd w:val="clear" w:color="auto" w:fill="FFFFFF"/>
        <w:spacing w:before="0" w:beforeAutospacing="0" w:after="0" w:afterAutospacing="0"/>
        <w:rPr>
          <w:rFonts w:ascii="Bradley Hand ITC" w:hAnsi="Bradley Hand ITC"/>
          <w:b/>
          <w:bCs/>
          <w:color w:val="0F243E" w:themeColor="text2" w:themeShade="80"/>
          <w:sz w:val="28"/>
          <w:szCs w:val="28"/>
        </w:rPr>
      </w:pPr>
      <w:r w:rsidRPr="00881D30">
        <w:rPr>
          <w:rFonts w:ascii="Bradley Hand ITC" w:hAnsi="Bradley Hand ITC"/>
          <w:b/>
          <w:bCs/>
          <w:noProof/>
          <w:color w:val="0F243E" w:themeColor="text2" w:themeShade="80"/>
          <w:sz w:val="28"/>
          <w:szCs w:val="28"/>
        </w:rPr>
        <w:drawing>
          <wp:inline distT="0" distB="0" distL="0" distR="0">
            <wp:extent cx="5439898" cy="3733549"/>
            <wp:effectExtent l="57150" t="38100" r="46502" b="19301"/>
            <wp:docPr id="20" name="Image 7" descr="Résultat de recherche d'images pour &quot;structure interne de la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structure interne de la terre&quot;"/>
                    <pic:cNvPicPr>
                      <a:picLocks noChangeAspect="1" noChangeArrowheads="1"/>
                    </pic:cNvPicPr>
                  </pic:nvPicPr>
                  <pic:blipFill>
                    <a:blip r:embed="rId8">
                      <a:lum contrast="20000"/>
                    </a:blip>
                    <a:stretch>
                      <a:fillRect/>
                    </a:stretch>
                  </pic:blipFill>
                  <pic:spPr bwMode="auto">
                    <a:xfrm>
                      <a:off x="0" y="0"/>
                      <a:ext cx="5442500" cy="3735335"/>
                    </a:xfrm>
                    <a:prstGeom prst="rect">
                      <a:avLst/>
                    </a:prstGeom>
                    <a:noFill/>
                    <a:ln w="38100">
                      <a:solidFill>
                        <a:schemeClr val="tx1"/>
                      </a:solidFill>
                    </a:ln>
                  </pic:spPr>
                </pic:pic>
              </a:graphicData>
            </a:graphic>
          </wp:inline>
        </w:drawing>
      </w: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r>
        <w:rPr>
          <w:b/>
          <w:bCs/>
          <w:color w:val="002060"/>
          <w:sz w:val="27"/>
          <w:szCs w:val="27"/>
        </w:rPr>
        <w:t xml:space="preserve">Activité : </w:t>
      </w:r>
    </w:p>
    <w:p w:rsidR="004043E3" w:rsidRDefault="00194F5B" w:rsidP="004043E3">
      <w:pPr>
        <w:pStyle w:val="NormalWeb"/>
        <w:shd w:val="clear" w:color="auto" w:fill="FFFFFF"/>
        <w:spacing w:before="0" w:beforeAutospacing="0" w:after="0" w:afterAutospacing="0"/>
        <w:rPr>
          <w:b/>
          <w:bCs/>
          <w:color w:val="002060"/>
          <w:sz w:val="27"/>
          <w:szCs w:val="27"/>
        </w:rPr>
      </w:pPr>
      <w:r>
        <w:rPr>
          <w:b/>
          <w:bCs/>
          <w:color w:val="002060"/>
          <w:sz w:val="27"/>
          <w:szCs w:val="27"/>
        </w:rPr>
        <w:t>a</w:t>
      </w:r>
      <w:r w:rsidR="004043E3">
        <w:rPr>
          <w:b/>
          <w:bCs/>
          <w:color w:val="002060"/>
          <w:sz w:val="27"/>
          <w:szCs w:val="27"/>
        </w:rPr>
        <w:t>. Décrire la répartition des foyers sismiques au niveau des océans</w:t>
      </w:r>
    </w:p>
    <w:p w:rsidR="004043E3" w:rsidRDefault="00194F5B" w:rsidP="00C805F8">
      <w:pPr>
        <w:pStyle w:val="NormalWeb"/>
        <w:shd w:val="clear" w:color="auto" w:fill="FFFFFF"/>
        <w:spacing w:before="0" w:beforeAutospacing="0" w:after="0" w:afterAutospacing="0"/>
        <w:rPr>
          <w:b/>
          <w:bCs/>
          <w:color w:val="002060"/>
          <w:sz w:val="27"/>
          <w:szCs w:val="27"/>
        </w:rPr>
      </w:pPr>
      <w:r>
        <w:rPr>
          <w:b/>
          <w:bCs/>
          <w:color w:val="002060"/>
          <w:sz w:val="27"/>
          <w:szCs w:val="27"/>
        </w:rPr>
        <w:t>b</w:t>
      </w:r>
      <w:r w:rsidR="004043E3">
        <w:rPr>
          <w:b/>
          <w:bCs/>
          <w:color w:val="002060"/>
          <w:sz w:val="27"/>
          <w:szCs w:val="27"/>
        </w:rPr>
        <w:t>. Décrire l’origine des séismes au niveau des dorsales océaniques</w:t>
      </w: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096348" w:rsidP="004043E3">
      <w:pPr>
        <w:pStyle w:val="NormalWeb"/>
        <w:shd w:val="clear" w:color="auto" w:fill="FFFFFF"/>
        <w:spacing w:before="0" w:beforeAutospacing="0" w:after="0" w:afterAutospacing="0"/>
        <w:rPr>
          <w:b/>
          <w:bCs/>
          <w:color w:val="002060"/>
          <w:sz w:val="27"/>
          <w:szCs w:val="27"/>
        </w:rPr>
      </w:pPr>
      <w:r>
        <w:rPr>
          <w:b/>
          <w:bCs/>
          <w:noProof/>
          <w:color w:val="002060"/>
          <w:sz w:val="27"/>
          <w:szCs w:val="27"/>
        </w:rPr>
        <w:pict>
          <v:shape id="_x0000_s1027" type="#_x0000_t202" style="position:absolute;margin-left:27.2pt;margin-top:5.85pt;width:443.25pt;height:252.35pt;z-index:251661312" fillcolor="white [3201]" strokecolor="black [3213]" strokeweight="2.25pt">
            <v:fill color2="#ccc0d9 [1303]" focusposition="1" focussize="" focus="100%" type="gradient"/>
            <v:shadow on="t" type="perspective" color="#3f3151 [1607]" opacity=".5" offset="1pt" offset2="-3pt"/>
            <v:textbox>
              <w:txbxContent>
                <w:p w:rsidR="000B4116" w:rsidRDefault="000B4116" w:rsidP="004043E3">
                  <w:r>
                    <w:rPr>
                      <w:noProof/>
                    </w:rPr>
                    <w:drawing>
                      <wp:inline distT="0" distB="0" distL="0" distR="0">
                        <wp:extent cx="5448300" cy="3276600"/>
                        <wp:effectExtent l="19050" t="0" r="0" b="0"/>
                        <wp:docPr id="38" name="Image 38" descr="C:\Users\hp\Desktop\svt2 fr\46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svt2 fr\461291.jpg"/>
                                <pic:cNvPicPr>
                                  <a:picLocks noChangeAspect="1" noChangeArrowheads="1"/>
                                </pic:cNvPicPr>
                              </pic:nvPicPr>
                              <pic:blipFill>
                                <a:blip r:embed="rId9">
                                  <a:grayscl/>
                                  <a:lum bright="-10000" contrast="20000"/>
                                </a:blip>
                                <a:srcRect/>
                                <a:stretch>
                                  <a:fillRect/>
                                </a:stretch>
                              </pic:blipFill>
                              <pic:spPr bwMode="auto">
                                <a:xfrm>
                                  <a:off x="0" y="0"/>
                                  <a:ext cx="5451260" cy="3278380"/>
                                </a:xfrm>
                                <a:prstGeom prst="rect">
                                  <a:avLst/>
                                </a:prstGeom>
                                <a:noFill/>
                                <a:ln w="9525">
                                  <a:noFill/>
                                  <a:miter lim="800000"/>
                                  <a:headEnd/>
                                  <a:tailEnd/>
                                </a:ln>
                              </pic:spPr>
                            </pic:pic>
                          </a:graphicData>
                        </a:graphic>
                      </wp:inline>
                    </w:drawing>
                  </w:r>
                </w:p>
                <w:p w:rsidR="000B4116" w:rsidRDefault="000B4116" w:rsidP="004043E3">
                  <w:proofErr w:type="gramStart"/>
                  <w:r w:rsidRPr="00881D30">
                    <w:rPr>
                      <w:b/>
                      <w:bCs/>
                      <w:color w:val="002060"/>
                      <w:sz w:val="28"/>
                      <w:szCs w:val="28"/>
                    </w:rPr>
                    <w:t>relation</w:t>
                  </w:r>
                  <w:proofErr w:type="gramEnd"/>
                  <w:r w:rsidRPr="00881D30">
                    <w:rPr>
                      <w:b/>
                      <w:bCs/>
                      <w:color w:val="002060"/>
                      <w:sz w:val="28"/>
                      <w:szCs w:val="28"/>
                    </w:rPr>
                    <w:t xml:space="preserve"> entre les séismes et la tectonique des</w:t>
                  </w:r>
                  <w:r>
                    <w:rPr>
                      <w:b/>
                      <w:bCs/>
                      <w:color w:val="002060"/>
                      <w:sz w:val="28"/>
                      <w:szCs w:val="28"/>
                    </w:rPr>
                    <w:t xml:space="preserve"> au niveau de la dorsal</w:t>
                  </w:r>
                </w:p>
              </w:txbxContent>
            </v:textbox>
          </v:shape>
        </w:pict>
      </w: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Default="004043E3" w:rsidP="004043E3">
      <w:pPr>
        <w:pStyle w:val="NormalWeb"/>
        <w:shd w:val="clear" w:color="auto" w:fill="FFFFFF"/>
        <w:spacing w:before="0" w:beforeAutospacing="0" w:after="0" w:afterAutospacing="0"/>
        <w:rPr>
          <w:b/>
          <w:bCs/>
          <w:color w:val="002060"/>
          <w:sz w:val="27"/>
          <w:szCs w:val="27"/>
        </w:rPr>
      </w:pPr>
    </w:p>
    <w:p w:rsidR="004043E3" w:rsidRPr="00881D30" w:rsidRDefault="004043E3" w:rsidP="004043E3">
      <w:pPr>
        <w:pStyle w:val="NormalWeb"/>
        <w:shd w:val="clear" w:color="auto" w:fill="FFFFFF"/>
        <w:spacing w:before="0" w:beforeAutospacing="0" w:after="0" w:afterAutospacing="0"/>
        <w:rPr>
          <w:rFonts w:ascii="Calibri" w:hAnsi="Calibri" w:cs="Calibri"/>
          <w:b/>
          <w:bCs/>
          <w:color w:val="000000"/>
          <w:sz w:val="28"/>
          <w:szCs w:val="28"/>
        </w:rPr>
      </w:pPr>
      <w:r w:rsidRPr="00881D30">
        <w:rPr>
          <w:rFonts w:ascii="Calibri" w:hAnsi="Calibri" w:cs="Calibri"/>
          <w:b/>
          <w:bCs/>
          <w:color w:val="000000"/>
          <w:sz w:val="28"/>
          <w:szCs w:val="28"/>
        </w:rPr>
        <w:t>Activité :</w:t>
      </w:r>
    </w:p>
    <w:p w:rsidR="004043E3" w:rsidRPr="0012414E" w:rsidRDefault="004043E3" w:rsidP="00194F5B">
      <w:pPr>
        <w:pStyle w:val="NormalWeb"/>
        <w:shd w:val="clear" w:color="auto" w:fill="FFFFFF"/>
        <w:spacing w:before="0" w:beforeAutospacing="0" w:after="0" w:afterAutospacing="0"/>
        <w:rPr>
          <w:color w:val="auto"/>
          <w:sz w:val="27"/>
          <w:szCs w:val="27"/>
        </w:rPr>
      </w:pPr>
      <w:r w:rsidRPr="00881D30">
        <w:rPr>
          <w:rFonts w:ascii="Calibri" w:hAnsi="Calibri" w:cs="Calibri"/>
          <w:b/>
          <w:bCs/>
          <w:color w:val="000000"/>
          <w:sz w:val="28"/>
          <w:szCs w:val="28"/>
        </w:rPr>
        <w:t>1. Quel relief est présent à la frontière entre les plaques Nazca et Amérique du Sud.</w:t>
      </w:r>
      <w:r w:rsidRPr="00881D30">
        <w:rPr>
          <w:rFonts w:ascii="Calibri" w:hAnsi="Calibri" w:cs="Calibri"/>
          <w:b/>
          <w:bCs/>
          <w:color w:val="000000"/>
          <w:sz w:val="28"/>
          <w:szCs w:val="28"/>
        </w:rPr>
        <w:br/>
        <w:t>2. Indique ensuite à l’aide du document 5, quel est le mouvement entre ces deux plaques et quelles activités peuvent être observées à leur frontière.</w:t>
      </w:r>
      <w:r w:rsidRPr="00881D30">
        <w:rPr>
          <w:rFonts w:ascii="Calibri" w:hAnsi="Calibri" w:cs="Calibri"/>
          <w:b/>
          <w:bCs/>
          <w:color w:val="000000"/>
          <w:sz w:val="28"/>
          <w:szCs w:val="28"/>
        </w:rPr>
        <w:br/>
      </w:r>
      <w:r w:rsidRPr="00BA5BAE">
        <w:rPr>
          <w:rFonts w:ascii="Calibri" w:hAnsi="Calibri" w:cs="Calibri"/>
          <w:b/>
          <w:bCs/>
          <w:color w:val="000000"/>
          <w:sz w:val="28"/>
          <w:szCs w:val="28"/>
        </w:rPr>
        <w:t>3. Etablis une relation entre la profondeur des séismes et leur position géographique.</w:t>
      </w:r>
    </w:p>
    <w:p w:rsidR="004043E3" w:rsidRPr="0012414E" w:rsidRDefault="004043E3" w:rsidP="004043E3">
      <w:pPr>
        <w:pStyle w:val="NormalWeb"/>
        <w:shd w:val="clear" w:color="auto" w:fill="FFFFFF"/>
        <w:spacing w:before="0" w:beforeAutospacing="0" w:after="0" w:afterAutospacing="0"/>
        <w:rPr>
          <w:rFonts w:ascii="Calibri" w:hAnsi="Calibri" w:cs="Calibri"/>
          <w:b/>
          <w:bCs/>
          <w:color w:val="000000"/>
          <w:sz w:val="28"/>
          <w:szCs w:val="28"/>
        </w:rPr>
      </w:pPr>
      <w:proofErr w:type="gramStart"/>
      <w:r w:rsidRPr="0012414E">
        <w:rPr>
          <w:rFonts w:ascii="Calibri" w:hAnsi="Calibri" w:cs="Calibri"/>
          <w:b/>
          <w:bCs/>
          <w:color w:val="000000"/>
          <w:sz w:val="28"/>
          <w:szCs w:val="28"/>
        </w:rPr>
        <w:t>4.Expliquer</w:t>
      </w:r>
      <w:proofErr w:type="gramEnd"/>
      <w:r w:rsidRPr="0012414E">
        <w:rPr>
          <w:rFonts w:ascii="Calibri" w:hAnsi="Calibri" w:cs="Calibri"/>
          <w:b/>
          <w:bCs/>
          <w:color w:val="000000"/>
          <w:sz w:val="28"/>
          <w:szCs w:val="28"/>
        </w:rPr>
        <w:t xml:space="preserve"> l’origine des </w:t>
      </w:r>
      <w:proofErr w:type="spellStart"/>
      <w:r w:rsidRPr="0012414E">
        <w:rPr>
          <w:rFonts w:ascii="Calibri" w:hAnsi="Calibri" w:cs="Calibri"/>
          <w:b/>
          <w:bCs/>
          <w:color w:val="000000"/>
          <w:sz w:val="28"/>
          <w:szCs w:val="28"/>
        </w:rPr>
        <w:t>seismes</w:t>
      </w:r>
      <w:proofErr w:type="spellEnd"/>
      <w:r w:rsidRPr="0012414E">
        <w:rPr>
          <w:rFonts w:ascii="Calibri" w:hAnsi="Calibri" w:cs="Calibri"/>
          <w:b/>
          <w:bCs/>
          <w:color w:val="000000"/>
          <w:sz w:val="28"/>
          <w:szCs w:val="28"/>
        </w:rPr>
        <w:t xml:space="preserve"> au niveau des marges actives (document 5 page 27).</w:t>
      </w:r>
    </w:p>
    <w:p w:rsidR="004043E3" w:rsidRDefault="004043E3" w:rsidP="004043E3">
      <w:pPr>
        <w:pStyle w:val="NormalWeb"/>
        <w:shd w:val="clear" w:color="auto" w:fill="FFFFFF"/>
        <w:spacing w:before="0" w:beforeAutospacing="0" w:after="0" w:afterAutospacing="0"/>
        <w:rPr>
          <w:color w:val="auto"/>
          <w:sz w:val="27"/>
          <w:szCs w:val="27"/>
        </w:rPr>
      </w:pPr>
    </w:p>
    <w:p w:rsidR="004043E3" w:rsidRPr="0012414E" w:rsidRDefault="004043E3" w:rsidP="004043E3">
      <w:pPr>
        <w:pStyle w:val="NormalWeb"/>
        <w:shd w:val="clear" w:color="auto" w:fill="FFFFFF"/>
        <w:spacing w:before="0" w:beforeAutospacing="0" w:after="0" w:afterAutospacing="0"/>
        <w:rPr>
          <w:color w:val="auto"/>
          <w:sz w:val="27"/>
          <w:szCs w:val="27"/>
        </w:rPr>
      </w:pPr>
      <w:r>
        <w:rPr>
          <w:noProof/>
        </w:rPr>
        <w:drawing>
          <wp:inline distT="0" distB="0" distL="0" distR="0">
            <wp:extent cx="6018530" cy="3670974"/>
            <wp:effectExtent l="57150" t="38100" r="39370" b="24726"/>
            <wp:docPr id="22" name="Image 19" descr="Résultat de recherche d'images pour &quot;Activité 3 : La relation entre les séismes et la tectonique des plaque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Activité 3 : La relation entre les séismes et la tectonique des plaques .&quot;"/>
                    <pic:cNvPicPr>
                      <a:picLocks noChangeAspect="1" noChangeArrowheads="1"/>
                    </pic:cNvPicPr>
                  </pic:nvPicPr>
                  <pic:blipFill>
                    <a:blip r:embed="rId10" cstate="print"/>
                    <a:srcRect/>
                    <a:stretch>
                      <a:fillRect/>
                    </a:stretch>
                  </pic:blipFill>
                  <pic:spPr bwMode="auto">
                    <a:xfrm>
                      <a:off x="0" y="0"/>
                      <a:ext cx="6018530" cy="3670974"/>
                    </a:xfrm>
                    <a:prstGeom prst="rect">
                      <a:avLst/>
                    </a:prstGeom>
                    <a:noFill/>
                    <a:ln w="28575">
                      <a:solidFill>
                        <a:schemeClr val="tx1"/>
                      </a:solidFill>
                      <a:miter lim="800000"/>
                      <a:headEnd/>
                      <a:tailEnd/>
                    </a:ln>
                  </pic:spPr>
                </pic:pic>
              </a:graphicData>
            </a:graphic>
          </wp:inline>
        </w:drawing>
      </w:r>
    </w:p>
    <w:p w:rsidR="009158C0" w:rsidRDefault="009158C0"/>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p w:rsidR="002C709E" w:rsidRDefault="002C709E" w:rsidP="002C709E">
      <w:pPr>
        <w:rPr>
          <w:rFonts w:ascii="Helvetica" w:hAnsi="Helvetica" w:cs="Helvetica"/>
          <w:sz w:val="28"/>
        </w:rPr>
      </w:pPr>
      <w:r w:rsidRPr="009702E0">
        <w:rPr>
          <w:rFonts w:ascii="Helvetica" w:hAnsi="Helvetica" w:cs="Helvetica"/>
          <w:sz w:val="28"/>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25" type="#_x0000_t165" style="width:524.25pt;height:49.5pt" fillcolor="#bfbfbf [2412]" strokeweight="1pt">
            <v:fill color2="yellow"/>
            <v:shadow on="t" opacity="52429f" offset="3pt"/>
            <v:textpath style="font-family:&quot;Arial Black&quot;;v-text-kern:t" trim="t" fitpath="t" xscale="f" string="Phénomènes volcaniques et leur relation avec la tectonique des plaques"/>
          </v:shape>
        </w:pict>
      </w:r>
    </w:p>
    <w:p w:rsidR="002C709E" w:rsidRPr="00E7305E" w:rsidRDefault="002C709E" w:rsidP="002C709E">
      <w:pPr>
        <w:rPr>
          <w:rFonts w:ascii="Helvetica" w:hAnsi="Helvetica" w:cs="Helvetica"/>
          <w:sz w:val="28"/>
        </w:rPr>
      </w:pPr>
      <w:r w:rsidRPr="00E7305E">
        <w:rPr>
          <w:rFonts w:ascii="Helvetica" w:hAnsi="Helvetica" w:cs="Helvetica"/>
          <w:sz w:val="28"/>
        </w:rPr>
        <w:t>Les volcans se situent sur les continents</w:t>
      </w:r>
      <w:r w:rsidRPr="00E7305E">
        <w:t xml:space="preserve"> </w:t>
      </w:r>
      <w:r w:rsidRPr="00E7305E">
        <w:rPr>
          <w:rFonts w:ascii="Helvetica" w:hAnsi="Helvetica" w:cs="Helvetica"/>
          <w:sz w:val="28"/>
        </w:rPr>
        <w:t xml:space="preserve"> et sous les océans.</w:t>
      </w:r>
      <w:r w:rsidRPr="00E7305E">
        <w:rPr>
          <w:rFonts w:ascii="Helvetica" w:hAnsi="Helvetica" w:cs="Helvetica"/>
          <w:sz w:val="28"/>
        </w:rPr>
        <w:br/>
      </w:r>
      <w:r w:rsidRPr="00E7305E">
        <w:rPr>
          <w:rFonts w:ascii="Helvetica" w:hAnsi="Helvetica" w:cs="Helvetica"/>
          <w:sz w:val="28"/>
        </w:rPr>
        <w:sym w:font="Symbol" w:char="F06E"/>
      </w:r>
      <w:r w:rsidRPr="00E7305E">
        <w:rPr>
          <w:rFonts w:ascii="Helvetica" w:hAnsi="Helvetica" w:cs="Helvetica"/>
          <w:sz w:val="28"/>
        </w:rPr>
        <w:t xml:space="preserve"> Sur les continents, ils sont alignés en bordure de continent le long de chaîne de montagne.</w:t>
      </w:r>
      <w:r w:rsidRPr="00E7305E">
        <w:rPr>
          <w:rFonts w:ascii="Helvetica" w:hAnsi="Helvetica" w:cs="Helvetica"/>
          <w:sz w:val="28"/>
        </w:rPr>
        <w:br/>
      </w:r>
      <w:r w:rsidRPr="00E7305E">
        <w:rPr>
          <w:rFonts w:ascii="Helvetica" w:hAnsi="Helvetica" w:cs="Helvetica"/>
          <w:sz w:val="28"/>
        </w:rPr>
        <w:sym w:font="Symbol" w:char="F06E"/>
      </w:r>
      <w:r w:rsidRPr="00E7305E">
        <w:rPr>
          <w:rFonts w:ascii="Helvetica" w:hAnsi="Helvetica" w:cs="Helvetica"/>
          <w:sz w:val="28"/>
        </w:rPr>
        <w:t xml:space="preserve"> Sous les océans ils sont localisés </w:t>
      </w:r>
      <w:proofErr w:type="spellStart"/>
      <w:r w:rsidRPr="00E7305E">
        <w:rPr>
          <w:rFonts w:ascii="Helvetica" w:hAnsi="Helvetica" w:cs="Helvetica"/>
          <w:sz w:val="28"/>
        </w:rPr>
        <w:t>auniveau</w:t>
      </w:r>
      <w:proofErr w:type="spellEnd"/>
      <w:r w:rsidRPr="00E7305E">
        <w:rPr>
          <w:rFonts w:ascii="Helvetica" w:hAnsi="Helvetica" w:cs="Helvetica"/>
          <w:sz w:val="28"/>
        </w:rPr>
        <w:t xml:space="preserve"> des dorsales océaniques.</w:t>
      </w:r>
    </w:p>
    <w:p w:rsidR="002C709E" w:rsidRDefault="002C709E" w:rsidP="002C709E">
      <w:pPr>
        <w:rPr>
          <w:b/>
          <w:bCs/>
          <w:sz w:val="32"/>
          <w:szCs w:val="32"/>
        </w:rPr>
      </w:pPr>
      <w:r w:rsidRPr="00DB1B99">
        <w:rPr>
          <w:b/>
          <w:bCs/>
          <w:sz w:val="32"/>
          <w:szCs w:val="32"/>
        </w:rPr>
        <w:t>Activité1 : Dynamique des éruptions volcaniques</w:t>
      </w:r>
    </w:p>
    <w:p w:rsidR="002C709E" w:rsidRPr="00BA6C0A" w:rsidRDefault="002C709E" w:rsidP="002C709E">
      <w:pPr>
        <w:rPr>
          <w:rFonts w:ascii="Arial-BoldMT" w:hAnsi="Arial-BoldMT"/>
          <w:b/>
          <w:bCs/>
          <w:sz w:val="28"/>
          <w:szCs w:val="2"/>
        </w:rPr>
      </w:pPr>
      <w:r w:rsidRPr="004C2925">
        <w:rPr>
          <w:rFonts w:ascii="Helvetica" w:hAnsi="Helvetica" w:cs="Helvetica"/>
          <w:sz w:val="28"/>
          <w:szCs w:val="28"/>
        </w:rPr>
        <w:t>Tout</w:t>
      </w:r>
      <w:r w:rsidRPr="00BA6C0A">
        <w:rPr>
          <w:rFonts w:ascii="Helvetica" w:hAnsi="Helvetica" w:cs="Helvetica"/>
          <w:b/>
          <w:bCs/>
          <w:sz w:val="28"/>
          <w:szCs w:val="28"/>
        </w:rPr>
        <w:t xml:space="preserve"> volcan</w:t>
      </w:r>
      <w:r w:rsidRPr="004C2925">
        <w:rPr>
          <w:rFonts w:ascii="Helvetica" w:hAnsi="Helvetica" w:cs="Helvetica"/>
          <w:color w:val="FF0000"/>
          <w:sz w:val="28"/>
          <w:szCs w:val="28"/>
        </w:rPr>
        <w:t xml:space="preserve"> </w:t>
      </w:r>
      <w:r w:rsidRPr="004C2925">
        <w:rPr>
          <w:rFonts w:ascii="Helvetica" w:hAnsi="Helvetica" w:cs="Helvetica"/>
          <w:sz w:val="28"/>
          <w:szCs w:val="28"/>
        </w:rPr>
        <w:t>correspond à la montée à la surface d’un</w:t>
      </w:r>
      <w:r w:rsidRPr="004C2925">
        <w:rPr>
          <w:rFonts w:ascii="Helvetica" w:hAnsi="Helvetica" w:cs="Helvetica"/>
          <w:color w:val="0000FF"/>
          <w:sz w:val="28"/>
          <w:szCs w:val="28"/>
        </w:rPr>
        <w:t xml:space="preserve"> </w:t>
      </w:r>
      <w:r w:rsidRPr="00BA6C0A">
        <w:rPr>
          <w:rFonts w:ascii="Helvetica" w:hAnsi="Helvetica" w:cs="Helvetica"/>
          <w:b/>
          <w:bCs/>
          <w:sz w:val="28"/>
          <w:szCs w:val="28"/>
        </w:rPr>
        <w:t>magma</w:t>
      </w:r>
      <w:r w:rsidRPr="004C2925">
        <w:rPr>
          <w:rFonts w:ascii="Helvetica" w:hAnsi="Helvetica" w:cs="Helvetica"/>
          <w:color w:val="FF0000"/>
          <w:sz w:val="28"/>
          <w:szCs w:val="28"/>
        </w:rPr>
        <w:t xml:space="preserve"> </w:t>
      </w:r>
      <w:r w:rsidRPr="004C2925">
        <w:rPr>
          <w:rFonts w:ascii="Helvetica" w:hAnsi="Helvetica" w:cs="Helvetica"/>
          <w:sz w:val="28"/>
          <w:szCs w:val="28"/>
        </w:rPr>
        <w:t>(roches fondues + gaz), à la faveur d’une cassure.</w:t>
      </w:r>
      <w:r w:rsidRPr="004C2925">
        <w:rPr>
          <w:rFonts w:ascii="Helvetica" w:hAnsi="Helvetica" w:cs="Helvetica"/>
          <w:sz w:val="28"/>
          <w:szCs w:val="28"/>
        </w:rPr>
        <w:br/>
        <w:t xml:space="preserve">On peut différencier deux types d’éruption : le </w:t>
      </w:r>
      <w:r w:rsidRPr="00BA6C0A">
        <w:rPr>
          <w:rFonts w:ascii="Helvetica" w:hAnsi="Helvetica" w:cs="Helvetica"/>
          <w:b/>
          <w:bCs/>
          <w:sz w:val="28"/>
          <w:szCs w:val="28"/>
        </w:rPr>
        <w:t>dynamisme effusif</w:t>
      </w:r>
      <w:r w:rsidRPr="004C2925">
        <w:rPr>
          <w:rFonts w:ascii="Helvetica" w:hAnsi="Helvetica" w:cs="Helvetica"/>
          <w:color w:val="FF0000"/>
          <w:sz w:val="28"/>
          <w:szCs w:val="28"/>
        </w:rPr>
        <w:t xml:space="preserve"> </w:t>
      </w:r>
      <w:r w:rsidRPr="004C2925">
        <w:rPr>
          <w:rFonts w:ascii="Helvetica" w:hAnsi="Helvetica" w:cs="Helvetica"/>
          <w:color w:val="0000FF"/>
          <w:sz w:val="28"/>
          <w:szCs w:val="28"/>
        </w:rPr>
        <w:t xml:space="preserve">et le </w:t>
      </w:r>
      <w:r w:rsidRPr="00BA6C0A">
        <w:rPr>
          <w:rFonts w:ascii="Helvetica" w:hAnsi="Helvetica" w:cs="Helvetica"/>
          <w:b/>
          <w:bCs/>
          <w:sz w:val="28"/>
          <w:szCs w:val="28"/>
        </w:rPr>
        <w:t>dynamisme</w:t>
      </w:r>
      <w:r w:rsidRPr="00BA6C0A">
        <w:rPr>
          <w:rFonts w:ascii="Helvetica" w:hAnsi="Helvetica" w:cs="Helvetica"/>
          <w:b/>
          <w:bCs/>
          <w:sz w:val="28"/>
          <w:szCs w:val="28"/>
        </w:rPr>
        <w:br/>
        <w:t>explosif.</w:t>
      </w:r>
    </w:p>
    <w:p w:rsidR="002C709E" w:rsidRPr="004C2A90" w:rsidRDefault="002C709E" w:rsidP="002C709E">
      <w:pPr>
        <w:rPr>
          <w:rStyle w:val="fontstyle01"/>
          <w:b/>
          <w:bCs/>
          <w:sz w:val="28"/>
          <w:szCs w:val="32"/>
          <w:u w:val="single"/>
        </w:rPr>
      </w:pPr>
      <w:r w:rsidRPr="004C2A90">
        <w:rPr>
          <w:rStyle w:val="fontstyle01"/>
          <w:b/>
          <w:bCs/>
          <w:sz w:val="28"/>
          <w:szCs w:val="32"/>
          <w:u w:val="single"/>
        </w:rPr>
        <w:t>1- Schéma de l’appareil volcanique :</w:t>
      </w:r>
    </w:p>
    <w:p w:rsidR="002C709E" w:rsidRPr="00BA6C0A" w:rsidRDefault="002C709E" w:rsidP="002C709E">
      <w:r>
        <w:rPr>
          <w:noProof/>
        </w:rPr>
        <w:pict>
          <v:shape id="_x0000_s1038" type="#_x0000_t202" style="position:absolute;margin-left:347.8pt;margin-top:2.25pt;width:177pt;height:432.3pt;z-index:251672576">
            <v:textbox>
              <w:txbxContent>
                <w:p w:rsidR="002C709E" w:rsidRDefault="002C709E" w:rsidP="002C709E">
                  <w:pPr>
                    <w:rPr>
                      <w:rFonts w:ascii="Arial-BoldMT" w:hAnsi="Arial-BoldMT"/>
                      <w:b/>
                      <w:bCs/>
                      <w:i/>
                      <w:iCs/>
                      <w:sz w:val="28"/>
                      <w:szCs w:val="2"/>
                      <w:u w:val="single"/>
                    </w:rPr>
                  </w:pPr>
                  <w:r>
                    <w:rPr>
                      <w:rFonts w:ascii="Arial-BoldMT" w:hAnsi="Arial-BoldMT"/>
                      <w:b/>
                      <w:bCs/>
                      <w:i/>
                      <w:iCs/>
                      <w:sz w:val="28"/>
                      <w:szCs w:val="2"/>
                      <w:u w:val="single"/>
                    </w:rPr>
                    <w:t>Définitions</w:t>
                  </w:r>
                  <w:r>
                    <w:rPr>
                      <w:rFonts w:ascii="Arial-BoldMT" w:hAnsi="Arial-BoldMT" w:hint="eastAsia"/>
                      <w:b/>
                      <w:bCs/>
                      <w:i/>
                      <w:iCs/>
                      <w:sz w:val="28"/>
                      <w:szCs w:val="2"/>
                      <w:u w:val="single"/>
                    </w:rPr>
                    <w:t> </w:t>
                  </w:r>
                  <w:r>
                    <w:rPr>
                      <w:rFonts w:ascii="Arial-BoldMT" w:hAnsi="Arial-BoldMT"/>
                      <w:b/>
                      <w:bCs/>
                      <w:i/>
                      <w:iCs/>
                      <w:sz w:val="28"/>
                      <w:szCs w:val="2"/>
                      <w:u w:val="single"/>
                    </w:rPr>
                    <w:t>:</w:t>
                  </w:r>
                </w:p>
                <w:p w:rsidR="002C709E" w:rsidRDefault="002C709E" w:rsidP="002C709E">
                  <w:pPr>
                    <w:rPr>
                      <w:rStyle w:val="fontstyle01"/>
                      <w:i/>
                      <w:iCs/>
                      <w:color w:val="auto"/>
                    </w:rPr>
                  </w:pPr>
                  <w:r w:rsidRPr="00660CF4">
                    <w:rPr>
                      <w:rFonts w:ascii="Arial-BoldMT" w:hAnsi="Arial-BoldMT"/>
                      <w:b/>
                      <w:bCs/>
                      <w:i/>
                      <w:iCs/>
                      <w:sz w:val="28"/>
                      <w:szCs w:val="2"/>
                      <w:u w:val="single"/>
                    </w:rPr>
                    <w:t>La lave</w:t>
                  </w:r>
                  <w:r w:rsidRPr="00660CF4">
                    <w:rPr>
                      <w:rFonts w:ascii="Arial-BoldMT" w:hAnsi="Arial-BoldMT" w:hint="eastAsia"/>
                      <w:b/>
                      <w:bCs/>
                      <w:i/>
                      <w:iCs/>
                      <w:sz w:val="28"/>
                      <w:szCs w:val="2"/>
                      <w:u w:val="single"/>
                    </w:rPr>
                    <w:t> </w:t>
                  </w:r>
                  <w:r w:rsidRPr="00660CF4">
                    <w:rPr>
                      <w:rFonts w:ascii="Arial-BoldMT" w:hAnsi="Arial-BoldMT"/>
                      <w:b/>
                      <w:bCs/>
                      <w:i/>
                      <w:iCs/>
                      <w:sz w:val="28"/>
                      <w:szCs w:val="2"/>
                      <w:u w:val="single"/>
                    </w:rPr>
                    <w:t>:</w:t>
                  </w:r>
                  <w:r w:rsidRPr="00275FF2">
                    <w:rPr>
                      <w:rFonts w:ascii="Arial-BoldMT" w:hAnsi="Arial-BoldMT"/>
                      <w:b/>
                      <w:bCs/>
                      <w:color w:val="004E89"/>
                      <w:sz w:val="28"/>
                      <w:szCs w:val="2"/>
                    </w:rPr>
                    <w:t xml:space="preserve"> </w:t>
                  </w:r>
                  <w:r w:rsidRPr="00660CF4">
                    <w:rPr>
                      <w:rFonts w:ascii="Helvetica" w:hAnsi="Helvetica" w:cs="Helvetica"/>
                      <w:i/>
                      <w:iCs/>
                    </w:rPr>
                    <w:t>roche fondue arrivant à la surface de la Terre</w:t>
                  </w:r>
                  <w:proofErr w:type="gramStart"/>
                  <w:r w:rsidRPr="00660CF4">
                    <w:rPr>
                      <w:rFonts w:ascii="Helvetica" w:hAnsi="Helvetica" w:cs="Helvetica"/>
                      <w:i/>
                      <w:iCs/>
                    </w:rPr>
                    <w:t>.</w:t>
                  </w:r>
                  <w:r w:rsidRPr="00660CF4">
                    <w:rPr>
                      <w:rFonts w:ascii="Arial-BoldMT" w:hAnsi="Arial-BoldMT"/>
                      <w:b/>
                      <w:bCs/>
                      <w:i/>
                      <w:iCs/>
                      <w:sz w:val="28"/>
                      <w:szCs w:val="2"/>
                    </w:rPr>
                    <w:t>.</w:t>
                  </w:r>
                  <w:proofErr w:type="gramEnd"/>
                  <w:r w:rsidRPr="00660CF4">
                    <w:rPr>
                      <w:rStyle w:val="fontstyle01"/>
                      <w:i/>
                      <w:iCs/>
                      <w:color w:val="auto"/>
                    </w:rPr>
                    <w:t xml:space="preserve"> </w:t>
                  </w:r>
                </w:p>
                <w:p w:rsidR="002C709E" w:rsidRDefault="002C709E" w:rsidP="002C709E">
                  <w:pPr>
                    <w:rPr>
                      <w:rStyle w:val="fontstyle01"/>
                      <w:i/>
                      <w:iCs/>
                      <w:color w:val="auto"/>
                    </w:rPr>
                  </w:pPr>
                </w:p>
                <w:p w:rsidR="002C709E" w:rsidRDefault="002C709E" w:rsidP="002C709E">
                  <w:pPr>
                    <w:rPr>
                      <w:rFonts w:ascii="Helvetica" w:hAnsi="Helvetica" w:cs="Helvetica"/>
                      <w:i/>
                      <w:iCs/>
                    </w:rPr>
                  </w:pPr>
                  <w:r w:rsidRPr="00660CF4">
                    <w:rPr>
                      <w:rFonts w:ascii="Helvetica" w:hAnsi="Helvetica" w:cs="Helvetica"/>
                      <w:b/>
                      <w:bCs/>
                      <w:i/>
                      <w:iCs/>
                      <w:u w:val="single"/>
                    </w:rPr>
                    <w:t>Edifice volcanique =</w:t>
                  </w:r>
                  <w:r w:rsidRPr="00660CF4">
                    <w:rPr>
                      <w:rFonts w:ascii="Helvetica" w:hAnsi="Helvetica" w:cs="Helvetica"/>
                      <w:i/>
                      <w:iCs/>
                    </w:rPr>
                    <w:t xml:space="preserve"> partie visible du volcan.</w:t>
                  </w:r>
                </w:p>
                <w:p w:rsidR="002C709E" w:rsidRDefault="002C709E" w:rsidP="002C709E">
                  <w:pPr>
                    <w:rPr>
                      <w:rFonts w:ascii="Helvetica" w:hAnsi="Helvetica" w:cs="Helvetica"/>
                      <w:i/>
                      <w:iCs/>
                    </w:rPr>
                  </w:pPr>
                </w:p>
                <w:p w:rsidR="002C709E" w:rsidRDefault="002C709E" w:rsidP="002C709E">
                  <w:pPr>
                    <w:rPr>
                      <w:rFonts w:ascii="Helvetica" w:hAnsi="Helvetica" w:cs="Helvetica"/>
                      <w:i/>
                      <w:iCs/>
                    </w:rPr>
                  </w:pPr>
                  <w:r w:rsidRPr="00660CF4">
                    <w:rPr>
                      <w:rFonts w:ascii="Helvetica" w:hAnsi="Helvetica" w:cs="Helvetica"/>
                      <w:b/>
                      <w:bCs/>
                      <w:i/>
                      <w:iCs/>
                      <w:u w:val="single"/>
                    </w:rPr>
                    <w:t>Magma =</w:t>
                  </w:r>
                  <w:r w:rsidRPr="00660CF4">
                    <w:rPr>
                      <w:rFonts w:ascii="Helvetica" w:hAnsi="Helvetica" w:cs="Helvetica"/>
                      <w:i/>
                      <w:iCs/>
                    </w:rPr>
                    <w:t xml:space="preserve"> roche fondue située en profondeur riche en gaz.</w:t>
                  </w:r>
                </w:p>
                <w:p w:rsidR="002C709E" w:rsidRDefault="002C709E" w:rsidP="002C709E">
                  <w:pPr>
                    <w:rPr>
                      <w:rFonts w:ascii="Helvetica" w:hAnsi="Helvetica" w:cs="Helvetica"/>
                      <w:i/>
                      <w:iCs/>
                    </w:rPr>
                  </w:pPr>
                </w:p>
                <w:p w:rsidR="002C709E" w:rsidRDefault="002C709E" w:rsidP="002C709E">
                  <w:pPr>
                    <w:rPr>
                      <w:rFonts w:ascii="Helvetica" w:hAnsi="Helvetica" w:cs="Helvetica"/>
                      <w:i/>
                      <w:iCs/>
                    </w:rPr>
                  </w:pPr>
                  <w:r w:rsidRPr="00660CF4">
                    <w:rPr>
                      <w:rFonts w:ascii="Helvetica" w:hAnsi="Helvetica" w:cs="Helvetica"/>
                      <w:b/>
                      <w:bCs/>
                      <w:i/>
                      <w:iCs/>
                    </w:rPr>
                    <w:t>Chambre magmatique =</w:t>
                  </w:r>
                  <w:r w:rsidRPr="00660CF4">
                    <w:rPr>
                      <w:rFonts w:ascii="Helvetica" w:hAnsi="Helvetica" w:cs="Helvetica"/>
                      <w:i/>
                      <w:iCs/>
                    </w:rPr>
                    <w:t xml:space="preserve"> réservoir de magma situé sous un volcan.</w:t>
                  </w:r>
                </w:p>
                <w:p w:rsidR="002C709E" w:rsidRDefault="002C709E" w:rsidP="002C709E">
                  <w:pPr>
                    <w:rPr>
                      <w:rFonts w:ascii="Helvetica" w:hAnsi="Helvetica" w:cs="Helvetica"/>
                      <w:i/>
                      <w:iCs/>
                    </w:rPr>
                  </w:pPr>
                </w:p>
                <w:p w:rsidR="002C709E" w:rsidRPr="004C2925" w:rsidRDefault="002C709E" w:rsidP="002C709E">
                  <w:pPr>
                    <w:rPr>
                      <w:rFonts w:ascii="Helvetica" w:hAnsi="Helvetica" w:cs="Helvetica"/>
                      <w:i/>
                      <w:iCs/>
                    </w:rPr>
                  </w:pPr>
                  <w:r w:rsidRPr="004C2925">
                    <w:rPr>
                      <w:rFonts w:ascii="Helvetica" w:hAnsi="Helvetica" w:cs="Helvetica"/>
                      <w:b/>
                      <w:bCs/>
                      <w:i/>
                      <w:iCs/>
                      <w:u w:val="single"/>
                    </w:rPr>
                    <w:t>Le volcanisme</w:t>
                  </w:r>
                  <w:r w:rsidRPr="004C2925">
                    <w:rPr>
                      <w:rFonts w:ascii="Helvetica" w:hAnsi="Helvetica" w:cs="Helvetica"/>
                      <w:i/>
                      <w:iCs/>
                    </w:rPr>
                    <w:t xml:space="preserve"> est l’arrivée à la surface de la terre de laves et de </w:t>
                  </w:r>
                  <w:proofErr w:type="gramStart"/>
                  <w:r w:rsidRPr="004C2925">
                    <w:rPr>
                      <w:rFonts w:ascii="Helvetica" w:hAnsi="Helvetica" w:cs="Helvetica"/>
                      <w:i/>
                      <w:iCs/>
                    </w:rPr>
                    <w:t>gaz .</w:t>
                  </w:r>
                  <w:proofErr w:type="gramEnd"/>
                </w:p>
                <w:p w:rsidR="002C709E" w:rsidRPr="00660CF4" w:rsidRDefault="002C709E" w:rsidP="002C709E">
                  <w:pPr>
                    <w:rPr>
                      <w:rFonts w:ascii="Arial-BoldMT" w:hAnsi="Arial-BoldMT"/>
                      <w:b/>
                      <w:bCs/>
                      <w:i/>
                      <w:iCs/>
                      <w:sz w:val="28"/>
                      <w:szCs w:val="2"/>
                    </w:rPr>
                  </w:pPr>
                </w:p>
                <w:p w:rsidR="002C709E" w:rsidRDefault="002C709E" w:rsidP="002C709E">
                  <w:pPr>
                    <w:rPr>
                      <w:rFonts w:ascii="Calibri" w:eastAsia="Calibri" w:hAnsi="Calibri" w:cs="Arial"/>
                    </w:rPr>
                  </w:pPr>
                  <w:r w:rsidRPr="002F7861">
                    <w:rPr>
                      <w:rFonts w:ascii="Helvetica" w:eastAsia="Calibri" w:hAnsi="Helvetica" w:cs="Helvetica"/>
                      <w:b/>
                      <w:bCs/>
                      <w:i/>
                      <w:iCs/>
                      <w:u w:val="single"/>
                    </w:rPr>
                    <w:t>Bombe </w:t>
                  </w:r>
                  <w:r w:rsidRPr="002F7861">
                    <w:rPr>
                      <w:rFonts w:ascii="Helvetica" w:eastAsia="Calibri" w:hAnsi="Helvetica" w:cs="Helvetica"/>
                      <w:i/>
                      <w:iCs/>
                    </w:rPr>
                    <w:t>: morceau de lave éjecté par le volcan pendant une érupti</w:t>
                  </w:r>
                  <w:r w:rsidRPr="002F7861">
                    <w:rPr>
                      <w:rFonts w:ascii="Helvetica" w:hAnsi="Helvetica" w:cs="Helvetica"/>
                      <w:i/>
                      <w:iCs/>
                    </w:rPr>
                    <w:t>on.</w:t>
                  </w:r>
                </w:p>
                <w:p w:rsidR="002C709E" w:rsidRDefault="002C709E" w:rsidP="002C709E">
                  <w:pPr>
                    <w:rPr>
                      <w:rFonts w:ascii="Calibri" w:eastAsia="Calibri" w:hAnsi="Calibri" w:cs="Arial"/>
                    </w:rPr>
                  </w:pPr>
                  <w:r w:rsidRPr="002F7861">
                    <w:rPr>
                      <w:rFonts w:ascii="Helvetica" w:eastAsia="Calibri" w:hAnsi="Helvetica" w:cs="Helvetica"/>
                      <w:b/>
                      <w:bCs/>
                      <w:i/>
                      <w:iCs/>
                      <w:u w:val="single"/>
                    </w:rPr>
                    <w:t>Cendre </w:t>
                  </w:r>
                  <w:r w:rsidRPr="002F7861">
                    <w:rPr>
                      <w:rFonts w:ascii="Helvetica" w:eastAsia="Calibri" w:hAnsi="Helvetica" w:cs="Helvetica"/>
                      <w:i/>
                      <w:iCs/>
                    </w:rPr>
                    <w:t>: poudre</w:t>
                  </w:r>
                  <w:r w:rsidRPr="002F7861">
                    <w:rPr>
                      <w:rFonts w:ascii="Helvetica" w:hAnsi="Helvetica" w:cs="Helvetica"/>
                      <w:i/>
                      <w:iCs/>
                    </w:rPr>
                    <w:t xml:space="preserve"> très fine de roche volcanique</w:t>
                  </w:r>
                  <w:r>
                    <w:t>.</w:t>
                  </w:r>
                </w:p>
                <w:p w:rsidR="002C709E" w:rsidRDefault="002C709E" w:rsidP="002C709E">
                  <w:pPr>
                    <w:rPr>
                      <w:rFonts w:ascii="Calibri" w:eastAsia="Calibri" w:hAnsi="Calibri" w:cs="Arial"/>
                    </w:rPr>
                  </w:pPr>
                  <w:r w:rsidRPr="002F7861">
                    <w:rPr>
                      <w:rFonts w:ascii="Helvetica" w:eastAsia="Calibri" w:hAnsi="Helvetica" w:cs="Helvetica"/>
                      <w:b/>
                      <w:bCs/>
                      <w:i/>
                      <w:iCs/>
                      <w:u w:val="single"/>
                    </w:rPr>
                    <w:t>Nuée ardente :</w:t>
                  </w:r>
                  <w:r>
                    <w:rPr>
                      <w:rFonts w:ascii="Calibri" w:eastAsia="Calibri" w:hAnsi="Calibri" w:cs="Arial"/>
                    </w:rPr>
                    <w:t xml:space="preserve"> </w:t>
                  </w:r>
                  <w:r w:rsidRPr="002F7861">
                    <w:rPr>
                      <w:rFonts w:ascii="Helvetica" w:eastAsia="Calibri" w:hAnsi="Helvetica" w:cs="Helvetica"/>
                      <w:i/>
                      <w:iCs/>
                    </w:rPr>
                    <w:t>mélange de gaz brûlants, de cendres et de roches qui se déplace à grande vitesse.</w:t>
                  </w:r>
                </w:p>
                <w:p w:rsidR="002C709E" w:rsidRDefault="002C709E" w:rsidP="002C709E">
                  <w:pPr>
                    <w:rPr>
                      <w:rFonts w:ascii="Calibri" w:eastAsia="Calibri" w:hAnsi="Calibri" w:cs="Arial"/>
                    </w:rPr>
                  </w:pPr>
                </w:p>
                <w:p w:rsidR="002C709E" w:rsidRDefault="002C709E" w:rsidP="002C709E">
                  <w:pPr>
                    <w:rPr>
                      <w:rFonts w:ascii="Calibri" w:eastAsia="Calibri" w:hAnsi="Calibri" w:cs="Arial"/>
                    </w:rPr>
                  </w:pPr>
                  <w:r w:rsidRPr="00BF39DD">
                    <w:rPr>
                      <w:rFonts w:ascii="Calibri" w:eastAsia="Calibri" w:hAnsi="Calibri" w:cs="Arial"/>
                      <w:u w:val="single"/>
                    </w:rPr>
                    <w:t>Cratère</w:t>
                  </w:r>
                  <w:r>
                    <w:rPr>
                      <w:rFonts w:ascii="Calibri" w:eastAsia="Calibri" w:hAnsi="Calibri" w:cs="Arial"/>
                    </w:rPr>
                    <w:t> : orifice situé au sommet ou sur les flancs du volcan, par lequel sort la lave et les projections.</w:t>
                  </w:r>
                </w:p>
                <w:p w:rsidR="002C709E" w:rsidRDefault="002C709E" w:rsidP="002C709E"/>
                <w:p w:rsidR="002C709E" w:rsidRDefault="002C709E" w:rsidP="002C709E"/>
                <w:p w:rsidR="002C709E" w:rsidRDefault="002C709E" w:rsidP="002C709E"/>
                <w:p w:rsidR="002C709E" w:rsidRDefault="002C709E" w:rsidP="002C709E"/>
                <w:p w:rsidR="002C709E" w:rsidRDefault="002C709E" w:rsidP="002C709E"/>
                <w:p w:rsidR="002C709E" w:rsidRDefault="002C709E" w:rsidP="002C709E"/>
                <w:p w:rsidR="002C709E" w:rsidRDefault="002C709E" w:rsidP="002C709E"/>
              </w:txbxContent>
            </v:textbox>
          </v:shape>
        </w:pict>
      </w:r>
      <w:r>
        <w:rPr>
          <w:noProof/>
        </w:rPr>
        <w:drawing>
          <wp:inline distT="0" distB="0" distL="0" distR="0">
            <wp:extent cx="4248150" cy="5429250"/>
            <wp:effectExtent l="38100" t="38100" r="38100" b="1905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lum contrast="20000"/>
                    </a:blip>
                    <a:srcRect/>
                    <a:stretch>
                      <a:fillRect/>
                    </a:stretch>
                  </pic:blipFill>
                  <pic:spPr bwMode="auto">
                    <a:xfrm>
                      <a:off x="0" y="0"/>
                      <a:ext cx="4246746" cy="5427456"/>
                    </a:xfrm>
                    <a:prstGeom prst="rect">
                      <a:avLst/>
                    </a:prstGeom>
                    <a:noFill/>
                    <a:ln w="38100">
                      <a:solidFill>
                        <a:schemeClr val="tx1"/>
                      </a:solidFill>
                      <a:prstDash val="sysDot"/>
                      <a:miter lim="800000"/>
                      <a:headEnd/>
                      <a:tailEnd/>
                    </a:ln>
                  </pic:spPr>
                </pic:pic>
              </a:graphicData>
            </a:graphic>
          </wp:inline>
        </w:drawing>
      </w:r>
    </w:p>
    <w:p w:rsidR="002C709E" w:rsidRPr="006B58B3" w:rsidRDefault="002C709E" w:rsidP="002C709E">
      <w:pPr>
        <w:rPr>
          <w:b/>
          <w:bCs/>
          <w:sz w:val="28"/>
          <w:szCs w:val="28"/>
        </w:rPr>
      </w:pPr>
      <w:r w:rsidRPr="006B58B3">
        <w:rPr>
          <w:b/>
          <w:bCs/>
          <w:sz w:val="28"/>
          <w:szCs w:val="28"/>
        </w:rPr>
        <w:t>2- Caractéristiques du volcan explosif et effusif</w:t>
      </w:r>
    </w:p>
    <w:p w:rsidR="002C709E" w:rsidRDefault="002C709E" w:rsidP="002C709E">
      <w:r>
        <w:rPr>
          <w:noProof/>
        </w:rPr>
        <w:lastRenderedPageBreak/>
        <w:drawing>
          <wp:inline distT="0" distB="0" distL="0" distR="0">
            <wp:extent cx="6658841" cy="8829675"/>
            <wp:effectExtent l="19050" t="0" r="8659" b="2857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lum contrast="30000"/>
                    </a:blip>
                    <a:srcRect/>
                    <a:stretch>
                      <a:fillRect/>
                    </a:stretch>
                  </pic:blipFill>
                  <pic:spPr bwMode="auto">
                    <a:xfrm>
                      <a:off x="0" y="0"/>
                      <a:ext cx="6661150" cy="8832736"/>
                    </a:xfrm>
                    <a:prstGeom prst="rect">
                      <a:avLst/>
                    </a:prstGeom>
                    <a:noFill/>
                    <a:ln w="9525">
                      <a:noFill/>
                      <a:miter lim="800000"/>
                      <a:headEnd/>
                      <a:tailEnd/>
                    </a:ln>
                    <a:effectLst>
                      <a:outerShdw dist="50800" dir="5400000" algn="ctr" rotWithShape="0">
                        <a:srgbClr val="000000">
                          <a:alpha val="43137"/>
                        </a:srgbClr>
                      </a:outerShdw>
                    </a:effectLst>
                  </pic:spPr>
                </pic:pic>
              </a:graphicData>
            </a:graphic>
          </wp:inline>
        </w:drawing>
      </w:r>
    </w:p>
    <w:p w:rsidR="002C709E" w:rsidRDefault="002C709E" w:rsidP="002C709E"/>
    <w:p w:rsidR="002C709E" w:rsidRDefault="002C709E" w:rsidP="002C709E"/>
    <w:p w:rsidR="002C709E" w:rsidRDefault="002C709E" w:rsidP="002C709E"/>
    <w:p w:rsidR="002C709E" w:rsidRDefault="002C709E" w:rsidP="002C709E"/>
    <w:p w:rsidR="002C709E" w:rsidRDefault="002C709E" w:rsidP="002C709E"/>
    <w:p w:rsidR="002C709E" w:rsidRDefault="002C709E" w:rsidP="002C709E">
      <w:pPr>
        <w:rPr>
          <w:sz w:val="28"/>
          <w:szCs w:val="28"/>
        </w:rPr>
      </w:pPr>
      <w:r w:rsidRPr="006B58B3">
        <w:rPr>
          <w:sz w:val="28"/>
          <w:szCs w:val="28"/>
        </w:rPr>
        <w:lastRenderedPageBreak/>
        <w:t>Exploitation des documents</w:t>
      </w:r>
      <w:r>
        <w:rPr>
          <w:sz w:val="28"/>
          <w:szCs w:val="28"/>
        </w:rPr>
        <w:t> :</w:t>
      </w:r>
    </w:p>
    <w:p w:rsidR="002C709E" w:rsidRPr="006B58B3" w:rsidRDefault="002C709E" w:rsidP="002C709E">
      <w:pPr>
        <w:rPr>
          <w:sz w:val="28"/>
          <w:szCs w:val="28"/>
        </w:rPr>
      </w:pPr>
    </w:p>
    <w:p w:rsidR="002C709E" w:rsidRDefault="002C709E" w:rsidP="002C709E">
      <w:r>
        <w:rPr>
          <w:noProof/>
        </w:rPr>
        <w:pict>
          <v:shape id="_x0000_s1039" type="#_x0000_t202" style="position:absolute;margin-left:-9.2pt;margin-top:-3.75pt;width:525pt;height:308.05pt;z-index:251673600">
            <v:textbox style="mso-next-textbox:#_x0000_s1039">
              <w:txbxContent>
                <w:p w:rsidR="002C709E" w:rsidRDefault="002C709E" w:rsidP="002C709E">
                  <w:r>
                    <w:t xml:space="preserve">Le magma provient de la fusion partielle de certaines roches en profondeur .Il s’accumulent dans un réservoir magmatique. Après une éruption volcanique se forme une édifice constituer des matériaux émis en surface lors des </w:t>
                  </w:r>
                  <w:proofErr w:type="gramStart"/>
                  <w:r>
                    <w:t>éruptions .</w:t>
                  </w:r>
                  <w:proofErr w:type="gramEnd"/>
                </w:p>
                <w:p w:rsidR="002C709E" w:rsidRDefault="002C709E" w:rsidP="002C709E">
                  <w:r w:rsidRPr="00820A70">
                    <w:rPr>
                      <w:noProof/>
                    </w:rPr>
                    <w:drawing>
                      <wp:inline distT="0" distB="0" distL="0" distR="0">
                        <wp:extent cx="6465375" cy="29718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0000" contrast="40000"/>
                                </a:blip>
                                <a:srcRect/>
                                <a:stretch>
                                  <a:fillRect/>
                                </a:stretch>
                              </pic:blipFill>
                              <pic:spPr bwMode="auto">
                                <a:xfrm>
                                  <a:off x="0" y="0"/>
                                  <a:ext cx="6464601" cy="2971444"/>
                                </a:xfrm>
                                <a:prstGeom prst="rect">
                                  <a:avLst/>
                                </a:prstGeom>
                                <a:noFill/>
                                <a:ln w="9525">
                                  <a:noFill/>
                                  <a:miter lim="800000"/>
                                  <a:headEnd/>
                                  <a:tailEnd/>
                                </a:ln>
                              </pic:spPr>
                            </pic:pic>
                          </a:graphicData>
                        </a:graphic>
                      </wp:inline>
                    </w:drawing>
                  </w:r>
                </w:p>
                <w:p w:rsidR="002C709E" w:rsidRDefault="002C709E" w:rsidP="002C709E"/>
                <w:p w:rsidR="002C709E" w:rsidRDefault="002C709E" w:rsidP="002C709E"/>
                <w:p w:rsidR="002C709E" w:rsidRDefault="002C709E" w:rsidP="002C709E"/>
              </w:txbxContent>
            </v:textbox>
          </v:shape>
        </w:pict>
      </w: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Default="002C709E" w:rsidP="002C709E">
      <w:pPr>
        <w:rPr>
          <w:rFonts w:ascii="Times-Roman" w:hAnsi="Times-Roman"/>
        </w:rPr>
      </w:pPr>
    </w:p>
    <w:p w:rsidR="002C709E" w:rsidRPr="00820A70" w:rsidRDefault="002C709E" w:rsidP="002C709E">
      <w:pPr>
        <w:rPr>
          <w:rFonts w:ascii="Times-Roman" w:hAnsi="Times-Roman"/>
        </w:rPr>
      </w:pPr>
    </w:p>
    <w:p w:rsidR="002C709E" w:rsidRPr="00820A70" w:rsidRDefault="002C709E" w:rsidP="002C709E">
      <w:pPr>
        <w:rPr>
          <w:rFonts w:ascii="Times-Roman" w:hAnsi="Times-Roman"/>
        </w:rPr>
      </w:pPr>
    </w:p>
    <w:p w:rsidR="002C709E" w:rsidRDefault="002C709E" w:rsidP="002C709E">
      <w:pPr>
        <w:rPr>
          <w:rFonts w:ascii="Times-Roman" w:hAnsi="Times-Roman"/>
        </w:rPr>
      </w:pPr>
      <w:r>
        <w:rPr>
          <w:rFonts w:ascii="Times-Roman" w:hAnsi="Times-Roman"/>
        </w:rPr>
        <w:t>1- Doc1a</w:t>
      </w:r>
      <w:r>
        <w:rPr>
          <w:rFonts w:ascii="Times-Roman" w:hAnsi="Times-Roman" w:hint="eastAsia"/>
        </w:rPr>
        <w:t> </w:t>
      </w:r>
      <w:r>
        <w:rPr>
          <w:rFonts w:ascii="Times-Roman" w:hAnsi="Times-Roman"/>
        </w:rPr>
        <w:t>,1b</w:t>
      </w:r>
      <w:proofErr w:type="gramStart"/>
      <w:r>
        <w:rPr>
          <w:rFonts w:ascii="Times-Roman" w:hAnsi="Times-Roman"/>
        </w:rPr>
        <w:t>,1c</w:t>
      </w:r>
      <w:proofErr w:type="gramEnd"/>
      <w:r>
        <w:rPr>
          <w:rFonts w:ascii="Times-Roman" w:hAnsi="Times-Roman" w:hint="eastAsia"/>
        </w:rPr>
        <w:t> </w:t>
      </w:r>
      <w:r>
        <w:rPr>
          <w:rFonts w:ascii="Times-Roman" w:hAnsi="Times-Roman"/>
        </w:rPr>
        <w:t>:Décrire les étapes de l</w:t>
      </w:r>
      <w:r>
        <w:rPr>
          <w:rFonts w:ascii="Times-Roman" w:hAnsi="Times-Roman" w:hint="eastAsia"/>
        </w:rPr>
        <w:t>’</w:t>
      </w:r>
      <w:r>
        <w:rPr>
          <w:rFonts w:ascii="Times-Roman" w:hAnsi="Times-Roman"/>
        </w:rPr>
        <w:t>éruption du St-</w:t>
      </w:r>
      <w:proofErr w:type="spellStart"/>
      <w:r>
        <w:rPr>
          <w:rFonts w:ascii="Times-Roman" w:hAnsi="Times-Roman"/>
        </w:rPr>
        <w:t>Helens</w:t>
      </w:r>
      <w:proofErr w:type="spellEnd"/>
    </w:p>
    <w:p w:rsidR="002C709E" w:rsidRDefault="002C709E" w:rsidP="002C709E">
      <w:pPr>
        <w:rPr>
          <w:rFonts w:ascii="Times-Roman" w:hAnsi="Times-Roman"/>
        </w:rPr>
      </w:pPr>
      <w:r>
        <w:rPr>
          <w:rFonts w:ascii="Times-Roman" w:hAnsi="Times-Roman" w:hint="eastAsia"/>
        </w:rPr>
        <w:t>……………………………………………………………………………………………………………………………………………………………………………………………………………………………………………………………………………………………………………………………………………………………………………………………………………………………………………………………………………………………………………………………………………………………………………………………</w:t>
      </w:r>
    </w:p>
    <w:p w:rsidR="002C709E" w:rsidRDefault="002C709E" w:rsidP="002C709E">
      <w:pPr>
        <w:rPr>
          <w:rFonts w:ascii="Times-Roman" w:hAnsi="Times-Roman"/>
        </w:rPr>
      </w:pPr>
      <w:r>
        <w:rPr>
          <w:rFonts w:ascii="Times-Roman" w:hAnsi="Times-Roman"/>
        </w:rPr>
        <w:t>2- Décrire les manifestations de l</w:t>
      </w:r>
      <w:r>
        <w:rPr>
          <w:rFonts w:ascii="Times-Roman" w:hAnsi="Times-Roman" w:hint="eastAsia"/>
        </w:rPr>
        <w:t>’</w:t>
      </w:r>
      <w:r>
        <w:rPr>
          <w:rFonts w:ascii="Times-Roman" w:hAnsi="Times-Roman"/>
        </w:rPr>
        <w:t xml:space="preserve">activité volcanique du piton de la fournaise </w:t>
      </w:r>
    </w:p>
    <w:p w:rsidR="002C709E" w:rsidRDefault="002C709E" w:rsidP="002C709E">
      <w:pPr>
        <w:rPr>
          <w:rFonts w:ascii="Times-Roman" w:hAnsi="Times-Roman"/>
        </w:rPr>
      </w:pPr>
      <w:r>
        <w:rPr>
          <w:rFonts w:ascii="Times-Roman" w:hAnsi="Times-Roman" w:hint="eastAsia"/>
        </w:rPr>
        <w:t>……………………………………………………………………………………………………………………………………………………………………………………………………………………………………………………………………………………………………………………………………………………………………………………………………………………………………………………………………………………………………………………………………………………………………………………………</w:t>
      </w:r>
    </w:p>
    <w:p w:rsidR="002C709E" w:rsidRDefault="002C709E" w:rsidP="002C709E">
      <w:pPr>
        <w:rPr>
          <w:rFonts w:ascii="Times-Roman" w:hAnsi="Times-Roman"/>
        </w:rPr>
      </w:pPr>
      <w:r>
        <w:rPr>
          <w:rFonts w:ascii="Times-Roman" w:hAnsi="Times-Roman"/>
        </w:rPr>
        <w:t>3- Comparer la forme des édifices des deux types de volcans</w:t>
      </w:r>
    </w:p>
    <w:p w:rsidR="002C709E" w:rsidRDefault="002C709E" w:rsidP="002C709E">
      <w:pPr>
        <w:rPr>
          <w:rFonts w:ascii="Times-Roman" w:hAnsi="Times-Roman"/>
        </w:rPr>
      </w:pPr>
      <w:r>
        <w:rPr>
          <w:rFonts w:ascii="Times-Roman" w:hAnsi="Times-Roman" w:hint="eastAsia"/>
        </w:rPr>
        <w:t>………………………………………………………………………………………………………………………………………………………………………………………………………………………………………………………………………………………………………………………………………………………</w:t>
      </w:r>
    </w:p>
    <w:p w:rsidR="002C709E" w:rsidRDefault="002C709E" w:rsidP="002C709E">
      <w:pPr>
        <w:rPr>
          <w:rFonts w:ascii="Times-Roman" w:hAnsi="Times-Roman"/>
        </w:rPr>
      </w:pPr>
      <w:r>
        <w:rPr>
          <w:rFonts w:ascii="Times-Roman" w:hAnsi="Times-Roman" w:hint="eastAsia"/>
        </w:rPr>
        <w:t>…………………………………………………………………………………………………………………</w:t>
      </w:r>
    </w:p>
    <w:p w:rsidR="002C709E" w:rsidRDefault="002C709E" w:rsidP="002C709E">
      <w:pPr>
        <w:rPr>
          <w:rFonts w:ascii="Times-Roman" w:hAnsi="Times-Roman"/>
        </w:rPr>
      </w:pPr>
    </w:p>
    <w:p w:rsidR="002C709E" w:rsidRDefault="002C709E" w:rsidP="002C709E">
      <w:pPr>
        <w:rPr>
          <w:rFonts w:ascii="Times-Roman" w:hAnsi="Times-Roman"/>
        </w:rPr>
      </w:pPr>
    </w:p>
    <w:p w:rsidR="002C709E" w:rsidRPr="009F7291" w:rsidRDefault="002C709E" w:rsidP="002C709E">
      <w:pPr>
        <w:rPr>
          <w:rFonts w:ascii="Times-Roman" w:hAnsi="Times-Roman"/>
        </w:rPr>
      </w:pPr>
      <w:r>
        <w:rPr>
          <w:rFonts w:ascii="Times-Roman" w:hAnsi="Times-Roman"/>
        </w:rPr>
        <w:t>4- Compléter le tableau suivant</w:t>
      </w:r>
      <w:r>
        <w:rPr>
          <w:rFonts w:ascii="Times-Roman" w:hAnsi="Times-Roman" w:hint="eastAsia"/>
        </w:rPr>
        <w:t> </w:t>
      </w:r>
      <w:r>
        <w:rPr>
          <w:rFonts w:ascii="Times-Roman" w:hAnsi="Times-Roman"/>
        </w:rPr>
        <w:t>:</w:t>
      </w:r>
    </w:p>
    <w:tbl>
      <w:tblPr>
        <w:tblpPr w:leftFromText="141" w:rightFromText="141" w:vertAnchor="page" w:horzAnchor="margin" w:tblpY="150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60"/>
        <w:gridCol w:w="3569"/>
        <w:gridCol w:w="3685"/>
      </w:tblGrid>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3856D5" w:rsidRDefault="002C709E" w:rsidP="00872A5B">
            <w:r w:rsidRPr="003856D5">
              <w:rPr>
                <w:rFonts w:ascii="Times-Bold" w:hAnsi="Times-Bold"/>
                <w:b/>
                <w:bCs/>
                <w:color w:val="000000"/>
              </w:rPr>
              <w:t xml:space="preserve">Forme du volcan </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Dôme volcanique</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Cône aplati</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3856D5" w:rsidRDefault="002C709E" w:rsidP="00872A5B">
            <w:r w:rsidRPr="003856D5">
              <w:rPr>
                <w:rFonts w:ascii="Times-Bold" w:hAnsi="Times-Bold"/>
                <w:b/>
                <w:bCs/>
                <w:color w:val="000000"/>
              </w:rPr>
              <w:t xml:space="preserve">Manifestations </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 xml:space="preserve">Violentes explosions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Fontaines de lave, longues</w:t>
            </w:r>
            <w:r w:rsidRPr="00F175C8">
              <w:rPr>
                <w:rFonts w:ascii="Times-Roman" w:hAnsi="Times-Roman"/>
                <w:color w:val="0D0D0D" w:themeColor="text1" w:themeTint="F2"/>
              </w:rPr>
              <w:br/>
              <w:t>coulées.</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3856D5" w:rsidRDefault="002C709E" w:rsidP="00872A5B">
            <w:r w:rsidRPr="003856D5">
              <w:rPr>
                <w:rFonts w:ascii="Times-Bold" w:hAnsi="Times-Bold"/>
                <w:b/>
                <w:bCs/>
                <w:color w:val="000000"/>
              </w:rPr>
              <w:t xml:space="preserve">Qualité de la lave </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 xml:space="preserve">visqueuse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Fluide et rouge</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3856D5" w:rsidRDefault="002C709E" w:rsidP="00872A5B">
            <w:r w:rsidRPr="003856D5">
              <w:rPr>
                <w:rFonts w:ascii="Times-Bold" w:hAnsi="Times-Bold"/>
                <w:b/>
                <w:bCs/>
                <w:color w:val="000000"/>
              </w:rPr>
              <w:t xml:space="preserve">Produits émis </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nuées ardentes (gaz</w:t>
            </w:r>
            <w:proofErr w:type="gramStart"/>
            <w:r w:rsidRPr="00F175C8">
              <w:rPr>
                <w:rFonts w:ascii="Times-Roman" w:hAnsi="Times-Roman"/>
                <w:color w:val="0D0D0D" w:themeColor="text1" w:themeTint="F2"/>
              </w:rPr>
              <w:t>)</w:t>
            </w:r>
            <w:proofErr w:type="gramEnd"/>
            <w:r w:rsidRPr="00F175C8">
              <w:rPr>
                <w:rFonts w:ascii="Times-Roman" w:hAnsi="Times-Roman"/>
                <w:color w:val="0D0D0D" w:themeColor="text1" w:themeTint="F2"/>
              </w:rPr>
              <w:br/>
              <w:t xml:space="preserve">cendres, projections de blocs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Laves fluides et rouges</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3856D5" w:rsidRDefault="002C709E" w:rsidP="00872A5B">
            <w:r w:rsidRPr="003856D5">
              <w:rPr>
                <w:rFonts w:ascii="Times-Bold" w:hAnsi="Times-Bold"/>
                <w:b/>
                <w:bCs/>
                <w:color w:val="000000"/>
              </w:rPr>
              <w:lastRenderedPageBreak/>
              <w:t>Conséquences</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Diminution de la taille du</w:t>
            </w:r>
            <w:r w:rsidRPr="00F175C8">
              <w:rPr>
                <w:rFonts w:ascii="Times-Roman" w:hAnsi="Times-Roman"/>
                <w:color w:val="0D0D0D" w:themeColor="text1" w:themeTint="F2"/>
              </w:rPr>
              <w:br/>
              <w:t>volcan, coulées de boues</w:t>
            </w:r>
            <w:proofErr w:type="gramStart"/>
            <w:r w:rsidRPr="00F175C8">
              <w:rPr>
                <w:rFonts w:ascii="Times-Roman" w:hAnsi="Times-Roman"/>
                <w:color w:val="0D0D0D" w:themeColor="text1" w:themeTint="F2"/>
              </w:rPr>
              <w:t>,</w:t>
            </w:r>
            <w:proofErr w:type="gramEnd"/>
            <w:r w:rsidRPr="00F175C8">
              <w:rPr>
                <w:rFonts w:ascii="Times-Roman" w:hAnsi="Times-Roman"/>
                <w:color w:val="0D0D0D" w:themeColor="text1" w:themeTint="F2"/>
              </w:rPr>
              <w:br/>
              <w:t>destruction du paysage autour</w:t>
            </w:r>
            <w:r w:rsidRPr="00F175C8">
              <w:rPr>
                <w:rFonts w:ascii="Times-Roman" w:hAnsi="Times-Roman"/>
                <w:color w:val="0D0D0D" w:themeColor="text1" w:themeTint="F2"/>
              </w:rPr>
              <w:br/>
              <w:t>du volcan</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Roman" w:hAnsi="Times-Roman"/>
                <w:color w:val="0D0D0D" w:themeColor="text1" w:themeTint="F2"/>
              </w:rPr>
              <w:t>Formation et agrandissement</w:t>
            </w:r>
            <w:r w:rsidRPr="00F175C8">
              <w:rPr>
                <w:rFonts w:ascii="Times-Roman" w:hAnsi="Times-Roman"/>
                <w:color w:val="0D0D0D" w:themeColor="text1" w:themeTint="F2"/>
              </w:rPr>
              <w:br/>
              <w:t>d'îles</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rFonts w:ascii="Times-Bold" w:hAnsi="Times-Bold"/>
                <w:b/>
                <w:bCs/>
                <w:color w:val="000000"/>
              </w:rPr>
            </w:pPr>
            <w:r w:rsidRPr="00F175C8">
              <w:rPr>
                <w:rFonts w:ascii="Times-Bold" w:hAnsi="Times-Bold"/>
                <w:b/>
                <w:bCs/>
                <w:color w:val="000000"/>
              </w:rPr>
              <w:t xml:space="preserve">Type de volcan </w:t>
            </w: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Bold" w:hAnsi="Times-Bold"/>
                <w:b/>
                <w:bCs/>
                <w:color w:val="0D0D0D" w:themeColor="text1" w:themeTint="F2"/>
              </w:rPr>
              <w:t>VOLCAN EXPLOSIF</w:t>
            </w:r>
            <w:r w:rsidRPr="00F175C8">
              <w:rPr>
                <w:rFonts w:ascii="Times-Bold" w:hAnsi="Times-Bold"/>
                <w:b/>
                <w:bCs/>
                <w:color w:val="0D0D0D" w:themeColor="text1" w:themeTint="F2"/>
              </w:rPr>
              <w:br/>
              <w:t>ou volcan gris</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color w:val="0D0D0D" w:themeColor="text1" w:themeTint="F2"/>
              </w:rPr>
            </w:pPr>
            <w:r w:rsidRPr="00F175C8">
              <w:rPr>
                <w:rFonts w:ascii="Times-Bold" w:hAnsi="Times-Bold"/>
                <w:b/>
                <w:bCs/>
                <w:color w:val="0D0D0D" w:themeColor="text1" w:themeTint="F2"/>
              </w:rPr>
              <w:t>VOLCAN EFFUSIF</w:t>
            </w:r>
            <w:r w:rsidRPr="00F175C8">
              <w:rPr>
                <w:rFonts w:ascii="Times-Bold" w:hAnsi="Times-Bold"/>
                <w:b/>
                <w:bCs/>
                <w:color w:val="0D0D0D" w:themeColor="text1" w:themeTint="F2"/>
              </w:rPr>
              <w:br/>
              <w:t>ou volcan rouge</w:t>
            </w:r>
          </w:p>
        </w:tc>
      </w:tr>
      <w:tr w:rsidR="002C709E" w:rsidRPr="003856D5" w:rsidTr="00872A5B">
        <w:tc>
          <w:tcPr>
            <w:tcW w:w="3060" w:type="dxa"/>
            <w:tcBorders>
              <w:top w:val="single" w:sz="4" w:space="0" w:color="auto"/>
              <w:left w:val="single" w:sz="4" w:space="0" w:color="auto"/>
              <w:bottom w:val="single" w:sz="4" w:space="0" w:color="auto"/>
              <w:right w:val="single" w:sz="4" w:space="0" w:color="auto"/>
            </w:tcBorders>
            <w:vAlign w:val="center"/>
            <w:hideMark/>
          </w:tcPr>
          <w:p w:rsidR="002C709E" w:rsidRDefault="002C709E" w:rsidP="00872A5B">
            <w:pPr>
              <w:rPr>
                <w:rFonts w:ascii="Times-Bold" w:hAnsi="Times-Bold"/>
                <w:b/>
                <w:bCs/>
                <w:color w:val="FF0000"/>
              </w:rPr>
            </w:pPr>
            <w:r w:rsidRPr="003856D5">
              <w:rPr>
                <w:rFonts w:ascii="Times-Bold" w:hAnsi="Times-Bold"/>
                <w:b/>
                <w:bCs/>
                <w:color w:val="000000"/>
              </w:rPr>
              <w:t>Qualité</w:t>
            </w:r>
            <w:r>
              <w:rPr>
                <w:rFonts w:ascii="Times-Bold" w:hAnsi="Times-Bold"/>
                <w:b/>
                <w:bCs/>
                <w:color w:val="000000"/>
              </w:rPr>
              <w:t xml:space="preserve"> du magma</w:t>
            </w:r>
          </w:p>
          <w:p w:rsidR="002C709E" w:rsidRPr="003856D5" w:rsidRDefault="002C709E" w:rsidP="00872A5B">
            <w:pPr>
              <w:rPr>
                <w:rFonts w:ascii="Times-Bold" w:hAnsi="Times-Bold"/>
                <w:b/>
                <w:bCs/>
                <w:color w:val="FF0000"/>
              </w:rPr>
            </w:pPr>
          </w:p>
        </w:tc>
        <w:tc>
          <w:tcPr>
            <w:tcW w:w="3569"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rFonts w:ascii="Times-Bold" w:hAnsi="Times-Bold"/>
                <w:b/>
                <w:bCs/>
                <w:color w:val="0D0D0D" w:themeColor="text1" w:themeTint="F2"/>
              </w:rPr>
            </w:pPr>
            <w:r w:rsidRPr="00F175C8">
              <w:rPr>
                <w:rFonts w:ascii="Times-Bold" w:hAnsi="Times-Bold"/>
                <w:b/>
                <w:bCs/>
                <w:color w:val="0D0D0D" w:themeColor="text1" w:themeTint="F2"/>
              </w:rPr>
              <w:t>Magma visqueux</w:t>
            </w:r>
          </w:p>
        </w:tc>
        <w:tc>
          <w:tcPr>
            <w:tcW w:w="3685" w:type="dxa"/>
            <w:tcBorders>
              <w:top w:val="single" w:sz="4" w:space="0" w:color="auto"/>
              <w:left w:val="single" w:sz="4" w:space="0" w:color="auto"/>
              <w:bottom w:val="single" w:sz="4" w:space="0" w:color="auto"/>
              <w:right w:val="single" w:sz="4" w:space="0" w:color="auto"/>
            </w:tcBorders>
            <w:vAlign w:val="center"/>
            <w:hideMark/>
          </w:tcPr>
          <w:p w:rsidR="002C709E" w:rsidRPr="00F175C8" w:rsidRDefault="002C709E" w:rsidP="00872A5B">
            <w:pPr>
              <w:rPr>
                <w:rFonts w:ascii="Times-Bold" w:hAnsi="Times-Bold"/>
                <w:b/>
                <w:bCs/>
                <w:color w:val="0D0D0D" w:themeColor="text1" w:themeTint="F2"/>
              </w:rPr>
            </w:pPr>
            <w:r w:rsidRPr="00F175C8">
              <w:rPr>
                <w:rFonts w:ascii="Times-Bold" w:hAnsi="Times-Bold"/>
                <w:b/>
                <w:bCs/>
                <w:color w:val="0D0D0D" w:themeColor="text1" w:themeTint="F2"/>
              </w:rPr>
              <w:t>Magma fluide</w:t>
            </w:r>
          </w:p>
        </w:tc>
      </w:tr>
    </w:tbl>
    <w:p w:rsidR="002C709E" w:rsidRPr="00820A70" w:rsidRDefault="002C709E" w:rsidP="002C709E">
      <w:pPr>
        <w:rPr>
          <w:rFonts w:ascii="Times-Roman" w:hAnsi="Times-Roman"/>
        </w:rPr>
      </w:pPr>
    </w:p>
    <w:p w:rsidR="002C709E" w:rsidRPr="00E7305E" w:rsidRDefault="002C709E" w:rsidP="002C709E">
      <w:pPr>
        <w:rPr>
          <w:rFonts w:ascii="Times-Roman" w:hAnsi="Times-Roman"/>
          <w:b/>
          <w:bCs/>
          <w:sz w:val="26"/>
          <w:szCs w:val="28"/>
        </w:rPr>
      </w:pPr>
      <w:r w:rsidRPr="00E7305E">
        <w:rPr>
          <w:rFonts w:ascii="Times-Roman" w:hAnsi="Times-Roman"/>
          <w:b/>
          <w:bCs/>
          <w:sz w:val="26"/>
          <w:szCs w:val="28"/>
        </w:rPr>
        <w:t xml:space="preserve">3- Modélisation de la dynamique des éruptions volcaniques </w:t>
      </w:r>
    </w:p>
    <w:p w:rsidR="002C709E" w:rsidRPr="00E7305E" w:rsidRDefault="002C709E" w:rsidP="002C709E">
      <w:pPr>
        <w:rPr>
          <w:rFonts w:ascii="Times-Roman" w:hAnsi="Times-Roman"/>
          <w:b/>
          <w:bCs/>
          <w:i/>
          <w:iCs/>
          <w:sz w:val="26"/>
          <w:szCs w:val="28"/>
        </w:rPr>
      </w:pPr>
      <w:r w:rsidRPr="00E7305E">
        <w:rPr>
          <w:rFonts w:ascii="Times-Roman" w:hAnsi="Times-Roman"/>
          <w:b/>
          <w:bCs/>
          <w:i/>
          <w:iCs/>
          <w:sz w:val="26"/>
          <w:szCs w:val="28"/>
        </w:rPr>
        <w:t xml:space="preserve"> Pb</w:t>
      </w:r>
      <w:r w:rsidRPr="00E7305E">
        <w:rPr>
          <w:rFonts w:ascii="Times-Roman" w:hAnsi="Times-Roman" w:hint="eastAsia"/>
          <w:b/>
          <w:bCs/>
          <w:i/>
          <w:iCs/>
          <w:sz w:val="26"/>
          <w:szCs w:val="28"/>
        </w:rPr>
        <w:t> </w:t>
      </w:r>
      <w:r w:rsidRPr="00E7305E">
        <w:rPr>
          <w:rFonts w:ascii="Times-Roman" w:hAnsi="Times-Roman"/>
          <w:b/>
          <w:bCs/>
          <w:i/>
          <w:iCs/>
          <w:sz w:val="26"/>
          <w:szCs w:val="28"/>
        </w:rPr>
        <w:t xml:space="preserve">: -Expliquer la différence entre les éruptions volcaniques explosives et effusives </w:t>
      </w:r>
    </w:p>
    <w:p w:rsidR="002C709E" w:rsidRDefault="002C709E" w:rsidP="002C709E">
      <w:pPr>
        <w:rPr>
          <w:rFonts w:ascii="Comic Sans MS" w:hAnsi="Comic Sans MS"/>
          <w:b/>
          <w:bCs/>
          <w:sz w:val="28"/>
          <w:szCs w:val="28"/>
        </w:rPr>
      </w:pPr>
      <w:r w:rsidRPr="00E26D5B">
        <w:rPr>
          <w:rFonts w:ascii="Comic Sans MS" w:hAnsi="Comic Sans MS"/>
          <w:sz w:val="28"/>
          <w:szCs w:val="28"/>
        </w:rPr>
        <w:t>- si un magma est fluide, le gaz s'échappe facilement et le magma remonte</w:t>
      </w:r>
      <w:r w:rsidRPr="00E26D5B">
        <w:rPr>
          <w:rFonts w:ascii="Comic Sans MS" w:hAnsi="Comic Sans MS"/>
          <w:sz w:val="28"/>
          <w:szCs w:val="28"/>
        </w:rPr>
        <w:br/>
        <w:t xml:space="preserve">tranquillement pour couler le long du volcan. </w:t>
      </w:r>
      <w:proofErr w:type="gramStart"/>
      <w:r w:rsidRPr="00E26D5B">
        <w:rPr>
          <w:rFonts w:ascii="Comic Sans MS" w:hAnsi="Comic Sans MS"/>
          <w:b/>
          <w:bCs/>
          <w:sz w:val="28"/>
          <w:szCs w:val="28"/>
        </w:rPr>
        <w:t>type</w:t>
      </w:r>
      <w:proofErr w:type="gramEnd"/>
      <w:r w:rsidRPr="00E26D5B">
        <w:rPr>
          <w:rFonts w:ascii="Comic Sans MS" w:hAnsi="Comic Sans MS"/>
          <w:b/>
          <w:bCs/>
          <w:sz w:val="28"/>
          <w:szCs w:val="28"/>
        </w:rPr>
        <w:t xml:space="preserve"> effusif</w:t>
      </w:r>
      <w:r w:rsidRPr="00E26D5B">
        <w:rPr>
          <w:rFonts w:ascii="Comic Sans MS" w:hAnsi="Comic Sans MS"/>
          <w:sz w:val="28"/>
          <w:szCs w:val="28"/>
        </w:rPr>
        <w:br/>
        <w:t>- si un magma est visqueux, le gaz va rester emprisonné et va s'accumuler ce qui provoque une augmentation de la pression et des éruptions plus violentes</w:t>
      </w:r>
      <w:r w:rsidRPr="00E26D5B">
        <w:rPr>
          <w:rFonts w:ascii="Comic Sans MS" w:hAnsi="Comic Sans MS"/>
          <w:b/>
          <w:bCs/>
          <w:sz w:val="28"/>
          <w:szCs w:val="28"/>
        </w:rPr>
        <w:t xml:space="preserve">. </w:t>
      </w:r>
      <w:proofErr w:type="gramStart"/>
      <w:r w:rsidRPr="00E26D5B">
        <w:rPr>
          <w:rFonts w:ascii="Comic Sans MS" w:hAnsi="Comic Sans MS"/>
          <w:b/>
          <w:bCs/>
          <w:sz w:val="28"/>
          <w:szCs w:val="28"/>
        </w:rPr>
        <w:t>type</w:t>
      </w:r>
      <w:proofErr w:type="gramEnd"/>
      <w:r w:rsidRPr="00E26D5B">
        <w:rPr>
          <w:rFonts w:ascii="Comic Sans MS" w:hAnsi="Comic Sans MS"/>
          <w:b/>
          <w:bCs/>
          <w:sz w:val="28"/>
          <w:szCs w:val="28"/>
        </w:rPr>
        <w:t xml:space="preserve"> explosif</w:t>
      </w:r>
    </w:p>
    <w:p w:rsidR="002C709E" w:rsidRPr="00F175C8" w:rsidRDefault="002C709E" w:rsidP="002C709E">
      <w:pPr>
        <w:rPr>
          <w:b/>
          <w:bCs/>
          <w:sz w:val="28"/>
          <w:szCs w:val="28"/>
          <w:u w:val="single"/>
        </w:rPr>
      </w:pPr>
      <w:r w:rsidRPr="00F175C8">
        <w:rPr>
          <w:b/>
          <w:bCs/>
          <w:sz w:val="28"/>
          <w:szCs w:val="28"/>
          <w:u w:val="single"/>
        </w:rPr>
        <w:t>Activité 2 </w:t>
      </w:r>
      <w:proofErr w:type="gramStart"/>
      <w:r w:rsidRPr="00F175C8">
        <w:rPr>
          <w:b/>
          <w:bCs/>
          <w:sz w:val="28"/>
          <w:szCs w:val="28"/>
          <w:u w:val="single"/>
        </w:rPr>
        <w:t>:Formation</w:t>
      </w:r>
      <w:proofErr w:type="gramEnd"/>
      <w:r w:rsidRPr="00F175C8">
        <w:rPr>
          <w:b/>
          <w:bCs/>
          <w:sz w:val="28"/>
          <w:szCs w:val="28"/>
          <w:u w:val="single"/>
        </w:rPr>
        <w:t xml:space="preserve"> des roches magmatiques au niveau de la dorsale.</w:t>
      </w:r>
    </w:p>
    <w:p w:rsidR="002C709E" w:rsidRPr="002D0430" w:rsidRDefault="002C709E" w:rsidP="002C709E">
      <w:r w:rsidRPr="002D0430">
        <w:t xml:space="preserve">La croute océanique formée au niveau de la dorsale </w:t>
      </w:r>
      <w:proofErr w:type="spellStart"/>
      <w:r w:rsidRPr="002D0430">
        <w:t>océanque</w:t>
      </w:r>
      <w:proofErr w:type="gramStart"/>
      <w:r w:rsidRPr="002D0430">
        <w:t>,est</w:t>
      </w:r>
      <w:proofErr w:type="spellEnd"/>
      <w:proofErr w:type="gramEnd"/>
      <w:r w:rsidRPr="002D0430">
        <w:t xml:space="preserve"> constituée de roches basaltiques et de gabbro.</w:t>
      </w:r>
    </w:p>
    <w:p w:rsidR="002C709E" w:rsidRPr="002D0430" w:rsidRDefault="002C709E" w:rsidP="002C709E">
      <w:r w:rsidRPr="002D0430">
        <w:t>Comment se forment le basalte et le gabbro ?</w:t>
      </w:r>
    </w:p>
    <w:p w:rsidR="002C709E" w:rsidRPr="00CA7007" w:rsidRDefault="002C709E" w:rsidP="002C709E">
      <w:pPr>
        <w:rPr>
          <w:b/>
          <w:bCs/>
          <w:sz w:val="28"/>
          <w:szCs w:val="28"/>
        </w:rPr>
      </w:pPr>
      <w:r w:rsidRPr="00CA7007">
        <w:rPr>
          <w:b/>
          <w:bCs/>
          <w:sz w:val="28"/>
          <w:szCs w:val="28"/>
        </w:rPr>
        <w:t>1)- Observation du basalte et du gabbro</w:t>
      </w:r>
    </w:p>
    <w:p w:rsidR="002C709E" w:rsidRPr="002D0430" w:rsidRDefault="002C709E" w:rsidP="002C709E">
      <w:proofErr w:type="spellStart"/>
      <w:r w:rsidRPr="002D0430">
        <w:t>Apartir</w:t>
      </w:r>
      <w:proofErr w:type="spellEnd"/>
      <w:r w:rsidRPr="002D0430">
        <w:t xml:space="preserve"> de l’analyse des documents 1,2 et 3 page </w:t>
      </w:r>
      <w:proofErr w:type="gramStart"/>
      <w:r w:rsidRPr="002D0430">
        <w:t>44  ,comparer</w:t>
      </w:r>
      <w:proofErr w:type="gramEnd"/>
      <w:r w:rsidRPr="002D0430">
        <w:t xml:space="preserve"> la structure et la composition minéralogique du basalte et du gabbro en complétant le tableau suivant .</w:t>
      </w:r>
    </w:p>
    <w:p w:rsidR="002C709E" w:rsidRDefault="002C709E" w:rsidP="002C709E">
      <w:r>
        <w:rPr>
          <w:noProof/>
        </w:rPr>
        <w:drawing>
          <wp:inline distT="0" distB="0" distL="0" distR="0">
            <wp:extent cx="6661150" cy="1801443"/>
            <wp:effectExtent l="19050" t="0" r="635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661150" cy="1801443"/>
                    </a:xfrm>
                    <a:prstGeom prst="rect">
                      <a:avLst/>
                    </a:prstGeom>
                    <a:noFill/>
                    <a:ln w="9525">
                      <a:noFill/>
                      <a:miter lim="800000"/>
                      <a:headEnd/>
                      <a:tailEnd/>
                    </a:ln>
                  </pic:spPr>
                </pic:pic>
              </a:graphicData>
            </a:graphic>
          </wp:inline>
        </w:drawing>
      </w:r>
    </w:p>
    <w:p w:rsidR="002C709E" w:rsidRPr="005A060B" w:rsidRDefault="002C709E" w:rsidP="002C709E">
      <w:pPr>
        <w:rPr>
          <w:b/>
          <w:bCs/>
        </w:rPr>
      </w:pPr>
      <w:r>
        <w:t xml:space="preserve">      </w:t>
      </w:r>
      <w:r w:rsidRPr="005A060B">
        <w:rPr>
          <w:b/>
          <w:bCs/>
        </w:rPr>
        <w:t xml:space="preserve">Observation au microscope polarisant </w:t>
      </w:r>
      <w:proofErr w:type="gramStart"/>
      <w:r w:rsidRPr="005A060B">
        <w:rPr>
          <w:b/>
          <w:bCs/>
        </w:rPr>
        <w:t>de</w:t>
      </w:r>
      <w:r>
        <w:t xml:space="preserve">                                                </w:t>
      </w:r>
      <w:r w:rsidRPr="005A060B">
        <w:rPr>
          <w:b/>
          <w:bCs/>
        </w:rPr>
        <w:t xml:space="preserve">     Observation</w:t>
      </w:r>
      <w:proofErr w:type="gramEnd"/>
      <w:r w:rsidRPr="005A060B">
        <w:rPr>
          <w:b/>
          <w:bCs/>
        </w:rPr>
        <w:t xml:space="preserve"> au microscope polarisant            </w:t>
      </w:r>
    </w:p>
    <w:p w:rsidR="002C709E" w:rsidRPr="005A060B" w:rsidRDefault="002C709E" w:rsidP="002C709E">
      <w:pPr>
        <w:tabs>
          <w:tab w:val="left" w:pos="7905"/>
        </w:tabs>
        <w:rPr>
          <w:b/>
          <w:bCs/>
        </w:rPr>
      </w:pPr>
      <w:r w:rsidRPr="005A060B">
        <w:rPr>
          <w:b/>
          <w:bCs/>
        </w:rPr>
        <w:t xml:space="preserve">            La lame mince du gabbro                                                                                  </w:t>
      </w:r>
      <w:r>
        <w:rPr>
          <w:b/>
          <w:bCs/>
        </w:rPr>
        <w:t>de</w:t>
      </w:r>
      <w:r w:rsidRPr="005A060B">
        <w:rPr>
          <w:b/>
          <w:bCs/>
        </w:rPr>
        <w:t xml:space="preserve">  La </w:t>
      </w:r>
      <w:r>
        <w:rPr>
          <w:b/>
          <w:bCs/>
        </w:rPr>
        <w:t>lame mince de</w:t>
      </w:r>
      <w:r w:rsidRPr="005A060B">
        <w:rPr>
          <w:b/>
          <w:bCs/>
        </w:rPr>
        <w:t xml:space="preserve"> basalte</w:t>
      </w:r>
    </w:p>
    <w:p w:rsidR="002C709E" w:rsidRDefault="002C709E" w:rsidP="002C709E">
      <w:pPr>
        <w:tabs>
          <w:tab w:val="left" w:pos="7905"/>
        </w:tabs>
      </w:pPr>
      <w:r>
        <w:tab/>
        <w:t xml:space="preserve">                                                                                                                                               </w:t>
      </w:r>
    </w:p>
    <w:tbl>
      <w:tblPr>
        <w:tblStyle w:val="Grilledutableau"/>
        <w:tblW w:w="0" w:type="auto"/>
        <w:tblLook w:val="04A0"/>
      </w:tblPr>
      <w:tblGrid>
        <w:gridCol w:w="2303"/>
        <w:gridCol w:w="2303"/>
        <w:gridCol w:w="2303"/>
        <w:gridCol w:w="2303"/>
      </w:tblGrid>
      <w:tr w:rsidR="002C709E" w:rsidRPr="00CA7007" w:rsidTr="00872A5B">
        <w:tc>
          <w:tcPr>
            <w:tcW w:w="2303" w:type="dxa"/>
          </w:tcPr>
          <w:p w:rsidR="002C709E" w:rsidRPr="00CA7007" w:rsidRDefault="002C709E" w:rsidP="00872A5B">
            <w:pPr>
              <w:rPr>
                <w:b/>
                <w:bCs/>
                <w:sz w:val="28"/>
                <w:szCs w:val="28"/>
              </w:rPr>
            </w:pPr>
            <w:r w:rsidRPr="00CA7007">
              <w:rPr>
                <w:b/>
                <w:bCs/>
                <w:sz w:val="28"/>
                <w:szCs w:val="28"/>
              </w:rPr>
              <w:t>Roche</w:t>
            </w:r>
          </w:p>
        </w:tc>
        <w:tc>
          <w:tcPr>
            <w:tcW w:w="2303" w:type="dxa"/>
          </w:tcPr>
          <w:p w:rsidR="002C709E" w:rsidRPr="00CA7007" w:rsidRDefault="002C709E" w:rsidP="00872A5B">
            <w:pPr>
              <w:rPr>
                <w:b/>
                <w:bCs/>
                <w:sz w:val="28"/>
                <w:szCs w:val="28"/>
              </w:rPr>
            </w:pPr>
            <w:r w:rsidRPr="00CA7007">
              <w:rPr>
                <w:b/>
                <w:bCs/>
                <w:sz w:val="28"/>
                <w:szCs w:val="28"/>
              </w:rPr>
              <w:t>Composition minéralogique</w:t>
            </w:r>
          </w:p>
        </w:tc>
        <w:tc>
          <w:tcPr>
            <w:tcW w:w="2303" w:type="dxa"/>
          </w:tcPr>
          <w:p w:rsidR="002C709E" w:rsidRPr="00CA7007" w:rsidRDefault="002C709E" w:rsidP="00872A5B">
            <w:pPr>
              <w:rPr>
                <w:b/>
                <w:bCs/>
                <w:sz w:val="28"/>
                <w:szCs w:val="28"/>
              </w:rPr>
            </w:pPr>
            <w:r w:rsidRPr="00CA7007">
              <w:rPr>
                <w:b/>
                <w:bCs/>
                <w:sz w:val="28"/>
                <w:szCs w:val="28"/>
              </w:rPr>
              <w:t>Taille des cristaux</w:t>
            </w:r>
          </w:p>
        </w:tc>
        <w:tc>
          <w:tcPr>
            <w:tcW w:w="2303" w:type="dxa"/>
          </w:tcPr>
          <w:p w:rsidR="002C709E" w:rsidRPr="00CA7007" w:rsidRDefault="002C709E" w:rsidP="00872A5B">
            <w:pPr>
              <w:rPr>
                <w:b/>
                <w:bCs/>
                <w:sz w:val="28"/>
                <w:szCs w:val="28"/>
              </w:rPr>
            </w:pPr>
            <w:r w:rsidRPr="00CA7007">
              <w:rPr>
                <w:b/>
                <w:bCs/>
                <w:sz w:val="28"/>
                <w:szCs w:val="28"/>
              </w:rPr>
              <w:t>Structure de la roche</w:t>
            </w:r>
          </w:p>
        </w:tc>
      </w:tr>
      <w:tr w:rsidR="002C709E" w:rsidTr="00872A5B">
        <w:tc>
          <w:tcPr>
            <w:tcW w:w="2303" w:type="dxa"/>
          </w:tcPr>
          <w:p w:rsidR="002C709E" w:rsidRPr="00CA7007" w:rsidRDefault="002C709E" w:rsidP="00872A5B">
            <w:pPr>
              <w:rPr>
                <w:b/>
                <w:bCs/>
                <w:sz w:val="28"/>
                <w:szCs w:val="28"/>
              </w:rPr>
            </w:pPr>
            <w:r w:rsidRPr="00CA7007">
              <w:rPr>
                <w:b/>
                <w:bCs/>
                <w:sz w:val="28"/>
                <w:szCs w:val="28"/>
              </w:rPr>
              <w:t>-Basale</w:t>
            </w:r>
          </w:p>
        </w:tc>
        <w:tc>
          <w:tcPr>
            <w:tcW w:w="2303" w:type="dxa"/>
          </w:tcPr>
          <w:p w:rsidR="002C709E" w:rsidRDefault="002C709E" w:rsidP="00872A5B">
            <w:r>
              <w:t>- Olivine</w:t>
            </w:r>
          </w:p>
          <w:p w:rsidR="002C709E" w:rsidRDefault="002C709E" w:rsidP="00872A5B">
            <w:r>
              <w:t>-</w:t>
            </w:r>
            <w:proofErr w:type="spellStart"/>
            <w:r>
              <w:t>Pyroxéne</w:t>
            </w:r>
            <w:proofErr w:type="spellEnd"/>
          </w:p>
          <w:p w:rsidR="002C709E" w:rsidRDefault="002C709E" w:rsidP="00872A5B">
            <w:r>
              <w:t>-</w:t>
            </w:r>
            <w:proofErr w:type="spellStart"/>
            <w:r>
              <w:t>Plagoclase</w:t>
            </w:r>
            <w:proofErr w:type="spellEnd"/>
          </w:p>
          <w:p w:rsidR="002C709E" w:rsidRDefault="002C709E" w:rsidP="00872A5B">
            <w:r>
              <w:t>-</w:t>
            </w:r>
            <w:proofErr w:type="spellStart"/>
            <w:r>
              <w:t>Pàte</w:t>
            </w:r>
            <w:proofErr w:type="spellEnd"/>
            <w:r>
              <w:t xml:space="preserve"> vitreuse</w:t>
            </w:r>
          </w:p>
        </w:tc>
        <w:tc>
          <w:tcPr>
            <w:tcW w:w="2303" w:type="dxa"/>
          </w:tcPr>
          <w:p w:rsidR="002C709E" w:rsidRDefault="002C709E" w:rsidP="00872A5B">
            <w:r>
              <w:t>Cristaux de différentes tailles</w:t>
            </w:r>
          </w:p>
        </w:tc>
        <w:tc>
          <w:tcPr>
            <w:tcW w:w="2303" w:type="dxa"/>
          </w:tcPr>
          <w:p w:rsidR="002C709E" w:rsidRPr="00CA7007" w:rsidRDefault="002C709E" w:rsidP="00872A5B">
            <w:pPr>
              <w:rPr>
                <w:b/>
                <w:bCs/>
              </w:rPr>
            </w:pPr>
            <w:r w:rsidRPr="00CA7007">
              <w:rPr>
                <w:b/>
                <w:bCs/>
              </w:rPr>
              <w:t>Structure microlitique</w:t>
            </w:r>
          </w:p>
          <w:p w:rsidR="002C709E" w:rsidRDefault="002C709E" w:rsidP="00872A5B">
            <w:r>
              <w:t xml:space="preserve">(formé de </w:t>
            </w:r>
            <w:proofErr w:type="spellStart"/>
            <w:r>
              <w:t>microltes</w:t>
            </w:r>
            <w:proofErr w:type="spellEnd"/>
            <w:r>
              <w:t xml:space="preserve"> et de verre)</w:t>
            </w:r>
          </w:p>
        </w:tc>
      </w:tr>
      <w:tr w:rsidR="002C709E" w:rsidTr="00872A5B">
        <w:tc>
          <w:tcPr>
            <w:tcW w:w="2303" w:type="dxa"/>
          </w:tcPr>
          <w:p w:rsidR="002C709E" w:rsidRPr="00CA7007" w:rsidRDefault="002C709E" w:rsidP="00872A5B">
            <w:pPr>
              <w:rPr>
                <w:b/>
                <w:bCs/>
                <w:sz w:val="28"/>
                <w:szCs w:val="28"/>
              </w:rPr>
            </w:pPr>
            <w:r w:rsidRPr="00CA7007">
              <w:rPr>
                <w:b/>
                <w:bCs/>
                <w:sz w:val="28"/>
                <w:szCs w:val="28"/>
              </w:rPr>
              <w:t>-Gabbro</w:t>
            </w:r>
          </w:p>
        </w:tc>
        <w:tc>
          <w:tcPr>
            <w:tcW w:w="2303" w:type="dxa"/>
          </w:tcPr>
          <w:p w:rsidR="002C709E" w:rsidRDefault="002C709E" w:rsidP="00872A5B">
            <w:r>
              <w:t>- Olivine</w:t>
            </w:r>
          </w:p>
          <w:p w:rsidR="002C709E" w:rsidRDefault="002C709E" w:rsidP="00872A5B">
            <w:r>
              <w:t>-</w:t>
            </w:r>
            <w:proofErr w:type="spellStart"/>
            <w:r>
              <w:t>Pyroxéne</w:t>
            </w:r>
            <w:proofErr w:type="spellEnd"/>
          </w:p>
          <w:p w:rsidR="002C709E" w:rsidRDefault="002C709E" w:rsidP="00872A5B">
            <w:r>
              <w:t>-</w:t>
            </w:r>
            <w:proofErr w:type="spellStart"/>
            <w:r>
              <w:t>Plagoclase</w:t>
            </w:r>
            <w:proofErr w:type="spellEnd"/>
          </w:p>
          <w:p w:rsidR="002C709E" w:rsidRDefault="002C709E" w:rsidP="00872A5B"/>
        </w:tc>
        <w:tc>
          <w:tcPr>
            <w:tcW w:w="2303" w:type="dxa"/>
          </w:tcPr>
          <w:p w:rsidR="002C709E" w:rsidRDefault="002C709E" w:rsidP="00872A5B">
            <w:r>
              <w:t>Cristaux de grande taille</w:t>
            </w:r>
          </w:p>
        </w:tc>
        <w:tc>
          <w:tcPr>
            <w:tcW w:w="2303" w:type="dxa"/>
          </w:tcPr>
          <w:p w:rsidR="002C709E" w:rsidRPr="00CA7007" w:rsidRDefault="002C709E" w:rsidP="00872A5B">
            <w:pPr>
              <w:rPr>
                <w:b/>
                <w:bCs/>
              </w:rPr>
            </w:pPr>
            <w:r w:rsidRPr="00CA7007">
              <w:rPr>
                <w:b/>
                <w:bCs/>
              </w:rPr>
              <w:t>Structure Grenu</w:t>
            </w:r>
          </w:p>
          <w:p w:rsidR="002C709E" w:rsidRDefault="002C709E" w:rsidP="00872A5B">
            <w:r>
              <w:t>(</w:t>
            </w:r>
            <w:proofErr w:type="spellStart"/>
            <w:r>
              <w:t>complétement</w:t>
            </w:r>
            <w:proofErr w:type="spellEnd"/>
            <w:r>
              <w:t xml:space="preserve"> </w:t>
            </w:r>
            <w:proofErr w:type="spellStart"/>
            <w:r>
              <w:t>cristalisé</w:t>
            </w:r>
            <w:proofErr w:type="spellEnd"/>
            <w:r>
              <w:t>)</w:t>
            </w:r>
          </w:p>
        </w:tc>
      </w:tr>
    </w:tbl>
    <w:p w:rsidR="002C709E" w:rsidRDefault="002C709E" w:rsidP="002C709E"/>
    <w:p w:rsidR="002C709E" w:rsidRPr="002D0430" w:rsidRDefault="002C709E" w:rsidP="002C709E">
      <w:pPr>
        <w:rPr>
          <w:b/>
          <w:bCs/>
        </w:rPr>
      </w:pPr>
      <w:r>
        <w:t xml:space="preserve">Le basalte et le gabbro sont deux roches magmatiques qui entrent dans la composition </w:t>
      </w:r>
      <w:r w:rsidRPr="00CA7007">
        <w:rPr>
          <w:b/>
          <w:bCs/>
        </w:rPr>
        <w:t xml:space="preserve">de la croute </w:t>
      </w:r>
      <w:proofErr w:type="spellStart"/>
      <w:r w:rsidRPr="00CA7007">
        <w:rPr>
          <w:b/>
          <w:bCs/>
        </w:rPr>
        <w:t>océanique</w:t>
      </w:r>
      <w:r>
        <w:t>.Ces</w:t>
      </w:r>
      <w:proofErr w:type="spellEnd"/>
      <w:r>
        <w:t xml:space="preserve"> deux roches ont des </w:t>
      </w:r>
      <w:r w:rsidRPr="006603CD">
        <w:rPr>
          <w:b/>
          <w:bCs/>
        </w:rPr>
        <w:t xml:space="preserve">compositions minéralogiques </w:t>
      </w:r>
      <w:proofErr w:type="gramStart"/>
      <w:r w:rsidRPr="006603CD">
        <w:rPr>
          <w:b/>
          <w:bCs/>
        </w:rPr>
        <w:t>voisines</w:t>
      </w:r>
      <w:r>
        <w:t> ,</w:t>
      </w:r>
      <w:proofErr w:type="gramEnd"/>
      <w:r>
        <w:t xml:space="preserve"> mais </w:t>
      </w:r>
      <w:r w:rsidRPr="006603CD">
        <w:rPr>
          <w:b/>
          <w:bCs/>
        </w:rPr>
        <w:t xml:space="preserve">elles différent  par la structure. </w:t>
      </w:r>
    </w:p>
    <w:p w:rsidR="002C709E" w:rsidRPr="0011347D" w:rsidRDefault="002C709E" w:rsidP="002C709E">
      <w:pPr>
        <w:rPr>
          <w:b/>
          <w:bCs/>
          <w:sz w:val="28"/>
          <w:szCs w:val="28"/>
        </w:rPr>
      </w:pPr>
      <w:r w:rsidRPr="0011347D">
        <w:rPr>
          <w:b/>
          <w:bCs/>
          <w:sz w:val="28"/>
          <w:szCs w:val="28"/>
        </w:rPr>
        <w:lastRenderedPageBreak/>
        <w:t>2-Conditions de formation du basalte et du gabbro au niveau de la dorsale</w:t>
      </w:r>
    </w:p>
    <w:p w:rsidR="002C709E" w:rsidRPr="009C559E" w:rsidRDefault="002C709E" w:rsidP="002C709E">
      <w:pPr>
        <w:rPr>
          <w:rFonts w:ascii="Times-Italic" w:hAnsi="Times-Italic"/>
          <w:i/>
          <w:iCs/>
          <w:color w:val="0D0D0D" w:themeColor="text1" w:themeTint="F2"/>
        </w:rPr>
      </w:pPr>
      <w:r w:rsidRPr="00B06252">
        <w:rPr>
          <w:rFonts w:ascii="Times-Roman" w:hAnsi="Times-Roman"/>
          <w:color w:val="000000"/>
        </w:rPr>
        <w:t>Questionnaire associé :</w:t>
      </w:r>
      <w:r w:rsidRPr="00B06252">
        <w:rPr>
          <w:rFonts w:ascii="Times-Roman" w:hAnsi="Times-Roman"/>
          <w:color w:val="000000"/>
        </w:rPr>
        <w:br/>
      </w:r>
      <w:r w:rsidRPr="009C559E">
        <w:rPr>
          <w:rFonts w:ascii="Times-Roman" w:hAnsi="Times-Roman"/>
          <w:b/>
          <w:bCs/>
          <w:color w:val="000000"/>
        </w:rPr>
        <w:t>- Quel est le facteur expérimental que l’on fait varier entre les 2 manipulations ?</w:t>
      </w:r>
      <w:r w:rsidRPr="009C559E">
        <w:rPr>
          <w:rFonts w:ascii="Times-Roman" w:hAnsi="Times-Roman"/>
          <w:b/>
          <w:bCs/>
          <w:color w:val="000000"/>
        </w:rPr>
        <w:br/>
      </w:r>
      <w:r w:rsidRPr="009C559E">
        <w:rPr>
          <w:rFonts w:ascii="Times-Italic" w:hAnsi="Times-Italic"/>
          <w:i/>
          <w:iCs/>
          <w:color w:val="0D0D0D" w:themeColor="text1" w:themeTint="F2"/>
        </w:rPr>
        <w:t>La vitesse de refroidissement</w:t>
      </w:r>
      <w:r w:rsidRPr="009C559E">
        <w:rPr>
          <w:rFonts w:ascii="Times-Italic" w:hAnsi="Times-Italic"/>
          <w:i/>
          <w:iCs/>
          <w:color w:val="0D0D0D" w:themeColor="text1" w:themeTint="F2"/>
        </w:rPr>
        <w:br/>
      </w:r>
      <w:r w:rsidRPr="009C559E">
        <w:rPr>
          <w:rFonts w:ascii="Times-Roman" w:hAnsi="Times-Roman"/>
          <w:b/>
          <w:bCs/>
          <w:color w:val="0D0D0D" w:themeColor="text1" w:themeTint="F2"/>
        </w:rPr>
        <w:t>- Quel est l’aspect microscopique de la vanilline solidifiée dans la première situation (voir</w:t>
      </w:r>
      <w:r w:rsidRPr="009C559E">
        <w:rPr>
          <w:rFonts w:ascii="Times-Roman" w:hAnsi="Times-Roman"/>
          <w:b/>
          <w:bCs/>
          <w:color w:val="0D0D0D" w:themeColor="text1" w:themeTint="F2"/>
        </w:rPr>
        <w:br/>
        <w:t>cliché 1) ?</w:t>
      </w:r>
      <w:r w:rsidRPr="009C559E">
        <w:rPr>
          <w:rFonts w:ascii="Times-Roman" w:hAnsi="Times-Roman"/>
          <w:b/>
          <w:bCs/>
          <w:color w:val="0D0D0D" w:themeColor="text1" w:themeTint="F2"/>
        </w:rPr>
        <w:br/>
      </w:r>
      <w:r w:rsidRPr="009C559E">
        <w:rPr>
          <w:rFonts w:ascii="Times-Italic" w:hAnsi="Times-Italic"/>
          <w:i/>
          <w:iCs/>
          <w:color w:val="0D0D0D" w:themeColor="text1" w:themeTint="F2"/>
        </w:rPr>
        <w:t>La vanilline est totalement cristallisée</w:t>
      </w:r>
      <w:r w:rsidRPr="009C559E">
        <w:rPr>
          <w:rFonts w:ascii="Times-Italic" w:hAnsi="Times-Italic"/>
          <w:i/>
          <w:iCs/>
          <w:color w:val="0D0D0D" w:themeColor="text1" w:themeTint="F2"/>
        </w:rPr>
        <w:br/>
      </w:r>
      <w:r w:rsidRPr="009C559E">
        <w:rPr>
          <w:rFonts w:ascii="Times-Roman" w:hAnsi="Times-Roman"/>
          <w:b/>
          <w:bCs/>
          <w:color w:val="0D0D0D" w:themeColor="text1" w:themeTint="F2"/>
        </w:rPr>
        <w:t>- Quel est l’aspect microscopique de la vanilline solidifiée dans la deuxième situation (voir cliché 2) ?</w:t>
      </w:r>
      <w:r w:rsidRPr="009C559E">
        <w:rPr>
          <w:rFonts w:ascii="Times-Roman" w:hAnsi="Times-Roman"/>
          <w:b/>
          <w:bCs/>
          <w:color w:val="0D0D0D" w:themeColor="text1" w:themeTint="F2"/>
        </w:rPr>
        <w:br/>
      </w:r>
      <w:r w:rsidRPr="009C559E">
        <w:rPr>
          <w:rFonts w:ascii="Times-Italic" w:hAnsi="Times-Italic"/>
          <w:i/>
          <w:iCs/>
          <w:color w:val="0D0D0D" w:themeColor="text1" w:themeTint="F2"/>
        </w:rPr>
        <w:t>La vanilline se présente sous l’aspect d’un produit homogène et non cristallisé.</w:t>
      </w:r>
      <w:r w:rsidRPr="009C559E">
        <w:rPr>
          <w:rFonts w:ascii="Times-Italic" w:hAnsi="Times-Italic"/>
          <w:i/>
          <w:iCs/>
          <w:color w:val="0D0D0D" w:themeColor="text1" w:themeTint="F2"/>
        </w:rPr>
        <w:br/>
      </w:r>
      <w:r w:rsidRPr="009C559E">
        <w:rPr>
          <w:rFonts w:ascii="Times-Roman" w:hAnsi="Times-Roman"/>
          <w:b/>
          <w:bCs/>
          <w:color w:val="0D0D0D" w:themeColor="text1" w:themeTint="F2"/>
        </w:rPr>
        <w:t>- Ecris la relation entre la variable expérimentale et l’aspect de la vanilline solidifiée.</w:t>
      </w:r>
      <w:r w:rsidRPr="009C559E">
        <w:rPr>
          <w:rFonts w:ascii="Times-Roman" w:hAnsi="Times-Roman"/>
          <w:b/>
          <w:bCs/>
          <w:color w:val="0D0D0D" w:themeColor="text1" w:themeTint="F2"/>
        </w:rPr>
        <w:br/>
      </w:r>
      <w:r w:rsidRPr="009C559E">
        <w:rPr>
          <w:rFonts w:ascii="Times-Italic" w:hAnsi="Times-Italic"/>
          <w:i/>
          <w:iCs/>
          <w:color w:val="0D0D0D" w:themeColor="text1" w:themeTint="F2"/>
        </w:rPr>
        <w:t>Selon la vitesse de refroidissement, le produit fondu se solidifie sous des aspects différents :</w:t>
      </w:r>
      <w:r w:rsidRPr="009C559E">
        <w:rPr>
          <w:rFonts w:ascii="Times-Italic" w:hAnsi="Times-Italic"/>
          <w:i/>
          <w:iCs/>
          <w:color w:val="0D0D0D" w:themeColor="text1" w:themeTint="F2"/>
        </w:rPr>
        <w:br/>
        <w:t>- avec formation de cristaux lorsque le refroidissement est lent</w:t>
      </w:r>
      <w:r w:rsidRPr="009C559E">
        <w:rPr>
          <w:rFonts w:ascii="Times-Italic" w:hAnsi="Times-Italic"/>
          <w:i/>
          <w:iCs/>
          <w:color w:val="0D0D0D" w:themeColor="text1" w:themeTint="F2"/>
        </w:rPr>
        <w:br/>
        <w:t>- avec formation d’un produit homogène et non cristallisé lorsque le refroidissement est</w:t>
      </w:r>
      <w:r w:rsidRPr="009C559E">
        <w:rPr>
          <w:rFonts w:ascii="Times-Italic" w:hAnsi="Times-Italic"/>
          <w:i/>
          <w:iCs/>
          <w:color w:val="0D0D0D" w:themeColor="text1" w:themeTint="F2"/>
        </w:rPr>
        <w:br/>
        <w:t>rapide</w:t>
      </w:r>
    </w:p>
    <w:p w:rsidR="002C709E" w:rsidRPr="002D0430" w:rsidRDefault="002C709E" w:rsidP="002C709E">
      <w:pPr>
        <w:rPr>
          <w:rFonts w:ascii="Andalus" w:hAnsi="Andalus" w:cs="Andalus"/>
          <w:b/>
          <w:bCs/>
          <w:sz w:val="28"/>
          <w:szCs w:val="28"/>
        </w:rPr>
      </w:pPr>
      <w:r w:rsidRPr="002D0430">
        <w:rPr>
          <w:rFonts w:ascii="Andalus" w:hAnsi="Andalus" w:cs="Andalus"/>
          <w:b/>
          <w:bCs/>
          <w:sz w:val="28"/>
          <w:szCs w:val="28"/>
        </w:rPr>
        <w:t>A partir de L’analyse des documents 5 page 45</w:t>
      </w:r>
      <w:proofErr w:type="gramStart"/>
      <w:r w:rsidRPr="002D0430">
        <w:rPr>
          <w:rFonts w:ascii="Andalus" w:hAnsi="Andalus" w:cs="Andalus"/>
          <w:b/>
          <w:bCs/>
          <w:sz w:val="28"/>
          <w:szCs w:val="28"/>
        </w:rPr>
        <w:t>,déterminer</w:t>
      </w:r>
      <w:proofErr w:type="gramEnd"/>
      <w:r w:rsidRPr="002D0430">
        <w:rPr>
          <w:rFonts w:ascii="Andalus" w:hAnsi="Andalus" w:cs="Andalus"/>
          <w:b/>
          <w:bCs/>
          <w:sz w:val="28"/>
          <w:szCs w:val="28"/>
        </w:rPr>
        <w:t xml:space="preserve"> les Conditions de formation du basalte et du gabbro au niveau de la dorsale .</w:t>
      </w:r>
    </w:p>
    <w:p w:rsidR="002C709E" w:rsidRDefault="002C709E" w:rsidP="002C709E">
      <w:pPr>
        <w:jc w:val="center"/>
        <w:rPr>
          <w:rFonts w:ascii="Simplified Arabic Fixed" w:hAnsi="Simplified Arabic Fixed" w:cs="Simplified Arabic Fixed"/>
          <w:b/>
          <w:bCs/>
          <w:sz w:val="28"/>
          <w:szCs w:val="28"/>
        </w:rPr>
      </w:pPr>
      <w:r w:rsidRPr="009702E0">
        <w:rPr>
          <w:rFonts w:asciiTheme="minorHAnsi" w:hAnsiTheme="minorHAnsi" w:cstheme="minorBidi"/>
          <w:noProof/>
          <w:sz w:val="22"/>
          <w:szCs w:val="22"/>
        </w:rPr>
        <w:pict>
          <v:shape id="_x0000_s1043" type="#_x0000_t202" style="position:absolute;left:0;text-align:left;margin-left:212.8pt;margin-top:127.45pt;width:79.5pt;height:21.75pt;z-index:251677696" fillcolor="#f8ab6c" strokecolor="#f79646 [3209]" strokeweight="1pt">
            <v:fill color2="#f79646 [3209]"/>
            <v:shadow on="t" type="perspective" color="#974706 [1609]" offset="1pt" offset2="-3pt"/>
            <v:textbox style="mso-next-textbox:#_x0000_s1043">
              <w:txbxContent>
                <w:p w:rsidR="002C709E" w:rsidRPr="009C559E" w:rsidRDefault="002C709E" w:rsidP="002C709E">
                  <w:pPr>
                    <w:rPr>
                      <w:rFonts w:ascii="Arial Narrow" w:hAnsi="Arial Narrow"/>
                      <w:b/>
                      <w:bCs/>
                    </w:rPr>
                  </w:pPr>
                  <w:proofErr w:type="gramStart"/>
                  <w:r w:rsidRPr="009C559E">
                    <w:rPr>
                      <w:rFonts w:ascii="Arial Narrow" w:hAnsi="Arial Narrow"/>
                      <w:b/>
                      <w:bCs/>
                    </w:rPr>
                    <w:t>cristallisation</w:t>
                  </w:r>
                  <w:proofErr w:type="gramEnd"/>
                </w:p>
              </w:txbxContent>
            </v:textbox>
          </v:shape>
        </w:pict>
      </w:r>
      <w:r w:rsidRPr="009702E0">
        <w:rPr>
          <w:rFonts w:asciiTheme="minorHAnsi" w:hAnsiTheme="minorHAnsi" w:cstheme="minorBidi"/>
          <w:noProof/>
          <w:sz w:val="22"/>
          <w:szCs w:val="22"/>
        </w:rPr>
        <w:pict>
          <v:shape id="_x0000_s1041" type="#_x0000_t32" style="position:absolute;left:0;text-align:left;margin-left:263.8pt;margin-top:71.95pt;width:82.5pt;height:9.75pt;flip:x y;z-index:251675648" o:connectortype="straight" strokeweight="2.25pt">
            <v:stroke endarrow="block"/>
          </v:shape>
        </w:pict>
      </w:r>
      <w:r w:rsidRPr="009702E0">
        <w:rPr>
          <w:rFonts w:asciiTheme="minorHAnsi" w:hAnsiTheme="minorHAnsi" w:cstheme="minorBidi"/>
          <w:noProof/>
          <w:sz w:val="22"/>
          <w:szCs w:val="22"/>
        </w:rPr>
        <w:pict>
          <v:shape id="_x0000_s1042" type="#_x0000_t32" style="position:absolute;left:0;text-align:left;margin-left:299.05pt;margin-top:132.7pt;width:51.75pt;height:5.25pt;flip:x y;z-index:251676672" o:connectortype="straight" strokeweight="2.25pt">
            <v:stroke endarrow="block"/>
          </v:shape>
        </w:pict>
      </w:r>
      <w:r w:rsidRPr="009702E0">
        <w:rPr>
          <w:rFonts w:asciiTheme="minorHAnsi" w:hAnsiTheme="minorHAnsi" w:cstheme="minorBidi"/>
          <w:noProof/>
          <w:sz w:val="22"/>
          <w:szCs w:val="22"/>
        </w:rPr>
        <w:pict>
          <v:shape id="_x0000_s1040" type="#_x0000_t202" style="position:absolute;left:0;text-align:left;margin-left:108.55pt;margin-top:116.95pt;width:75pt;height:35.25pt;z-index:251674624" fillcolor="#548dd4 [1951]" stroked="f">
            <v:textbox style="mso-next-textbox:#_x0000_s1040">
              <w:txbxContent>
                <w:p w:rsidR="002C709E" w:rsidRPr="009C559E" w:rsidRDefault="002C709E" w:rsidP="002C709E">
                  <w:pPr>
                    <w:rPr>
                      <w:rFonts w:ascii="Arial Narrow" w:hAnsi="Arial Narrow"/>
                      <w:b/>
                      <w:bCs/>
                    </w:rPr>
                  </w:pPr>
                  <w:r w:rsidRPr="009C559E">
                    <w:rPr>
                      <w:rFonts w:ascii="Arial Narrow" w:hAnsi="Arial Narrow"/>
                      <w:b/>
                      <w:bCs/>
                    </w:rPr>
                    <w:t>Chambre magmatique</w:t>
                  </w:r>
                </w:p>
              </w:txbxContent>
            </v:textbox>
          </v:shape>
        </w:pict>
      </w:r>
      <w:r>
        <w:rPr>
          <w:noProof/>
        </w:rPr>
        <w:drawing>
          <wp:inline distT="0" distB="0" distL="0" distR="0">
            <wp:extent cx="5648325" cy="3333750"/>
            <wp:effectExtent l="19050" t="19050" r="28575" b="19050"/>
            <wp:docPr id="23"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ée"/>
                    <pic:cNvPicPr>
                      <a:picLocks noChangeAspect="1" noChangeArrowheads="1"/>
                    </pic:cNvPicPr>
                  </pic:nvPicPr>
                  <pic:blipFill>
                    <a:blip r:embed="rId15">
                      <a:lum bright="30000" contrast="30000"/>
                    </a:blip>
                    <a:stretch>
                      <a:fillRect/>
                    </a:stretch>
                  </pic:blipFill>
                  <pic:spPr bwMode="auto">
                    <a:xfrm>
                      <a:off x="0" y="0"/>
                      <a:ext cx="5648325" cy="3333750"/>
                    </a:xfrm>
                    <a:prstGeom prst="rect">
                      <a:avLst/>
                    </a:prstGeom>
                    <a:noFill/>
                    <a:ln w="19050">
                      <a:solidFill>
                        <a:schemeClr val="tx1"/>
                      </a:solidFill>
                    </a:ln>
                  </pic:spPr>
                </pic:pic>
              </a:graphicData>
            </a:graphic>
          </wp:inline>
        </w:drawing>
      </w:r>
    </w:p>
    <w:p w:rsidR="002C709E" w:rsidRPr="00080A05" w:rsidRDefault="002C709E" w:rsidP="002C709E">
      <w:pPr>
        <w:rPr>
          <w:rFonts w:ascii="Comic Sans MS" w:hAnsi="Comic Sans MS"/>
          <w:i/>
          <w:iCs/>
          <w:color w:val="0D0D0D" w:themeColor="text1" w:themeTint="F2"/>
        </w:rPr>
      </w:pPr>
      <w:r w:rsidRPr="00080A05">
        <w:rPr>
          <w:rFonts w:ascii="Comic Sans MS" w:hAnsi="Comic Sans MS"/>
          <w:color w:val="0D0D0D" w:themeColor="text1" w:themeTint="F2"/>
        </w:rPr>
        <w:t xml:space="preserve"> </w:t>
      </w:r>
      <w:r w:rsidRPr="00080A05">
        <w:rPr>
          <w:rFonts w:ascii="Comic Sans MS" w:hAnsi="Comic Sans MS"/>
          <w:i/>
          <w:iCs/>
          <w:color w:val="0D0D0D" w:themeColor="text1" w:themeTint="F2"/>
        </w:rPr>
        <w:t>Au niveau des zones d</w:t>
      </w:r>
      <w:r w:rsidRPr="00080A05">
        <w:rPr>
          <w:rFonts w:ascii="Comic Sans MS" w:hAnsi="Comic Sans MS" w:cs="Aparajita"/>
          <w:i/>
          <w:iCs/>
          <w:color w:val="0D0D0D" w:themeColor="text1" w:themeTint="F2"/>
        </w:rPr>
        <w:t>’</w:t>
      </w:r>
      <w:r w:rsidRPr="00080A05">
        <w:rPr>
          <w:rFonts w:ascii="Comic Sans MS" w:hAnsi="Comic Sans MS"/>
          <w:i/>
          <w:iCs/>
          <w:color w:val="0D0D0D" w:themeColor="text1" w:themeTint="F2"/>
        </w:rPr>
        <w:t>expansion, l’asthénosphère subit une fusion partielle au cours de sa monté le magma s’écoule au niveau du rift de la dorsale donnant des éruptions volcaniques effusives.</w:t>
      </w:r>
    </w:p>
    <w:p w:rsidR="002C709E" w:rsidRDefault="002C709E" w:rsidP="002C709E">
      <w:pPr>
        <w:rPr>
          <w:rFonts w:ascii="Comic Sans MS" w:hAnsi="Comic Sans MS"/>
          <w:i/>
          <w:iCs/>
          <w:color w:val="0D0D0D" w:themeColor="text1" w:themeTint="F2"/>
        </w:rPr>
      </w:pPr>
      <w:r w:rsidRPr="00080A05">
        <w:rPr>
          <w:rFonts w:ascii="Comic Sans MS" w:hAnsi="Comic Sans MS"/>
          <w:i/>
          <w:iCs/>
          <w:color w:val="0D0D0D" w:themeColor="text1" w:themeTint="F2"/>
        </w:rPr>
        <w:t xml:space="preserve">Le magma qui se refroidit dans la chambre magmatique donnant des roches de structure grenue comme le </w:t>
      </w:r>
      <w:proofErr w:type="spellStart"/>
      <w:r w:rsidRPr="00080A05">
        <w:rPr>
          <w:rFonts w:ascii="Comic Sans MS" w:hAnsi="Comic Sans MS"/>
          <w:i/>
          <w:iCs/>
          <w:color w:val="0D0D0D" w:themeColor="text1" w:themeTint="F2"/>
        </w:rPr>
        <w:t>gabbro.Le</w:t>
      </w:r>
      <w:proofErr w:type="spellEnd"/>
      <w:r w:rsidRPr="00080A05">
        <w:rPr>
          <w:rFonts w:ascii="Comic Sans MS" w:hAnsi="Comic Sans MS"/>
          <w:i/>
          <w:iCs/>
          <w:color w:val="0D0D0D" w:themeColor="text1" w:themeTint="F2"/>
        </w:rPr>
        <w:t xml:space="preserve"> magma qui arrive à la surface se refroidit rapidement donnant une roche de structure microlitique comme le basalte.</w:t>
      </w:r>
    </w:p>
    <w:p w:rsidR="002C709E" w:rsidRDefault="002C709E" w:rsidP="002C709E">
      <w:pPr>
        <w:rPr>
          <w:rFonts w:ascii="Comic Sans MS" w:hAnsi="Comic Sans MS"/>
          <w:i/>
          <w:iCs/>
          <w:color w:val="0D0D0D" w:themeColor="text1" w:themeTint="F2"/>
        </w:rPr>
      </w:pPr>
      <w:r>
        <w:rPr>
          <w:rFonts w:ascii="Comic Sans MS" w:hAnsi="Comic Sans MS"/>
          <w:i/>
          <w:iCs/>
          <w:color w:val="0D0D0D" w:themeColor="text1" w:themeTint="F2"/>
        </w:rPr>
        <w:t>La structure des roches volcaniques résulte d’un refroidissement du magma à vitesses différentes :</w:t>
      </w:r>
    </w:p>
    <w:p w:rsidR="002C709E" w:rsidRDefault="002C709E" w:rsidP="002C709E">
      <w:pPr>
        <w:rPr>
          <w:rFonts w:ascii="Comic Sans MS" w:hAnsi="Comic Sans MS"/>
          <w:i/>
          <w:iCs/>
          <w:color w:val="0D0D0D" w:themeColor="text1" w:themeTint="F2"/>
        </w:rPr>
      </w:pPr>
      <w:r w:rsidRPr="00CC77B0">
        <w:rPr>
          <w:rFonts w:ascii="Comic Sans MS" w:hAnsi="Comic Sans MS"/>
          <w:b/>
          <w:bCs/>
          <w:i/>
          <w:iCs/>
          <w:color w:val="0D0D0D" w:themeColor="text1" w:themeTint="F2"/>
        </w:rPr>
        <w:t>-Les phénocristaux</w:t>
      </w:r>
      <w:r>
        <w:rPr>
          <w:rFonts w:ascii="Comic Sans MS" w:hAnsi="Comic Sans MS"/>
          <w:i/>
          <w:iCs/>
          <w:color w:val="0D0D0D" w:themeColor="text1" w:themeTint="F2"/>
        </w:rPr>
        <w:t xml:space="preserve"> se forment en profondeur dans un magma qui se </w:t>
      </w:r>
      <w:r w:rsidRPr="00CC77B0">
        <w:rPr>
          <w:rFonts w:ascii="Comic Sans MS" w:hAnsi="Comic Sans MS"/>
          <w:b/>
          <w:bCs/>
          <w:i/>
          <w:iCs/>
          <w:color w:val="0D0D0D" w:themeColor="text1" w:themeTint="F2"/>
        </w:rPr>
        <w:t>refroidit lentement</w:t>
      </w:r>
      <w:r>
        <w:rPr>
          <w:rFonts w:ascii="Comic Sans MS" w:hAnsi="Comic Sans MS"/>
          <w:i/>
          <w:iCs/>
          <w:color w:val="0D0D0D" w:themeColor="text1" w:themeTint="F2"/>
        </w:rPr>
        <w:t xml:space="preserve"> </w:t>
      </w:r>
      <w:r w:rsidRPr="00CC77B0">
        <w:rPr>
          <w:rFonts w:ascii="Comic Sans MS" w:hAnsi="Comic Sans MS"/>
          <w:b/>
          <w:bCs/>
          <w:i/>
          <w:iCs/>
          <w:color w:val="0D0D0D" w:themeColor="text1" w:themeTint="F2"/>
        </w:rPr>
        <w:t>dans la chambre magmatique</w:t>
      </w:r>
    </w:p>
    <w:p w:rsidR="002C709E" w:rsidRDefault="002C709E" w:rsidP="002C709E">
      <w:pPr>
        <w:rPr>
          <w:rFonts w:ascii="Comic Sans MS" w:hAnsi="Comic Sans MS"/>
          <w:i/>
          <w:iCs/>
          <w:color w:val="0D0D0D" w:themeColor="text1" w:themeTint="F2"/>
        </w:rPr>
      </w:pPr>
      <w:r w:rsidRPr="00CC77B0">
        <w:rPr>
          <w:rFonts w:ascii="Comic Sans MS" w:hAnsi="Comic Sans MS"/>
          <w:b/>
          <w:bCs/>
          <w:i/>
          <w:iCs/>
          <w:color w:val="0D0D0D" w:themeColor="text1" w:themeTint="F2"/>
        </w:rPr>
        <w:t>-Les microlites</w:t>
      </w:r>
      <w:r>
        <w:rPr>
          <w:rFonts w:ascii="Comic Sans MS" w:hAnsi="Comic Sans MS"/>
          <w:i/>
          <w:iCs/>
          <w:color w:val="0D0D0D" w:themeColor="text1" w:themeTint="F2"/>
        </w:rPr>
        <w:t xml:space="preserve"> se forment par </w:t>
      </w:r>
      <w:r w:rsidRPr="00CC77B0">
        <w:rPr>
          <w:rFonts w:ascii="Comic Sans MS" w:hAnsi="Comic Sans MS"/>
          <w:b/>
          <w:bCs/>
          <w:i/>
          <w:iCs/>
          <w:color w:val="0D0D0D" w:themeColor="text1" w:themeTint="F2"/>
        </w:rPr>
        <w:t xml:space="preserve">refroidissement plus au </w:t>
      </w:r>
      <w:proofErr w:type="spellStart"/>
      <w:r w:rsidRPr="00CC77B0">
        <w:rPr>
          <w:rFonts w:ascii="Comic Sans MS" w:hAnsi="Comic Sans MS"/>
          <w:b/>
          <w:bCs/>
          <w:i/>
          <w:iCs/>
          <w:color w:val="0D0D0D" w:themeColor="text1" w:themeTint="F2"/>
        </w:rPr>
        <w:t>moin</w:t>
      </w:r>
      <w:proofErr w:type="spellEnd"/>
      <w:r w:rsidRPr="00CC77B0">
        <w:rPr>
          <w:rFonts w:ascii="Comic Sans MS" w:hAnsi="Comic Sans MS"/>
          <w:b/>
          <w:bCs/>
          <w:i/>
          <w:iCs/>
          <w:color w:val="0D0D0D" w:themeColor="text1" w:themeTint="F2"/>
        </w:rPr>
        <w:t xml:space="preserve"> rapide lors </w:t>
      </w:r>
      <w:r>
        <w:rPr>
          <w:rFonts w:ascii="Comic Sans MS" w:hAnsi="Comic Sans MS"/>
          <w:i/>
          <w:iCs/>
          <w:color w:val="0D0D0D" w:themeColor="text1" w:themeTint="F2"/>
        </w:rPr>
        <w:t>de l’ascension du magma le long de la cheminée volcanique.</w:t>
      </w:r>
    </w:p>
    <w:p w:rsidR="002C709E" w:rsidRPr="00080A05" w:rsidRDefault="002C709E" w:rsidP="002C709E">
      <w:pPr>
        <w:rPr>
          <w:rFonts w:ascii="Comic Sans MS" w:hAnsi="Comic Sans MS"/>
          <w:i/>
          <w:iCs/>
          <w:color w:val="0D0D0D" w:themeColor="text1" w:themeTint="F2"/>
        </w:rPr>
      </w:pPr>
      <w:r>
        <w:rPr>
          <w:rFonts w:ascii="Comic Sans MS" w:hAnsi="Comic Sans MS"/>
          <w:i/>
          <w:iCs/>
          <w:color w:val="0D0D0D" w:themeColor="text1" w:themeTint="F2"/>
        </w:rPr>
        <w:t>-</w:t>
      </w:r>
      <w:r w:rsidRPr="00CC77B0">
        <w:rPr>
          <w:rFonts w:ascii="Comic Sans MS" w:hAnsi="Comic Sans MS"/>
          <w:b/>
          <w:bCs/>
          <w:i/>
          <w:iCs/>
          <w:color w:val="0D0D0D" w:themeColor="text1" w:themeTint="F2"/>
        </w:rPr>
        <w:t>Le verre</w:t>
      </w:r>
      <w:r>
        <w:rPr>
          <w:rFonts w:ascii="Comic Sans MS" w:hAnsi="Comic Sans MS"/>
          <w:i/>
          <w:iCs/>
          <w:color w:val="0D0D0D" w:themeColor="text1" w:themeTint="F2"/>
        </w:rPr>
        <w:t xml:space="preserve"> se forme à la </w:t>
      </w:r>
      <w:proofErr w:type="spellStart"/>
      <w:r>
        <w:rPr>
          <w:rFonts w:ascii="Comic Sans MS" w:hAnsi="Comic Sans MS"/>
          <w:i/>
          <w:iCs/>
          <w:color w:val="0D0D0D" w:themeColor="text1" w:themeTint="F2"/>
        </w:rPr>
        <w:t>suface</w:t>
      </w:r>
      <w:proofErr w:type="spellEnd"/>
      <w:r>
        <w:rPr>
          <w:rFonts w:ascii="Comic Sans MS" w:hAnsi="Comic Sans MS"/>
          <w:i/>
          <w:iCs/>
          <w:color w:val="0D0D0D" w:themeColor="text1" w:themeTint="F2"/>
        </w:rPr>
        <w:t xml:space="preserve"> suite à un </w:t>
      </w:r>
      <w:r w:rsidRPr="00CC77B0">
        <w:rPr>
          <w:rFonts w:ascii="Comic Sans MS" w:hAnsi="Comic Sans MS"/>
          <w:b/>
          <w:bCs/>
          <w:i/>
          <w:iCs/>
          <w:color w:val="0D0D0D" w:themeColor="text1" w:themeTint="F2"/>
        </w:rPr>
        <w:t>refroidissement rapide</w:t>
      </w:r>
      <w:r>
        <w:rPr>
          <w:rFonts w:ascii="Comic Sans MS" w:hAnsi="Comic Sans MS"/>
          <w:i/>
          <w:iCs/>
          <w:color w:val="0D0D0D" w:themeColor="text1" w:themeTint="F2"/>
        </w:rPr>
        <w:t xml:space="preserve"> du magma.</w:t>
      </w:r>
    </w:p>
    <w:p w:rsidR="002C709E" w:rsidRDefault="002C709E" w:rsidP="002C709E">
      <w:pPr>
        <w:rPr>
          <w:b/>
          <w:bCs/>
          <w:sz w:val="28"/>
          <w:szCs w:val="28"/>
          <w:u w:val="single"/>
        </w:rPr>
      </w:pPr>
    </w:p>
    <w:p w:rsidR="002C709E" w:rsidRDefault="002C709E" w:rsidP="002C709E">
      <w:pPr>
        <w:rPr>
          <w:b/>
          <w:bCs/>
          <w:sz w:val="28"/>
          <w:szCs w:val="28"/>
          <w:u w:val="single"/>
        </w:rPr>
      </w:pPr>
    </w:p>
    <w:p w:rsidR="002C709E" w:rsidRDefault="002C709E" w:rsidP="002C709E">
      <w:pPr>
        <w:rPr>
          <w:b/>
          <w:bCs/>
          <w:sz w:val="28"/>
          <w:szCs w:val="28"/>
          <w:u w:val="single"/>
        </w:rPr>
      </w:pPr>
    </w:p>
    <w:p w:rsidR="002C709E" w:rsidRPr="00CC77B0" w:rsidRDefault="002C709E" w:rsidP="002C709E">
      <w:pPr>
        <w:rPr>
          <w:b/>
          <w:bCs/>
          <w:sz w:val="28"/>
          <w:szCs w:val="28"/>
          <w:u w:val="single"/>
        </w:rPr>
      </w:pPr>
      <w:r w:rsidRPr="00CC77B0">
        <w:rPr>
          <w:b/>
          <w:bCs/>
          <w:sz w:val="28"/>
          <w:szCs w:val="28"/>
          <w:u w:val="single"/>
        </w:rPr>
        <w:lastRenderedPageBreak/>
        <w:t>Activité 3 - Formation du granite et de l’andésite au niveau des zones de subduction</w:t>
      </w:r>
    </w:p>
    <w:p w:rsidR="002C709E" w:rsidRDefault="002C709E" w:rsidP="002C709E">
      <w:pPr>
        <w:rPr>
          <w:b/>
          <w:bCs/>
          <w:sz w:val="28"/>
          <w:szCs w:val="28"/>
        </w:rPr>
      </w:pPr>
      <w:r>
        <w:rPr>
          <w:b/>
          <w:bCs/>
          <w:sz w:val="28"/>
          <w:szCs w:val="28"/>
        </w:rPr>
        <w:t>Le granite est une roche magmatique qui caractérise la croute continentale. On peut trouver dans la croute continentale des roches volcaniques qui caractérisent les zones de subduction comme l’andésite</w:t>
      </w:r>
    </w:p>
    <w:p w:rsidR="002C709E" w:rsidRDefault="002C709E" w:rsidP="002C709E">
      <w:pPr>
        <w:rPr>
          <w:b/>
          <w:bCs/>
          <w:sz w:val="28"/>
          <w:szCs w:val="28"/>
        </w:rPr>
      </w:pPr>
      <w:r>
        <w:rPr>
          <w:b/>
          <w:bCs/>
          <w:sz w:val="28"/>
          <w:szCs w:val="28"/>
        </w:rPr>
        <w:t>Pb </w:t>
      </w:r>
      <w:proofErr w:type="gramStart"/>
      <w:r>
        <w:rPr>
          <w:b/>
          <w:bCs/>
          <w:sz w:val="28"/>
          <w:szCs w:val="28"/>
        </w:rPr>
        <w:t>:comment</w:t>
      </w:r>
      <w:proofErr w:type="gramEnd"/>
      <w:r>
        <w:rPr>
          <w:b/>
          <w:bCs/>
          <w:sz w:val="28"/>
          <w:szCs w:val="28"/>
        </w:rPr>
        <w:t xml:space="preserve"> se forment le granite et l’andésite ?</w:t>
      </w:r>
    </w:p>
    <w:p w:rsidR="002C709E" w:rsidRDefault="002C709E" w:rsidP="002C709E">
      <w:pPr>
        <w:rPr>
          <w:b/>
          <w:bCs/>
          <w:sz w:val="28"/>
          <w:szCs w:val="28"/>
        </w:rPr>
      </w:pPr>
      <w:r>
        <w:rPr>
          <w:b/>
          <w:bCs/>
          <w:sz w:val="28"/>
          <w:szCs w:val="28"/>
        </w:rPr>
        <w:t>1- Observation du granite et de l’andésite</w:t>
      </w:r>
    </w:p>
    <w:p w:rsidR="002C709E" w:rsidRDefault="002C709E" w:rsidP="002C709E">
      <w:pPr>
        <w:rPr>
          <w:b/>
          <w:bCs/>
          <w:sz w:val="28"/>
          <w:szCs w:val="28"/>
        </w:rPr>
      </w:pPr>
      <w:r>
        <w:rPr>
          <w:b/>
          <w:bCs/>
          <w:noProof/>
          <w:sz w:val="28"/>
          <w:szCs w:val="28"/>
        </w:rPr>
        <w:drawing>
          <wp:inline distT="0" distB="0" distL="0" distR="0">
            <wp:extent cx="6661150" cy="1739536"/>
            <wp:effectExtent l="19050" t="0" r="635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661150" cy="1739536"/>
                    </a:xfrm>
                    <a:prstGeom prst="rect">
                      <a:avLst/>
                    </a:prstGeom>
                    <a:noFill/>
                    <a:ln w="9525">
                      <a:noFill/>
                      <a:miter lim="800000"/>
                      <a:headEnd/>
                      <a:tailEnd/>
                    </a:ln>
                  </pic:spPr>
                </pic:pic>
              </a:graphicData>
            </a:graphic>
          </wp:inline>
        </w:drawing>
      </w:r>
    </w:p>
    <w:p w:rsidR="002C709E" w:rsidRPr="005A060B" w:rsidRDefault="002C709E" w:rsidP="002C709E">
      <w:pPr>
        <w:rPr>
          <w:b/>
          <w:bCs/>
        </w:rPr>
      </w:pPr>
      <w:r w:rsidRPr="005A060B">
        <w:rPr>
          <w:b/>
          <w:bCs/>
        </w:rPr>
        <w:t xml:space="preserve">Observation au microscope polarisant </w:t>
      </w:r>
      <w:proofErr w:type="gramStart"/>
      <w:r w:rsidRPr="005A060B">
        <w:rPr>
          <w:b/>
          <w:bCs/>
        </w:rPr>
        <w:t>de</w:t>
      </w:r>
      <w:r>
        <w:t xml:space="preserve">                                                </w:t>
      </w:r>
      <w:r w:rsidRPr="005A060B">
        <w:rPr>
          <w:b/>
          <w:bCs/>
        </w:rPr>
        <w:t xml:space="preserve">     Observation</w:t>
      </w:r>
      <w:proofErr w:type="gramEnd"/>
      <w:r w:rsidRPr="005A060B">
        <w:rPr>
          <w:b/>
          <w:bCs/>
        </w:rPr>
        <w:t xml:space="preserve"> au microscope polarisant            </w:t>
      </w:r>
    </w:p>
    <w:p w:rsidR="002C709E" w:rsidRDefault="002C709E" w:rsidP="002C709E">
      <w:pPr>
        <w:tabs>
          <w:tab w:val="left" w:pos="7905"/>
        </w:tabs>
        <w:rPr>
          <w:b/>
          <w:bCs/>
        </w:rPr>
      </w:pPr>
      <w:r w:rsidRPr="005A060B">
        <w:rPr>
          <w:b/>
          <w:bCs/>
        </w:rPr>
        <w:t xml:space="preserve">            La lame mince du </w:t>
      </w:r>
      <w:r>
        <w:rPr>
          <w:b/>
          <w:bCs/>
        </w:rPr>
        <w:t>granite</w:t>
      </w:r>
      <w:r w:rsidRPr="005A060B">
        <w:rPr>
          <w:b/>
          <w:bCs/>
        </w:rPr>
        <w:t xml:space="preserve">                                                                                 </w:t>
      </w:r>
      <w:r>
        <w:rPr>
          <w:b/>
          <w:bCs/>
        </w:rPr>
        <w:t>de</w:t>
      </w:r>
      <w:r w:rsidRPr="005A060B">
        <w:rPr>
          <w:b/>
          <w:bCs/>
        </w:rPr>
        <w:t xml:space="preserve">  La </w:t>
      </w:r>
      <w:r>
        <w:rPr>
          <w:b/>
          <w:bCs/>
        </w:rPr>
        <w:t>lame mince de l’andésite</w:t>
      </w:r>
    </w:p>
    <w:p w:rsidR="002C709E" w:rsidRPr="005A060B" w:rsidRDefault="002C709E" w:rsidP="002C709E">
      <w:pPr>
        <w:tabs>
          <w:tab w:val="left" w:pos="7905"/>
        </w:tabs>
        <w:rPr>
          <w:b/>
          <w:bCs/>
        </w:rPr>
      </w:pPr>
    </w:p>
    <w:p w:rsidR="002C709E" w:rsidRPr="00CC77B0" w:rsidRDefault="002C709E" w:rsidP="002C709E">
      <w:proofErr w:type="spellStart"/>
      <w:r w:rsidRPr="00CC77B0">
        <w:t>Apartir</w:t>
      </w:r>
      <w:proofErr w:type="spellEnd"/>
      <w:r w:rsidRPr="00CC77B0">
        <w:t xml:space="preserve"> de l’analyse des documents 1,2 et 3 page </w:t>
      </w:r>
      <w:proofErr w:type="gramStart"/>
      <w:r w:rsidRPr="00CC77B0">
        <w:t>44  ,comparer</w:t>
      </w:r>
      <w:proofErr w:type="gramEnd"/>
      <w:r w:rsidRPr="00CC77B0">
        <w:t xml:space="preserve"> la structure et la composition minéralogique du granite et de l’andésite en complétant le tableau suivant .</w:t>
      </w:r>
    </w:p>
    <w:tbl>
      <w:tblPr>
        <w:tblStyle w:val="Grilledutableau"/>
        <w:tblW w:w="0" w:type="auto"/>
        <w:tblLook w:val="04A0"/>
      </w:tblPr>
      <w:tblGrid>
        <w:gridCol w:w="2303"/>
        <w:gridCol w:w="2303"/>
        <w:gridCol w:w="2303"/>
        <w:gridCol w:w="2303"/>
      </w:tblGrid>
      <w:tr w:rsidR="002C709E" w:rsidRPr="00CA7007" w:rsidTr="00872A5B">
        <w:tc>
          <w:tcPr>
            <w:tcW w:w="2303" w:type="dxa"/>
          </w:tcPr>
          <w:p w:rsidR="002C709E" w:rsidRPr="00CA7007" w:rsidRDefault="002C709E" w:rsidP="00872A5B">
            <w:pPr>
              <w:rPr>
                <w:b/>
                <w:bCs/>
                <w:sz w:val="28"/>
                <w:szCs w:val="28"/>
              </w:rPr>
            </w:pPr>
            <w:r w:rsidRPr="00CA7007">
              <w:rPr>
                <w:b/>
                <w:bCs/>
                <w:sz w:val="28"/>
                <w:szCs w:val="28"/>
              </w:rPr>
              <w:t>Roche</w:t>
            </w:r>
          </w:p>
        </w:tc>
        <w:tc>
          <w:tcPr>
            <w:tcW w:w="2303" w:type="dxa"/>
          </w:tcPr>
          <w:p w:rsidR="002C709E" w:rsidRPr="00CA7007" w:rsidRDefault="002C709E" w:rsidP="00872A5B">
            <w:pPr>
              <w:rPr>
                <w:b/>
                <w:bCs/>
                <w:sz w:val="28"/>
                <w:szCs w:val="28"/>
              </w:rPr>
            </w:pPr>
            <w:r w:rsidRPr="00CA7007">
              <w:rPr>
                <w:b/>
                <w:bCs/>
                <w:sz w:val="28"/>
                <w:szCs w:val="28"/>
              </w:rPr>
              <w:t>Composition minéralogique</w:t>
            </w:r>
          </w:p>
        </w:tc>
        <w:tc>
          <w:tcPr>
            <w:tcW w:w="2303" w:type="dxa"/>
          </w:tcPr>
          <w:p w:rsidR="002C709E" w:rsidRPr="00CA7007" w:rsidRDefault="002C709E" w:rsidP="00872A5B">
            <w:pPr>
              <w:rPr>
                <w:b/>
                <w:bCs/>
                <w:sz w:val="28"/>
                <w:szCs w:val="28"/>
              </w:rPr>
            </w:pPr>
            <w:r w:rsidRPr="00CA7007">
              <w:rPr>
                <w:b/>
                <w:bCs/>
                <w:sz w:val="28"/>
                <w:szCs w:val="28"/>
              </w:rPr>
              <w:t>Taille des cristaux</w:t>
            </w:r>
          </w:p>
        </w:tc>
        <w:tc>
          <w:tcPr>
            <w:tcW w:w="2303" w:type="dxa"/>
          </w:tcPr>
          <w:p w:rsidR="002C709E" w:rsidRPr="00CA7007" w:rsidRDefault="002C709E" w:rsidP="00872A5B">
            <w:pPr>
              <w:rPr>
                <w:b/>
                <w:bCs/>
                <w:sz w:val="28"/>
                <w:szCs w:val="28"/>
              </w:rPr>
            </w:pPr>
            <w:r w:rsidRPr="00CA7007">
              <w:rPr>
                <w:b/>
                <w:bCs/>
                <w:sz w:val="28"/>
                <w:szCs w:val="28"/>
              </w:rPr>
              <w:t>Structure de la roche</w:t>
            </w:r>
          </w:p>
        </w:tc>
      </w:tr>
      <w:tr w:rsidR="002C709E" w:rsidTr="00872A5B">
        <w:tc>
          <w:tcPr>
            <w:tcW w:w="2303" w:type="dxa"/>
          </w:tcPr>
          <w:p w:rsidR="002C709E" w:rsidRPr="00CA7007" w:rsidRDefault="002C709E" w:rsidP="00872A5B">
            <w:pPr>
              <w:rPr>
                <w:b/>
                <w:bCs/>
                <w:sz w:val="28"/>
                <w:szCs w:val="28"/>
              </w:rPr>
            </w:pPr>
            <w:r>
              <w:rPr>
                <w:b/>
                <w:bCs/>
                <w:sz w:val="28"/>
                <w:szCs w:val="28"/>
              </w:rPr>
              <w:t>-Andésite</w:t>
            </w:r>
          </w:p>
        </w:tc>
        <w:tc>
          <w:tcPr>
            <w:tcW w:w="2303" w:type="dxa"/>
          </w:tcPr>
          <w:p w:rsidR="002C709E" w:rsidRDefault="002C709E" w:rsidP="00872A5B">
            <w:r>
              <w:t>- Hornblende</w:t>
            </w:r>
          </w:p>
          <w:p w:rsidR="002C709E" w:rsidRDefault="002C709E" w:rsidP="00872A5B">
            <w:r>
              <w:t>-</w:t>
            </w:r>
            <w:proofErr w:type="spellStart"/>
            <w:r>
              <w:t>Pyroxéne</w:t>
            </w:r>
            <w:proofErr w:type="spellEnd"/>
          </w:p>
          <w:p w:rsidR="002C709E" w:rsidRDefault="002C709E" w:rsidP="00872A5B">
            <w:r>
              <w:t>-</w:t>
            </w:r>
            <w:proofErr w:type="spellStart"/>
            <w:r>
              <w:t>Plagoclase</w:t>
            </w:r>
            <w:proofErr w:type="spellEnd"/>
          </w:p>
          <w:p w:rsidR="002C709E" w:rsidRDefault="002C709E" w:rsidP="00872A5B">
            <w:r>
              <w:t>-</w:t>
            </w:r>
            <w:proofErr w:type="spellStart"/>
            <w:r>
              <w:t>Pàte</w:t>
            </w:r>
            <w:proofErr w:type="spellEnd"/>
            <w:r>
              <w:t xml:space="preserve"> vitreuse</w:t>
            </w:r>
          </w:p>
          <w:p w:rsidR="002C709E" w:rsidRDefault="002C709E" w:rsidP="00872A5B"/>
        </w:tc>
        <w:tc>
          <w:tcPr>
            <w:tcW w:w="2303" w:type="dxa"/>
          </w:tcPr>
          <w:p w:rsidR="002C709E" w:rsidRDefault="002C709E" w:rsidP="00872A5B">
            <w:r>
              <w:t>Cristaux de différentes tailles</w:t>
            </w:r>
          </w:p>
        </w:tc>
        <w:tc>
          <w:tcPr>
            <w:tcW w:w="2303" w:type="dxa"/>
          </w:tcPr>
          <w:p w:rsidR="002C709E" w:rsidRPr="00CA7007" w:rsidRDefault="002C709E" w:rsidP="00872A5B">
            <w:pPr>
              <w:rPr>
                <w:b/>
                <w:bCs/>
              </w:rPr>
            </w:pPr>
            <w:r w:rsidRPr="00CA7007">
              <w:rPr>
                <w:b/>
                <w:bCs/>
              </w:rPr>
              <w:t>Structure microlitique</w:t>
            </w:r>
          </w:p>
          <w:p w:rsidR="002C709E" w:rsidRDefault="002C709E" w:rsidP="00872A5B">
            <w:r>
              <w:t xml:space="preserve">(formé de </w:t>
            </w:r>
            <w:proofErr w:type="spellStart"/>
            <w:r>
              <w:t>microltes</w:t>
            </w:r>
            <w:proofErr w:type="spellEnd"/>
            <w:r>
              <w:t xml:space="preserve"> et de verre)</w:t>
            </w:r>
          </w:p>
          <w:p w:rsidR="002C709E" w:rsidRDefault="002C709E" w:rsidP="00872A5B"/>
        </w:tc>
      </w:tr>
      <w:tr w:rsidR="002C709E" w:rsidTr="00872A5B">
        <w:tc>
          <w:tcPr>
            <w:tcW w:w="2303" w:type="dxa"/>
          </w:tcPr>
          <w:p w:rsidR="002C709E" w:rsidRPr="00CA7007" w:rsidRDefault="002C709E" w:rsidP="00872A5B">
            <w:pPr>
              <w:rPr>
                <w:b/>
                <w:bCs/>
                <w:sz w:val="28"/>
                <w:szCs w:val="28"/>
              </w:rPr>
            </w:pPr>
            <w:r>
              <w:rPr>
                <w:b/>
                <w:bCs/>
                <w:sz w:val="28"/>
                <w:szCs w:val="28"/>
              </w:rPr>
              <w:t>-Granite</w:t>
            </w:r>
          </w:p>
        </w:tc>
        <w:tc>
          <w:tcPr>
            <w:tcW w:w="2303" w:type="dxa"/>
          </w:tcPr>
          <w:p w:rsidR="002C709E" w:rsidRDefault="002C709E" w:rsidP="00872A5B">
            <w:r>
              <w:t>- Quartz</w:t>
            </w:r>
          </w:p>
          <w:p w:rsidR="002C709E" w:rsidRDefault="002C709E" w:rsidP="00872A5B">
            <w:r>
              <w:t>-Mica</w:t>
            </w:r>
          </w:p>
          <w:p w:rsidR="002C709E" w:rsidRDefault="002C709E" w:rsidP="00872A5B">
            <w:r>
              <w:t>-</w:t>
            </w:r>
            <w:proofErr w:type="spellStart"/>
            <w:r>
              <w:t>Plagoclase</w:t>
            </w:r>
            <w:proofErr w:type="spellEnd"/>
          </w:p>
          <w:p w:rsidR="002C709E" w:rsidRDefault="002C709E" w:rsidP="00872A5B"/>
        </w:tc>
        <w:tc>
          <w:tcPr>
            <w:tcW w:w="2303" w:type="dxa"/>
          </w:tcPr>
          <w:p w:rsidR="002C709E" w:rsidRDefault="002C709E" w:rsidP="00872A5B">
            <w:r>
              <w:t xml:space="preserve">Cristaux de grande taille </w:t>
            </w:r>
          </w:p>
        </w:tc>
        <w:tc>
          <w:tcPr>
            <w:tcW w:w="2303" w:type="dxa"/>
          </w:tcPr>
          <w:p w:rsidR="002C709E" w:rsidRPr="00CA7007" w:rsidRDefault="002C709E" w:rsidP="00872A5B">
            <w:pPr>
              <w:rPr>
                <w:b/>
                <w:bCs/>
              </w:rPr>
            </w:pPr>
            <w:r w:rsidRPr="00CA7007">
              <w:rPr>
                <w:b/>
                <w:bCs/>
              </w:rPr>
              <w:t>Structure Grenu</w:t>
            </w:r>
          </w:p>
          <w:p w:rsidR="002C709E" w:rsidRDefault="002C709E" w:rsidP="00872A5B">
            <w:r>
              <w:t>(</w:t>
            </w:r>
            <w:proofErr w:type="spellStart"/>
            <w:r>
              <w:t>complétement</w:t>
            </w:r>
            <w:proofErr w:type="spellEnd"/>
            <w:r>
              <w:t xml:space="preserve"> </w:t>
            </w:r>
            <w:proofErr w:type="spellStart"/>
            <w:r>
              <w:t>cristalisé</w:t>
            </w:r>
            <w:proofErr w:type="spellEnd"/>
            <w:r>
              <w:t>)</w:t>
            </w:r>
          </w:p>
        </w:tc>
      </w:tr>
    </w:tbl>
    <w:p w:rsidR="002C709E" w:rsidRDefault="002C709E" w:rsidP="002C709E"/>
    <w:p w:rsidR="002C709E" w:rsidRDefault="002C709E" w:rsidP="002C709E">
      <w:pPr>
        <w:spacing w:before="240"/>
        <w:rPr>
          <w:rFonts w:ascii="Simplified Arabic Fixed" w:hAnsi="Simplified Arabic Fixed" w:cs="Simplified Arabic Fixed"/>
          <w:b/>
          <w:bCs/>
          <w:sz w:val="28"/>
          <w:szCs w:val="28"/>
        </w:rPr>
      </w:pPr>
      <w:r w:rsidRPr="00385B2D">
        <w:rPr>
          <w:rFonts w:ascii="Simplified Arabic Fixed" w:hAnsi="Simplified Arabic Fixed" w:cs="Simplified Arabic Fixed"/>
          <w:sz w:val="28"/>
          <w:szCs w:val="28"/>
        </w:rPr>
        <w:t xml:space="preserve">L’andésite est une roche volcanique constituée de </w:t>
      </w:r>
      <w:r w:rsidRPr="00385B2D">
        <w:rPr>
          <w:rFonts w:ascii="Simplified Arabic Fixed" w:hAnsi="Simplified Arabic Fixed" w:cs="Simplified Arabic Fixed"/>
          <w:b/>
          <w:bCs/>
          <w:sz w:val="28"/>
          <w:szCs w:val="28"/>
        </w:rPr>
        <w:t>microcristaux</w:t>
      </w:r>
      <w:r w:rsidRPr="00385B2D">
        <w:rPr>
          <w:rFonts w:ascii="Simplified Arabic Fixed" w:hAnsi="Simplified Arabic Fixed" w:cs="Simplified Arabic Fixed"/>
          <w:sz w:val="28"/>
          <w:szCs w:val="28"/>
        </w:rPr>
        <w:t xml:space="preserve"> visible en lame mince ou </w:t>
      </w:r>
      <w:r w:rsidRPr="00385B2D">
        <w:rPr>
          <w:rFonts w:ascii="Simplified Arabic Fixed" w:hAnsi="Simplified Arabic Fixed" w:cs="Simplified Arabic Fixed"/>
          <w:b/>
          <w:bCs/>
          <w:sz w:val="28"/>
          <w:szCs w:val="28"/>
        </w:rPr>
        <w:t>microlites</w:t>
      </w:r>
      <w:r w:rsidRPr="00385B2D">
        <w:rPr>
          <w:rFonts w:ascii="Simplified Arabic Fixed" w:hAnsi="Simplified Arabic Fixed" w:cs="Simplified Arabic Fixed"/>
          <w:sz w:val="28"/>
          <w:szCs w:val="28"/>
        </w:rPr>
        <w:t xml:space="preserve"> et d’une </w:t>
      </w:r>
      <w:r w:rsidRPr="00385B2D">
        <w:rPr>
          <w:rFonts w:ascii="Simplified Arabic Fixed" w:hAnsi="Simplified Arabic Fixed" w:cs="Simplified Arabic Fixed"/>
          <w:b/>
          <w:bCs/>
          <w:sz w:val="28"/>
          <w:szCs w:val="28"/>
        </w:rPr>
        <w:t xml:space="preserve">pâte vitreuse non </w:t>
      </w:r>
      <w:proofErr w:type="spellStart"/>
      <w:r w:rsidRPr="00385B2D">
        <w:rPr>
          <w:rFonts w:ascii="Simplified Arabic Fixed" w:hAnsi="Simplified Arabic Fixed" w:cs="Simplified Arabic Fixed"/>
          <w:b/>
          <w:bCs/>
          <w:sz w:val="28"/>
          <w:szCs w:val="28"/>
        </w:rPr>
        <w:t>cristalisée</w:t>
      </w:r>
      <w:proofErr w:type="spellEnd"/>
      <w:r w:rsidRPr="00385B2D">
        <w:rPr>
          <w:rFonts w:ascii="Simplified Arabic Fixed" w:hAnsi="Simplified Arabic Fixed" w:cs="Simplified Arabic Fixed"/>
          <w:sz w:val="28"/>
          <w:szCs w:val="28"/>
        </w:rPr>
        <w:t xml:space="preserve"> donc</w:t>
      </w:r>
      <w:r>
        <w:rPr>
          <w:rFonts w:ascii="Simplified Arabic Fixed" w:hAnsi="Simplified Arabic Fixed" w:cs="Simplified Arabic Fixed"/>
          <w:b/>
          <w:bCs/>
          <w:sz w:val="28"/>
          <w:szCs w:val="28"/>
        </w:rPr>
        <w:t xml:space="preserve"> </w:t>
      </w:r>
      <w:r w:rsidRPr="00385B2D">
        <w:rPr>
          <w:rFonts w:ascii="Simplified Arabic Fixed" w:hAnsi="Simplified Arabic Fixed" w:cs="Simplified Arabic Fixed"/>
          <w:b/>
          <w:bCs/>
          <w:sz w:val="28"/>
          <w:szCs w:val="28"/>
        </w:rPr>
        <w:t xml:space="preserve">l’andésite </w:t>
      </w:r>
      <w:proofErr w:type="gramStart"/>
      <w:r w:rsidRPr="00385B2D">
        <w:rPr>
          <w:rFonts w:ascii="Simplified Arabic Fixed" w:hAnsi="Simplified Arabic Fixed" w:cs="Simplified Arabic Fixed"/>
          <w:b/>
          <w:bCs/>
          <w:sz w:val="28"/>
          <w:szCs w:val="28"/>
        </w:rPr>
        <w:t>a</w:t>
      </w:r>
      <w:proofErr w:type="gramEnd"/>
      <w:r w:rsidRPr="00385B2D">
        <w:rPr>
          <w:rFonts w:ascii="Simplified Arabic Fixed" w:hAnsi="Simplified Arabic Fixed" w:cs="Simplified Arabic Fixed"/>
          <w:b/>
          <w:bCs/>
          <w:sz w:val="28"/>
          <w:szCs w:val="28"/>
        </w:rPr>
        <w:t xml:space="preserve"> une structure microlitique.</w:t>
      </w:r>
    </w:p>
    <w:p w:rsidR="002C709E" w:rsidRDefault="002C709E" w:rsidP="002C709E">
      <w:pPr>
        <w:spacing w:before="240"/>
        <w:rPr>
          <w:rFonts w:ascii="Simplified Arabic Fixed" w:hAnsi="Simplified Arabic Fixed" w:cs="Simplified Arabic Fixed"/>
          <w:b/>
          <w:bCs/>
          <w:sz w:val="28"/>
          <w:szCs w:val="28"/>
        </w:rPr>
      </w:pPr>
      <w:r>
        <w:rPr>
          <w:rFonts w:ascii="Simplified Arabic Fixed" w:hAnsi="Simplified Arabic Fixed" w:cs="Simplified Arabic Fixed"/>
          <w:b/>
          <w:bCs/>
          <w:sz w:val="28"/>
          <w:szCs w:val="28"/>
        </w:rPr>
        <w:t>2- Condition de formation du granite et de L’andésite</w:t>
      </w:r>
    </w:p>
    <w:p w:rsidR="002C709E" w:rsidRDefault="002C709E" w:rsidP="002C709E">
      <w:pPr>
        <w:spacing w:before="240"/>
        <w:rPr>
          <w:rFonts w:ascii="Simplified Arabic Fixed" w:hAnsi="Simplified Arabic Fixed" w:cs="Simplified Arabic Fixed"/>
          <w:b/>
          <w:bCs/>
          <w:sz w:val="28"/>
          <w:szCs w:val="28"/>
        </w:rPr>
      </w:pPr>
      <w:r>
        <w:rPr>
          <w:rFonts w:ascii="Simplified Arabic Fixed" w:hAnsi="Simplified Arabic Fixed" w:cs="Simplified Arabic Fixed"/>
          <w:b/>
          <w:bCs/>
          <w:sz w:val="28"/>
          <w:szCs w:val="28"/>
        </w:rPr>
        <w:t>A partir de L’analyse des documents 4et5 page 47</w:t>
      </w:r>
      <w:proofErr w:type="gramStart"/>
      <w:r>
        <w:rPr>
          <w:rFonts w:ascii="Simplified Arabic Fixed" w:hAnsi="Simplified Arabic Fixed" w:cs="Simplified Arabic Fixed"/>
          <w:b/>
          <w:bCs/>
          <w:sz w:val="28"/>
          <w:szCs w:val="28"/>
        </w:rPr>
        <w:t>,déterminer</w:t>
      </w:r>
      <w:proofErr w:type="gramEnd"/>
      <w:r>
        <w:rPr>
          <w:rFonts w:ascii="Simplified Arabic Fixed" w:hAnsi="Simplified Arabic Fixed" w:cs="Simplified Arabic Fixed"/>
          <w:b/>
          <w:bCs/>
          <w:sz w:val="28"/>
          <w:szCs w:val="28"/>
        </w:rPr>
        <w:t xml:space="preserve"> les Conditions de formation du granite et de L’andésite dans les zones de subduction .</w:t>
      </w:r>
    </w:p>
    <w:p w:rsidR="002C709E" w:rsidRDefault="002C709E" w:rsidP="002C709E">
      <w:pPr>
        <w:spacing w:before="240"/>
        <w:rPr>
          <w:rFonts w:ascii="Simplified Arabic Fixed" w:hAnsi="Simplified Arabic Fixed" w:cs="Simplified Arabic Fixed"/>
          <w:b/>
          <w:bCs/>
          <w:sz w:val="28"/>
          <w:szCs w:val="28"/>
        </w:rPr>
      </w:pPr>
    </w:p>
    <w:p w:rsidR="002C709E" w:rsidRDefault="002C709E" w:rsidP="002C709E">
      <w:pPr>
        <w:spacing w:before="240"/>
        <w:rPr>
          <w:rFonts w:ascii="Simplified Arabic Fixed" w:hAnsi="Simplified Arabic Fixed" w:cs="Simplified Arabic Fixed"/>
          <w:b/>
          <w:bCs/>
          <w:sz w:val="28"/>
          <w:szCs w:val="28"/>
        </w:rPr>
      </w:pPr>
      <w:r>
        <w:rPr>
          <w:rFonts w:ascii="Simplified Arabic Fixed" w:hAnsi="Simplified Arabic Fixed" w:cs="Simplified Arabic Fixed"/>
          <w:b/>
          <w:bCs/>
          <w:noProof/>
          <w:sz w:val="28"/>
          <w:szCs w:val="28"/>
        </w:rPr>
        <w:lastRenderedPageBreak/>
        <w:drawing>
          <wp:inline distT="0" distB="0" distL="0" distR="0">
            <wp:extent cx="6661150" cy="4168412"/>
            <wp:effectExtent l="19050" t="19050" r="25400" b="22588"/>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grayscl/>
                      <a:lum bright="10000" contrast="30000"/>
                    </a:blip>
                    <a:srcRect/>
                    <a:stretch>
                      <a:fillRect/>
                    </a:stretch>
                  </pic:blipFill>
                  <pic:spPr bwMode="auto">
                    <a:xfrm>
                      <a:off x="0" y="0"/>
                      <a:ext cx="6661150" cy="4168412"/>
                    </a:xfrm>
                    <a:prstGeom prst="rect">
                      <a:avLst/>
                    </a:prstGeom>
                    <a:noFill/>
                    <a:ln w="19050">
                      <a:solidFill>
                        <a:schemeClr val="tx1"/>
                      </a:solidFill>
                      <a:miter lim="800000"/>
                      <a:headEnd/>
                      <a:tailEnd/>
                    </a:ln>
                  </pic:spPr>
                </pic:pic>
              </a:graphicData>
            </a:graphic>
          </wp:inline>
        </w:drawing>
      </w:r>
    </w:p>
    <w:p w:rsidR="002C709E" w:rsidRPr="00CC77B0" w:rsidRDefault="002C709E" w:rsidP="002C709E">
      <w:pPr>
        <w:spacing w:before="240"/>
      </w:pPr>
      <w:r w:rsidRPr="00CC77B0">
        <w:t xml:space="preserve">Dans les zones de subduction, des volcans émettent des laves souvent visqueuses (riches en silice) associées à des gaz et leurs éruptions sont fréquemment explosives : </w:t>
      </w:r>
      <w:r w:rsidRPr="00CC77B0">
        <w:rPr>
          <w:b/>
          <w:bCs/>
        </w:rPr>
        <w:t>le volcanisme est qualifié d'explosif</w:t>
      </w:r>
      <w:r w:rsidRPr="00CC77B0">
        <w:t xml:space="preserve">. Les roches volcaniques associées à ce type de volcanisme sont principalement des </w:t>
      </w:r>
      <w:r w:rsidRPr="00CC77B0">
        <w:rPr>
          <w:b/>
          <w:bCs/>
        </w:rPr>
        <w:t>andésites de structure microlitique</w:t>
      </w:r>
    </w:p>
    <w:p w:rsidR="002C709E" w:rsidRPr="00CC77B0" w:rsidRDefault="002C709E" w:rsidP="002C709E">
      <w:pPr>
        <w:spacing w:before="240"/>
        <w:rPr>
          <w:rFonts w:ascii="Simplified Arabic Fixed" w:hAnsi="Simplified Arabic Fixed" w:cs="Simplified Arabic Fixed"/>
          <w:b/>
          <w:bCs/>
          <w:sz w:val="32"/>
          <w:szCs w:val="32"/>
        </w:rPr>
      </w:pPr>
      <w:r w:rsidRPr="00CC77B0">
        <w:t xml:space="preserve">Au cours de la </w:t>
      </w:r>
      <w:proofErr w:type="spellStart"/>
      <w:r w:rsidRPr="00CC77B0">
        <w:t>mantée</w:t>
      </w:r>
      <w:proofErr w:type="spellEnd"/>
      <w:r w:rsidRPr="00CC77B0">
        <w:t xml:space="preserve"> du magma, sa température diminue et il </w:t>
      </w:r>
      <w:proofErr w:type="spellStart"/>
      <w:r w:rsidRPr="00CC77B0">
        <w:t>commance</w:t>
      </w:r>
      <w:proofErr w:type="spellEnd"/>
      <w:r w:rsidRPr="00CC77B0">
        <w:t xml:space="preserve"> à cristalliser donnant des massifs granitiques formés de </w:t>
      </w:r>
      <w:r w:rsidRPr="00CC77B0">
        <w:rPr>
          <w:b/>
          <w:bCs/>
        </w:rPr>
        <w:t xml:space="preserve">granite </w:t>
      </w:r>
      <w:proofErr w:type="spellStart"/>
      <w:r w:rsidRPr="00CC77B0">
        <w:rPr>
          <w:b/>
          <w:bCs/>
        </w:rPr>
        <w:t>complétement</w:t>
      </w:r>
      <w:proofErr w:type="spellEnd"/>
      <w:r w:rsidRPr="00CC77B0">
        <w:rPr>
          <w:b/>
          <w:bCs/>
        </w:rPr>
        <w:t xml:space="preserve"> </w:t>
      </w:r>
      <w:proofErr w:type="gramStart"/>
      <w:r w:rsidRPr="00CC77B0">
        <w:rPr>
          <w:b/>
          <w:bCs/>
        </w:rPr>
        <w:t>cristallisé</w:t>
      </w:r>
      <w:r w:rsidRPr="00CC77B0">
        <w:t> ,</w:t>
      </w:r>
      <w:proofErr w:type="gramEnd"/>
      <w:r w:rsidRPr="00CC77B0">
        <w:t xml:space="preserve"> la plus grande partie </w:t>
      </w:r>
      <w:r w:rsidRPr="00CC77B0">
        <w:rPr>
          <w:b/>
          <w:bCs/>
        </w:rPr>
        <w:t>cristallise en profondeur</w:t>
      </w:r>
      <w:r w:rsidRPr="00CC77B0">
        <w:t xml:space="preserve"> et donne des roches à </w:t>
      </w:r>
      <w:r w:rsidRPr="00CC77B0">
        <w:rPr>
          <w:b/>
          <w:bCs/>
        </w:rPr>
        <w:t>structure grenue</w:t>
      </w:r>
      <w:r w:rsidRPr="00CC77B0">
        <w:t xml:space="preserve"> principalement du </w:t>
      </w:r>
      <w:r w:rsidRPr="00CC77B0">
        <w:rPr>
          <w:b/>
          <w:bCs/>
        </w:rPr>
        <w:t>granite</w:t>
      </w:r>
      <w:r w:rsidRPr="00CC77B0">
        <w:t>.</w:t>
      </w:r>
    </w:p>
    <w:p w:rsidR="002C709E" w:rsidRDefault="002C709E" w:rsidP="002C709E">
      <w:pPr>
        <w:rPr>
          <w:b/>
          <w:bCs/>
          <w:sz w:val="28"/>
          <w:szCs w:val="28"/>
        </w:rPr>
      </w:pPr>
    </w:p>
    <w:p w:rsidR="002C709E" w:rsidRDefault="002C709E" w:rsidP="002C709E">
      <w:pPr>
        <w:rPr>
          <w:b/>
          <w:bCs/>
          <w:sz w:val="28"/>
          <w:szCs w:val="28"/>
        </w:rPr>
      </w:pPr>
    </w:p>
    <w:p w:rsidR="002C709E" w:rsidRDefault="002C709E" w:rsidP="002C709E">
      <w:pPr>
        <w:rPr>
          <w:b/>
          <w:bCs/>
          <w:sz w:val="28"/>
          <w:szCs w:val="28"/>
        </w:rPr>
      </w:pPr>
    </w:p>
    <w:p w:rsidR="002C709E" w:rsidRPr="00F175C8" w:rsidRDefault="002C709E" w:rsidP="002C709E">
      <w:pPr>
        <w:rPr>
          <w:b/>
          <w:bCs/>
          <w:sz w:val="28"/>
          <w:szCs w:val="28"/>
          <w:u w:val="single"/>
        </w:rPr>
      </w:pPr>
      <w:r w:rsidRPr="00F175C8">
        <w:rPr>
          <w:b/>
          <w:bCs/>
          <w:sz w:val="28"/>
          <w:szCs w:val="28"/>
          <w:u w:val="single"/>
        </w:rPr>
        <w:t>Activité 2 </w:t>
      </w:r>
      <w:proofErr w:type="gramStart"/>
      <w:r w:rsidRPr="00F175C8">
        <w:rPr>
          <w:b/>
          <w:bCs/>
          <w:sz w:val="28"/>
          <w:szCs w:val="28"/>
          <w:u w:val="single"/>
        </w:rPr>
        <w:t>:Formation</w:t>
      </w:r>
      <w:proofErr w:type="gramEnd"/>
      <w:r w:rsidRPr="00F175C8">
        <w:rPr>
          <w:b/>
          <w:bCs/>
          <w:sz w:val="28"/>
          <w:szCs w:val="28"/>
          <w:u w:val="single"/>
        </w:rPr>
        <w:t xml:space="preserve"> des roches magmatiques au niveau de la dorsale.</w:t>
      </w:r>
    </w:p>
    <w:p w:rsidR="002C709E" w:rsidRPr="002D0430" w:rsidRDefault="002C709E" w:rsidP="002C709E">
      <w:r w:rsidRPr="002D0430">
        <w:t xml:space="preserve">La croute océanique formée au niveau de la dorsale </w:t>
      </w:r>
      <w:proofErr w:type="spellStart"/>
      <w:r w:rsidRPr="002D0430">
        <w:t>océanque</w:t>
      </w:r>
      <w:proofErr w:type="gramStart"/>
      <w:r w:rsidRPr="002D0430">
        <w:t>,est</w:t>
      </w:r>
      <w:proofErr w:type="spellEnd"/>
      <w:proofErr w:type="gramEnd"/>
      <w:r w:rsidRPr="002D0430">
        <w:t xml:space="preserve"> constituée de roches basaltiques et de gabbro.</w:t>
      </w:r>
    </w:p>
    <w:p w:rsidR="002C709E" w:rsidRPr="002D0430" w:rsidRDefault="002C709E" w:rsidP="002C709E">
      <w:r w:rsidRPr="002D0430">
        <w:t>Comment se forment le basalte et le gabbro ?</w:t>
      </w:r>
    </w:p>
    <w:p w:rsidR="002C709E" w:rsidRPr="00CA7007" w:rsidRDefault="002C709E" w:rsidP="002C709E">
      <w:pPr>
        <w:rPr>
          <w:b/>
          <w:bCs/>
          <w:sz w:val="28"/>
          <w:szCs w:val="28"/>
        </w:rPr>
      </w:pPr>
      <w:r w:rsidRPr="00CA7007">
        <w:rPr>
          <w:b/>
          <w:bCs/>
          <w:sz w:val="28"/>
          <w:szCs w:val="28"/>
        </w:rPr>
        <w:t>1)- Observation du basalte et du gabbro</w:t>
      </w:r>
    </w:p>
    <w:p w:rsidR="002C709E" w:rsidRPr="002D0430" w:rsidRDefault="002C709E" w:rsidP="002C709E">
      <w:proofErr w:type="spellStart"/>
      <w:r w:rsidRPr="002D0430">
        <w:t>Apartir</w:t>
      </w:r>
      <w:proofErr w:type="spellEnd"/>
      <w:r w:rsidRPr="002D0430">
        <w:t xml:space="preserve"> de l’analyse des documents 1,2 et 3 page </w:t>
      </w:r>
      <w:proofErr w:type="gramStart"/>
      <w:r w:rsidRPr="002D0430">
        <w:t>44  ,comparer</w:t>
      </w:r>
      <w:proofErr w:type="gramEnd"/>
      <w:r w:rsidRPr="002D0430">
        <w:t xml:space="preserve"> la structure et la composition minéralogique du basalte et du gabbro en complétant le tableau suivant .</w:t>
      </w:r>
    </w:p>
    <w:p w:rsidR="002C709E" w:rsidRDefault="002C709E" w:rsidP="002C709E">
      <w:r>
        <w:rPr>
          <w:noProof/>
        </w:rPr>
        <w:drawing>
          <wp:inline distT="0" distB="0" distL="0" distR="0">
            <wp:extent cx="6661150" cy="1801443"/>
            <wp:effectExtent l="19050" t="0" r="635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661150" cy="1801443"/>
                    </a:xfrm>
                    <a:prstGeom prst="rect">
                      <a:avLst/>
                    </a:prstGeom>
                    <a:noFill/>
                    <a:ln w="9525">
                      <a:noFill/>
                      <a:miter lim="800000"/>
                      <a:headEnd/>
                      <a:tailEnd/>
                    </a:ln>
                  </pic:spPr>
                </pic:pic>
              </a:graphicData>
            </a:graphic>
          </wp:inline>
        </w:drawing>
      </w:r>
    </w:p>
    <w:p w:rsidR="002C709E" w:rsidRPr="005A060B" w:rsidRDefault="002C709E" w:rsidP="002C709E">
      <w:pPr>
        <w:rPr>
          <w:b/>
          <w:bCs/>
        </w:rPr>
      </w:pPr>
      <w:r>
        <w:t xml:space="preserve">      </w:t>
      </w:r>
      <w:r w:rsidRPr="005A060B">
        <w:rPr>
          <w:b/>
          <w:bCs/>
        </w:rPr>
        <w:t xml:space="preserve">Observation au microscope polarisant </w:t>
      </w:r>
      <w:proofErr w:type="gramStart"/>
      <w:r w:rsidRPr="005A060B">
        <w:rPr>
          <w:b/>
          <w:bCs/>
        </w:rPr>
        <w:t>de</w:t>
      </w:r>
      <w:r>
        <w:t xml:space="preserve">                                                </w:t>
      </w:r>
      <w:r w:rsidRPr="005A060B">
        <w:rPr>
          <w:b/>
          <w:bCs/>
        </w:rPr>
        <w:t xml:space="preserve">     Observation</w:t>
      </w:r>
      <w:proofErr w:type="gramEnd"/>
      <w:r w:rsidRPr="005A060B">
        <w:rPr>
          <w:b/>
          <w:bCs/>
        </w:rPr>
        <w:t xml:space="preserve"> au microscope polarisant            </w:t>
      </w:r>
    </w:p>
    <w:p w:rsidR="002C709E" w:rsidRPr="005A060B" w:rsidRDefault="002C709E" w:rsidP="002C709E">
      <w:pPr>
        <w:tabs>
          <w:tab w:val="left" w:pos="7905"/>
        </w:tabs>
        <w:rPr>
          <w:b/>
          <w:bCs/>
        </w:rPr>
      </w:pPr>
      <w:r w:rsidRPr="005A060B">
        <w:rPr>
          <w:b/>
          <w:bCs/>
        </w:rPr>
        <w:lastRenderedPageBreak/>
        <w:t xml:space="preserve">            La lame mince du gabbro                                                                                  </w:t>
      </w:r>
      <w:r>
        <w:rPr>
          <w:b/>
          <w:bCs/>
        </w:rPr>
        <w:t>de</w:t>
      </w:r>
      <w:r w:rsidRPr="005A060B">
        <w:rPr>
          <w:b/>
          <w:bCs/>
        </w:rPr>
        <w:t xml:space="preserve">  La </w:t>
      </w:r>
      <w:r>
        <w:rPr>
          <w:b/>
          <w:bCs/>
        </w:rPr>
        <w:t>lame mince de</w:t>
      </w:r>
      <w:r w:rsidRPr="005A060B">
        <w:rPr>
          <w:b/>
          <w:bCs/>
        </w:rPr>
        <w:t xml:space="preserve"> basalte</w:t>
      </w:r>
    </w:p>
    <w:p w:rsidR="002C709E" w:rsidRDefault="002C709E" w:rsidP="002C709E">
      <w:pPr>
        <w:tabs>
          <w:tab w:val="left" w:pos="7905"/>
        </w:tabs>
      </w:pPr>
      <w:r>
        <w:tab/>
        <w:t xml:space="preserve">                                                                                                                                               </w:t>
      </w:r>
    </w:p>
    <w:tbl>
      <w:tblPr>
        <w:tblStyle w:val="Grilledutableau"/>
        <w:tblW w:w="0" w:type="auto"/>
        <w:tblLook w:val="04A0"/>
      </w:tblPr>
      <w:tblGrid>
        <w:gridCol w:w="1030"/>
        <w:gridCol w:w="2934"/>
        <w:gridCol w:w="3352"/>
        <w:gridCol w:w="3248"/>
      </w:tblGrid>
      <w:tr w:rsidR="002C709E" w:rsidRPr="00CA7007" w:rsidTr="00872A5B">
        <w:tc>
          <w:tcPr>
            <w:tcW w:w="2303" w:type="dxa"/>
          </w:tcPr>
          <w:p w:rsidR="002C709E" w:rsidRPr="00CA7007" w:rsidRDefault="002C709E" w:rsidP="00872A5B">
            <w:pPr>
              <w:rPr>
                <w:b/>
                <w:bCs/>
                <w:sz w:val="28"/>
                <w:szCs w:val="28"/>
              </w:rPr>
            </w:pPr>
            <w:r w:rsidRPr="00CA7007">
              <w:rPr>
                <w:b/>
                <w:bCs/>
                <w:sz w:val="28"/>
                <w:szCs w:val="28"/>
              </w:rPr>
              <w:t>Roche</w:t>
            </w:r>
          </w:p>
        </w:tc>
        <w:tc>
          <w:tcPr>
            <w:tcW w:w="2303" w:type="dxa"/>
          </w:tcPr>
          <w:p w:rsidR="002C709E" w:rsidRPr="00CA7007" w:rsidRDefault="002C709E" w:rsidP="00872A5B">
            <w:pPr>
              <w:rPr>
                <w:b/>
                <w:bCs/>
                <w:sz w:val="28"/>
                <w:szCs w:val="28"/>
              </w:rPr>
            </w:pPr>
            <w:r w:rsidRPr="00CA7007">
              <w:rPr>
                <w:b/>
                <w:bCs/>
                <w:sz w:val="28"/>
                <w:szCs w:val="28"/>
              </w:rPr>
              <w:t>Composition minéralogique</w:t>
            </w:r>
          </w:p>
        </w:tc>
        <w:tc>
          <w:tcPr>
            <w:tcW w:w="2303" w:type="dxa"/>
          </w:tcPr>
          <w:p w:rsidR="002C709E" w:rsidRPr="00CA7007" w:rsidRDefault="002C709E" w:rsidP="00872A5B">
            <w:pPr>
              <w:rPr>
                <w:b/>
                <w:bCs/>
                <w:sz w:val="28"/>
                <w:szCs w:val="28"/>
              </w:rPr>
            </w:pPr>
            <w:r w:rsidRPr="00CA7007">
              <w:rPr>
                <w:b/>
                <w:bCs/>
                <w:sz w:val="28"/>
                <w:szCs w:val="28"/>
              </w:rPr>
              <w:t>Taille des cristaux</w:t>
            </w:r>
          </w:p>
        </w:tc>
        <w:tc>
          <w:tcPr>
            <w:tcW w:w="2454" w:type="dxa"/>
          </w:tcPr>
          <w:p w:rsidR="002C709E" w:rsidRPr="00CA7007" w:rsidRDefault="002C709E" w:rsidP="00872A5B">
            <w:pPr>
              <w:rPr>
                <w:b/>
                <w:bCs/>
                <w:sz w:val="28"/>
                <w:szCs w:val="28"/>
              </w:rPr>
            </w:pPr>
            <w:r w:rsidRPr="00CA7007">
              <w:rPr>
                <w:b/>
                <w:bCs/>
                <w:sz w:val="28"/>
                <w:szCs w:val="28"/>
              </w:rPr>
              <w:t>Structure de la roche</w:t>
            </w:r>
          </w:p>
        </w:tc>
      </w:tr>
      <w:tr w:rsidR="002C709E" w:rsidTr="00872A5B">
        <w:tc>
          <w:tcPr>
            <w:tcW w:w="2303" w:type="dxa"/>
          </w:tcPr>
          <w:p w:rsidR="002C709E" w:rsidRPr="00CA7007" w:rsidRDefault="002C709E" w:rsidP="00872A5B">
            <w:pPr>
              <w:rPr>
                <w:b/>
                <w:bCs/>
                <w:sz w:val="28"/>
                <w:szCs w:val="28"/>
              </w:rPr>
            </w:pPr>
            <w:r w:rsidRPr="00CA7007">
              <w:rPr>
                <w:b/>
                <w:bCs/>
                <w:sz w:val="28"/>
                <w:szCs w:val="28"/>
              </w:rPr>
              <w:t>-Basale</w:t>
            </w:r>
          </w:p>
        </w:tc>
        <w:tc>
          <w:tcPr>
            <w:tcW w:w="2303" w:type="dxa"/>
          </w:tcPr>
          <w:p w:rsidR="002C709E" w:rsidRDefault="002C709E" w:rsidP="00872A5B">
            <w:r>
              <w:t>- ……………………………….</w:t>
            </w:r>
          </w:p>
          <w:p w:rsidR="002C709E" w:rsidRDefault="002C709E" w:rsidP="00872A5B">
            <w:r>
              <w:t>-………………………………..</w:t>
            </w:r>
          </w:p>
          <w:p w:rsidR="002C709E" w:rsidRDefault="002C709E" w:rsidP="00872A5B">
            <w:r>
              <w:t>-…………………………………</w:t>
            </w:r>
          </w:p>
          <w:p w:rsidR="002C709E" w:rsidRDefault="002C709E" w:rsidP="00872A5B">
            <w:r>
              <w:t>-……………………………….</w:t>
            </w:r>
          </w:p>
        </w:tc>
        <w:tc>
          <w:tcPr>
            <w:tcW w:w="2303" w:type="dxa"/>
          </w:tcPr>
          <w:p w:rsidR="002C709E" w:rsidRDefault="002C709E" w:rsidP="00872A5B">
            <w:r>
              <w:t>……………………………….......</w:t>
            </w:r>
          </w:p>
          <w:p w:rsidR="002C709E" w:rsidRDefault="002C709E" w:rsidP="00872A5B">
            <w:r>
              <w:t>……………………………………..</w:t>
            </w:r>
          </w:p>
          <w:p w:rsidR="002C709E" w:rsidRDefault="002C709E" w:rsidP="00872A5B">
            <w:r>
              <w:t>……………………………………..</w:t>
            </w:r>
          </w:p>
          <w:p w:rsidR="002C709E" w:rsidRDefault="002C709E" w:rsidP="00872A5B"/>
        </w:tc>
        <w:tc>
          <w:tcPr>
            <w:tcW w:w="2454" w:type="dxa"/>
          </w:tcPr>
          <w:p w:rsidR="002C709E" w:rsidRDefault="002C709E" w:rsidP="00872A5B">
            <w:r>
              <w:t>……………………………….......</w:t>
            </w:r>
          </w:p>
          <w:p w:rsidR="002C709E" w:rsidRDefault="002C709E" w:rsidP="00872A5B">
            <w:r>
              <w:t>……………………………………..</w:t>
            </w:r>
          </w:p>
          <w:p w:rsidR="002C709E" w:rsidRDefault="002C709E" w:rsidP="00872A5B">
            <w:r>
              <w:t>……………………………………..</w:t>
            </w:r>
          </w:p>
          <w:p w:rsidR="002C709E" w:rsidRDefault="002C709E" w:rsidP="00872A5B">
            <w:r>
              <w:t>…………………………………….</w:t>
            </w:r>
          </w:p>
        </w:tc>
      </w:tr>
      <w:tr w:rsidR="002C709E" w:rsidTr="00872A5B">
        <w:tc>
          <w:tcPr>
            <w:tcW w:w="2303" w:type="dxa"/>
          </w:tcPr>
          <w:p w:rsidR="002C709E" w:rsidRPr="00CA7007" w:rsidRDefault="002C709E" w:rsidP="00872A5B">
            <w:pPr>
              <w:rPr>
                <w:b/>
                <w:bCs/>
                <w:sz w:val="28"/>
                <w:szCs w:val="28"/>
              </w:rPr>
            </w:pPr>
            <w:r w:rsidRPr="00CA7007">
              <w:rPr>
                <w:b/>
                <w:bCs/>
                <w:sz w:val="28"/>
                <w:szCs w:val="28"/>
              </w:rPr>
              <w:t>-Gabbro</w:t>
            </w:r>
          </w:p>
        </w:tc>
        <w:tc>
          <w:tcPr>
            <w:tcW w:w="2303" w:type="dxa"/>
          </w:tcPr>
          <w:p w:rsidR="002C709E" w:rsidRDefault="002C709E" w:rsidP="00872A5B">
            <w:r>
              <w:t>- …………………………….</w:t>
            </w:r>
          </w:p>
          <w:p w:rsidR="002C709E" w:rsidRDefault="002C709E" w:rsidP="00872A5B">
            <w:r>
              <w:t>-………………………………</w:t>
            </w:r>
          </w:p>
          <w:p w:rsidR="002C709E" w:rsidRDefault="002C709E" w:rsidP="00872A5B">
            <w:r>
              <w:t>-………………………………</w:t>
            </w:r>
          </w:p>
          <w:p w:rsidR="002C709E" w:rsidRDefault="002C709E" w:rsidP="00872A5B"/>
        </w:tc>
        <w:tc>
          <w:tcPr>
            <w:tcW w:w="2303" w:type="dxa"/>
          </w:tcPr>
          <w:p w:rsidR="002C709E" w:rsidRDefault="002C709E" w:rsidP="00872A5B">
            <w:r>
              <w:t>………………………………………</w:t>
            </w:r>
          </w:p>
          <w:p w:rsidR="002C709E" w:rsidRDefault="002C709E" w:rsidP="00872A5B">
            <w:r>
              <w:t>………………………………………</w:t>
            </w:r>
          </w:p>
          <w:p w:rsidR="002C709E" w:rsidRDefault="002C709E" w:rsidP="00872A5B">
            <w:r>
              <w:t>………………………………………</w:t>
            </w:r>
          </w:p>
        </w:tc>
        <w:tc>
          <w:tcPr>
            <w:tcW w:w="2454" w:type="dxa"/>
          </w:tcPr>
          <w:p w:rsidR="002C709E" w:rsidRDefault="002C709E" w:rsidP="00872A5B"/>
        </w:tc>
      </w:tr>
    </w:tbl>
    <w:p w:rsidR="002C709E" w:rsidRDefault="002C709E" w:rsidP="002C709E"/>
    <w:p w:rsidR="002C709E" w:rsidRPr="002D0430" w:rsidRDefault="002C709E" w:rsidP="002C709E">
      <w:pPr>
        <w:rPr>
          <w:b/>
          <w:bCs/>
        </w:rPr>
      </w:pPr>
      <w:r>
        <w:t xml:space="preserve">Le basalte et le gabbro sont deux roches magmatiques qui entrent dans la composition </w:t>
      </w:r>
      <w:r w:rsidRPr="00CA7007">
        <w:rPr>
          <w:b/>
          <w:bCs/>
        </w:rPr>
        <w:t xml:space="preserve">de la croute </w:t>
      </w:r>
      <w:proofErr w:type="spellStart"/>
      <w:r w:rsidRPr="00CA7007">
        <w:rPr>
          <w:b/>
          <w:bCs/>
        </w:rPr>
        <w:t>océanique</w:t>
      </w:r>
      <w:r>
        <w:t>.Ces</w:t>
      </w:r>
      <w:proofErr w:type="spellEnd"/>
      <w:r>
        <w:t xml:space="preserve"> deux roches ont des </w:t>
      </w:r>
      <w:r w:rsidRPr="006603CD">
        <w:rPr>
          <w:b/>
          <w:bCs/>
        </w:rPr>
        <w:t xml:space="preserve">compositions minéralogiques </w:t>
      </w:r>
      <w:proofErr w:type="gramStart"/>
      <w:r w:rsidRPr="006603CD">
        <w:rPr>
          <w:b/>
          <w:bCs/>
        </w:rPr>
        <w:t>voisines</w:t>
      </w:r>
      <w:r>
        <w:t> ,</w:t>
      </w:r>
      <w:proofErr w:type="gramEnd"/>
      <w:r>
        <w:t xml:space="preserve"> mais </w:t>
      </w:r>
      <w:r w:rsidRPr="006603CD">
        <w:rPr>
          <w:b/>
          <w:bCs/>
        </w:rPr>
        <w:t xml:space="preserve">elles différent  par la structure. </w:t>
      </w:r>
    </w:p>
    <w:p w:rsidR="002C709E" w:rsidRPr="0011347D" w:rsidRDefault="002C709E" w:rsidP="002C709E">
      <w:pPr>
        <w:rPr>
          <w:b/>
          <w:bCs/>
          <w:sz w:val="28"/>
          <w:szCs w:val="28"/>
        </w:rPr>
      </w:pPr>
      <w:r w:rsidRPr="0011347D">
        <w:rPr>
          <w:b/>
          <w:bCs/>
          <w:sz w:val="28"/>
          <w:szCs w:val="28"/>
        </w:rPr>
        <w:t>2-Conditions de formation du basalte et du gabbro au niveau de la dorsale</w:t>
      </w:r>
    </w:p>
    <w:p w:rsidR="002C709E" w:rsidRPr="002D0430" w:rsidRDefault="002C709E" w:rsidP="002C709E">
      <w:pPr>
        <w:rPr>
          <w:rFonts w:ascii="Andalus" w:hAnsi="Andalus" w:cs="Andalus"/>
          <w:b/>
          <w:bCs/>
          <w:sz w:val="28"/>
          <w:szCs w:val="28"/>
        </w:rPr>
      </w:pPr>
      <w:r w:rsidRPr="00B06252">
        <w:rPr>
          <w:rFonts w:ascii="Times-Roman" w:hAnsi="Times-Roman"/>
          <w:color w:val="000000"/>
        </w:rPr>
        <w:t>Questionnaire associé :</w:t>
      </w:r>
      <w:r w:rsidRPr="00B06252">
        <w:rPr>
          <w:rFonts w:ascii="Times-Roman" w:hAnsi="Times-Roman"/>
          <w:color w:val="000000"/>
        </w:rPr>
        <w:br/>
      </w:r>
      <w:r w:rsidRPr="009C559E">
        <w:rPr>
          <w:rFonts w:ascii="Times-Roman" w:hAnsi="Times-Roman"/>
          <w:b/>
          <w:bCs/>
          <w:color w:val="000000"/>
        </w:rPr>
        <w:t>- Quel est le facteur expérimental que l’on fait varier entre les 2 manipulations ?</w:t>
      </w:r>
      <w:r w:rsidRPr="009C559E">
        <w:rPr>
          <w:rFonts w:ascii="Times-Roman" w:hAnsi="Times-Roman"/>
          <w:b/>
          <w:bCs/>
          <w:color w:val="000000"/>
        </w:rPr>
        <w:br/>
      </w:r>
      <w:r>
        <w:rPr>
          <w:rFonts w:ascii="Times-Roman" w:hAnsi="Times-Roman" w:hint="eastAsia"/>
          <w:b/>
          <w:bCs/>
          <w:color w:val="0D0D0D" w:themeColor="text1" w:themeTint="F2"/>
        </w:rPr>
        <w:t>…………………………………………………………………………………………………………………</w:t>
      </w:r>
      <w:r>
        <w:rPr>
          <w:rFonts w:ascii="Times-Roman" w:hAnsi="Times-Roman"/>
          <w:b/>
          <w:bCs/>
          <w:color w:val="0D0D0D" w:themeColor="text1" w:themeTint="F2"/>
        </w:rPr>
        <w:t>..</w:t>
      </w:r>
      <w:r w:rsidRPr="009C559E">
        <w:rPr>
          <w:rFonts w:ascii="Times-Roman" w:hAnsi="Times-Roman"/>
          <w:b/>
          <w:bCs/>
          <w:color w:val="0D0D0D" w:themeColor="text1" w:themeTint="F2"/>
        </w:rPr>
        <w:t>- Quel est l’aspect microscopique de la vanilline solidifiée dans la première situation (voir</w:t>
      </w:r>
      <w:r w:rsidRPr="009C559E">
        <w:rPr>
          <w:rFonts w:ascii="Times-Roman" w:hAnsi="Times-Roman"/>
          <w:b/>
          <w:bCs/>
          <w:color w:val="0D0D0D" w:themeColor="text1" w:themeTint="F2"/>
        </w:rPr>
        <w:br/>
        <w:t>cliché 1) ?</w:t>
      </w:r>
      <w:r w:rsidRPr="009C559E">
        <w:rPr>
          <w:rFonts w:ascii="Times-Roman" w:hAnsi="Times-Roman"/>
          <w:b/>
          <w:bCs/>
          <w:color w:val="0D0D0D" w:themeColor="text1" w:themeTint="F2"/>
        </w:rPr>
        <w:br/>
      </w:r>
      <w:r>
        <w:rPr>
          <w:rFonts w:ascii="Times-Roman" w:hAnsi="Times-Roman" w:hint="eastAsia"/>
          <w:b/>
          <w:bCs/>
          <w:color w:val="0D0D0D" w:themeColor="text1" w:themeTint="F2"/>
        </w:rPr>
        <w:t>…………………………………………………………………………………………………………………</w:t>
      </w:r>
      <w:r w:rsidRPr="009C559E">
        <w:rPr>
          <w:rFonts w:ascii="Times-Roman" w:hAnsi="Times-Roman"/>
          <w:b/>
          <w:bCs/>
          <w:color w:val="0D0D0D" w:themeColor="text1" w:themeTint="F2"/>
        </w:rPr>
        <w:t xml:space="preserve"> </w:t>
      </w:r>
      <w:r>
        <w:rPr>
          <w:rFonts w:ascii="Times-Roman" w:hAnsi="Times-Roman"/>
          <w:b/>
          <w:bCs/>
          <w:color w:val="0D0D0D" w:themeColor="text1" w:themeTint="F2"/>
        </w:rPr>
        <w:t xml:space="preserve">- </w:t>
      </w:r>
      <w:r w:rsidRPr="009C559E">
        <w:rPr>
          <w:rFonts w:ascii="Times-Roman" w:hAnsi="Times-Roman"/>
          <w:b/>
          <w:bCs/>
          <w:color w:val="0D0D0D" w:themeColor="text1" w:themeTint="F2"/>
        </w:rPr>
        <w:t>Quel est l’aspect microscopique de la vanilline solidifiée dans la deuxième situation (voir cliché 2) ?</w:t>
      </w:r>
      <w:r w:rsidRPr="009C559E">
        <w:rPr>
          <w:rFonts w:ascii="Times-Roman" w:hAnsi="Times-Roman"/>
          <w:b/>
          <w:bCs/>
          <w:color w:val="0D0D0D" w:themeColor="text1" w:themeTint="F2"/>
        </w:rPr>
        <w:br/>
      </w:r>
      <w:r>
        <w:rPr>
          <w:rFonts w:ascii="Times-Roman" w:hAnsi="Times-Roman" w:hint="eastAsia"/>
          <w:b/>
          <w:bCs/>
          <w:color w:val="0D0D0D" w:themeColor="text1" w:themeTint="F2"/>
        </w:rPr>
        <w:t>…………………………………………………………………………………………………………………</w:t>
      </w:r>
      <w:r w:rsidRPr="00D60557">
        <w:rPr>
          <w:rFonts w:ascii="Times-Roman" w:hAnsi="Times-Roman"/>
          <w:b/>
          <w:bCs/>
          <w:color w:val="0D0D0D" w:themeColor="text1" w:themeTint="F2"/>
        </w:rPr>
        <w:t xml:space="preserve"> </w:t>
      </w:r>
      <w:r w:rsidRPr="009C559E">
        <w:rPr>
          <w:rFonts w:ascii="Times-Roman" w:hAnsi="Times-Roman"/>
          <w:b/>
          <w:bCs/>
          <w:color w:val="0D0D0D" w:themeColor="text1" w:themeTint="F2"/>
        </w:rPr>
        <w:t>- Ecris la relation entre la variable expérimentale et l’aspect de la vanilline solidifiée.</w:t>
      </w:r>
      <w:r w:rsidRPr="009C559E">
        <w:rPr>
          <w:rFonts w:ascii="Times-Roman" w:hAnsi="Times-Roman"/>
          <w:b/>
          <w:bCs/>
          <w:color w:val="0D0D0D" w:themeColor="text1" w:themeTint="F2"/>
        </w:rPr>
        <w:br/>
      </w:r>
      <w:r>
        <w:rPr>
          <w:rFonts w:ascii="Times-Roman" w:hAnsi="Times-Roman" w:hint="eastAsia"/>
          <w:b/>
          <w:bCs/>
          <w:color w:val="0D0D0D" w:themeColor="text1" w:themeTint="F2"/>
        </w:rPr>
        <w:t>…………………………………………………………………………………………………………………………………………………………………………………………………………………………………………………………………………………………………………………………………………………………………………………………………………………………………………………………………………</w:t>
      </w:r>
      <w:r w:rsidRPr="002D0430">
        <w:rPr>
          <w:rFonts w:ascii="Andalus" w:hAnsi="Andalus" w:cs="Andalus"/>
          <w:b/>
          <w:bCs/>
          <w:sz w:val="28"/>
          <w:szCs w:val="28"/>
        </w:rPr>
        <w:t>A partir de L’analyse des documents 5 page 45,déterminer les Conditions de formation du basalte et du gabbro au niveau de la dorsale .</w:t>
      </w:r>
    </w:p>
    <w:p w:rsidR="002C709E" w:rsidRDefault="002C709E" w:rsidP="002C709E">
      <w:pPr>
        <w:jc w:val="center"/>
        <w:rPr>
          <w:rFonts w:ascii="Simplified Arabic Fixed" w:hAnsi="Simplified Arabic Fixed" w:cs="Simplified Arabic Fixed"/>
          <w:b/>
          <w:bCs/>
          <w:sz w:val="28"/>
          <w:szCs w:val="28"/>
        </w:rPr>
      </w:pPr>
      <w:r w:rsidRPr="009702E0">
        <w:rPr>
          <w:rFonts w:asciiTheme="minorHAnsi" w:hAnsiTheme="minorHAnsi" w:cstheme="minorBidi"/>
          <w:noProof/>
          <w:sz w:val="22"/>
          <w:szCs w:val="22"/>
        </w:rPr>
        <w:lastRenderedPageBreak/>
        <w:pict>
          <v:shape id="_x0000_s1047" type="#_x0000_t202" style="position:absolute;left:0;text-align:left;margin-left:212.8pt;margin-top:127.45pt;width:79.5pt;height:21.75pt;z-index:251681792" fillcolor="#f8ab6c" strokecolor="#f79646 [3209]" strokeweight="1pt">
            <v:fill color2="#f79646 [3209]"/>
            <v:shadow on="t" type="perspective" color="#974706 [1609]" offset="1pt" offset2="-3pt"/>
            <v:textbox style="mso-next-textbox:#_x0000_s1047">
              <w:txbxContent>
                <w:p w:rsidR="002C709E" w:rsidRPr="009C559E" w:rsidRDefault="002C709E" w:rsidP="002C709E">
                  <w:pPr>
                    <w:rPr>
                      <w:rFonts w:ascii="Arial Narrow" w:hAnsi="Arial Narrow"/>
                      <w:b/>
                      <w:bCs/>
                    </w:rPr>
                  </w:pPr>
                  <w:proofErr w:type="gramStart"/>
                  <w:r w:rsidRPr="009C559E">
                    <w:rPr>
                      <w:rFonts w:ascii="Arial Narrow" w:hAnsi="Arial Narrow"/>
                      <w:b/>
                      <w:bCs/>
                    </w:rPr>
                    <w:t>cristallisation</w:t>
                  </w:r>
                  <w:proofErr w:type="gramEnd"/>
                </w:p>
              </w:txbxContent>
            </v:textbox>
          </v:shape>
        </w:pict>
      </w:r>
      <w:r w:rsidRPr="009702E0">
        <w:rPr>
          <w:rFonts w:asciiTheme="minorHAnsi" w:hAnsiTheme="minorHAnsi" w:cstheme="minorBidi"/>
          <w:noProof/>
          <w:sz w:val="22"/>
          <w:szCs w:val="22"/>
        </w:rPr>
        <w:pict>
          <v:shape id="_x0000_s1045" type="#_x0000_t32" style="position:absolute;left:0;text-align:left;margin-left:263.8pt;margin-top:71.95pt;width:82.5pt;height:9.75pt;flip:x y;z-index:251679744" o:connectortype="straight" strokeweight="2.25pt">
            <v:stroke endarrow="block"/>
          </v:shape>
        </w:pict>
      </w:r>
      <w:r w:rsidRPr="009702E0">
        <w:rPr>
          <w:rFonts w:asciiTheme="minorHAnsi" w:hAnsiTheme="minorHAnsi" w:cstheme="minorBidi"/>
          <w:noProof/>
          <w:sz w:val="22"/>
          <w:szCs w:val="22"/>
        </w:rPr>
        <w:pict>
          <v:shape id="_x0000_s1046" type="#_x0000_t32" style="position:absolute;left:0;text-align:left;margin-left:299.05pt;margin-top:132.7pt;width:51.75pt;height:5.25pt;flip:x y;z-index:251680768" o:connectortype="straight" strokeweight="2.25pt">
            <v:stroke endarrow="block"/>
          </v:shape>
        </w:pict>
      </w:r>
      <w:r w:rsidRPr="009702E0">
        <w:rPr>
          <w:rFonts w:asciiTheme="minorHAnsi" w:hAnsiTheme="minorHAnsi" w:cstheme="minorBidi"/>
          <w:noProof/>
          <w:sz w:val="22"/>
          <w:szCs w:val="22"/>
        </w:rPr>
        <w:pict>
          <v:shape id="_x0000_s1044" type="#_x0000_t202" style="position:absolute;left:0;text-align:left;margin-left:108.55pt;margin-top:116.95pt;width:75pt;height:35.25pt;z-index:251678720" fillcolor="#548dd4 [1951]" stroked="f">
            <v:textbox style="mso-next-textbox:#_x0000_s1044">
              <w:txbxContent>
                <w:p w:rsidR="002C709E" w:rsidRPr="009C559E" w:rsidRDefault="002C709E" w:rsidP="002C709E">
                  <w:pPr>
                    <w:rPr>
                      <w:rFonts w:ascii="Arial Narrow" w:hAnsi="Arial Narrow"/>
                      <w:b/>
                      <w:bCs/>
                    </w:rPr>
                  </w:pPr>
                  <w:r w:rsidRPr="009C559E">
                    <w:rPr>
                      <w:rFonts w:ascii="Arial Narrow" w:hAnsi="Arial Narrow"/>
                      <w:b/>
                      <w:bCs/>
                    </w:rPr>
                    <w:t>Chambre magmatique</w:t>
                  </w:r>
                </w:p>
              </w:txbxContent>
            </v:textbox>
          </v:shape>
        </w:pict>
      </w:r>
      <w:r>
        <w:rPr>
          <w:noProof/>
        </w:rPr>
        <w:drawing>
          <wp:inline distT="0" distB="0" distL="0" distR="0">
            <wp:extent cx="5648325" cy="3333750"/>
            <wp:effectExtent l="19050" t="19050" r="28575" b="19050"/>
            <wp:docPr id="10"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ée"/>
                    <pic:cNvPicPr>
                      <a:picLocks noChangeAspect="1" noChangeArrowheads="1"/>
                    </pic:cNvPicPr>
                  </pic:nvPicPr>
                  <pic:blipFill>
                    <a:blip r:embed="rId15">
                      <a:lum bright="30000" contrast="30000"/>
                    </a:blip>
                    <a:stretch>
                      <a:fillRect/>
                    </a:stretch>
                  </pic:blipFill>
                  <pic:spPr bwMode="auto">
                    <a:xfrm>
                      <a:off x="0" y="0"/>
                      <a:ext cx="5648325" cy="3333750"/>
                    </a:xfrm>
                    <a:prstGeom prst="rect">
                      <a:avLst/>
                    </a:prstGeom>
                    <a:noFill/>
                    <a:ln w="19050">
                      <a:solidFill>
                        <a:schemeClr val="tx1"/>
                      </a:solidFill>
                    </a:ln>
                  </pic:spPr>
                </pic:pic>
              </a:graphicData>
            </a:graphic>
          </wp:inline>
        </w:drawing>
      </w:r>
    </w:p>
    <w:p w:rsidR="002C709E" w:rsidRDefault="002C709E" w:rsidP="002C709E">
      <w:pPr>
        <w:jc w:val="center"/>
        <w:rPr>
          <w:rFonts w:ascii="Simplified Arabic Fixed" w:hAnsi="Simplified Arabic Fixed" w:cs="Simplified Arabic Fixed"/>
          <w:b/>
          <w:bCs/>
          <w:sz w:val="28"/>
          <w:szCs w:val="28"/>
        </w:rPr>
      </w:pPr>
    </w:p>
    <w:p w:rsidR="002C709E" w:rsidRPr="00D60557" w:rsidRDefault="002C709E" w:rsidP="002C709E">
      <w:pPr>
        <w:jc w:val="center"/>
        <w:rPr>
          <w:rFonts w:ascii="Edwardian Script ITC" w:hAnsi="Edwardian Script ITC" w:cs="Simplified Arabic Fixed"/>
          <w:b/>
          <w:bCs/>
          <w:sz w:val="72"/>
          <w:szCs w:val="72"/>
        </w:rPr>
      </w:pPr>
      <w:r w:rsidRPr="00D60557">
        <w:rPr>
          <w:rFonts w:ascii="Edwardian Script ITC" w:hAnsi="Edwardian Script ITC" w:cs="Simplified Arabic Fixed"/>
          <w:b/>
          <w:bCs/>
          <w:sz w:val="72"/>
          <w:szCs w:val="72"/>
        </w:rPr>
        <w:t>Bilan</w:t>
      </w:r>
    </w:p>
    <w:p w:rsidR="002C709E" w:rsidRPr="00482E40" w:rsidRDefault="002C709E" w:rsidP="002C709E">
      <w:pPr>
        <w:rPr>
          <w:rFonts w:ascii="Comic Sans MS" w:hAnsi="Comic Sans MS"/>
          <w:b/>
          <w:bCs/>
          <w:color w:val="0D0D0D" w:themeColor="text1" w:themeTint="F2"/>
        </w:rPr>
      </w:pPr>
      <w:proofErr w:type="spellStart"/>
      <w:r w:rsidRPr="00482E40">
        <w:rPr>
          <w:rFonts w:ascii="Comic Sans MS" w:hAnsi="Comic Sans MS"/>
          <w:b/>
          <w:bCs/>
          <w:color w:val="0D0D0D" w:themeColor="text1" w:themeTint="F2"/>
        </w:rPr>
        <w:t>Compléte</w:t>
      </w:r>
      <w:proofErr w:type="spellEnd"/>
      <w:r w:rsidRPr="00482E40">
        <w:rPr>
          <w:rFonts w:ascii="Comic Sans MS" w:hAnsi="Comic Sans MS"/>
          <w:b/>
          <w:bCs/>
          <w:color w:val="0D0D0D" w:themeColor="text1" w:themeTint="F2"/>
        </w:rPr>
        <w:t xml:space="preserve"> les phrases avec les mots données</w:t>
      </w:r>
    </w:p>
    <w:p w:rsidR="002C709E" w:rsidRPr="00482E40" w:rsidRDefault="002C709E" w:rsidP="002C709E">
      <w:pPr>
        <w:rPr>
          <w:rFonts w:ascii="Comic Sans MS" w:hAnsi="Comic Sans MS"/>
          <w:b/>
          <w:bCs/>
          <w:color w:val="0D0D0D" w:themeColor="text1" w:themeTint="F2"/>
        </w:rPr>
      </w:pPr>
      <w:r w:rsidRPr="00CC77B0">
        <w:rPr>
          <w:rFonts w:ascii="Comic Sans MS" w:hAnsi="Comic Sans MS"/>
          <w:b/>
          <w:bCs/>
          <w:i/>
          <w:iCs/>
          <w:color w:val="0D0D0D" w:themeColor="text1" w:themeTint="F2"/>
        </w:rPr>
        <w:t>Le verre</w:t>
      </w:r>
      <w:r w:rsidRPr="00D60557">
        <w:rPr>
          <w:rFonts w:ascii="Comic Sans MS" w:hAnsi="Comic Sans MS"/>
          <w:b/>
          <w:bCs/>
          <w:i/>
          <w:iCs/>
          <w:color w:val="0D0D0D" w:themeColor="text1" w:themeTint="F2"/>
        </w:rPr>
        <w:t xml:space="preserve"> </w:t>
      </w:r>
      <w:r>
        <w:rPr>
          <w:rFonts w:ascii="Comic Sans MS" w:hAnsi="Comic Sans MS"/>
          <w:b/>
          <w:bCs/>
          <w:i/>
          <w:iCs/>
          <w:color w:val="0D0D0D" w:themeColor="text1" w:themeTint="F2"/>
        </w:rPr>
        <w:t>-</w:t>
      </w:r>
      <w:r w:rsidRPr="00CC77B0">
        <w:rPr>
          <w:rFonts w:ascii="Comic Sans MS" w:hAnsi="Comic Sans MS"/>
          <w:b/>
          <w:bCs/>
          <w:i/>
          <w:iCs/>
          <w:color w:val="0D0D0D" w:themeColor="text1" w:themeTint="F2"/>
        </w:rPr>
        <w:t>Les microlites</w:t>
      </w:r>
      <w:r w:rsidRPr="00D60557">
        <w:rPr>
          <w:rFonts w:ascii="Comic Sans MS" w:hAnsi="Comic Sans MS"/>
          <w:b/>
          <w:bCs/>
          <w:i/>
          <w:iCs/>
          <w:color w:val="0D0D0D" w:themeColor="text1" w:themeTint="F2"/>
        </w:rPr>
        <w:t xml:space="preserve"> </w:t>
      </w:r>
      <w:r>
        <w:rPr>
          <w:rFonts w:ascii="Comic Sans MS" w:hAnsi="Comic Sans MS"/>
          <w:b/>
          <w:bCs/>
          <w:i/>
          <w:iCs/>
          <w:color w:val="0D0D0D" w:themeColor="text1" w:themeTint="F2"/>
        </w:rPr>
        <w:t>-</w:t>
      </w:r>
      <w:r w:rsidRPr="00482E40">
        <w:rPr>
          <w:rFonts w:ascii="Comic Sans MS" w:hAnsi="Comic Sans MS"/>
          <w:i/>
          <w:iCs/>
          <w:color w:val="0D0D0D" w:themeColor="text1" w:themeTint="F2"/>
        </w:rPr>
        <w:t xml:space="preserve"> </w:t>
      </w:r>
      <w:r w:rsidRPr="00482E40">
        <w:rPr>
          <w:rFonts w:ascii="Comic Sans MS" w:hAnsi="Comic Sans MS"/>
          <w:b/>
          <w:bCs/>
          <w:i/>
          <w:iCs/>
          <w:color w:val="0D0D0D" w:themeColor="text1" w:themeTint="F2"/>
        </w:rPr>
        <w:t>se refroidit rapidement</w:t>
      </w:r>
      <w:r w:rsidRPr="00080A05">
        <w:rPr>
          <w:rFonts w:ascii="Comic Sans MS" w:hAnsi="Comic Sans MS"/>
          <w:i/>
          <w:iCs/>
          <w:color w:val="0D0D0D" w:themeColor="text1" w:themeTint="F2"/>
        </w:rPr>
        <w:t xml:space="preserve"> </w:t>
      </w:r>
      <w:r>
        <w:rPr>
          <w:rFonts w:ascii="Comic Sans MS" w:hAnsi="Comic Sans MS"/>
          <w:i/>
          <w:iCs/>
          <w:color w:val="0D0D0D" w:themeColor="text1" w:themeTint="F2"/>
        </w:rPr>
        <w:t>-</w:t>
      </w:r>
      <w:r w:rsidRPr="00482E40">
        <w:rPr>
          <w:rFonts w:ascii="Comic Sans MS" w:hAnsi="Comic Sans MS"/>
          <w:b/>
          <w:bCs/>
          <w:i/>
          <w:iCs/>
          <w:color w:val="0D0D0D" w:themeColor="text1" w:themeTint="F2"/>
        </w:rPr>
        <w:t xml:space="preserve"> volcaniques </w:t>
      </w:r>
      <w:proofErr w:type="spellStart"/>
      <w:r w:rsidRPr="00482E40">
        <w:rPr>
          <w:rFonts w:ascii="Comic Sans MS" w:hAnsi="Comic Sans MS"/>
          <w:b/>
          <w:bCs/>
          <w:i/>
          <w:iCs/>
          <w:color w:val="0D0D0D" w:themeColor="text1" w:themeTint="F2"/>
        </w:rPr>
        <w:t>effusives.</w:t>
      </w:r>
      <w:r w:rsidRPr="00CC77B0">
        <w:rPr>
          <w:rFonts w:ascii="Comic Sans MS" w:hAnsi="Comic Sans MS"/>
          <w:b/>
          <w:bCs/>
          <w:i/>
          <w:iCs/>
          <w:color w:val="0D0D0D" w:themeColor="text1" w:themeTint="F2"/>
        </w:rPr>
        <w:t>Les</w:t>
      </w:r>
      <w:proofErr w:type="spellEnd"/>
      <w:r w:rsidRPr="00CC77B0">
        <w:rPr>
          <w:rFonts w:ascii="Comic Sans MS" w:hAnsi="Comic Sans MS"/>
          <w:b/>
          <w:bCs/>
          <w:i/>
          <w:iCs/>
          <w:color w:val="0D0D0D" w:themeColor="text1" w:themeTint="F2"/>
        </w:rPr>
        <w:t xml:space="preserve"> phénocristaux</w:t>
      </w:r>
      <w:r>
        <w:rPr>
          <w:rFonts w:ascii="Comic Sans MS" w:hAnsi="Comic Sans MS"/>
          <w:b/>
          <w:bCs/>
          <w:i/>
          <w:iCs/>
          <w:color w:val="0D0D0D" w:themeColor="text1" w:themeTint="F2"/>
        </w:rPr>
        <w:t>-grenue –gabbro-</w:t>
      </w:r>
      <w:r w:rsidRPr="00482E40">
        <w:rPr>
          <w:rFonts w:ascii="Comic Sans MS" w:hAnsi="Comic Sans MS"/>
          <w:i/>
          <w:iCs/>
          <w:color w:val="0D0D0D" w:themeColor="text1" w:themeTint="F2"/>
        </w:rPr>
        <w:t xml:space="preserve"> </w:t>
      </w:r>
      <w:r w:rsidRPr="00482E40">
        <w:rPr>
          <w:rFonts w:ascii="Comic Sans MS" w:hAnsi="Comic Sans MS"/>
          <w:b/>
          <w:bCs/>
          <w:i/>
          <w:iCs/>
          <w:color w:val="0D0D0D" w:themeColor="text1" w:themeTint="F2"/>
        </w:rPr>
        <w:t>microlitique -le basalte</w:t>
      </w:r>
      <w:r w:rsidRPr="00482E40">
        <w:rPr>
          <w:rFonts w:ascii="Comic Sans MS" w:hAnsi="Comic Sans MS"/>
          <w:i/>
          <w:iCs/>
          <w:color w:val="0D0D0D" w:themeColor="text1" w:themeTint="F2"/>
        </w:rPr>
        <w:t xml:space="preserve"> </w:t>
      </w:r>
      <w:r>
        <w:rPr>
          <w:rFonts w:ascii="Comic Sans MS" w:hAnsi="Comic Sans MS"/>
          <w:i/>
          <w:iCs/>
          <w:color w:val="0D0D0D" w:themeColor="text1" w:themeTint="F2"/>
        </w:rPr>
        <w:t>-</w:t>
      </w:r>
      <w:r w:rsidRPr="00482E40">
        <w:rPr>
          <w:rFonts w:ascii="Comic Sans MS" w:hAnsi="Comic Sans MS"/>
          <w:b/>
          <w:bCs/>
          <w:i/>
          <w:iCs/>
          <w:color w:val="0D0D0D" w:themeColor="text1" w:themeTint="F2"/>
        </w:rPr>
        <w:t>l’asthénosphère</w:t>
      </w:r>
    </w:p>
    <w:p w:rsidR="002C709E" w:rsidRDefault="002C709E" w:rsidP="002C709E">
      <w:pPr>
        <w:rPr>
          <w:rFonts w:ascii="Comic Sans MS" w:hAnsi="Comic Sans MS"/>
          <w:i/>
          <w:iCs/>
          <w:color w:val="0D0D0D" w:themeColor="text1" w:themeTint="F2"/>
        </w:rPr>
      </w:pPr>
      <w:r w:rsidRPr="00080A05">
        <w:rPr>
          <w:rFonts w:ascii="Comic Sans MS" w:hAnsi="Comic Sans MS"/>
          <w:color w:val="0D0D0D" w:themeColor="text1" w:themeTint="F2"/>
        </w:rPr>
        <w:t xml:space="preserve"> </w:t>
      </w:r>
      <w:r w:rsidRPr="00080A05">
        <w:rPr>
          <w:rFonts w:ascii="Comic Sans MS" w:hAnsi="Comic Sans MS"/>
          <w:i/>
          <w:iCs/>
          <w:color w:val="0D0D0D" w:themeColor="text1" w:themeTint="F2"/>
        </w:rPr>
        <w:t>Au niveau des zones d</w:t>
      </w:r>
      <w:r w:rsidRPr="00080A05">
        <w:rPr>
          <w:rFonts w:ascii="Comic Sans MS" w:hAnsi="Comic Sans MS" w:cs="Aparajita"/>
          <w:i/>
          <w:iCs/>
          <w:color w:val="0D0D0D" w:themeColor="text1" w:themeTint="F2"/>
        </w:rPr>
        <w:t>’</w:t>
      </w:r>
      <w:r w:rsidRPr="00080A05">
        <w:rPr>
          <w:rFonts w:ascii="Comic Sans MS" w:hAnsi="Comic Sans MS"/>
          <w:i/>
          <w:iCs/>
          <w:color w:val="0D0D0D" w:themeColor="text1" w:themeTint="F2"/>
        </w:rPr>
        <w:t xml:space="preserve">expansion, </w:t>
      </w:r>
      <w:r>
        <w:rPr>
          <w:rFonts w:ascii="Comic Sans MS" w:hAnsi="Comic Sans MS"/>
          <w:i/>
          <w:iCs/>
          <w:color w:val="0D0D0D" w:themeColor="text1" w:themeTint="F2"/>
        </w:rPr>
        <w:t>………………………….</w:t>
      </w:r>
      <w:r w:rsidRPr="00080A05">
        <w:rPr>
          <w:rFonts w:ascii="Comic Sans MS" w:hAnsi="Comic Sans MS"/>
          <w:i/>
          <w:iCs/>
          <w:color w:val="0D0D0D" w:themeColor="text1" w:themeTint="F2"/>
        </w:rPr>
        <w:t>subit une fusion partielle au cours de sa monté le magma s’écoule au niveau du rift de la dorsale donnant des éruptions</w:t>
      </w:r>
      <w:r>
        <w:rPr>
          <w:rFonts w:ascii="Comic Sans MS" w:hAnsi="Comic Sans MS"/>
          <w:i/>
          <w:iCs/>
          <w:color w:val="0D0D0D" w:themeColor="text1" w:themeTint="F2"/>
        </w:rPr>
        <w:t>…………………………</w:t>
      </w:r>
    </w:p>
    <w:p w:rsidR="002C709E" w:rsidRPr="00080A05" w:rsidRDefault="002C709E" w:rsidP="002C709E">
      <w:pPr>
        <w:rPr>
          <w:rFonts w:ascii="Comic Sans MS" w:hAnsi="Comic Sans MS"/>
          <w:i/>
          <w:iCs/>
          <w:color w:val="0D0D0D" w:themeColor="text1" w:themeTint="F2"/>
        </w:rPr>
      </w:pPr>
      <w:r>
        <w:rPr>
          <w:rFonts w:ascii="Comic Sans MS" w:hAnsi="Comic Sans MS"/>
          <w:i/>
          <w:iCs/>
          <w:color w:val="0D0D0D" w:themeColor="text1" w:themeTint="F2"/>
        </w:rPr>
        <w:t>…………………………………. .</w:t>
      </w:r>
    </w:p>
    <w:p w:rsidR="002C709E" w:rsidRDefault="002C709E" w:rsidP="002C709E">
      <w:pPr>
        <w:rPr>
          <w:rFonts w:ascii="Comic Sans MS" w:hAnsi="Comic Sans MS"/>
          <w:i/>
          <w:iCs/>
          <w:color w:val="0D0D0D" w:themeColor="text1" w:themeTint="F2"/>
        </w:rPr>
      </w:pPr>
      <w:r w:rsidRPr="00482E40">
        <w:rPr>
          <w:rFonts w:ascii="Comic Sans MS" w:hAnsi="Comic Sans MS"/>
          <w:b/>
          <w:bCs/>
          <w:i/>
          <w:iCs/>
          <w:color w:val="0D0D0D" w:themeColor="text1" w:themeTint="F2"/>
        </w:rPr>
        <w:t xml:space="preserve">Le magma qui se refroidit dans la chambre </w:t>
      </w:r>
      <w:r w:rsidRPr="00080A05">
        <w:rPr>
          <w:rFonts w:ascii="Comic Sans MS" w:hAnsi="Comic Sans MS"/>
          <w:i/>
          <w:iCs/>
          <w:color w:val="0D0D0D" w:themeColor="text1" w:themeTint="F2"/>
        </w:rPr>
        <w:t xml:space="preserve">magmatique donnant des roches de structure </w:t>
      </w:r>
      <w:r>
        <w:rPr>
          <w:rFonts w:ascii="Comic Sans MS" w:hAnsi="Comic Sans MS"/>
          <w:i/>
          <w:iCs/>
          <w:color w:val="0D0D0D" w:themeColor="text1" w:themeTint="F2"/>
        </w:rPr>
        <w:t>…………………comme le………………..-</w:t>
      </w:r>
      <w:r w:rsidRPr="00080A05">
        <w:rPr>
          <w:rFonts w:ascii="Comic Sans MS" w:hAnsi="Comic Sans MS"/>
          <w:i/>
          <w:iCs/>
          <w:color w:val="0D0D0D" w:themeColor="text1" w:themeTint="F2"/>
        </w:rPr>
        <w:t>.</w:t>
      </w:r>
      <w:r>
        <w:rPr>
          <w:rFonts w:ascii="Comic Sans MS" w:hAnsi="Comic Sans MS"/>
          <w:i/>
          <w:iCs/>
          <w:color w:val="0D0D0D" w:themeColor="text1" w:themeTint="F2"/>
        </w:rPr>
        <w:t xml:space="preserve">  </w:t>
      </w:r>
      <w:r w:rsidRPr="00482E40">
        <w:rPr>
          <w:rFonts w:ascii="Comic Sans MS" w:hAnsi="Comic Sans MS"/>
          <w:b/>
          <w:bCs/>
          <w:i/>
          <w:iCs/>
          <w:color w:val="0D0D0D" w:themeColor="text1" w:themeTint="F2"/>
        </w:rPr>
        <w:t>Le magma qui arrive à la surface</w:t>
      </w:r>
      <w:r w:rsidRPr="00080A05">
        <w:rPr>
          <w:rFonts w:ascii="Comic Sans MS" w:hAnsi="Comic Sans MS"/>
          <w:i/>
          <w:iCs/>
          <w:color w:val="0D0D0D" w:themeColor="text1" w:themeTint="F2"/>
        </w:rPr>
        <w:t xml:space="preserve"> </w:t>
      </w:r>
      <w:r>
        <w:rPr>
          <w:rFonts w:ascii="Comic Sans MS" w:hAnsi="Comic Sans MS"/>
          <w:i/>
          <w:iCs/>
          <w:color w:val="0D0D0D" w:themeColor="text1" w:themeTint="F2"/>
        </w:rPr>
        <w:t>………………………………………..</w:t>
      </w:r>
      <w:r w:rsidRPr="00080A05">
        <w:rPr>
          <w:rFonts w:ascii="Comic Sans MS" w:hAnsi="Comic Sans MS"/>
          <w:i/>
          <w:iCs/>
          <w:color w:val="0D0D0D" w:themeColor="text1" w:themeTint="F2"/>
        </w:rPr>
        <w:t xml:space="preserve"> </w:t>
      </w:r>
      <w:proofErr w:type="gramStart"/>
      <w:r w:rsidRPr="00080A05">
        <w:rPr>
          <w:rFonts w:ascii="Comic Sans MS" w:hAnsi="Comic Sans MS"/>
          <w:i/>
          <w:iCs/>
          <w:color w:val="0D0D0D" w:themeColor="text1" w:themeTint="F2"/>
        </w:rPr>
        <w:t>donnant</w:t>
      </w:r>
      <w:proofErr w:type="gramEnd"/>
      <w:r w:rsidRPr="00080A05">
        <w:rPr>
          <w:rFonts w:ascii="Comic Sans MS" w:hAnsi="Comic Sans MS"/>
          <w:i/>
          <w:iCs/>
          <w:color w:val="0D0D0D" w:themeColor="text1" w:themeTint="F2"/>
        </w:rPr>
        <w:t xml:space="preserve"> une roche de structure </w:t>
      </w:r>
      <w:r>
        <w:rPr>
          <w:rFonts w:ascii="Comic Sans MS" w:hAnsi="Comic Sans MS"/>
          <w:i/>
          <w:iCs/>
          <w:color w:val="0D0D0D" w:themeColor="text1" w:themeTint="F2"/>
        </w:rPr>
        <w:t>………………………. comme …………………..</w:t>
      </w:r>
      <w:r w:rsidRPr="00080A05">
        <w:rPr>
          <w:rFonts w:ascii="Comic Sans MS" w:hAnsi="Comic Sans MS"/>
          <w:i/>
          <w:iCs/>
          <w:color w:val="0D0D0D" w:themeColor="text1" w:themeTint="F2"/>
        </w:rPr>
        <w:t>.</w:t>
      </w:r>
    </w:p>
    <w:p w:rsidR="002C709E" w:rsidRDefault="002C709E" w:rsidP="002C709E">
      <w:pPr>
        <w:rPr>
          <w:rFonts w:ascii="Comic Sans MS" w:hAnsi="Comic Sans MS"/>
          <w:i/>
          <w:iCs/>
          <w:color w:val="0D0D0D" w:themeColor="text1" w:themeTint="F2"/>
        </w:rPr>
      </w:pPr>
      <w:r>
        <w:rPr>
          <w:rFonts w:ascii="Comic Sans MS" w:hAnsi="Comic Sans MS"/>
          <w:i/>
          <w:iCs/>
          <w:color w:val="0D0D0D" w:themeColor="text1" w:themeTint="F2"/>
        </w:rPr>
        <w:t>La structure des roches volcaniques résulte d’un refroidissement du magma à vitesses différentes :</w:t>
      </w:r>
    </w:p>
    <w:p w:rsidR="002C709E" w:rsidRDefault="002C709E" w:rsidP="002C709E">
      <w:pPr>
        <w:rPr>
          <w:rFonts w:ascii="Comic Sans MS" w:hAnsi="Comic Sans MS"/>
          <w:i/>
          <w:iCs/>
          <w:color w:val="0D0D0D" w:themeColor="text1" w:themeTint="F2"/>
        </w:rPr>
      </w:pPr>
      <w:r w:rsidRPr="00CC77B0">
        <w:rPr>
          <w:rFonts w:ascii="Comic Sans MS" w:hAnsi="Comic Sans MS"/>
          <w:b/>
          <w:bCs/>
          <w:i/>
          <w:iCs/>
          <w:color w:val="0D0D0D" w:themeColor="text1" w:themeTint="F2"/>
        </w:rPr>
        <w:t>-</w:t>
      </w:r>
      <w:r>
        <w:rPr>
          <w:rFonts w:ascii="Comic Sans MS" w:hAnsi="Comic Sans MS"/>
          <w:i/>
          <w:iCs/>
          <w:color w:val="0D0D0D" w:themeColor="text1" w:themeTint="F2"/>
        </w:rPr>
        <w:t xml:space="preserve"> ………………………………..se forment en profondeur dans un magma qui se </w:t>
      </w:r>
      <w:r w:rsidRPr="00CC77B0">
        <w:rPr>
          <w:rFonts w:ascii="Comic Sans MS" w:hAnsi="Comic Sans MS"/>
          <w:b/>
          <w:bCs/>
          <w:i/>
          <w:iCs/>
          <w:color w:val="0D0D0D" w:themeColor="text1" w:themeTint="F2"/>
        </w:rPr>
        <w:t>refroidit lentement</w:t>
      </w:r>
      <w:r>
        <w:rPr>
          <w:rFonts w:ascii="Comic Sans MS" w:hAnsi="Comic Sans MS"/>
          <w:i/>
          <w:iCs/>
          <w:color w:val="0D0D0D" w:themeColor="text1" w:themeTint="F2"/>
        </w:rPr>
        <w:t xml:space="preserve"> </w:t>
      </w:r>
      <w:r w:rsidRPr="00CC77B0">
        <w:rPr>
          <w:rFonts w:ascii="Comic Sans MS" w:hAnsi="Comic Sans MS"/>
          <w:b/>
          <w:bCs/>
          <w:i/>
          <w:iCs/>
          <w:color w:val="0D0D0D" w:themeColor="text1" w:themeTint="F2"/>
        </w:rPr>
        <w:t>dans la chambre magmatique</w:t>
      </w:r>
    </w:p>
    <w:p w:rsidR="002C709E" w:rsidRDefault="002C709E" w:rsidP="002C709E">
      <w:pPr>
        <w:rPr>
          <w:rFonts w:ascii="Comic Sans MS" w:hAnsi="Comic Sans MS"/>
          <w:i/>
          <w:iCs/>
          <w:color w:val="0D0D0D" w:themeColor="text1" w:themeTint="F2"/>
        </w:rPr>
      </w:pPr>
      <w:r w:rsidRPr="00CC77B0">
        <w:rPr>
          <w:rFonts w:ascii="Comic Sans MS" w:hAnsi="Comic Sans MS"/>
          <w:b/>
          <w:bCs/>
          <w:i/>
          <w:iCs/>
          <w:color w:val="0D0D0D" w:themeColor="text1" w:themeTint="F2"/>
        </w:rPr>
        <w:t>-</w:t>
      </w:r>
      <w:r>
        <w:rPr>
          <w:rFonts w:ascii="Comic Sans MS" w:hAnsi="Comic Sans MS"/>
          <w:i/>
          <w:iCs/>
          <w:color w:val="0D0D0D" w:themeColor="text1" w:themeTint="F2"/>
        </w:rPr>
        <w:t xml:space="preserve"> ……………………….se forment par </w:t>
      </w:r>
      <w:r w:rsidRPr="00CC77B0">
        <w:rPr>
          <w:rFonts w:ascii="Comic Sans MS" w:hAnsi="Comic Sans MS"/>
          <w:b/>
          <w:bCs/>
          <w:i/>
          <w:iCs/>
          <w:color w:val="0D0D0D" w:themeColor="text1" w:themeTint="F2"/>
        </w:rPr>
        <w:t xml:space="preserve">refroidissement plus au </w:t>
      </w:r>
      <w:proofErr w:type="spellStart"/>
      <w:r w:rsidRPr="00CC77B0">
        <w:rPr>
          <w:rFonts w:ascii="Comic Sans MS" w:hAnsi="Comic Sans MS"/>
          <w:b/>
          <w:bCs/>
          <w:i/>
          <w:iCs/>
          <w:color w:val="0D0D0D" w:themeColor="text1" w:themeTint="F2"/>
        </w:rPr>
        <w:t>moin</w:t>
      </w:r>
      <w:proofErr w:type="spellEnd"/>
      <w:r w:rsidRPr="00CC77B0">
        <w:rPr>
          <w:rFonts w:ascii="Comic Sans MS" w:hAnsi="Comic Sans MS"/>
          <w:b/>
          <w:bCs/>
          <w:i/>
          <w:iCs/>
          <w:color w:val="0D0D0D" w:themeColor="text1" w:themeTint="F2"/>
        </w:rPr>
        <w:t xml:space="preserve"> rapide lors </w:t>
      </w:r>
      <w:r>
        <w:rPr>
          <w:rFonts w:ascii="Comic Sans MS" w:hAnsi="Comic Sans MS"/>
          <w:i/>
          <w:iCs/>
          <w:color w:val="0D0D0D" w:themeColor="text1" w:themeTint="F2"/>
        </w:rPr>
        <w:t>de l’ascension du magma le long de la cheminée volcanique.</w:t>
      </w:r>
    </w:p>
    <w:p w:rsidR="002C709E" w:rsidRDefault="002C709E" w:rsidP="002C709E">
      <w:pPr>
        <w:rPr>
          <w:rFonts w:ascii="Comic Sans MS" w:hAnsi="Comic Sans MS"/>
          <w:i/>
          <w:iCs/>
          <w:color w:val="0D0D0D" w:themeColor="text1" w:themeTint="F2"/>
        </w:rPr>
      </w:pPr>
      <w:r>
        <w:rPr>
          <w:rFonts w:ascii="Comic Sans MS" w:hAnsi="Comic Sans MS"/>
          <w:i/>
          <w:iCs/>
          <w:color w:val="0D0D0D" w:themeColor="text1" w:themeTint="F2"/>
        </w:rPr>
        <w:t xml:space="preserve">- ………………….se forme à la </w:t>
      </w:r>
      <w:proofErr w:type="spellStart"/>
      <w:r>
        <w:rPr>
          <w:rFonts w:ascii="Comic Sans MS" w:hAnsi="Comic Sans MS"/>
          <w:i/>
          <w:iCs/>
          <w:color w:val="0D0D0D" w:themeColor="text1" w:themeTint="F2"/>
        </w:rPr>
        <w:t>suface</w:t>
      </w:r>
      <w:proofErr w:type="spellEnd"/>
      <w:r>
        <w:rPr>
          <w:rFonts w:ascii="Comic Sans MS" w:hAnsi="Comic Sans MS"/>
          <w:i/>
          <w:iCs/>
          <w:color w:val="0D0D0D" w:themeColor="text1" w:themeTint="F2"/>
        </w:rPr>
        <w:t xml:space="preserve"> suite à un </w:t>
      </w:r>
      <w:r w:rsidRPr="00CC77B0">
        <w:rPr>
          <w:rFonts w:ascii="Comic Sans MS" w:hAnsi="Comic Sans MS"/>
          <w:b/>
          <w:bCs/>
          <w:i/>
          <w:iCs/>
          <w:color w:val="0D0D0D" w:themeColor="text1" w:themeTint="F2"/>
        </w:rPr>
        <w:t>refroidissement rapide</w:t>
      </w:r>
      <w:r>
        <w:rPr>
          <w:rFonts w:ascii="Comic Sans MS" w:hAnsi="Comic Sans MS"/>
          <w:i/>
          <w:iCs/>
          <w:color w:val="0D0D0D" w:themeColor="text1" w:themeTint="F2"/>
        </w:rPr>
        <w:t xml:space="preserve"> du magma.</w:t>
      </w:r>
    </w:p>
    <w:p w:rsidR="002C709E" w:rsidRDefault="002C709E" w:rsidP="002C709E">
      <w:pPr>
        <w:rPr>
          <w:rFonts w:ascii="Comic Sans MS" w:hAnsi="Comic Sans MS"/>
          <w:i/>
          <w:iCs/>
          <w:color w:val="0D0D0D" w:themeColor="text1" w:themeTint="F2"/>
        </w:rPr>
      </w:pPr>
    </w:p>
    <w:p w:rsidR="002C709E" w:rsidRDefault="002C709E" w:rsidP="002C709E">
      <w:pPr>
        <w:rPr>
          <w:rFonts w:ascii="Comic Sans MS" w:hAnsi="Comic Sans MS"/>
          <w:i/>
          <w:iCs/>
          <w:color w:val="0D0D0D" w:themeColor="text1" w:themeTint="F2"/>
        </w:rPr>
      </w:pPr>
    </w:p>
    <w:p w:rsidR="002C709E" w:rsidRDefault="002C709E" w:rsidP="002C709E">
      <w:pPr>
        <w:rPr>
          <w:rFonts w:ascii="Comic Sans MS" w:hAnsi="Comic Sans MS"/>
          <w:i/>
          <w:iCs/>
          <w:color w:val="0D0D0D" w:themeColor="text1" w:themeTint="F2"/>
        </w:rPr>
      </w:pPr>
    </w:p>
    <w:p w:rsidR="002C709E" w:rsidRDefault="002C709E" w:rsidP="002C709E">
      <w:pPr>
        <w:rPr>
          <w:rFonts w:ascii="Comic Sans MS" w:hAnsi="Comic Sans MS"/>
          <w:i/>
          <w:iCs/>
          <w:color w:val="0D0D0D" w:themeColor="text1" w:themeTint="F2"/>
        </w:rPr>
      </w:pPr>
    </w:p>
    <w:p w:rsidR="002C709E" w:rsidRDefault="002C709E" w:rsidP="002C709E">
      <w:pPr>
        <w:rPr>
          <w:rFonts w:ascii="Comic Sans MS" w:hAnsi="Comic Sans MS"/>
          <w:i/>
          <w:iCs/>
          <w:color w:val="0D0D0D" w:themeColor="text1" w:themeTint="F2"/>
        </w:rPr>
      </w:pPr>
    </w:p>
    <w:p w:rsidR="002C709E" w:rsidRDefault="002C709E" w:rsidP="002C709E">
      <w:pPr>
        <w:rPr>
          <w:rFonts w:ascii="Comic Sans MS" w:hAnsi="Comic Sans MS"/>
          <w:i/>
          <w:iCs/>
          <w:color w:val="0D0D0D" w:themeColor="text1" w:themeTint="F2"/>
        </w:rPr>
      </w:pPr>
    </w:p>
    <w:p w:rsidR="002C709E" w:rsidRPr="00080A05" w:rsidRDefault="002C709E" w:rsidP="002C709E">
      <w:pPr>
        <w:rPr>
          <w:rFonts w:ascii="Comic Sans MS" w:hAnsi="Comic Sans MS"/>
          <w:i/>
          <w:iCs/>
          <w:color w:val="0D0D0D" w:themeColor="text1" w:themeTint="F2"/>
        </w:rPr>
      </w:pPr>
    </w:p>
    <w:p w:rsidR="002C709E" w:rsidRPr="00CC77B0" w:rsidRDefault="002C709E" w:rsidP="002C709E">
      <w:pPr>
        <w:rPr>
          <w:b/>
          <w:bCs/>
          <w:sz w:val="28"/>
          <w:szCs w:val="28"/>
          <w:u w:val="single"/>
        </w:rPr>
      </w:pPr>
      <w:r w:rsidRPr="00CC77B0">
        <w:rPr>
          <w:b/>
          <w:bCs/>
          <w:sz w:val="28"/>
          <w:szCs w:val="28"/>
          <w:u w:val="single"/>
        </w:rPr>
        <w:t>Activité 3 - Formation du granite et de l’andésite au niveau des zones de subduction</w:t>
      </w:r>
    </w:p>
    <w:p w:rsidR="002C709E" w:rsidRDefault="002C709E" w:rsidP="002C709E">
      <w:pPr>
        <w:rPr>
          <w:b/>
          <w:bCs/>
          <w:sz w:val="28"/>
          <w:szCs w:val="28"/>
        </w:rPr>
      </w:pPr>
      <w:r>
        <w:rPr>
          <w:b/>
          <w:bCs/>
          <w:sz w:val="28"/>
          <w:szCs w:val="28"/>
        </w:rPr>
        <w:t>Le granite est une roche magmatique qui caractérise la croute continentale. On peut trouver dans la croute continentale des roches volcaniques qui caractérisent les zones de subduction comme l’andésite</w:t>
      </w:r>
    </w:p>
    <w:p w:rsidR="002C709E" w:rsidRDefault="002C709E" w:rsidP="002C709E">
      <w:pPr>
        <w:rPr>
          <w:b/>
          <w:bCs/>
          <w:sz w:val="28"/>
          <w:szCs w:val="28"/>
        </w:rPr>
      </w:pPr>
      <w:r>
        <w:rPr>
          <w:b/>
          <w:bCs/>
          <w:sz w:val="28"/>
          <w:szCs w:val="28"/>
        </w:rPr>
        <w:lastRenderedPageBreak/>
        <w:t>Pb </w:t>
      </w:r>
      <w:proofErr w:type="gramStart"/>
      <w:r>
        <w:rPr>
          <w:b/>
          <w:bCs/>
          <w:sz w:val="28"/>
          <w:szCs w:val="28"/>
        </w:rPr>
        <w:t>:comment</w:t>
      </w:r>
      <w:proofErr w:type="gramEnd"/>
      <w:r>
        <w:rPr>
          <w:b/>
          <w:bCs/>
          <w:sz w:val="28"/>
          <w:szCs w:val="28"/>
        </w:rPr>
        <w:t xml:space="preserve"> se forment le granite et l’andésite ?</w:t>
      </w:r>
    </w:p>
    <w:p w:rsidR="002C709E" w:rsidRDefault="002C709E" w:rsidP="002C709E">
      <w:pPr>
        <w:rPr>
          <w:b/>
          <w:bCs/>
          <w:sz w:val="28"/>
          <w:szCs w:val="28"/>
        </w:rPr>
      </w:pPr>
      <w:r>
        <w:rPr>
          <w:b/>
          <w:bCs/>
          <w:sz w:val="28"/>
          <w:szCs w:val="28"/>
        </w:rPr>
        <w:t>1- Observation du granite et de l’andésite</w:t>
      </w:r>
    </w:p>
    <w:p w:rsidR="002C709E" w:rsidRDefault="002C709E" w:rsidP="002C709E">
      <w:pPr>
        <w:rPr>
          <w:b/>
          <w:bCs/>
          <w:sz w:val="28"/>
          <w:szCs w:val="28"/>
        </w:rPr>
      </w:pPr>
      <w:r>
        <w:rPr>
          <w:b/>
          <w:bCs/>
          <w:noProof/>
          <w:sz w:val="28"/>
          <w:szCs w:val="28"/>
        </w:rPr>
        <w:drawing>
          <wp:inline distT="0" distB="0" distL="0" distR="0">
            <wp:extent cx="6661150" cy="1739536"/>
            <wp:effectExtent l="19050" t="0" r="635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661150" cy="1739536"/>
                    </a:xfrm>
                    <a:prstGeom prst="rect">
                      <a:avLst/>
                    </a:prstGeom>
                    <a:noFill/>
                    <a:ln w="9525">
                      <a:noFill/>
                      <a:miter lim="800000"/>
                      <a:headEnd/>
                      <a:tailEnd/>
                    </a:ln>
                  </pic:spPr>
                </pic:pic>
              </a:graphicData>
            </a:graphic>
          </wp:inline>
        </w:drawing>
      </w:r>
    </w:p>
    <w:p w:rsidR="002C709E" w:rsidRPr="005A060B" w:rsidRDefault="002C709E" w:rsidP="002C709E">
      <w:pPr>
        <w:rPr>
          <w:b/>
          <w:bCs/>
        </w:rPr>
      </w:pPr>
      <w:r w:rsidRPr="005A060B">
        <w:rPr>
          <w:b/>
          <w:bCs/>
        </w:rPr>
        <w:t xml:space="preserve">Observation au microscope polarisant </w:t>
      </w:r>
      <w:proofErr w:type="gramStart"/>
      <w:r w:rsidRPr="005A060B">
        <w:rPr>
          <w:b/>
          <w:bCs/>
        </w:rPr>
        <w:t>de</w:t>
      </w:r>
      <w:r>
        <w:t xml:space="preserve">                                                </w:t>
      </w:r>
      <w:r w:rsidRPr="005A060B">
        <w:rPr>
          <w:b/>
          <w:bCs/>
        </w:rPr>
        <w:t xml:space="preserve">     Observation</w:t>
      </w:r>
      <w:proofErr w:type="gramEnd"/>
      <w:r w:rsidRPr="005A060B">
        <w:rPr>
          <w:b/>
          <w:bCs/>
        </w:rPr>
        <w:t xml:space="preserve"> au microscope polarisant            </w:t>
      </w:r>
    </w:p>
    <w:p w:rsidR="002C709E" w:rsidRDefault="002C709E" w:rsidP="002C709E">
      <w:pPr>
        <w:tabs>
          <w:tab w:val="left" w:pos="7905"/>
        </w:tabs>
        <w:rPr>
          <w:b/>
          <w:bCs/>
        </w:rPr>
      </w:pPr>
      <w:r w:rsidRPr="005A060B">
        <w:rPr>
          <w:b/>
          <w:bCs/>
        </w:rPr>
        <w:t xml:space="preserve">            La lame mince du </w:t>
      </w:r>
      <w:r>
        <w:rPr>
          <w:b/>
          <w:bCs/>
        </w:rPr>
        <w:t>granite</w:t>
      </w:r>
      <w:r w:rsidRPr="005A060B">
        <w:rPr>
          <w:b/>
          <w:bCs/>
        </w:rPr>
        <w:t xml:space="preserve">                                                                                 </w:t>
      </w:r>
      <w:r>
        <w:rPr>
          <w:b/>
          <w:bCs/>
        </w:rPr>
        <w:t>de</w:t>
      </w:r>
      <w:r w:rsidRPr="005A060B">
        <w:rPr>
          <w:b/>
          <w:bCs/>
        </w:rPr>
        <w:t xml:space="preserve">  La </w:t>
      </w:r>
      <w:r>
        <w:rPr>
          <w:b/>
          <w:bCs/>
        </w:rPr>
        <w:t>lame mince de l’andésite</w:t>
      </w:r>
    </w:p>
    <w:p w:rsidR="002C709E" w:rsidRPr="005A060B" w:rsidRDefault="002C709E" w:rsidP="002C709E">
      <w:pPr>
        <w:tabs>
          <w:tab w:val="left" w:pos="7905"/>
        </w:tabs>
        <w:rPr>
          <w:b/>
          <w:bCs/>
        </w:rPr>
      </w:pPr>
    </w:p>
    <w:p w:rsidR="002C709E" w:rsidRPr="00CC77B0" w:rsidRDefault="002C709E" w:rsidP="002C709E">
      <w:proofErr w:type="spellStart"/>
      <w:r w:rsidRPr="00CC77B0">
        <w:t>Apartir</w:t>
      </w:r>
      <w:proofErr w:type="spellEnd"/>
      <w:r w:rsidRPr="00CC77B0">
        <w:t xml:space="preserve"> de l’analyse des documents 1,2 et 3 page </w:t>
      </w:r>
      <w:proofErr w:type="gramStart"/>
      <w:r w:rsidRPr="00CC77B0">
        <w:t>44  ,comparer</w:t>
      </w:r>
      <w:proofErr w:type="gramEnd"/>
      <w:r w:rsidRPr="00CC77B0">
        <w:t xml:space="preserve"> la structure et la composition minéralogique du granite et de l’andésite en complétant le tableau suivant .</w:t>
      </w:r>
    </w:p>
    <w:tbl>
      <w:tblPr>
        <w:tblStyle w:val="Grilledutableau"/>
        <w:tblW w:w="0" w:type="auto"/>
        <w:tblLook w:val="04A0"/>
      </w:tblPr>
      <w:tblGrid>
        <w:gridCol w:w="1167"/>
        <w:gridCol w:w="2950"/>
        <w:gridCol w:w="3114"/>
        <w:gridCol w:w="3333"/>
      </w:tblGrid>
      <w:tr w:rsidR="002C709E" w:rsidRPr="00CA7007" w:rsidTr="00872A5B">
        <w:tc>
          <w:tcPr>
            <w:tcW w:w="2303" w:type="dxa"/>
          </w:tcPr>
          <w:p w:rsidR="002C709E" w:rsidRPr="00CA7007" w:rsidRDefault="002C709E" w:rsidP="00872A5B">
            <w:pPr>
              <w:rPr>
                <w:b/>
                <w:bCs/>
                <w:sz w:val="28"/>
                <w:szCs w:val="28"/>
              </w:rPr>
            </w:pPr>
            <w:r w:rsidRPr="00CA7007">
              <w:rPr>
                <w:b/>
                <w:bCs/>
                <w:sz w:val="28"/>
                <w:szCs w:val="28"/>
              </w:rPr>
              <w:t>Roche</w:t>
            </w:r>
          </w:p>
        </w:tc>
        <w:tc>
          <w:tcPr>
            <w:tcW w:w="2303" w:type="dxa"/>
          </w:tcPr>
          <w:p w:rsidR="002C709E" w:rsidRPr="00CA7007" w:rsidRDefault="002C709E" w:rsidP="00872A5B">
            <w:pPr>
              <w:rPr>
                <w:b/>
                <w:bCs/>
                <w:sz w:val="28"/>
                <w:szCs w:val="28"/>
              </w:rPr>
            </w:pPr>
            <w:r w:rsidRPr="00CA7007">
              <w:rPr>
                <w:b/>
                <w:bCs/>
                <w:sz w:val="28"/>
                <w:szCs w:val="28"/>
              </w:rPr>
              <w:t>Composition minéralogique</w:t>
            </w:r>
          </w:p>
        </w:tc>
        <w:tc>
          <w:tcPr>
            <w:tcW w:w="2303" w:type="dxa"/>
          </w:tcPr>
          <w:p w:rsidR="002C709E" w:rsidRPr="00CA7007" w:rsidRDefault="002C709E" w:rsidP="00872A5B">
            <w:pPr>
              <w:rPr>
                <w:b/>
                <w:bCs/>
                <w:sz w:val="28"/>
                <w:szCs w:val="28"/>
              </w:rPr>
            </w:pPr>
            <w:r w:rsidRPr="00CA7007">
              <w:rPr>
                <w:b/>
                <w:bCs/>
                <w:sz w:val="28"/>
                <w:szCs w:val="28"/>
              </w:rPr>
              <w:t>Taille des cristaux</w:t>
            </w:r>
          </w:p>
        </w:tc>
        <w:tc>
          <w:tcPr>
            <w:tcW w:w="2303" w:type="dxa"/>
          </w:tcPr>
          <w:p w:rsidR="002C709E" w:rsidRPr="00CA7007" w:rsidRDefault="002C709E" w:rsidP="00872A5B">
            <w:pPr>
              <w:rPr>
                <w:b/>
                <w:bCs/>
                <w:sz w:val="28"/>
                <w:szCs w:val="28"/>
              </w:rPr>
            </w:pPr>
            <w:r w:rsidRPr="00CA7007">
              <w:rPr>
                <w:b/>
                <w:bCs/>
                <w:sz w:val="28"/>
                <w:szCs w:val="28"/>
              </w:rPr>
              <w:t>Structure de la roche</w:t>
            </w:r>
          </w:p>
        </w:tc>
      </w:tr>
      <w:tr w:rsidR="002C709E" w:rsidTr="00872A5B">
        <w:tc>
          <w:tcPr>
            <w:tcW w:w="2303" w:type="dxa"/>
          </w:tcPr>
          <w:p w:rsidR="002C709E" w:rsidRPr="00CA7007" w:rsidRDefault="002C709E" w:rsidP="00872A5B">
            <w:pPr>
              <w:rPr>
                <w:b/>
                <w:bCs/>
                <w:sz w:val="28"/>
                <w:szCs w:val="28"/>
              </w:rPr>
            </w:pPr>
            <w:r>
              <w:rPr>
                <w:b/>
                <w:bCs/>
                <w:sz w:val="28"/>
                <w:szCs w:val="28"/>
              </w:rPr>
              <w:t>-Andésite</w:t>
            </w:r>
          </w:p>
        </w:tc>
        <w:tc>
          <w:tcPr>
            <w:tcW w:w="2303" w:type="dxa"/>
          </w:tcPr>
          <w:p w:rsidR="002C709E" w:rsidRDefault="002C709E" w:rsidP="00872A5B">
            <w:r>
              <w:t>- …………………………….</w:t>
            </w:r>
          </w:p>
          <w:p w:rsidR="002C709E" w:rsidRDefault="002C709E" w:rsidP="00872A5B">
            <w:r>
              <w:t>-……………………………..</w:t>
            </w:r>
          </w:p>
          <w:p w:rsidR="002C709E" w:rsidRDefault="002C709E" w:rsidP="00872A5B">
            <w:r>
              <w:t>-……………………………..</w:t>
            </w:r>
          </w:p>
          <w:p w:rsidR="002C709E" w:rsidRDefault="002C709E" w:rsidP="00872A5B">
            <w:r>
              <w:t>-……………………………..</w:t>
            </w:r>
          </w:p>
          <w:p w:rsidR="002C709E" w:rsidRDefault="002C709E" w:rsidP="00872A5B"/>
        </w:tc>
        <w:tc>
          <w:tcPr>
            <w:tcW w:w="2303" w:type="dxa"/>
          </w:tcPr>
          <w:p w:rsidR="002C709E" w:rsidRDefault="002C709E" w:rsidP="00872A5B">
            <w:r>
              <w:t>-………………………………..</w:t>
            </w:r>
          </w:p>
          <w:p w:rsidR="002C709E" w:rsidRDefault="002C709E" w:rsidP="00872A5B">
            <w:r>
              <w:t>…………………………………</w:t>
            </w:r>
          </w:p>
          <w:p w:rsidR="002C709E" w:rsidRDefault="002C709E" w:rsidP="00872A5B">
            <w:r>
              <w:t>………………………………..</w:t>
            </w:r>
          </w:p>
        </w:tc>
        <w:tc>
          <w:tcPr>
            <w:tcW w:w="2303" w:type="dxa"/>
          </w:tcPr>
          <w:p w:rsidR="002C709E" w:rsidRDefault="002C709E" w:rsidP="00872A5B">
            <w:r>
              <w:t>-………………………………..</w:t>
            </w:r>
          </w:p>
          <w:p w:rsidR="002C709E" w:rsidRDefault="002C709E" w:rsidP="00872A5B">
            <w:r>
              <w:t>…………………………………..</w:t>
            </w:r>
          </w:p>
          <w:p w:rsidR="002C709E" w:rsidRDefault="002C709E" w:rsidP="00872A5B">
            <w:r>
              <w:t>…………………………………</w:t>
            </w:r>
          </w:p>
          <w:p w:rsidR="002C709E" w:rsidRDefault="002C709E" w:rsidP="00872A5B">
            <w:r>
              <w:t>………………………………….</w:t>
            </w:r>
          </w:p>
        </w:tc>
      </w:tr>
      <w:tr w:rsidR="002C709E" w:rsidTr="00872A5B">
        <w:tc>
          <w:tcPr>
            <w:tcW w:w="2303" w:type="dxa"/>
          </w:tcPr>
          <w:p w:rsidR="002C709E" w:rsidRPr="00CA7007" w:rsidRDefault="002C709E" w:rsidP="00872A5B">
            <w:pPr>
              <w:rPr>
                <w:b/>
                <w:bCs/>
                <w:sz w:val="28"/>
                <w:szCs w:val="28"/>
              </w:rPr>
            </w:pPr>
            <w:r>
              <w:rPr>
                <w:b/>
                <w:bCs/>
                <w:sz w:val="28"/>
                <w:szCs w:val="28"/>
              </w:rPr>
              <w:t>-Granite</w:t>
            </w:r>
          </w:p>
        </w:tc>
        <w:tc>
          <w:tcPr>
            <w:tcW w:w="2303" w:type="dxa"/>
          </w:tcPr>
          <w:p w:rsidR="002C709E" w:rsidRDefault="002C709E" w:rsidP="00872A5B">
            <w:r>
              <w:t>- ……………………………….</w:t>
            </w:r>
          </w:p>
          <w:p w:rsidR="002C709E" w:rsidRDefault="002C709E" w:rsidP="00872A5B">
            <w:r>
              <w:t>-………………………………..</w:t>
            </w:r>
          </w:p>
          <w:p w:rsidR="002C709E" w:rsidRDefault="002C709E" w:rsidP="00872A5B">
            <w:r>
              <w:t>-………………………………..</w:t>
            </w:r>
          </w:p>
        </w:tc>
        <w:tc>
          <w:tcPr>
            <w:tcW w:w="2303" w:type="dxa"/>
          </w:tcPr>
          <w:p w:rsidR="002C709E" w:rsidRDefault="002C709E" w:rsidP="00872A5B">
            <w:r>
              <w:t>-………………………………</w:t>
            </w:r>
          </w:p>
          <w:p w:rsidR="002C709E" w:rsidRDefault="002C709E" w:rsidP="00872A5B">
            <w:r>
              <w:t>………………………………..</w:t>
            </w:r>
          </w:p>
          <w:p w:rsidR="002C709E" w:rsidRDefault="002C709E" w:rsidP="00872A5B">
            <w:r>
              <w:t xml:space="preserve">…………………………………. </w:t>
            </w:r>
          </w:p>
        </w:tc>
        <w:tc>
          <w:tcPr>
            <w:tcW w:w="2303" w:type="dxa"/>
          </w:tcPr>
          <w:p w:rsidR="002C709E" w:rsidRDefault="002C709E" w:rsidP="00872A5B">
            <w:r>
              <w:t>-…………………………………</w:t>
            </w:r>
          </w:p>
          <w:p w:rsidR="002C709E" w:rsidRDefault="002C709E" w:rsidP="00872A5B">
            <w:r>
              <w:t>…………………………………….</w:t>
            </w:r>
          </w:p>
          <w:p w:rsidR="002C709E" w:rsidRDefault="002C709E" w:rsidP="00872A5B">
            <w:r>
              <w:t>…………………………………….</w:t>
            </w:r>
          </w:p>
        </w:tc>
      </w:tr>
    </w:tbl>
    <w:p w:rsidR="002C709E" w:rsidRDefault="002C709E" w:rsidP="002C709E"/>
    <w:p w:rsidR="002C709E" w:rsidRDefault="002C709E" w:rsidP="002C709E">
      <w:pPr>
        <w:spacing w:before="240"/>
        <w:rPr>
          <w:rFonts w:ascii="Simplified Arabic Fixed" w:hAnsi="Simplified Arabic Fixed" w:cs="Simplified Arabic Fixed"/>
          <w:b/>
          <w:bCs/>
          <w:sz w:val="28"/>
          <w:szCs w:val="28"/>
        </w:rPr>
      </w:pPr>
      <w:r w:rsidRPr="00385B2D">
        <w:rPr>
          <w:rFonts w:ascii="Simplified Arabic Fixed" w:hAnsi="Simplified Arabic Fixed" w:cs="Simplified Arabic Fixed"/>
          <w:sz w:val="28"/>
          <w:szCs w:val="28"/>
        </w:rPr>
        <w:t xml:space="preserve">L’andésite est une roche volcanique constituée de </w:t>
      </w:r>
      <w:r w:rsidRPr="00385B2D">
        <w:rPr>
          <w:rFonts w:ascii="Simplified Arabic Fixed" w:hAnsi="Simplified Arabic Fixed" w:cs="Simplified Arabic Fixed"/>
          <w:b/>
          <w:bCs/>
          <w:sz w:val="28"/>
          <w:szCs w:val="28"/>
        </w:rPr>
        <w:t>microcristaux</w:t>
      </w:r>
      <w:r w:rsidRPr="00385B2D">
        <w:rPr>
          <w:rFonts w:ascii="Simplified Arabic Fixed" w:hAnsi="Simplified Arabic Fixed" w:cs="Simplified Arabic Fixed"/>
          <w:sz w:val="28"/>
          <w:szCs w:val="28"/>
        </w:rPr>
        <w:t xml:space="preserve"> visible en lame mince ou </w:t>
      </w:r>
      <w:r w:rsidRPr="00385B2D">
        <w:rPr>
          <w:rFonts w:ascii="Simplified Arabic Fixed" w:hAnsi="Simplified Arabic Fixed" w:cs="Simplified Arabic Fixed"/>
          <w:b/>
          <w:bCs/>
          <w:sz w:val="28"/>
          <w:szCs w:val="28"/>
        </w:rPr>
        <w:t>microlites</w:t>
      </w:r>
      <w:r w:rsidRPr="00385B2D">
        <w:rPr>
          <w:rFonts w:ascii="Simplified Arabic Fixed" w:hAnsi="Simplified Arabic Fixed" w:cs="Simplified Arabic Fixed"/>
          <w:sz w:val="28"/>
          <w:szCs w:val="28"/>
        </w:rPr>
        <w:t xml:space="preserve"> et d’une </w:t>
      </w:r>
      <w:r w:rsidRPr="00385B2D">
        <w:rPr>
          <w:rFonts w:ascii="Simplified Arabic Fixed" w:hAnsi="Simplified Arabic Fixed" w:cs="Simplified Arabic Fixed"/>
          <w:b/>
          <w:bCs/>
          <w:sz w:val="28"/>
          <w:szCs w:val="28"/>
        </w:rPr>
        <w:t xml:space="preserve">pâte vitreuse non </w:t>
      </w:r>
      <w:proofErr w:type="spellStart"/>
      <w:r w:rsidRPr="00385B2D">
        <w:rPr>
          <w:rFonts w:ascii="Simplified Arabic Fixed" w:hAnsi="Simplified Arabic Fixed" w:cs="Simplified Arabic Fixed"/>
          <w:b/>
          <w:bCs/>
          <w:sz w:val="28"/>
          <w:szCs w:val="28"/>
        </w:rPr>
        <w:t>cristalisée</w:t>
      </w:r>
      <w:proofErr w:type="spellEnd"/>
      <w:r w:rsidRPr="00385B2D">
        <w:rPr>
          <w:rFonts w:ascii="Simplified Arabic Fixed" w:hAnsi="Simplified Arabic Fixed" w:cs="Simplified Arabic Fixed"/>
          <w:sz w:val="28"/>
          <w:szCs w:val="28"/>
        </w:rPr>
        <w:t xml:space="preserve"> donc</w:t>
      </w:r>
      <w:r>
        <w:rPr>
          <w:rFonts w:ascii="Simplified Arabic Fixed" w:hAnsi="Simplified Arabic Fixed" w:cs="Simplified Arabic Fixed"/>
          <w:b/>
          <w:bCs/>
          <w:sz w:val="28"/>
          <w:szCs w:val="28"/>
        </w:rPr>
        <w:t xml:space="preserve"> </w:t>
      </w:r>
      <w:r w:rsidRPr="00385B2D">
        <w:rPr>
          <w:rFonts w:ascii="Simplified Arabic Fixed" w:hAnsi="Simplified Arabic Fixed" w:cs="Simplified Arabic Fixed"/>
          <w:b/>
          <w:bCs/>
          <w:sz w:val="28"/>
          <w:szCs w:val="28"/>
        </w:rPr>
        <w:t xml:space="preserve">l’andésite </w:t>
      </w:r>
      <w:proofErr w:type="gramStart"/>
      <w:r w:rsidRPr="00385B2D">
        <w:rPr>
          <w:rFonts w:ascii="Simplified Arabic Fixed" w:hAnsi="Simplified Arabic Fixed" w:cs="Simplified Arabic Fixed"/>
          <w:b/>
          <w:bCs/>
          <w:sz w:val="28"/>
          <w:szCs w:val="28"/>
        </w:rPr>
        <w:t>a</w:t>
      </w:r>
      <w:proofErr w:type="gramEnd"/>
      <w:r w:rsidRPr="00385B2D">
        <w:rPr>
          <w:rFonts w:ascii="Simplified Arabic Fixed" w:hAnsi="Simplified Arabic Fixed" w:cs="Simplified Arabic Fixed"/>
          <w:b/>
          <w:bCs/>
          <w:sz w:val="28"/>
          <w:szCs w:val="28"/>
        </w:rPr>
        <w:t xml:space="preserve"> une structure microlitique.</w:t>
      </w:r>
    </w:p>
    <w:p w:rsidR="002C709E" w:rsidRPr="00482E40" w:rsidRDefault="002C709E" w:rsidP="002C709E">
      <w:pPr>
        <w:spacing w:before="240"/>
        <w:rPr>
          <w:rFonts w:ascii="Simplified Arabic Fixed" w:hAnsi="Simplified Arabic Fixed" w:cs="Simplified Arabic Fixed"/>
          <w:b/>
          <w:bCs/>
          <w:sz w:val="28"/>
          <w:szCs w:val="28"/>
          <w:u w:val="single"/>
        </w:rPr>
      </w:pPr>
      <w:r w:rsidRPr="00482E40">
        <w:rPr>
          <w:rFonts w:ascii="Simplified Arabic Fixed" w:hAnsi="Simplified Arabic Fixed" w:cs="Simplified Arabic Fixed"/>
          <w:b/>
          <w:bCs/>
          <w:sz w:val="28"/>
          <w:szCs w:val="28"/>
          <w:u w:val="single"/>
        </w:rPr>
        <w:t>2- Condition de formation du granite et de L’andésite</w:t>
      </w:r>
    </w:p>
    <w:p w:rsidR="002C709E" w:rsidRDefault="002C709E" w:rsidP="002C709E">
      <w:pPr>
        <w:spacing w:before="240"/>
        <w:rPr>
          <w:rFonts w:ascii="Simplified Arabic Fixed" w:hAnsi="Simplified Arabic Fixed" w:cs="Simplified Arabic Fixed"/>
          <w:b/>
          <w:bCs/>
          <w:sz w:val="28"/>
          <w:szCs w:val="28"/>
        </w:rPr>
      </w:pPr>
      <w:r>
        <w:rPr>
          <w:rFonts w:ascii="Simplified Arabic Fixed" w:hAnsi="Simplified Arabic Fixed" w:cs="Simplified Arabic Fixed"/>
          <w:b/>
          <w:bCs/>
          <w:sz w:val="28"/>
          <w:szCs w:val="28"/>
        </w:rPr>
        <w:t>A partir de L’analyse des documents 4et5 page 47</w:t>
      </w:r>
      <w:proofErr w:type="gramStart"/>
      <w:r>
        <w:rPr>
          <w:rFonts w:ascii="Simplified Arabic Fixed" w:hAnsi="Simplified Arabic Fixed" w:cs="Simplified Arabic Fixed"/>
          <w:b/>
          <w:bCs/>
          <w:sz w:val="28"/>
          <w:szCs w:val="28"/>
        </w:rPr>
        <w:t>,déterminer</w:t>
      </w:r>
      <w:proofErr w:type="gramEnd"/>
      <w:r>
        <w:rPr>
          <w:rFonts w:ascii="Simplified Arabic Fixed" w:hAnsi="Simplified Arabic Fixed" w:cs="Simplified Arabic Fixed"/>
          <w:b/>
          <w:bCs/>
          <w:sz w:val="28"/>
          <w:szCs w:val="28"/>
        </w:rPr>
        <w:t xml:space="preserve"> les Conditions de formation du granite et de L’andésite dans les zones de subduction .</w:t>
      </w:r>
    </w:p>
    <w:p w:rsidR="002C709E" w:rsidRDefault="002C709E" w:rsidP="002C709E">
      <w:pPr>
        <w:spacing w:before="240"/>
        <w:rPr>
          <w:rFonts w:ascii="Simplified Arabic Fixed" w:hAnsi="Simplified Arabic Fixed" w:cs="Simplified Arabic Fixed"/>
          <w:b/>
          <w:bCs/>
          <w:sz w:val="28"/>
          <w:szCs w:val="28"/>
        </w:rPr>
      </w:pPr>
    </w:p>
    <w:p w:rsidR="002C709E" w:rsidRDefault="002C709E" w:rsidP="002C709E">
      <w:pPr>
        <w:spacing w:before="240"/>
        <w:rPr>
          <w:rFonts w:ascii="Simplified Arabic Fixed" w:hAnsi="Simplified Arabic Fixed" w:cs="Simplified Arabic Fixed"/>
          <w:b/>
          <w:bCs/>
          <w:sz w:val="28"/>
          <w:szCs w:val="28"/>
        </w:rPr>
      </w:pPr>
      <w:r>
        <w:rPr>
          <w:rFonts w:ascii="Simplified Arabic Fixed" w:hAnsi="Simplified Arabic Fixed" w:cs="Simplified Arabic Fixed"/>
          <w:b/>
          <w:bCs/>
          <w:noProof/>
          <w:sz w:val="28"/>
          <w:szCs w:val="28"/>
        </w:rPr>
        <w:drawing>
          <wp:inline distT="0" distB="0" distL="0" distR="0">
            <wp:extent cx="6661150" cy="4168412"/>
            <wp:effectExtent l="19050" t="19050" r="25400" b="22588"/>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grayscl/>
                      <a:lum bright="10000" contrast="30000"/>
                    </a:blip>
                    <a:srcRect/>
                    <a:stretch>
                      <a:fillRect/>
                    </a:stretch>
                  </pic:blipFill>
                  <pic:spPr bwMode="auto">
                    <a:xfrm>
                      <a:off x="0" y="0"/>
                      <a:ext cx="6661150" cy="4168412"/>
                    </a:xfrm>
                    <a:prstGeom prst="rect">
                      <a:avLst/>
                    </a:prstGeom>
                    <a:noFill/>
                    <a:ln w="19050">
                      <a:solidFill>
                        <a:schemeClr val="tx1"/>
                      </a:solidFill>
                      <a:miter lim="800000"/>
                      <a:headEnd/>
                      <a:tailEnd/>
                    </a:ln>
                  </pic:spPr>
                </pic:pic>
              </a:graphicData>
            </a:graphic>
          </wp:inline>
        </w:drawing>
      </w:r>
    </w:p>
    <w:p w:rsidR="002C709E" w:rsidRPr="00B31917" w:rsidRDefault="002C709E" w:rsidP="002C709E">
      <w:pPr>
        <w:spacing w:before="240"/>
        <w:jc w:val="center"/>
        <w:rPr>
          <w:rFonts w:ascii="Curlz MT" w:hAnsi="Curlz MT"/>
          <w:b/>
          <w:bCs/>
          <w:sz w:val="56"/>
          <w:szCs w:val="56"/>
        </w:rPr>
      </w:pPr>
      <w:r w:rsidRPr="00B31917">
        <w:rPr>
          <w:rFonts w:ascii="Curlz MT" w:hAnsi="Curlz MT"/>
          <w:b/>
          <w:bCs/>
          <w:sz w:val="56"/>
          <w:szCs w:val="56"/>
        </w:rPr>
        <w:t>BILAN</w:t>
      </w:r>
    </w:p>
    <w:p w:rsidR="002C709E" w:rsidRDefault="002C709E" w:rsidP="002C709E">
      <w:pPr>
        <w:rPr>
          <w:rFonts w:ascii="Comic Sans MS" w:hAnsi="Comic Sans MS"/>
          <w:b/>
          <w:bCs/>
          <w:color w:val="0D0D0D" w:themeColor="text1" w:themeTint="F2"/>
        </w:rPr>
      </w:pPr>
      <w:proofErr w:type="spellStart"/>
      <w:r w:rsidRPr="00482E40">
        <w:rPr>
          <w:rFonts w:ascii="Comic Sans MS" w:hAnsi="Comic Sans MS"/>
          <w:b/>
          <w:bCs/>
          <w:color w:val="0D0D0D" w:themeColor="text1" w:themeTint="F2"/>
        </w:rPr>
        <w:t>Compléte</w:t>
      </w:r>
      <w:proofErr w:type="spellEnd"/>
      <w:r w:rsidRPr="00482E40">
        <w:rPr>
          <w:rFonts w:ascii="Comic Sans MS" w:hAnsi="Comic Sans MS"/>
          <w:b/>
          <w:bCs/>
          <w:color w:val="0D0D0D" w:themeColor="text1" w:themeTint="F2"/>
        </w:rPr>
        <w:t xml:space="preserve"> les phrases avec les mots données</w:t>
      </w:r>
      <w:r>
        <w:rPr>
          <w:rFonts w:ascii="Comic Sans MS" w:hAnsi="Comic Sans MS"/>
          <w:b/>
          <w:bCs/>
          <w:color w:val="0D0D0D" w:themeColor="text1" w:themeTint="F2"/>
        </w:rPr>
        <w:t> :</w:t>
      </w:r>
    </w:p>
    <w:p w:rsidR="002C709E" w:rsidRPr="00B31917" w:rsidRDefault="002C709E" w:rsidP="002C709E">
      <w:pPr>
        <w:rPr>
          <w:rFonts w:ascii="Comic Sans MS" w:hAnsi="Comic Sans MS"/>
          <w:b/>
          <w:bCs/>
          <w:color w:val="0D0D0D" w:themeColor="text1" w:themeTint="F2"/>
        </w:rPr>
      </w:pPr>
      <w:r w:rsidRPr="00B31917">
        <w:rPr>
          <w:b/>
          <w:bCs/>
        </w:rPr>
        <w:t>-</w:t>
      </w:r>
      <w:r>
        <w:rPr>
          <w:b/>
          <w:bCs/>
        </w:rPr>
        <w:t xml:space="preserve"> </w:t>
      </w:r>
      <w:r w:rsidRPr="00B31917">
        <w:rPr>
          <w:b/>
          <w:bCs/>
        </w:rPr>
        <w:t xml:space="preserve">andésites de structure microlitique - </w:t>
      </w:r>
      <w:r w:rsidRPr="00CC77B0">
        <w:rPr>
          <w:b/>
          <w:bCs/>
        </w:rPr>
        <w:t>structure grenue</w:t>
      </w:r>
      <w:r>
        <w:rPr>
          <w:b/>
          <w:bCs/>
        </w:rPr>
        <w:t xml:space="preserve"> –</w:t>
      </w:r>
      <w:r w:rsidRPr="00CC77B0">
        <w:t xml:space="preserve"> </w:t>
      </w:r>
      <w:r w:rsidRPr="00CC77B0">
        <w:rPr>
          <w:b/>
          <w:bCs/>
        </w:rPr>
        <w:t>granite</w:t>
      </w:r>
      <w:r>
        <w:rPr>
          <w:b/>
          <w:bCs/>
        </w:rPr>
        <w:t xml:space="preserve"> - </w:t>
      </w:r>
      <w:r w:rsidRPr="00B31917">
        <w:rPr>
          <w:b/>
          <w:bCs/>
        </w:rPr>
        <w:t xml:space="preserve"> Visqueuses- d'explosif</w:t>
      </w:r>
    </w:p>
    <w:p w:rsidR="002C709E" w:rsidRDefault="002C709E" w:rsidP="002C709E">
      <w:r w:rsidRPr="00B31917">
        <w:rPr>
          <w:b/>
          <w:bCs/>
        </w:rPr>
        <w:t>Dans les zones de subduction</w:t>
      </w:r>
      <w:r w:rsidRPr="00CC77B0">
        <w:t>, des volcans émettent des laves souvent</w:t>
      </w:r>
      <w:r>
        <w:t xml:space="preserve"> ………………..</w:t>
      </w:r>
      <w:r w:rsidRPr="00CC77B0">
        <w:t xml:space="preserve"> (</w:t>
      </w:r>
      <w:proofErr w:type="gramStart"/>
      <w:r w:rsidRPr="00CC77B0">
        <w:t>riches</w:t>
      </w:r>
      <w:proofErr w:type="gramEnd"/>
      <w:r w:rsidRPr="00CC77B0">
        <w:t xml:space="preserve"> en silice) associées à des gaz et leurs éruptions sont fréquemment explosives : </w:t>
      </w:r>
      <w:r w:rsidRPr="00CC77B0">
        <w:rPr>
          <w:b/>
          <w:bCs/>
        </w:rPr>
        <w:t>le volcanisme est qualifié</w:t>
      </w:r>
      <w:r>
        <w:rPr>
          <w:b/>
          <w:bCs/>
        </w:rPr>
        <w:t>………………..</w:t>
      </w:r>
      <w:r w:rsidRPr="00CC77B0">
        <w:t xml:space="preserve">. Les roches volcaniques associées à ce type de volcanisme sont principalement des </w:t>
      </w:r>
      <w:r>
        <w:t>…………………………………....</w:t>
      </w:r>
    </w:p>
    <w:p w:rsidR="002C709E" w:rsidRPr="00CC77B0" w:rsidRDefault="002C709E" w:rsidP="002C709E">
      <w:r>
        <w:t>……………………………………………………….</w:t>
      </w:r>
    </w:p>
    <w:p w:rsidR="002C709E" w:rsidRDefault="002C709E" w:rsidP="002C709E">
      <w:r w:rsidRPr="00CC77B0">
        <w:t xml:space="preserve">Au cours de la </w:t>
      </w:r>
      <w:proofErr w:type="spellStart"/>
      <w:r w:rsidRPr="00CC77B0">
        <w:t>mantée</w:t>
      </w:r>
      <w:proofErr w:type="spellEnd"/>
      <w:r w:rsidRPr="00CC77B0">
        <w:t xml:space="preserve"> du magma, sa température diminue et il </w:t>
      </w:r>
      <w:proofErr w:type="spellStart"/>
      <w:r w:rsidRPr="00CC77B0">
        <w:t>commance</w:t>
      </w:r>
      <w:proofErr w:type="spellEnd"/>
      <w:r w:rsidRPr="00CC77B0">
        <w:t xml:space="preserve"> à cristalliser donnant des massifs granitiques formés de </w:t>
      </w:r>
      <w:r w:rsidRPr="00CC77B0">
        <w:rPr>
          <w:b/>
          <w:bCs/>
        </w:rPr>
        <w:t xml:space="preserve">granite </w:t>
      </w:r>
      <w:proofErr w:type="spellStart"/>
      <w:r w:rsidRPr="00CC77B0">
        <w:rPr>
          <w:b/>
          <w:bCs/>
        </w:rPr>
        <w:t>complétement</w:t>
      </w:r>
      <w:proofErr w:type="spellEnd"/>
      <w:r w:rsidRPr="00CC77B0">
        <w:rPr>
          <w:b/>
          <w:bCs/>
        </w:rPr>
        <w:t xml:space="preserve"> </w:t>
      </w:r>
      <w:proofErr w:type="gramStart"/>
      <w:r w:rsidRPr="00CC77B0">
        <w:rPr>
          <w:b/>
          <w:bCs/>
        </w:rPr>
        <w:t>cristallisé</w:t>
      </w:r>
      <w:r w:rsidRPr="00CC77B0">
        <w:t> ,</w:t>
      </w:r>
      <w:proofErr w:type="gramEnd"/>
      <w:r w:rsidRPr="00CC77B0">
        <w:t xml:space="preserve"> la plus grande partie </w:t>
      </w:r>
      <w:r w:rsidRPr="00CC77B0">
        <w:rPr>
          <w:b/>
          <w:bCs/>
        </w:rPr>
        <w:t>cristallise en profondeur</w:t>
      </w:r>
      <w:r w:rsidRPr="00CC77B0">
        <w:t xml:space="preserve"> et donne des roches à</w:t>
      </w:r>
      <w:r>
        <w:t>……………………………………..</w:t>
      </w:r>
      <w:r w:rsidRPr="00CC77B0">
        <w:t xml:space="preserve"> </w:t>
      </w:r>
      <w:proofErr w:type="gramStart"/>
      <w:r w:rsidRPr="00CC77B0">
        <w:t>principalement</w:t>
      </w:r>
      <w:proofErr w:type="gramEnd"/>
      <w:r w:rsidRPr="00CC77B0">
        <w:t xml:space="preserve"> du</w:t>
      </w:r>
      <w:r>
        <w:t>…………………………….</w:t>
      </w:r>
      <w:r w:rsidRPr="00CC77B0">
        <w:t>.</w:t>
      </w:r>
    </w:p>
    <w:p w:rsidR="002C709E" w:rsidRDefault="002C709E"/>
    <w:sectPr w:rsidR="002C709E" w:rsidSect="002C709E">
      <w:pgSz w:w="11906" w:h="16838"/>
      <w:pgMar w:top="567" w:right="849"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4043E3"/>
    <w:rsid w:val="00096348"/>
    <w:rsid w:val="000B4116"/>
    <w:rsid w:val="00194F5B"/>
    <w:rsid w:val="002C709E"/>
    <w:rsid w:val="003C09A0"/>
    <w:rsid w:val="004043E3"/>
    <w:rsid w:val="006A2E71"/>
    <w:rsid w:val="009158C0"/>
    <w:rsid w:val="00AF7F38"/>
    <w:rsid w:val="00B474BD"/>
    <w:rsid w:val="00C805F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3]"/>
    </o:shapedefaults>
    <o:shapelayout v:ext="edit">
      <o:idmap v:ext="edit" data="1"/>
      <o:rules v:ext="edit">
        <o:r id="V:Rule2" type="connector" idref="#_x0000_s1036"/>
        <o:r id="V:Rule3" type="connector" idref="#_x0000_s1041"/>
        <o:r id="V:Rule4" type="connector" idref="#_x0000_s1046"/>
        <o:r id="V:Rule5" type="connector" idref="#_x0000_s1042"/>
        <o:r id="V:Rule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3E3"/>
    <w:pPr>
      <w:spacing w:after="0" w:line="240" w:lineRule="auto"/>
    </w:pPr>
    <w:rPr>
      <w:rFonts w:ascii="Times New Roman" w:eastAsia="Times New Roman" w:hAnsi="Times New Roman" w:cs="Times New Roman"/>
      <w:color w:val="333333"/>
      <w:sz w:val="24"/>
      <w:szCs w:val="24"/>
      <w:lang w:eastAsia="fr-FR"/>
    </w:rPr>
  </w:style>
  <w:style w:type="paragraph" w:styleId="Titre4">
    <w:name w:val="heading 4"/>
    <w:basedOn w:val="Normal"/>
    <w:next w:val="Normal"/>
    <w:link w:val="Titre4Car"/>
    <w:autoRedefine/>
    <w:qFormat/>
    <w:rsid w:val="006A2E71"/>
    <w:pPr>
      <w:keepNext/>
      <w:spacing w:before="240" w:after="60"/>
      <w:outlineLvl w:val="3"/>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043E3"/>
    <w:pPr>
      <w:spacing w:before="100" w:beforeAutospacing="1" w:after="100" w:afterAutospacing="1"/>
    </w:pPr>
  </w:style>
  <w:style w:type="paragraph" w:customStyle="1" w:styleId="normal0">
    <w:name w:val="normal"/>
    <w:rsid w:val="004043E3"/>
    <w:pPr>
      <w:spacing w:after="0" w:line="240" w:lineRule="auto"/>
      <w:contextualSpacing/>
    </w:pPr>
    <w:rPr>
      <w:rFonts w:ascii="Verdana" w:eastAsia="Verdana" w:hAnsi="Verdana" w:cs="Verdana"/>
      <w:color w:val="333333"/>
      <w:sz w:val="24"/>
      <w:szCs w:val="24"/>
      <w:lang w:eastAsia="fr-FR"/>
    </w:rPr>
  </w:style>
  <w:style w:type="table" w:styleId="Grilledutableau">
    <w:name w:val="Table Grid"/>
    <w:basedOn w:val="TableauNormal"/>
    <w:uiPriority w:val="59"/>
    <w:rsid w:val="004043E3"/>
    <w:pPr>
      <w:spacing w:after="0" w:line="240" w:lineRule="auto"/>
    </w:pPr>
    <w:rPr>
      <w:rFonts w:ascii="Arial" w:hAnsi="Arial" w:cs="Arial"/>
      <w:color w:val="333333"/>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043E3"/>
    <w:rPr>
      <w:rFonts w:ascii="Tahoma" w:hAnsi="Tahoma" w:cs="Tahoma"/>
      <w:sz w:val="16"/>
      <w:szCs w:val="16"/>
    </w:rPr>
  </w:style>
  <w:style w:type="character" w:customStyle="1" w:styleId="TextedebullesCar">
    <w:name w:val="Texte de bulles Car"/>
    <w:basedOn w:val="Policepardfaut"/>
    <w:link w:val="Textedebulles"/>
    <w:uiPriority w:val="99"/>
    <w:semiHidden/>
    <w:rsid w:val="004043E3"/>
    <w:rPr>
      <w:rFonts w:ascii="Tahoma" w:eastAsia="Times New Roman" w:hAnsi="Tahoma" w:cs="Tahoma"/>
      <w:color w:val="333333"/>
      <w:sz w:val="16"/>
      <w:szCs w:val="16"/>
      <w:lang w:eastAsia="fr-FR"/>
    </w:rPr>
  </w:style>
  <w:style w:type="character" w:customStyle="1" w:styleId="Titre4Car">
    <w:name w:val="Titre 4 Car"/>
    <w:basedOn w:val="Policepardfaut"/>
    <w:link w:val="Titre4"/>
    <w:rsid w:val="006A2E71"/>
    <w:rPr>
      <w:rFonts w:ascii="Arial" w:eastAsia="Times New Roman" w:hAnsi="Arial" w:cs="Times New Roman"/>
      <w:b/>
      <w:i/>
      <w:color w:val="333333"/>
      <w:sz w:val="28"/>
      <w:szCs w:val="28"/>
      <w:lang w:eastAsia="fr-FR"/>
    </w:rPr>
  </w:style>
  <w:style w:type="character" w:customStyle="1" w:styleId="fontstyle01">
    <w:name w:val="fontstyle01"/>
    <w:basedOn w:val="Policepardfaut"/>
    <w:rsid w:val="006A2E71"/>
    <w:rPr>
      <w:rFonts w:ascii="Times-Roman" w:hAnsi="Times-Roman" w:hint="default"/>
      <w:b w:val="0"/>
      <w:bCs w:val="0"/>
      <w:i w:val="0"/>
      <w:iCs w:val="0"/>
      <w:color w:val="000000"/>
      <w:sz w:val="24"/>
      <w:szCs w:val="24"/>
    </w:rPr>
  </w:style>
  <w:style w:type="character" w:customStyle="1" w:styleId="fontstyle21">
    <w:name w:val="fontstyle21"/>
    <w:basedOn w:val="Policepardfaut"/>
    <w:rsid w:val="006A2E71"/>
    <w:rPr>
      <w:rFonts w:ascii="Times-Italic" w:hAnsi="Times-Italic" w:hint="default"/>
      <w:b w:val="0"/>
      <w:bCs w:val="0"/>
      <w:i/>
      <w:iC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19</Pages>
  <Words>3512</Words>
  <Characters>19316</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2018-10-22T23:03:00Z</dcterms:created>
  <dcterms:modified xsi:type="dcterms:W3CDTF">2018-12-20T03:45:00Z</dcterms:modified>
</cp:coreProperties>
</file>