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page" w:tblpX="271" w:tblpY="-1185"/>
        <w:tblW w:w="11673" w:type="dxa"/>
        <w:tblLook w:val="04A0" w:firstRow="1" w:lastRow="0" w:firstColumn="1" w:lastColumn="0" w:noHBand="0" w:noVBand="1"/>
      </w:tblPr>
      <w:tblGrid>
        <w:gridCol w:w="3891"/>
        <w:gridCol w:w="3891"/>
        <w:gridCol w:w="3891"/>
      </w:tblGrid>
      <w:tr w:rsidR="00C20EB4" w:rsidRPr="002E7A2B" w:rsidTr="002464B5">
        <w:trPr>
          <w:trHeight w:val="572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C20EB4" w:rsidRPr="002E7A2B" w:rsidRDefault="00C20EB4" w:rsidP="002464B5">
            <w:pPr>
              <w:rPr>
                <w:rFonts w:ascii="Comic Sans MS" w:hAnsi="Comic Sans MS"/>
                <w:lang w:val="fr-M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BAA10" wp14:editId="4577CAA7">
                      <wp:simplePos x="0" y="0"/>
                      <wp:positionH relativeFrom="margin">
                        <wp:posOffset>-159385</wp:posOffset>
                      </wp:positionH>
                      <wp:positionV relativeFrom="paragraph">
                        <wp:posOffset>-99060</wp:posOffset>
                      </wp:positionV>
                      <wp:extent cx="7562850" cy="977265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0" cy="9772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D696" id="Rectangle 6" o:spid="_x0000_s1026" style="position:absolute;margin-left:-12.55pt;margin-top:-7.8pt;width:595.5pt;height:76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" filled="f" strokecolor="windowText" strokeweight="2.25pt">
                      <w10:wrap anchorx="margin"/>
                    </v:rect>
                  </w:pict>
                </mc:Fallback>
              </mc:AlternateContent>
            </w:r>
            <w:r w:rsidRPr="002E7A2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65444" wp14:editId="4AFB883F">
                      <wp:simplePos x="0" y="0"/>
                      <wp:positionH relativeFrom="column">
                        <wp:posOffset>2431414</wp:posOffset>
                      </wp:positionH>
                      <wp:positionV relativeFrom="paragraph">
                        <wp:posOffset>-3810</wp:posOffset>
                      </wp:positionV>
                      <wp:extent cx="2428875" cy="68580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36DF" w:rsidRPr="002E7A2B" w:rsidRDefault="002D36DF" w:rsidP="00C20EB4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DEVOIR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A DOMICIL </w:t>
                                  </w: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2D36DF" w:rsidRPr="002E7A2B" w:rsidRDefault="002D36DF" w:rsidP="00C20EB4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>N°1 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5444" id="Rectangle 2" o:spid="_x0000_s1026" style="position:absolute;margin-left:191.45pt;margin-top:-.3pt;width:19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" fillcolor="window" stroked="f" strokeweight="1pt">
                      <v:textbox>
                        <w:txbxContent>
                          <w:p w:rsidR="002D36DF" w:rsidRPr="002E7A2B" w:rsidRDefault="002D36DF" w:rsidP="00C20EB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 xml:space="preserve">DEVOIR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 xml:space="preserve">A DOMICIL </w:t>
                            </w: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2D36DF" w:rsidRPr="002E7A2B" w:rsidRDefault="002D36DF" w:rsidP="00C20EB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N°1 S2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 xml:space="preserve">Date: </w:t>
            </w:r>
            <w:r>
              <w:rPr>
                <w:rFonts w:ascii="Comic Sans MS" w:hAnsi="Comic Sans MS"/>
                <w:sz w:val="28"/>
                <w:szCs w:val="28"/>
                <w:lang w:val="fr-MC"/>
              </w:rPr>
              <w:t>14</w:t>
            </w: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>/03/2022</w:t>
            </w: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rFonts w:ascii="Comic Sans MS" w:hAnsi="Comic Sans MS"/>
                <w:lang w:val="fr-MC"/>
              </w:rPr>
            </w:pPr>
            <w:r>
              <w:rPr>
                <w:rFonts w:ascii="Comic Sans MS" w:hAnsi="Comic Sans MS"/>
                <w:sz w:val="28"/>
                <w:szCs w:val="28"/>
                <w:lang w:val="fr-MC"/>
              </w:rPr>
              <w:t>Niveau : 3ACIP</w:t>
            </w:r>
          </w:p>
        </w:tc>
      </w:tr>
      <w:tr w:rsidR="00C20EB4" w:rsidRPr="002E7A2B" w:rsidTr="002464B5">
        <w:trPr>
          <w:trHeight w:val="540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C20EB4" w:rsidRPr="002E7A2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6C708" wp14:editId="4F2E5832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385445</wp:posOffset>
                      </wp:positionV>
                      <wp:extent cx="2419350" cy="6953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36DF" w:rsidRPr="002E7A2B" w:rsidRDefault="002D36DF" w:rsidP="00C20EB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44"/>
                                      <w:szCs w:val="44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44"/>
                                      <w:szCs w:val="44"/>
                                      <w:lang w:val="fr-FR"/>
                                    </w:rPr>
                                    <w:t>Mathématiques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C708" id="Rectangle 3" o:spid="_x0000_s1027" style="position:absolute;margin-left:192.2pt;margin-top:30.3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" fillcolor="window" stroked="f" strokeweight="1pt">
                      <v:textbox>
                        <w:txbxContent>
                          <w:p w:rsidR="002D36DF" w:rsidRPr="002E7A2B" w:rsidRDefault="002D36DF" w:rsidP="00C20E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fr-FR"/>
                              </w:rPr>
                              <w:t>Mathématiques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A6B">
              <w:rPr>
                <w:rFonts w:ascii="Comic Sans MS" w:hAnsi="Comic Sans MS"/>
                <w:noProof/>
                <w:sz w:val="28"/>
                <w:szCs w:val="28"/>
              </w:rPr>
              <w:t>A rendre le 15/03/2022</w:t>
            </w:r>
          </w:p>
        </w:tc>
        <w:tc>
          <w:tcPr>
            <w:tcW w:w="3891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113DD5" w:rsidP="002464B5">
            <w:pPr>
              <w:rPr>
                <w:lang w:val="fr-MC"/>
              </w:rPr>
            </w:pPr>
            <w:r>
              <w:rPr>
                <w:noProof/>
              </w:rPr>
            </w:r>
            <w:r w:rsidR="00113DD5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9pt;margin-top:1.3pt;width:192pt;height:82.75pt;z-index:251663360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7" DrawAspect="Content" ObjectID="_1708711949" r:id="rId6"/>
              </w:object>
            </w:r>
          </w:p>
        </w:tc>
      </w:tr>
      <w:tr w:rsidR="00C20EB4" w:rsidRPr="002E7A2B" w:rsidTr="002464B5">
        <w:trPr>
          <w:trHeight w:val="572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C20EB4" w:rsidRPr="002E7A2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>Année scolaire: 2021/2022</w:t>
            </w:r>
          </w:p>
        </w:tc>
        <w:tc>
          <w:tcPr>
            <w:tcW w:w="3891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</w:tr>
      <w:tr w:rsidR="00C20EB4" w:rsidRPr="002E7A2B" w:rsidTr="002464B5">
        <w:trPr>
          <w:trHeight w:val="540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C20EB4" w:rsidRPr="002E7A2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 xml:space="preserve">Prof: </w:t>
            </w:r>
            <w:r>
              <w:rPr>
                <w:rFonts w:ascii="Comic Sans MS" w:hAnsi="Comic Sans MS"/>
                <w:sz w:val="28"/>
                <w:szCs w:val="28"/>
                <w:lang w:val="fr-MC"/>
              </w:rPr>
              <w:t>BAKHIRA Noureddine</w:t>
            </w:r>
          </w:p>
        </w:tc>
        <w:tc>
          <w:tcPr>
            <w:tcW w:w="3891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lang w:val="fr-MC"/>
              </w:rPr>
            </w:pPr>
          </w:p>
        </w:tc>
      </w:tr>
    </w:tbl>
    <w:tbl>
      <w:tblPr>
        <w:tblStyle w:val="Grilledutableau"/>
        <w:tblW w:w="11667" w:type="dxa"/>
        <w:tblInd w:w="-1140" w:type="dxa"/>
        <w:tblLook w:val="04A0" w:firstRow="1" w:lastRow="0" w:firstColumn="1" w:lastColumn="0" w:noHBand="0" w:noVBand="1"/>
      </w:tblPr>
      <w:tblGrid>
        <w:gridCol w:w="1176"/>
        <w:gridCol w:w="31598"/>
      </w:tblGrid>
      <w:tr w:rsidR="00C20EB4" w:rsidRPr="004D2A5B" w:rsidTr="002464B5">
        <w:trPr>
          <w:trHeight w:val="4014"/>
        </w:trPr>
        <w:tc>
          <w:tcPr>
            <w:tcW w:w="12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C20EB4" w:rsidP="002464B5">
            <w:pPr>
              <w:rPr>
                <w:u w:val="thick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u w:val="thick"/>
                <w:lang w:val="fr-MC"/>
              </w:rPr>
              <w:t>Barème</w:t>
            </w:r>
            <w:r w:rsidRPr="002E7A2B">
              <w:rPr>
                <w:sz w:val="28"/>
                <w:szCs w:val="28"/>
                <w:u w:val="thick"/>
                <w:lang w:val="fr-MC"/>
              </w:rPr>
              <w:t>:</w:t>
            </w:r>
          </w:p>
        </w:tc>
        <w:tc>
          <w:tcPr>
            <w:tcW w:w="10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2E7A2B" w:rsidRDefault="00C20EB4" w:rsidP="00433A6B">
            <w:pPr>
              <w:shd w:val="clear" w:color="auto" w:fill="DEEAF6" w:themeFill="accent1" w:themeFillTint="33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433A6B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1 :</w:t>
            </w:r>
          </w:p>
          <w:p w:rsidR="00C20EB4" w:rsidRPr="00C20EB4" w:rsidRDefault="00C20EB4" w:rsidP="00C20EB4">
            <w:pPr>
              <w:rPr>
                <w:rFonts w:ascii="Comic Sans MS" w:hAnsi="Comic Sans MS" w:cstheme="majorBidi"/>
                <w:lang w:val="fr-MC"/>
              </w:rPr>
            </w:pPr>
            <w:r w:rsidRPr="00623AF1">
              <w:rPr>
                <w:rFonts w:ascii="Comic Sans MS" w:hAnsi="Comic Sans MS" w:cstheme="majorBidi"/>
                <w:lang w:val="fr-MC"/>
              </w:rPr>
              <w:t xml:space="preserve">       </w:t>
            </w:r>
            <w:r w:rsidRPr="00433A6B">
              <w:rPr>
                <w:lang w:val="fr-MC"/>
              </w:rPr>
              <w:t xml:space="preserve"> </w:t>
            </w:r>
            <w:r w:rsidRPr="00433A6B">
              <w:rPr>
                <w:rFonts w:ascii="Comic Sans MS" w:hAnsi="Comic Sans MS"/>
                <w:lang w:val="fr-MC"/>
              </w:rPr>
              <w:t>1- Résoudre les équations suivantes:</w:t>
            </w:r>
          </w:p>
          <w:p w:rsidR="00C20EB4" w:rsidRPr="00433A6B" w:rsidRDefault="00113DD5" w:rsidP="002464B5">
            <w:pPr>
              <w:rPr>
                <w:lang w:val="fr-MC"/>
              </w:rPr>
            </w:pPr>
            <w:r>
              <w:rPr>
                <w:noProof/>
              </w:rPr>
            </w:r>
            <w:r w:rsidR="00113DD5">
              <w:rPr>
                <w:noProof/>
              </w:rPr>
              <w:object w:dxaOrig="1440" w:dyaOrig="1440">
                <v:shape id="_x0000_s1026" type="#_x0000_t75" style="position:absolute;margin-left:41.85pt;margin-top:-.85pt;width:247pt;height:92.3pt;z-index:251662336;mso-position-horizontal:absolute;mso-position-horizontal-relative:text;mso-position-vertical:absolute;mso-position-vertical-relative:text;mso-width-relative:page;mso-height-relative:page">
                  <v:imagedata r:id="rId7" o:title=""/>
                </v:shape>
                <o:OLEObject Type="Embed" ProgID="Equation.DSMT4" ShapeID="_x0000_s1026" DrawAspect="Content" ObjectID="_1708711950" r:id="rId8"/>
              </w:object>
            </w:r>
            <w:r w:rsidR="00C20EB4" w:rsidRPr="00433A6B">
              <w:rPr>
                <w:lang w:val="fr-MC"/>
              </w:rPr>
              <w:t xml:space="preserve">                 </w:t>
            </w:r>
          </w:p>
          <w:p w:rsidR="00C20EB4" w:rsidRDefault="00C20EB4" w:rsidP="002464B5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Pr="00C20EB4" w:rsidRDefault="00C20EB4" w:rsidP="00C20EB4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Pr="00C20EB4" w:rsidRDefault="00C20EB4" w:rsidP="00C20EB4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Default="00C20EB4" w:rsidP="00C20EB4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Default="00C20EB4" w:rsidP="00C20EB4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Default="00C20EB4" w:rsidP="00C20EB4">
            <w:pPr>
              <w:rPr>
                <w:rFonts w:asciiTheme="majorBidi" w:hAnsiTheme="majorBidi" w:cstheme="majorBidi"/>
                <w:lang w:val="fr-MC"/>
              </w:rPr>
            </w:pPr>
          </w:p>
          <w:p w:rsidR="00C20EB4" w:rsidRPr="00C20EB4" w:rsidRDefault="00C20EB4" w:rsidP="00C20EB4">
            <w:pPr>
              <w:rPr>
                <w:rFonts w:ascii="Comic Sans MS" w:hAnsi="Comic Sans MS" w:cstheme="majorBidi"/>
                <w:lang w:val="fr-MC"/>
              </w:rPr>
            </w:pPr>
            <w:r w:rsidRPr="00623AF1">
              <w:rPr>
                <w:rFonts w:ascii="Comic Sans MS" w:hAnsi="Comic Sans MS" w:cstheme="majorBidi"/>
                <w:lang w:val="fr-MC"/>
              </w:rPr>
              <w:t xml:space="preserve">       </w:t>
            </w:r>
            <w:r w:rsidRPr="00433A6B">
              <w:rPr>
                <w:lang w:val="fr-MC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Pr="00CC6552">
              <w:rPr>
                <w:rFonts w:ascii="Comic Sans MS" w:hAnsi="Comic Sans MS"/>
              </w:rPr>
              <w:t>- Ré</w:t>
            </w:r>
            <w:r>
              <w:rPr>
                <w:rFonts w:ascii="Comic Sans MS" w:hAnsi="Comic Sans MS"/>
              </w:rPr>
              <w:t>soudre les inéquations suivantes:</w:t>
            </w:r>
          </w:p>
          <w:p w:rsidR="00C20EB4" w:rsidRPr="00C20EB4" w:rsidRDefault="00113DD5" w:rsidP="00C20EB4">
            <w:pPr>
              <w:ind w:firstLine="720"/>
              <w:rPr>
                <w:rFonts w:asciiTheme="majorBidi" w:hAnsiTheme="majorBidi" w:cstheme="majorBidi"/>
                <w:lang w:val="fr-MC"/>
              </w:rPr>
            </w:pPr>
            <w:r w:rsidRPr="00894F29">
              <w:rPr>
                <w:noProof/>
                <w:position w:val="-52"/>
              </w:rPr>
            </w:r>
            <w:r w:rsidR="00113DD5" w:rsidRPr="00894F29">
              <w:rPr>
                <w:noProof/>
                <w:position w:val="-52"/>
              </w:rPr>
              <w:object w:dxaOrig="4000" w:dyaOrig="1160">
                <v:shape id="_x0000_i1025" type="#_x0000_t75" style="width:200.2pt;height:57.95pt" o:ole="">
                  <v:imagedata r:id="rId9" o:title=""/>
                </v:shape>
                <o:OLEObject Type="Embed" ProgID="Equation.DSMT4" ShapeID="_x0000_i1025" DrawAspect="Content" ObjectID="_1708711928" r:id="rId10"/>
              </w:object>
            </w:r>
          </w:p>
        </w:tc>
      </w:tr>
      <w:tr w:rsidR="00C20EB4" w:rsidRPr="00CC6552" w:rsidTr="002464B5">
        <w:trPr>
          <w:trHeight w:val="2220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4D2A5B" w:rsidRDefault="00C20EB4" w:rsidP="002464B5">
            <w:pPr>
              <w:rPr>
                <w:lang w:val="fr-MC"/>
              </w:rPr>
            </w:pPr>
            <w:r>
              <w:rPr>
                <w:lang w:val="fr-MC"/>
              </w:rPr>
              <w:t xml:space="preserve">  </w:t>
            </w: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12626C" w:rsidRDefault="00C20EB4" w:rsidP="00433A6B">
            <w:pPr>
              <w:shd w:val="clear" w:color="auto" w:fill="DEEAF6" w:themeFill="accent1" w:themeFillTint="33"/>
              <w:spacing w:line="276" w:lineRule="auto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2 :</w:t>
            </w:r>
          </w:p>
          <w:p w:rsidR="00C20EB4" w:rsidRPr="00433A6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12626C">
              <w:rPr>
                <w:rFonts w:ascii="Comic Sans MS" w:hAnsi="Comic Sans MS"/>
                <w:lang w:val="fr-MC"/>
              </w:rPr>
              <w:t xml:space="preserve">       </w:t>
            </w:r>
            <w:r w:rsidRPr="00433A6B">
              <w:rPr>
                <w:rFonts w:ascii="Comic Sans MS" w:hAnsi="Comic Sans MS"/>
                <w:lang w:val="fr-MC"/>
              </w:rPr>
              <w:t xml:space="preserve">On pose :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1560" w:dyaOrig="320">
                <v:shape id="_x0000_i1026" type="#_x0000_t75" style="width:77.85pt;height:15.8pt" o:ole="">
                  <v:imagedata r:id="rId11" o:title=""/>
                </v:shape>
                <o:OLEObject Type="Embed" ProgID="Equation.DSMT4" ShapeID="_x0000_i1026" DrawAspect="Content" ObjectID="_1708711929" r:id="rId12"/>
              </w:object>
            </w:r>
          </w:p>
          <w:p w:rsidR="00C20EB4" w:rsidRPr="00433A6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1)  a- Factoriser :  </w:t>
            </w:r>
            <w:r w:rsidR="00113DD5" w:rsidRPr="00433A6B">
              <w:rPr>
                <w:rFonts w:ascii="Comic Sans MS" w:hAnsi="Comic Sans MS"/>
                <w:noProof/>
                <w:position w:val="-14"/>
              </w:rPr>
            </w:r>
            <w:r w:rsidR="00113DD5" w:rsidRPr="00433A6B">
              <w:rPr>
                <w:rFonts w:ascii="Comic Sans MS" w:hAnsi="Comic Sans MS"/>
                <w:noProof/>
                <w:position w:val="-14"/>
              </w:rPr>
              <w:object w:dxaOrig="1080" w:dyaOrig="440">
                <v:shape id="_x0000_i1027" type="#_x0000_t75" style="width:53.85pt;height:21.65pt" o:ole="">
                  <v:imagedata r:id="rId13" o:title=""/>
                </v:shape>
                <o:OLEObject Type="Embed" ProgID="Equation.DSMT4" ShapeID="_x0000_i1027" DrawAspect="Content" ObjectID="_1708711930" r:id="rId14"/>
              </w:object>
            </w:r>
          </w:p>
          <w:p w:rsidR="00C20EB4" w:rsidRPr="00433A6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     b- En déduire une factorisation de </w:t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  <w:object w:dxaOrig="320" w:dyaOrig="260">
                <v:shape id="_x0000_i1028" type="#_x0000_t75" style="width:15.8pt;height:12.9pt" o:ole="">
                  <v:imagedata r:id="rId15" o:title=""/>
                </v:shape>
                <o:OLEObject Type="Embed" ProgID="Equation.DSMT4" ShapeID="_x0000_i1028" DrawAspect="Content" ObjectID="_1708711931" r:id="rId16"/>
              </w:object>
            </w:r>
          </w:p>
          <w:p w:rsidR="00C20EB4" w:rsidRPr="00433A6B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2)  Calculer la valeur de </w:t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  <w:object w:dxaOrig="320" w:dyaOrig="260">
                <v:shape id="_x0000_i1029" type="#_x0000_t75" style="width:15.8pt;height:12.9pt" o:ole="">
                  <v:imagedata r:id="rId15" o:title=""/>
                </v:shape>
                <o:OLEObject Type="Embed" ProgID="Equation.DSMT4" ShapeID="_x0000_i1029" DrawAspect="Content" ObjectID="_1708711932" r:id="rId17"/>
              </w:object>
            </w:r>
            <w:r w:rsidRPr="00433A6B">
              <w:rPr>
                <w:rFonts w:ascii="Comic Sans MS" w:hAnsi="Comic Sans MS"/>
                <w:lang w:val="fr-MC"/>
              </w:rPr>
              <w:t xml:space="preserve"> pour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560" w:dyaOrig="279">
                <v:shape id="_x0000_i1030" type="#_x0000_t75" style="width:27.5pt;height:14.05pt" o:ole="">
                  <v:imagedata r:id="rId18" o:title=""/>
                </v:shape>
                <o:OLEObject Type="Embed" ProgID="Equation.DSMT4" ShapeID="_x0000_i1030" DrawAspect="Content" ObjectID="_1708711933" r:id="rId19"/>
              </w:object>
            </w:r>
          </w:p>
          <w:p w:rsidR="00C20EB4" w:rsidRPr="0012626C" w:rsidRDefault="00C20EB4" w:rsidP="002464B5">
            <w:pPr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</w:t>
            </w:r>
            <w:r w:rsidRPr="00433A6B">
              <w:rPr>
                <w:rFonts w:ascii="Comic Sans MS" w:hAnsi="Comic Sans MS"/>
              </w:rPr>
              <w:t xml:space="preserve">3)  Résoudre l’équation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680" w:dyaOrig="279">
                <v:shape id="_x0000_i1031" type="#_x0000_t75" style="width:33.95pt;height:14.05pt" o:ole="">
                  <v:imagedata r:id="rId20" o:title=""/>
                </v:shape>
                <o:OLEObject Type="Embed" ProgID="Equation.DSMT4" ShapeID="_x0000_i1031" DrawAspect="Content" ObjectID="_1708711934" r:id="rId21"/>
              </w:object>
            </w:r>
          </w:p>
        </w:tc>
      </w:tr>
      <w:tr w:rsidR="00C20EB4" w:rsidRPr="002464B5" w:rsidTr="002464B5">
        <w:trPr>
          <w:trHeight w:val="1658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4D2A5B" w:rsidRDefault="00C20EB4" w:rsidP="002464B5">
            <w:pPr>
              <w:rPr>
                <w:lang w:val="fr-MC"/>
              </w:rPr>
            </w:pP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12626C" w:rsidRDefault="00C20EB4" w:rsidP="00433A6B">
            <w:pPr>
              <w:shd w:val="clear" w:color="auto" w:fill="DEEAF6" w:themeFill="accent1" w:themeFillTint="33"/>
              <w:spacing w:line="276" w:lineRule="auto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3 :</w:t>
            </w:r>
          </w:p>
          <w:p w:rsidR="002464B5" w:rsidRDefault="002464B5" w:rsidP="002464B5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2464B5">
              <w:rPr>
                <w:rFonts w:ascii="Comic Sans MS" w:hAnsi="Comic Sans MS"/>
                <w:lang w:val="fr-MC"/>
              </w:rPr>
              <w:t xml:space="preserve">    Trois personnes se partagent une somme de 4250 dhs. </w:t>
            </w:r>
            <w:r>
              <w:rPr>
                <w:rFonts w:ascii="Comic Sans MS" w:hAnsi="Comic Sans MS"/>
                <w:lang w:val="fr-MC"/>
              </w:rPr>
              <w:t xml:space="preserve">La seconde reçoit 500 dhs de plus que </w:t>
            </w:r>
          </w:p>
          <w:p w:rsidR="00C20EB4" w:rsidRDefault="002464B5" w:rsidP="002464B5">
            <w:pPr>
              <w:spacing w:line="276" w:lineRule="auto"/>
              <w:rPr>
                <w:rFonts w:ascii="Comic Sans MS" w:hAnsi="Comic Sans MS"/>
                <w:lang w:val="fr-MC"/>
              </w:rPr>
            </w:pPr>
            <w:r>
              <w:rPr>
                <w:rFonts w:ascii="Comic Sans MS" w:hAnsi="Comic Sans MS"/>
                <w:lang w:val="fr-MC"/>
              </w:rPr>
              <w:t>la première. La part de la troisième est égal au double de la part de la première moins 350 dhs.</w:t>
            </w:r>
          </w:p>
          <w:p w:rsidR="002464B5" w:rsidRPr="002464B5" w:rsidRDefault="002464B5" w:rsidP="002464B5">
            <w:pPr>
              <w:spacing w:line="276" w:lineRule="auto"/>
              <w:rPr>
                <w:rFonts w:ascii="Comic Sans MS" w:hAnsi="Comic Sans MS"/>
                <w:lang w:val="fr-MC"/>
              </w:rPr>
            </w:pPr>
            <w:r>
              <w:rPr>
                <w:rFonts w:ascii="Comic Sans MS" w:hAnsi="Comic Sans MS"/>
                <w:lang w:val="fr-MC"/>
              </w:rPr>
              <w:t>Calculer la part de chaque personne .</w:t>
            </w:r>
          </w:p>
        </w:tc>
      </w:tr>
      <w:tr w:rsidR="00C20EB4" w:rsidRPr="002D36DF" w:rsidTr="00433A6B">
        <w:trPr>
          <w:trHeight w:val="4631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20EB4" w:rsidRPr="004D2A5B" w:rsidRDefault="00C20EB4" w:rsidP="002464B5">
            <w:pPr>
              <w:rPr>
                <w:lang w:val="fr-MC"/>
              </w:rPr>
            </w:pP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36DF" w:rsidRDefault="002D36DF" w:rsidP="00433A6B">
            <w:pPr>
              <w:shd w:val="clear" w:color="auto" w:fill="DEEAF6" w:themeFill="accent1" w:themeFillTint="33"/>
              <w:spacing w:line="276" w:lineRule="auto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 xml:space="preserve">Exercice </w:t>
            </w:r>
            <w:r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4</w:t>
            </w: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 xml:space="preserve"> :</w:t>
            </w:r>
          </w:p>
          <w:p w:rsidR="002D36DF" w:rsidRPr="00433A6B" w:rsidRDefault="00113DD5" w:rsidP="0067314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eastAsiaTheme="minorEastAsia" w:hAnsi="Comic Sans MS"/>
                <w:lang w:val="fr-MC"/>
              </w:rPr>
            </w:pPr>
            <w:r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560" w:dyaOrig="279">
                <v:shape id="_x0000_i1032" type="#_x0000_t75" style="width:27.5pt;height:14.05pt" o:ole="">
                  <v:imagedata r:id="rId22" o:title=""/>
                </v:shape>
                <o:OLEObject Type="Embed" ProgID="Equation.DSMT4" ShapeID="_x0000_i1032" DrawAspect="Content" ObjectID="_1708711935" r:id="rId23"/>
              </w:object>
            </w:r>
            <w:r w:rsidR="002D36DF" w:rsidRPr="00433A6B">
              <w:rPr>
                <w:rFonts w:ascii="Comic Sans MS" w:hAnsi="Comic Sans MS"/>
                <w:lang w:val="fr-MC"/>
              </w:rPr>
              <w:t xml:space="preserve"> est un triangle tel que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MC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MC"/>
                    </w:rPr>
                    <m:t>ABC</m:t>
                  </m:r>
                </m:e>
              </m:acc>
              <m:r>
                <w:rPr>
                  <w:rFonts w:ascii="Cambria Math" w:hAnsi="Cambria Math"/>
                  <w:lang w:val="fr-MC"/>
                </w:rPr>
                <m:t>=40°</m:t>
              </m:r>
            </m:oMath>
            <w:r w:rsidR="008D27AC" w:rsidRPr="00433A6B">
              <w:rPr>
                <w:rFonts w:ascii="Comic Sans MS" w:eastAsiaTheme="minorEastAsia" w:hAnsi="Comic Sans MS"/>
                <w:lang w:val="fr-MC"/>
              </w:rPr>
              <w:t xml:space="preserve"> </w:t>
            </w:r>
            <w:r w:rsidR="00433A6B">
              <w:rPr>
                <w:rFonts w:ascii="Comic Sans MS" w:eastAsiaTheme="minorEastAsia" w:hAnsi="Comic Sans MS"/>
                <w:lang w:val="fr-MC"/>
              </w:rPr>
              <w:t>.</w:t>
            </w:r>
          </w:p>
          <w:p w:rsidR="008D27AC" w:rsidRPr="00433A6B" w:rsidRDefault="008D27AC" w:rsidP="002D36DF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eastAsiaTheme="minorEastAsia" w:hAnsi="Comic Sans MS"/>
                <w:lang w:val="fr-MC"/>
              </w:rPr>
              <w:t xml:space="preserve">      </w:t>
            </w:r>
            <w:r w:rsidR="00433A6B">
              <w:rPr>
                <w:rFonts w:ascii="Comic Sans MS" w:eastAsiaTheme="minorEastAsia" w:hAnsi="Comic Sans MS"/>
                <w:lang w:val="fr-MC"/>
              </w:rPr>
              <w:t xml:space="preserve">    </w:t>
            </w:r>
            <w:r w:rsidRPr="00433A6B">
              <w:rPr>
                <w:rFonts w:ascii="Comic Sans MS" w:eastAsiaTheme="minorEastAsia" w:hAnsi="Comic Sans MS"/>
                <w:lang w:val="fr-MC"/>
              </w:rPr>
              <w:t xml:space="preserve"> 1- Construire le point </w:t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  <w:object w:dxaOrig="320" w:dyaOrig="260">
                <v:shape id="_x0000_i1033" type="#_x0000_t75" style="width:15.8pt;height:12.9pt" o:ole="">
                  <v:imagedata r:id="rId24" o:title=""/>
                </v:shape>
                <o:OLEObject Type="Embed" ProgID="Equation.DSMT4" ShapeID="_x0000_i1033" DrawAspect="Content" ObjectID="_1708711936" r:id="rId25"/>
              </w:object>
            </w:r>
            <w:r w:rsidRPr="00433A6B">
              <w:rPr>
                <w:rFonts w:ascii="Comic Sans MS" w:hAnsi="Comic Sans MS"/>
                <w:lang w:val="fr-MC"/>
              </w:rPr>
              <w:t xml:space="preserve"> tel que: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1600" w:dyaOrig="360">
                <v:shape id="_x0000_i1034" type="#_x0000_t75" style="width:80.2pt;height:18.15pt" o:ole="">
                  <v:imagedata r:id="rId26" o:title=""/>
                </v:shape>
                <o:OLEObject Type="Embed" ProgID="Equation.DSMT4" ShapeID="_x0000_i1034" DrawAspect="Content" ObjectID="_1708711937" r:id="rId27"/>
              </w:object>
            </w:r>
            <w:r w:rsidR="00433A6B" w:rsidRPr="00433A6B">
              <w:rPr>
                <w:rFonts w:ascii="Comic Sans MS" w:hAnsi="Comic Sans MS"/>
                <w:lang w:val="fr-MC"/>
              </w:rPr>
              <w:t>.</w:t>
            </w:r>
          </w:p>
          <w:p w:rsidR="008D27AC" w:rsidRPr="00433A6B" w:rsidRDefault="008D27AC" w:rsidP="002D36DF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</w:t>
            </w:r>
            <w:r w:rsidR="00433A6B">
              <w:rPr>
                <w:rFonts w:ascii="Comic Sans MS" w:hAnsi="Comic Sans MS"/>
                <w:lang w:val="fr-MC"/>
              </w:rPr>
              <w:t xml:space="preserve">  </w:t>
            </w:r>
            <w:r w:rsidRPr="00433A6B">
              <w:rPr>
                <w:rFonts w:ascii="Comic Sans MS" w:hAnsi="Comic Sans MS"/>
                <w:lang w:val="fr-MC"/>
              </w:rPr>
              <w:t xml:space="preserve"> 2- </w:t>
            </w:r>
            <w:r w:rsidRPr="00433A6B">
              <w:rPr>
                <w:rFonts w:ascii="Comic Sans MS" w:eastAsiaTheme="minorEastAsia" w:hAnsi="Comic Sans MS"/>
                <w:lang w:val="fr-MC"/>
              </w:rPr>
              <w:t xml:space="preserve">Construire le point 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279" w:dyaOrig="279">
                <v:shape id="_x0000_i1035" type="#_x0000_t75" style="width:14.05pt;height:14.05pt" o:ole="">
                  <v:imagedata r:id="rId28" o:title=""/>
                </v:shape>
                <o:OLEObject Type="Embed" ProgID="Equation.DSMT4" ShapeID="_x0000_i1035" DrawAspect="Content" ObjectID="_1708711938" r:id="rId29"/>
              </w:object>
            </w:r>
            <w:r w:rsidRPr="00433A6B">
              <w:rPr>
                <w:rFonts w:ascii="Comic Sans MS" w:hAnsi="Comic Sans MS"/>
                <w:lang w:val="fr-MC"/>
              </w:rPr>
              <w:t xml:space="preserve"> l’ image de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240" w:dyaOrig="279">
                <v:shape id="_x0000_i1036" type="#_x0000_t75" style="width:12.3pt;height:14.05pt" o:ole="">
                  <v:imagedata r:id="rId30" o:title=""/>
                </v:shape>
                <o:OLEObject Type="Embed" ProgID="Equation.DSMT4" ShapeID="_x0000_i1036" DrawAspect="Content" ObjectID="_1708711939" r:id="rId31"/>
              </w:object>
            </w:r>
            <w:r w:rsidRPr="00433A6B">
              <w:rPr>
                <w:rFonts w:ascii="Comic Sans MS" w:hAnsi="Comic Sans MS"/>
                <w:lang w:val="fr-MC"/>
              </w:rPr>
              <w:t xml:space="preserve"> par la translation de vecteur </w:t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</w:r>
            <w:r w:rsidR="00113DD5" w:rsidRPr="00433A6B">
              <w:rPr>
                <w:rFonts w:ascii="Comic Sans MS" w:hAnsi="Comic Sans MS"/>
                <w:noProof/>
                <w:position w:val="-4"/>
              </w:rPr>
              <w:object w:dxaOrig="380" w:dyaOrig="340">
                <v:shape id="_x0000_i1037" type="#_x0000_t75" style="width:18.75pt;height:17pt" o:ole="">
                  <v:imagedata r:id="rId32" o:title=""/>
                </v:shape>
                <o:OLEObject Type="Embed" ProgID="Equation.DSMT4" ShapeID="_x0000_i1037" DrawAspect="Content" ObjectID="_1708711940" r:id="rId33"/>
              </w:object>
            </w:r>
            <w:r w:rsidR="00433A6B" w:rsidRPr="00433A6B">
              <w:rPr>
                <w:rFonts w:ascii="Comic Sans MS" w:hAnsi="Comic Sans MS"/>
                <w:lang w:val="fr-MC"/>
              </w:rPr>
              <w:t>.</w:t>
            </w:r>
          </w:p>
          <w:p w:rsidR="008D27AC" w:rsidRPr="00433A6B" w:rsidRDefault="008D27AC" w:rsidP="002D36DF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</w:t>
            </w:r>
            <w:r w:rsidR="00433A6B">
              <w:rPr>
                <w:rFonts w:ascii="Comic Sans MS" w:hAnsi="Comic Sans MS"/>
                <w:lang w:val="fr-MC"/>
              </w:rPr>
              <w:t xml:space="preserve">  </w:t>
            </w:r>
            <w:r w:rsidRPr="00433A6B">
              <w:rPr>
                <w:rFonts w:ascii="Comic Sans MS" w:hAnsi="Comic Sans MS"/>
                <w:lang w:val="fr-MC"/>
              </w:rPr>
              <w:t xml:space="preserve"> 3- Montrer que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240" w:dyaOrig="279">
                <v:shape id="_x0000_i1038" type="#_x0000_t75" style="width:12.3pt;height:14.05pt" o:ole="">
                  <v:imagedata r:id="rId30" o:title=""/>
                </v:shape>
                <o:OLEObject Type="Embed" ProgID="Equation.DSMT4" ShapeID="_x0000_i1038" DrawAspect="Content" ObjectID="_1708711941" r:id="rId34"/>
              </w:object>
            </w:r>
            <w:r w:rsidRPr="00433A6B">
              <w:rPr>
                <w:rFonts w:ascii="Comic Sans MS" w:hAnsi="Comic Sans MS"/>
                <w:lang w:val="fr-MC"/>
              </w:rPr>
              <w:t xml:space="preserve"> est le milieu du segment  </w:t>
            </w:r>
            <w:r w:rsidR="00113DD5" w:rsidRPr="00433A6B">
              <w:rPr>
                <w:rFonts w:ascii="Comic Sans MS" w:hAnsi="Comic Sans MS"/>
                <w:noProof/>
                <w:position w:val="-14"/>
              </w:rPr>
            </w:r>
            <w:r w:rsidR="00113DD5" w:rsidRPr="00433A6B">
              <w:rPr>
                <w:rFonts w:ascii="Comic Sans MS" w:hAnsi="Comic Sans MS"/>
                <w:noProof/>
                <w:position w:val="-14"/>
              </w:rPr>
              <w:object w:dxaOrig="620" w:dyaOrig="400">
                <v:shape id="_x0000_i1039" type="#_x0000_t75" style="width:31pt;height:20.5pt" o:ole="">
                  <v:imagedata r:id="rId35" o:title=""/>
                </v:shape>
                <o:OLEObject Type="Embed" ProgID="Equation.DSMT4" ShapeID="_x0000_i1039" DrawAspect="Content" ObjectID="_1708711942" r:id="rId36"/>
              </w:object>
            </w:r>
            <w:r w:rsidR="00433A6B" w:rsidRPr="00433A6B">
              <w:rPr>
                <w:rFonts w:ascii="Comic Sans MS" w:hAnsi="Comic Sans MS"/>
                <w:lang w:val="fr-MC"/>
              </w:rPr>
              <w:t>.</w:t>
            </w:r>
          </w:p>
          <w:p w:rsidR="008D27AC" w:rsidRPr="00433A6B" w:rsidRDefault="008D27AC" w:rsidP="002D36DF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</w:t>
            </w:r>
            <w:r w:rsidR="00433A6B">
              <w:rPr>
                <w:rFonts w:ascii="Comic Sans MS" w:hAnsi="Comic Sans MS"/>
                <w:lang w:val="fr-MC"/>
              </w:rPr>
              <w:t xml:space="preserve">  </w:t>
            </w:r>
            <w:r w:rsidRPr="00433A6B">
              <w:rPr>
                <w:rFonts w:ascii="Comic Sans MS" w:hAnsi="Comic Sans MS"/>
                <w:lang w:val="fr-MC"/>
              </w:rPr>
              <w:t xml:space="preserve">4-Soit la translation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139" w:dyaOrig="240">
                <v:shape id="_x0000_i1040" type="#_x0000_t75" style="width:9.95pt;height:17pt" o:ole="">
                  <v:imagedata r:id="rId37" o:title=""/>
                </v:shape>
                <o:OLEObject Type="Embed" ProgID="Equation.DSMT4" ShapeID="_x0000_i1040" DrawAspect="Content" ObjectID="_1708711943" r:id="rId38"/>
              </w:object>
            </w:r>
            <w:r w:rsidR="0067314B" w:rsidRPr="00433A6B">
              <w:rPr>
                <w:rFonts w:ascii="Comic Sans MS" w:hAnsi="Comic Sans MS"/>
                <w:lang w:val="fr-MC"/>
              </w:rPr>
              <w:t xml:space="preserve"> qui transforme 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900" w:dyaOrig="279">
                <v:shape id="_x0000_i1041" type="#_x0000_t75" style="width:45.05pt;height:14.05pt" o:ole="">
                  <v:imagedata r:id="rId39" o:title=""/>
                </v:shape>
                <o:OLEObject Type="Embed" ProgID="Equation.DSMT4" ShapeID="_x0000_i1041" DrawAspect="Content" ObjectID="_1708711944" r:id="rId40"/>
              </w:object>
            </w:r>
            <w:r w:rsidR="00433A6B" w:rsidRPr="00433A6B">
              <w:rPr>
                <w:rFonts w:ascii="Comic Sans MS" w:hAnsi="Comic Sans MS"/>
                <w:lang w:val="fr-MC"/>
              </w:rPr>
              <w:t>.</w:t>
            </w:r>
          </w:p>
          <w:p w:rsidR="0067314B" w:rsidRPr="00433A6B" w:rsidRDefault="0067314B" w:rsidP="0067314B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</w:t>
            </w:r>
            <w:r w:rsidR="00433A6B">
              <w:rPr>
                <w:rFonts w:ascii="Comic Sans MS" w:hAnsi="Comic Sans MS"/>
                <w:lang w:val="fr-MC"/>
              </w:rPr>
              <w:t xml:space="preserve">     </w:t>
            </w:r>
            <w:r w:rsidRPr="00433A6B">
              <w:rPr>
                <w:rFonts w:ascii="Comic Sans MS" w:hAnsi="Comic Sans MS"/>
                <w:lang w:val="fr-MC"/>
              </w:rPr>
              <w:t xml:space="preserve">  a- </w: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</w:t>
            </w:r>
            <w:r w:rsidR="008D27AC" w:rsidRPr="00433A6B">
              <w:rPr>
                <w:rFonts w:ascii="Comic Sans MS" w:eastAsiaTheme="minorEastAsia" w:hAnsi="Comic Sans MS"/>
                <w:lang w:val="fr-MC"/>
              </w:rPr>
              <w:t xml:space="preserve">Construire le point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999" w:dyaOrig="279">
                <v:shape id="_x0000_i1042" type="#_x0000_t75" style="width:50.35pt;height:14.05pt" o:ole="">
                  <v:imagedata r:id="rId41" o:title=""/>
                </v:shape>
                <o:OLEObject Type="Embed" ProgID="Equation.DSMT4" ShapeID="_x0000_i1042" DrawAspect="Content" ObjectID="_1708711945" r:id="rId42"/>
              </w:objec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 image</w:t>
            </w:r>
            <w:r w:rsidRPr="00433A6B">
              <w:rPr>
                <w:rFonts w:ascii="Comic Sans MS" w:hAnsi="Comic Sans MS"/>
                <w:lang w:val="fr-MC"/>
              </w:rPr>
              <w:t xml:space="preserve">s respectifs </w: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de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859" w:dyaOrig="279">
                <v:shape id="_x0000_i1043" type="#_x0000_t75" style="width:42.75pt;height:14.05pt" o:ole="">
                  <v:imagedata r:id="rId43" o:title=""/>
                </v:shape>
                <o:OLEObject Type="Embed" ProgID="Equation.DSMT4" ShapeID="_x0000_i1043" DrawAspect="Content" ObjectID="_1708711946" r:id="rId44"/>
              </w:objec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par la translation  </w:t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</w:r>
            <w:r w:rsidR="00113DD5" w:rsidRPr="00433A6B">
              <w:rPr>
                <w:rFonts w:ascii="Comic Sans MS" w:hAnsi="Comic Sans MS"/>
                <w:noProof/>
                <w:position w:val="-6"/>
              </w:rPr>
              <w:object w:dxaOrig="139" w:dyaOrig="240">
                <v:shape id="_x0000_i1044" type="#_x0000_t75" style="width:9.95pt;height:17pt" o:ole="">
                  <v:imagedata r:id="rId37" o:title=""/>
                </v:shape>
                <o:OLEObject Type="Embed" ProgID="Equation.DSMT4" ShapeID="_x0000_i1044" DrawAspect="Content" ObjectID="_1708711947" r:id="rId45"/>
              </w:objec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</w:t>
            </w:r>
            <w:r w:rsidR="00433A6B">
              <w:rPr>
                <w:rFonts w:ascii="Comic Sans MS" w:hAnsi="Comic Sans MS"/>
                <w:lang w:val="fr-MC"/>
              </w:rPr>
              <w:t>.</w:t>
            </w:r>
            <w:r w:rsidR="008D27AC" w:rsidRPr="00433A6B">
              <w:rPr>
                <w:rFonts w:ascii="Comic Sans MS" w:hAnsi="Comic Sans MS"/>
                <w:lang w:val="fr-MC"/>
              </w:rPr>
              <w:t xml:space="preserve">    </w:t>
            </w:r>
          </w:p>
          <w:p w:rsidR="008D27AC" w:rsidRPr="00433A6B" w:rsidRDefault="0067314B" w:rsidP="0067314B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 xml:space="preserve">         </w:t>
            </w:r>
            <w:r w:rsidR="00433A6B">
              <w:rPr>
                <w:rFonts w:ascii="Comic Sans MS" w:hAnsi="Comic Sans MS"/>
                <w:lang w:val="fr-MC"/>
              </w:rPr>
              <w:t xml:space="preserve">     </w:t>
            </w:r>
            <w:r w:rsidRPr="00433A6B">
              <w:rPr>
                <w:rFonts w:ascii="Comic Sans MS" w:hAnsi="Comic Sans MS"/>
                <w:lang w:val="fr-MC"/>
              </w:rPr>
              <w:t xml:space="preserve">b- Calculer la mesure de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MC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MC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MC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fr-MC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fr-MC"/>
                    </w:rPr>
                    <m:t>CC'</m:t>
                  </m:r>
                </m:e>
              </m:acc>
            </m:oMath>
            <w:r w:rsidR="008D27AC" w:rsidRPr="00433A6B">
              <w:rPr>
                <w:rFonts w:ascii="Comic Sans MS" w:hAnsi="Comic Sans MS"/>
                <w:lang w:val="fr-MC"/>
              </w:rPr>
              <w:t xml:space="preserve"> </w:t>
            </w:r>
            <w:r w:rsidRPr="00433A6B">
              <w:rPr>
                <w:rFonts w:ascii="Comic Sans MS" w:hAnsi="Comic Sans MS"/>
                <w:lang w:val="fr-MC"/>
              </w:rPr>
              <w:t xml:space="preserve"> </w:t>
            </w:r>
            <w:r w:rsidR="007B4A32">
              <w:rPr>
                <w:rFonts w:ascii="Comic Sans MS" w:hAnsi="Comic Sans MS"/>
                <w:lang w:val="fr-MC"/>
              </w:rPr>
              <w:t xml:space="preserve">( justifier) </w:t>
            </w:r>
            <w:r w:rsidR="00433A6B">
              <w:rPr>
                <w:rFonts w:ascii="Comic Sans MS" w:hAnsi="Comic Sans MS"/>
                <w:lang w:val="fr-MC"/>
              </w:rPr>
              <w:t>.</w:t>
            </w:r>
          </w:p>
          <w:p w:rsidR="0067314B" w:rsidRPr="00433A6B" w:rsidRDefault="0067314B" w:rsidP="00433A6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val="fr-MC"/>
              </w:rPr>
            </w:pPr>
            <w:r w:rsidRPr="00433A6B">
              <w:rPr>
                <w:rFonts w:ascii="Comic Sans MS" w:hAnsi="Comic Sans MS"/>
                <w:lang w:val="fr-MC"/>
              </w:rPr>
              <w:t>Simplifier les sommes vectorielles suivantes :</w:t>
            </w:r>
          </w:p>
          <w:p w:rsidR="0067314B" w:rsidRPr="008D27AC" w:rsidRDefault="00433A6B" w:rsidP="00433A6B">
            <w:pPr>
              <w:spacing w:line="276" w:lineRule="auto"/>
              <w:rPr>
                <w:rFonts w:ascii="Comic Sans MS" w:hAnsi="Comic Sans MS" w:cstheme="majorBidi"/>
                <w:sz w:val="24"/>
                <w:szCs w:val="24"/>
                <w:lang w:val="fr-MC"/>
              </w:rPr>
            </w:pPr>
            <w:r>
              <w:t xml:space="preserve">                                  </w:t>
            </w:r>
            <w:r w:rsidR="00113DD5" w:rsidRPr="00894F29">
              <w:rPr>
                <w:noProof/>
                <w:position w:val="-34"/>
              </w:rPr>
            </w:r>
            <w:r w:rsidR="00113DD5" w:rsidRPr="00894F29">
              <w:rPr>
                <w:noProof/>
                <w:position w:val="-34"/>
              </w:rPr>
              <w:object w:dxaOrig="2000" w:dyaOrig="800">
                <v:shape id="_x0000_i1045" type="#_x0000_t75" style="width:99.5pt;height:39.8pt" o:ole="">
                  <v:imagedata r:id="rId46" o:title=""/>
                </v:shape>
                <o:OLEObject Type="Embed" ProgID="Equation.DSMT4" ShapeID="_x0000_i1045" DrawAspect="Content" ObjectID="_1708711948" r:id="rId47"/>
              </w:object>
            </w:r>
          </w:p>
        </w:tc>
      </w:tr>
    </w:tbl>
    <w:p w:rsidR="00F85EC7" w:rsidRPr="002D36DF" w:rsidRDefault="00F85EC7">
      <w:pPr>
        <w:rPr>
          <w:lang w:val="fr-MC"/>
        </w:rPr>
      </w:pPr>
    </w:p>
    <w:sectPr w:rsidR="00F85EC7" w:rsidRPr="002D36DF" w:rsidSect="002464B5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altName w:val="Arial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767A"/>
    <w:multiLevelType w:val="hybridMultilevel"/>
    <w:tmpl w:val="EB3601E8"/>
    <w:lvl w:ilvl="0" w:tplc="B0C86D1C">
      <w:start w:val="1"/>
      <w:numFmt w:val="upperRoman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B4"/>
    <w:rsid w:val="00113DD5"/>
    <w:rsid w:val="002464B5"/>
    <w:rsid w:val="00265D64"/>
    <w:rsid w:val="002D36DF"/>
    <w:rsid w:val="00433A6B"/>
    <w:rsid w:val="0067314B"/>
    <w:rsid w:val="007B4A32"/>
    <w:rsid w:val="00891840"/>
    <w:rsid w:val="008D27AC"/>
    <w:rsid w:val="00C20EB4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46F77D86-F58E-42D6-825A-E526896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D36DF"/>
    <w:rPr>
      <w:color w:val="808080"/>
    </w:rPr>
  </w:style>
  <w:style w:type="paragraph" w:styleId="Paragraphedeliste">
    <w:name w:val="List Paragraph"/>
    <w:basedOn w:val="Normal"/>
    <w:uiPriority w:val="34"/>
    <w:qFormat/>
    <w:rsid w:val="0067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 /><Relationship Id="rId18" Type="http://schemas.openxmlformats.org/officeDocument/2006/relationships/image" Target="media/image7.wmf" /><Relationship Id="rId26" Type="http://schemas.openxmlformats.org/officeDocument/2006/relationships/image" Target="media/image11.wmf" /><Relationship Id="rId39" Type="http://schemas.openxmlformats.org/officeDocument/2006/relationships/image" Target="media/image17.wmf" /><Relationship Id="rId3" Type="http://schemas.openxmlformats.org/officeDocument/2006/relationships/settings" Target="settings.xml" /><Relationship Id="rId21" Type="http://schemas.openxmlformats.org/officeDocument/2006/relationships/oleObject" Target="embeddings/oleObject9.bin" /><Relationship Id="rId34" Type="http://schemas.openxmlformats.org/officeDocument/2006/relationships/oleObject" Target="embeddings/oleObject16.bin" /><Relationship Id="rId42" Type="http://schemas.openxmlformats.org/officeDocument/2006/relationships/oleObject" Target="embeddings/oleObject20.bin" /><Relationship Id="rId47" Type="http://schemas.openxmlformats.org/officeDocument/2006/relationships/oleObject" Target="embeddings/oleObject23.bin" /><Relationship Id="rId7" Type="http://schemas.openxmlformats.org/officeDocument/2006/relationships/image" Target="media/image2.wmf" /><Relationship Id="rId12" Type="http://schemas.openxmlformats.org/officeDocument/2006/relationships/oleObject" Target="embeddings/oleObject4.bin" /><Relationship Id="rId17" Type="http://schemas.openxmlformats.org/officeDocument/2006/relationships/oleObject" Target="embeddings/oleObject7.bin" /><Relationship Id="rId25" Type="http://schemas.openxmlformats.org/officeDocument/2006/relationships/oleObject" Target="embeddings/oleObject11.bin" /><Relationship Id="rId33" Type="http://schemas.openxmlformats.org/officeDocument/2006/relationships/oleObject" Target="embeddings/oleObject15.bin" /><Relationship Id="rId38" Type="http://schemas.openxmlformats.org/officeDocument/2006/relationships/oleObject" Target="embeddings/oleObject18.bin" /><Relationship Id="rId46" Type="http://schemas.openxmlformats.org/officeDocument/2006/relationships/image" Target="media/image20.wmf" /><Relationship Id="rId2" Type="http://schemas.openxmlformats.org/officeDocument/2006/relationships/styles" Target="styles.xml" /><Relationship Id="rId16" Type="http://schemas.openxmlformats.org/officeDocument/2006/relationships/oleObject" Target="embeddings/oleObject6.bin" /><Relationship Id="rId20" Type="http://schemas.openxmlformats.org/officeDocument/2006/relationships/image" Target="media/image8.wmf" /><Relationship Id="rId29" Type="http://schemas.openxmlformats.org/officeDocument/2006/relationships/oleObject" Target="embeddings/oleObject13.bin" /><Relationship Id="rId41" Type="http://schemas.openxmlformats.org/officeDocument/2006/relationships/image" Target="media/image18.wmf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image" Target="media/image4.wmf" /><Relationship Id="rId24" Type="http://schemas.openxmlformats.org/officeDocument/2006/relationships/image" Target="media/image10.wmf" /><Relationship Id="rId32" Type="http://schemas.openxmlformats.org/officeDocument/2006/relationships/image" Target="media/image14.wmf" /><Relationship Id="rId37" Type="http://schemas.openxmlformats.org/officeDocument/2006/relationships/image" Target="media/image16.wmf" /><Relationship Id="rId40" Type="http://schemas.openxmlformats.org/officeDocument/2006/relationships/oleObject" Target="embeddings/oleObject19.bin" /><Relationship Id="rId45" Type="http://schemas.openxmlformats.org/officeDocument/2006/relationships/oleObject" Target="embeddings/oleObject22.bin" /><Relationship Id="rId5" Type="http://schemas.openxmlformats.org/officeDocument/2006/relationships/image" Target="media/image1.png" /><Relationship Id="rId15" Type="http://schemas.openxmlformats.org/officeDocument/2006/relationships/image" Target="media/image6.wmf" /><Relationship Id="rId23" Type="http://schemas.openxmlformats.org/officeDocument/2006/relationships/oleObject" Target="embeddings/oleObject10.bin" /><Relationship Id="rId28" Type="http://schemas.openxmlformats.org/officeDocument/2006/relationships/image" Target="media/image12.wmf" /><Relationship Id="rId36" Type="http://schemas.openxmlformats.org/officeDocument/2006/relationships/oleObject" Target="embeddings/oleObject17.bin" /><Relationship Id="rId49" Type="http://schemas.openxmlformats.org/officeDocument/2006/relationships/theme" Target="theme/theme1.xml" /><Relationship Id="rId10" Type="http://schemas.openxmlformats.org/officeDocument/2006/relationships/oleObject" Target="embeddings/oleObject3.bin" /><Relationship Id="rId19" Type="http://schemas.openxmlformats.org/officeDocument/2006/relationships/oleObject" Target="embeddings/oleObject8.bin" /><Relationship Id="rId31" Type="http://schemas.openxmlformats.org/officeDocument/2006/relationships/oleObject" Target="embeddings/oleObject14.bin" /><Relationship Id="rId44" Type="http://schemas.openxmlformats.org/officeDocument/2006/relationships/oleObject" Target="embeddings/oleObject21.bin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4" Type="http://schemas.openxmlformats.org/officeDocument/2006/relationships/oleObject" Target="embeddings/oleObject5.bin" /><Relationship Id="rId22" Type="http://schemas.openxmlformats.org/officeDocument/2006/relationships/image" Target="media/image9.wmf" /><Relationship Id="rId27" Type="http://schemas.openxmlformats.org/officeDocument/2006/relationships/oleObject" Target="embeddings/oleObject12.bin" /><Relationship Id="rId30" Type="http://schemas.openxmlformats.org/officeDocument/2006/relationships/image" Target="media/image13.wmf" /><Relationship Id="rId35" Type="http://schemas.openxmlformats.org/officeDocument/2006/relationships/image" Target="media/image15.wmf" /><Relationship Id="rId43" Type="http://schemas.openxmlformats.org/officeDocument/2006/relationships/image" Target="media/image19.wmf" /><Relationship Id="rId48" Type="http://schemas.openxmlformats.org/officeDocument/2006/relationships/fontTable" Target="fontTable.xml" /><Relationship Id="rId8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cp:lastPrinted>2022-03-13T19:52:00Z</cp:lastPrinted>
  <dcterms:created xsi:type="dcterms:W3CDTF">2022-03-13T21:25:00Z</dcterms:created>
  <dcterms:modified xsi:type="dcterms:W3CDTF">2022-03-13T21:25:00Z</dcterms:modified>
</cp:coreProperties>
</file>