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8" w:type="dxa"/>
        <w:tblInd w:w="-885" w:type="dxa"/>
        <w:tblLook w:val="04A0"/>
      </w:tblPr>
      <w:tblGrid>
        <w:gridCol w:w="5976"/>
        <w:gridCol w:w="5082"/>
      </w:tblGrid>
      <w:tr w:rsidR="00334BAA" w:rsidTr="00E2711D">
        <w:trPr>
          <w:trHeight w:val="13330"/>
        </w:trPr>
        <w:tc>
          <w:tcPr>
            <w:tcW w:w="5671" w:type="dxa"/>
          </w:tcPr>
          <w:p w:rsidR="00334BAA" w:rsidRDefault="00334BAA" w:rsidP="00334B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F343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Restitution des connaissances :</w:t>
            </w:r>
            <w:r w:rsidR="00E911B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8p </w:t>
            </w:r>
          </w:p>
          <w:p w:rsidR="00334BAA" w:rsidRPr="00334BAA" w:rsidRDefault="00334BAA" w:rsidP="00334B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34BAA" w:rsidRDefault="00334BAA" w:rsidP="00F94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BAA">
              <w:rPr>
                <w:rFonts w:asciiTheme="majorBidi" w:hAnsiTheme="majorBidi" w:cstheme="majorBidi"/>
                <w:b/>
                <w:bCs/>
              </w:rPr>
              <w:t xml:space="preserve">1/ </w:t>
            </w:r>
            <w:r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indique si les phrases suivants sont justes ou fausse</w:t>
            </w:r>
            <w:r w:rsidR="00E911BF"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E911BF">
              <w:rPr>
                <w:rFonts w:asciiTheme="majorBidi" w:hAnsiTheme="majorBidi" w:cstheme="majorBidi"/>
                <w:b/>
                <w:bCs/>
              </w:rPr>
              <w:t>: 4p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9"/>
              <w:gridCol w:w="737"/>
            </w:tblGrid>
            <w:tr w:rsidR="00334BAA" w:rsidRPr="004F2EC3" w:rsidTr="00E911BF">
              <w:trPr>
                <w:trHeight w:val="540"/>
              </w:trPr>
              <w:tc>
                <w:tcPr>
                  <w:tcW w:w="4679" w:type="dxa"/>
                </w:tcPr>
                <w:p w:rsidR="00334BAA" w:rsidRPr="004F2EC3" w:rsidRDefault="00334BAA" w:rsidP="00334BAA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34BA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l</w:t>
                  </w:r>
                  <w:r w:rsidRPr="00334BA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’échelle</w:t>
                  </w:r>
                  <w:r w:rsidRPr="00334BAA">
                    <w:rPr>
                      <w:rFonts w:asciiTheme="majorBidi" w:hAnsiTheme="majorBidi" w:cstheme="majorBidi"/>
                      <w:sz w:val="24"/>
                      <w:szCs w:val="24"/>
                    </w:rPr>
                    <w:t>: est le rapport (d/D) entre la distance réduite mesurée sur la carte (d) et la distance réelle correspondante sur le terrain(D)</w:t>
                  </w:r>
                  <w:r w:rsidR="00202B0F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" w:type="dxa"/>
                </w:tcPr>
                <w:p w:rsidR="00334BAA" w:rsidRPr="004F2EC3" w:rsidRDefault="00334BAA" w:rsidP="00D3145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334BAA" w:rsidRPr="004F2EC3" w:rsidTr="00E911BF">
              <w:trPr>
                <w:trHeight w:val="615"/>
              </w:trPr>
              <w:tc>
                <w:tcPr>
                  <w:tcW w:w="4679" w:type="dxa"/>
                </w:tcPr>
                <w:p w:rsidR="00334BAA" w:rsidRPr="004F2EC3" w:rsidRDefault="00202B0F" w:rsidP="00D3145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Une carte topographique représente l’activité humaine dans la région.</w:t>
                  </w:r>
                </w:p>
              </w:tc>
              <w:tc>
                <w:tcPr>
                  <w:tcW w:w="737" w:type="dxa"/>
                </w:tcPr>
                <w:p w:rsidR="00334BAA" w:rsidRPr="004F2EC3" w:rsidRDefault="00334BAA" w:rsidP="00D3145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334BAA" w:rsidRPr="004F2EC3" w:rsidTr="00E911BF">
              <w:trPr>
                <w:trHeight w:val="480"/>
              </w:trPr>
              <w:tc>
                <w:tcPr>
                  <w:tcW w:w="4679" w:type="dxa"/>
                </w:tcPr>
                <w:p w:rsidR="00334BAA" w:rsidRPr="004F2EC3" w:rsidRDefault="00202B0F" w:rsidP="00D3145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Le vent est un agent de transport.</w:t>
                  </w:r>
                </w:p>
              </w:tc>
              <w:tc>
                <w:tcPr>
                  <w:tcW w:w="737" w:type="dxa"/>
                </w:tcPr>
                <w:p w:rsidR="00334BAA" w:rsidRPr="004F2EC3" w:rsidRDefault="00334BAA" w:rsidP="00D3145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334BAA" w:rsidRPr="004F2EC3" w:rsidTr="00E911BF">
              <w:trPr>
                <w:trHeight w:val="555"/>
              </w:trPr>
              <w:tc>
                <w:tcPr>
                  <w:tcW w:w="4679" w:type="dxa"/>
                </w:tcPr>
                <w:p w:rsidR="00334BAA" w:rsidRPr="004F2EC3" w:rsidRDefault="00202B0F" w:rsidP="00D3145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Les vagues sont des agents importants de sédimentation.</w:t>
                  </w:r>
                </w:p>
              </w:tc>
              <w:tc>
                <w:tcPr>
                  <w:tcW w:w="737" w:type="dxa"/>
                </w:tcPr>
                <w:p w:rsidR="00334BAA" w:rsidRPr="004F2EC3" w:rsidRDefault="00334BAA" w:rsidP="00D3145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E911BF" w:rsidRDefault="00E911BF" w:rsidP="00E911BF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34BAA" w:rsidRPr="00202B0F" w:rsidRDefault="00E911BF" w:rsidP="00E911BF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202B0F"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202B0F" w:rsidRPr="00F949D0">
              <w:rPr>
                <w:sz w:val="24"/>
                <w:szCs w:val="24"/>
              </w:rPr>
              <w:t xml:space="preserve"> </w:t>
            </w:r>
            <w:r w:rsidR="00202B0F"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cocher la bonne </w:t>
            </w:r>
            <w:r w:rsidR="00AC57D8"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repense</w:t>
            </w:r>
            <w:r w:rsidR="00202B0F"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  <w:r w:rsidR="00202B0F" w:rsidRPr="00F949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l’orientation sur le terrain nécessite :</w:t>
            </w:r>
            <w:r w:rsidRPr="00F949D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1p</w:t>
            </w:r>
          </w:p>
          <w:p w:rsidR="00202B0F" w:rsidRPr="00F949D0" w:rsidRDefault="00AC57D8" w:rsidP="00E911BF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sz w:val="24"/>
                <w:szCs w:val="24"/>
              </w:rPr>
              <w:t>Un marteau.</w:t>
            </w:r>
          </w:p>
          <w:p w:rsidR="00AC57D8" w:rsidRPr="00F949D0" w:rsidRDefault="00AC57D8" w:rsidP="00E911BF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sz w:val="24"/>
                <w:szCs w:val="24"/>
              </w:rPr>
              <w:t>Une carte et une boussole.</w:t>
            </w:r>
          </w:p>
          <w:p w:rsidR="00AC57D8" w:rsidRDefault="00AC57D8" w:rsidP="00E911BF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F949D0">
              <w:rPr>
                <w:rFonts w:asciiTheme="majorBidi" w:hAnsiTheme="majorBidi" w:cstheme="majorBidi"/>
                <w:sz w:val="24"/>
                <w:szCs w:val="24"/>
              </w:rPr>
              <w:t>Une carte topographique seuleme</w:t>
            </w:r>
            <w:r>
              <w:t>nt.</w:t>
            </w:r>
          </w:p>
          <w:p w:rsidR="00AC57D8" w:rsidRPr="00F949D0" w:rsidRDefault="00AC57D8" w:rsidP="00E911B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3/ Relie chaque mot sa définition :</w:t>
            </w:r>
            <w:r w:rsidR="00E911BF"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3p</w:t>
            </w:r>
          </w:p>
          <w:p w:rsidR="00AC57D8" w:rsidRPr="00F949D0" w:rsidRDefault="009E29B5" w:rsidP="00E911B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9B5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3.1pt;margin-top:4.85pt;width:158.95pt;height:160.95pt;z-index:251659264" stroked="f">
                  <v:textbox style="mso-next-textbox:#_x0000_s1027">
                    <w:txbxContent>
                      <w:p w:rsidR="00AC57D8" w:rsidRPr="00F949D0" w:rsidRDefault="00AC57D8" w:rsidP="00F949D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949D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Phénomène qui va emporter une partie du sol ou du sous-sol.</w:t>
                        </w:r>
                      </w:p>
                      <w:p w:rsidR="00AC57D8" w:rsidRPr="00F949D0" w:rsidRDefault="00AC57D8" w:rsidP="00F949D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949D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Différence d’altitude séparant deux </w:t>
                        </w:r>
                        <w:r w:rsidR="00E911BF" w:rsidRPr="00F949D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courbes de niveau successive.</w:t>
                        </w:r>
                      </w:p>
                      <w:p w:rsidR="00E911BF" w:rsidRPr="00F949D0" w:rsidRDefault="00E911BF" w:rsidP="00F949D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949D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Une courbe reliant les points de même altitude </w:t>
                        </w:r>
                      </w:p>
                    </w:txbxContent>
                  </v:textbox>
                </v:shape>
              </w:pict>
            </w:r>
          </w:p>
          <w:p w:rsidR="00F949D0" w:rsidRDefault="00F949D0" w:rsidP="00AC57D8"/>
          <w:p w:rsidR="00F949D0" w:rsidRPr="00F949D0" w:rsidRDefault="00F949D0" w:rsidP="00F949D0"/>
          <w:p w:rsidR="00F949D0" w:rsidRPr="00F949D0" w:rsidRDefault="009E29B5" w:rsidP="00F949D0">
            <w:r>
              <w:rPr>
                <w:noProof/>
              </w:rPr>
              <w:pict>
                <v:shape id="_x0000_s1026" type="#_x0000_t202" style="position:absolute;margin-left:-1.55pt;margin-top:-.65pt;width:125.05pt;height:85.25pt;z-index:251658240" stroked="f">
                  <v:textbox style="mso-next-textbox:#_x0000_s1026">
                    <w:txbxContent>
                      <w:p w:rsidR="00AC57D8" w:rsidRPr="00F949D0" w:rsidRDefault="00AC57D8" w:rsidP="00F949D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949D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L’équidistance</w:t>
                        </w:r>
                      </w:p>
                      <w:p w:rsidR="00AC57D8" w:rsidRPr="00F949D0" w:rsidRDefault="00AC57D8" w:rsidP="00F949D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949D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Courbe de niveau</w:t>
                        </w:r>
                      </w:p>
                      <w:p w:rsidR="00AC57D8" w:rsidRPr="00F949D0" w:rsidRDefault="00AC57D8" w:rsidP="00F949D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F949D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Erosion</w:t>
                        </w:r>
                      </w:p>
                      <w:p w:rsidR="00AC57D8" w:rsidRDefault="00AC57D8" w:rsidP="00AC57D8"/>
                    </w:txbxContent>
                  </v:textbox>
                </v:shape>
              </w:pict>
            </w:r>
          </w:p>
          <w:p w:rsidR="00F949D0" w:rsidRPr="00F949D0" w:rsidRDefault="00F949D0" w:rsidP="00F949D0"/>
          <w:p w:rsidR="00F949D0" w:rsidRPr="00F949D0" w:rsidRDefault="00F949D0" w:rsidP="00F949D0"/>
          <w:p w:rsidR="00F949D0" w:rsidRDefault="00F949D0" w:rsidP="00F949D0"/>
          <w:p w:rsidR="00F949D0" w:rsidRPr="00F949D0" w:rsidRDefault="00F949D0" w:rsidP="00F949D0"/>
          <w:p w:rsidR="00F949D0" w:rsidRPr="00F949D0" w:rsidRDefault="00F949D0" w:rsidP="00F949D0"/>
          <w:p w:rsidR="00F949D0" w:rsidRDefault="00F949D0" w:rsidP="00F949D0"/>
          <w:p w:rsidR="00F949D0" w:rsidRDefault="00F949D0" w:rsidP="00F949D0"/>
          <w:p w:rsidR="00F949D0" w:rsidRDefault="00F949D0" w:rsidP="00F949D0"/>
          <w:p w:rsidR="00AC57D8" w:rsidRDefault="00AC57D8" w:rsidP="00F949D0"/>
          <w:p w:rsidR="00F949D0" w:rsidRDefault="009E29B5" w:rsidP="00F949D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9pt;margin-top:2.25pt;width:283.25pt;height:0;z-index:251660288" o:connectortype="straight"/>
              </w:pict>
            </w:r>
          </w:p>
          <w:p w:rsidR="00F949D0" w:rsidRDefault="00F949D0" w:rsidP="00F949D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94211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Raisonnement  scientifique  et communication écrite et graphique : (12p)</w:t>
            </w:r>
          </w:p>
          <w:p w:rsidR="00F949D0" w:rsidRDefault="00F949D0" w:rsidP="00F949D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1 </w:t>
            </w:r>
            <w:r w:rsidRPr="00F949D0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F949D0" w:rsidRDefault="00F949D0" w:rsidP="00F949D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949D0">
              <w:rPr>
                <w:rFonts w:asciiTheme="majorBidi" w:hAnsiTheme="majorBidi" w:cstheme="majorBidi"/>
                <w:sz w:val="24"/>
                <w:szCs w:val="24"/>
              </w:rPr>
              <w:t>Sur une carte topographique dont l’échelle est au 1/10000 , la distance réelle qui sépare deux ville espacées de 15cm sur la carte</w:t>
            </w:r>
            <w:r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949D0" w:rsidRDefault="00F949D0" w:rsidP="00F949D0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la distance réelle qui sépare deux ville sur la terre?</w:t>
            </w:r>
          </w:p>
          <w:p w:rsidR="00F949D0" w:rsidRPr="00F949D0" w:rsidRDefault="00F949D0" w:rsidP="00F94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</w:t>
            </w:r>
          </w:p>
          <w:p w:rsidR="00F949D0" w:rsidRPr="00F949D0" w:rsidRDefault="00F949D0" w:rsidP="00F94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  <w:p w:rsidR="00F949D0" w:rsidRPr="00F949D0" w:rsidRDefault="00F949D0" w:rsidP="00F94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</w:t>
            </w:r>
          </w:p>
          <w:p w:rsidR="00F949D0" w:rsidRPr="00F949D0" w:rsidRDefault="00F949D0" w:rsidP="00F949D0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F949D0" w:rsidRPr="00F949D0" w:rsidRDefault="00F949D0" w:rsidP="00F949D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:rsidR="00334BAA" w:rsidRPr="00F949D0" w:rsidRDefault="00334B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949D0" w:rsidRDefault="00F949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Exercice 2 :</w:t>
            </w:r>
            <w:r w:rsidR="000703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Ceci est une partie de carte topographique.</w:t>
            </w:r>
          </w:p>
          <w:p w:rsidR="00070322" w:rsidRDefault="009E29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030" type="#_x0000_t202" style="position:absolute;margin-left:8.1pt;margin-top:167.1pt;width:74.05pt;height:19.25pt;z-index:251662336">
                  <v:textbox style="mso-next-textbox:#_x0000_s1030">
                    <w:txbxContent>
                      <w:p w:rsidR="00070322" w:rsidRDefault="00070322">
                        <w:r>
                          <w:t>Document 1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029" type="#_x0000_t202" style="position:absolute;margin-left:.65pt;margin-top:4.75pt;width:238.4pt;height:149.45pt;z-index:251661312;mso-wrap-style:none">
                  <v:textbox style="mso-next-textbox:#_x0000_s1029;mso-fit-shape-to-text:t">
                    <w:txbxContent>
                      <w:p w:rsidR="00070322" w:rsidRDefault="0007032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39810" cy="2053087"/>
                              <wp:effectExtent l="19050" t="0" r="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3588" cy="205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P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0322" w:rsidRDefault="00070322" w:rsidP="00070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593F" w:rsidRDefault="002B593F" w:rsidP="002B593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 représente le 300m sur la carte</w:t>
            </w:r>
          </w:p>
          <w:p w:rsidR="002B593F" w:rsidRDefault="002B593F" w:rsidP="002B593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…………………………………………………..</w:t>
            </w:r>
          </w:p>
          <w:p w:rsidR="002B593F" w:rsidRDefault="002B593F" w:rsidP="002B593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calcule l’équidistance de cette carte.</w:t>
            </w:r>
          </w:p>
          <w:p w:rsidR="002B593F" w:rsidRDefault="002B593F" w:rsidP="002B593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</w:t>
            </w:r>
          </w:p>
          <w:p w:rsidR="002B593F" w:rsidRDefault="002B593F" w:rsidP="002B593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</w:t>
            </w:r>
          </w:p>
          <w:p w:rsidR="00070322" w:rsidRDefault="002B593F" w:rsidP="002B593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tracer le profil topographique correspondant </w:t>
            </w:r>
            <w:r w:rsidRPr="002B59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au trait de la coupe AB sur le document 1.</w:t>
            </w:r>
          </w:p>
          <w:p w:rsidR="008554C8" w:rsidRDefault="008554C8" w:rsidP="008554C8">
            <w:pPr>
              <w:pStyle w:val="Paragraphedelist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593F" w:rsidRDefault="002B593F" w:rsidP="002B593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49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 </w:t>
            </w:r>
            <w:r w:rsidR="005A1A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8554C8" w:rsidRDefault="008554C8" w:rsidP="002B593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A1AC3" w:rsidRDefault="005A1AC3" w:rsidP="002B593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1AC3">
              <w:rPr>
                <w:rFonts w:asciiTheme="majorBidi" w:hAnsiTheme="majorBidi" w:cstheme="majorBidi"/>
                <w:sz w:val="24"/>
                <w:szCs w:val="24"/>
              </w:rPr>
              <w:t>Le document ci-contre représente une rivière à méandre, avec ses deux rives (A et B)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A1AC3" w:rsidRPr="005A1AC3" w:rsidRDefault="009E29B5" w:rsidP="005A1A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32" type="#_x0000_t202" style="position:absolute;margin-left:4.05pt;margin-top:4.5pt;width:234.3pt;height:112.75pt;z-index:251663360;mso-wrap-style:none">
                  <v:textbox style="mso-next-textbox:#_x0000_s1032;mso-fit-shape-to-text:t">
                    <w:txbxContent>
                      <w:p w:rsidR="005A1AC3" w:rsidRDefault="005A1AC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12415" cy="1043940"/>
                              <wp:effectExtent l="19050" t="0" r="6985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2415" cy="1043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1AC3" w:rsidRDefault="008554C8" w:rsidP="002B593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035" type="#_x0000_t202" style="position:absolute;margin-left:77.4pt;margin-top:6.85pt;width:1in;height:20.85pt;z-index:251665408" filled="f" stroked="f">
                  <v:textbox style="mso-next-textbox:#_x0000_s1035">
                    <w:txbxContent>
                      <w:p w:rsidR="008554C8" w:rsidRDefault="008554C8" w:rsidP="008554C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1520" cy="213868"/>
                              <wp:effectExtent l="0" t="0" r="0" b="0"/>
                              <wp:docPr id="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213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81C87" w:rsidRDefault="008554C8" w:rsidP="002B593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34" type="#_x0000_t202" style="position:absolute;margin-left:78.8pt;margin-top:10.6pt;width:1in;height:20.85pt;z-index:251664384" filled="f" stroked="f">
                  <v:textbox style="mso-next-textbox:#_x0000_s1034">
                    <w:txbxContent>
                      <w:p w:rsidR="008554C8" w:rsidRDefault="008554C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1520" cy="213868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213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1520" cy="213868"/>
                              <wp:effectExtent l="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213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81C87" w:rsidRPr="00C81C87" w:rsidRDefault="00C81C87" w:rsidP="00C81C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1C87" w:rsidRDefault="00C81C87" w:rsidP="00C81C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1C87" w:rsidRDefault="00C81C87" w:rsidP="00C81C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1C87" w:rsidRDefault="00C81C87" w:rsidP="00C81C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1C87" w:rsidRDefault="00C81C87" w:rsidP="00C81C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54C8" w:rsidRDefault="008554C8" w:rsidP="008554C8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54C8">
              <w:rPr>
                <w:rFonts w:asciiTheme="majorBidi" w:hAnsiTheme="majorBidi" w:cstheme="majorBidi"/>
                <w:sz w:val="24"/>
                <w:szCs w:val="24"/>
              </w:rPr>
              <w:t>Compléter le documents en remplissant les vides (érosion, dépôt)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554C8" w:rsidRDefault="008554C8" w:rsidP="008554C8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554C8">
              <w:rPr>
                <w:rFonts w:asciiTheme="majorBidi" w:hAnsiTheme="majorBidi" w:cstheme="majorBidi"/>
                <w:sz w:val="24"/>
                <w:szCs w:val="24"/>
              </w:rPr>
              <w:t xml:space="preserve">comparer le courant d’eau dans la rive A </w:t>
            </w:r>
          </w:p>
          <w:p w:rsidR="008554C8" w:rsidRPr="008554C8" w:rsidRDefault="008554C8" w:rsidP="008554C8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r w:rsidRPr="008554C8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554C8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81C87" w:rsidRDefault="008554C8" w:rsidP="00855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…………………………………………………..</w:t>
            </w:r>
          </w:p>
          <w:p w:rsidR="008554C8" w:rsidRPr="008554C8" w:rsidRDefault="008554C8" w:rsidP="00855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864086" w:rsidRDefault="00864086" w:rsidP="00E2711D"/>
    <w:sectPr w:rsidR="00864086" w:rsidSect="007B7A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7C" w:rsidRDefault="00EE377C" w:rsidP="00D55290">
      <w:pPr>
        <w:spacing w:after="0" w:line="240" w:lineRule="auto"/>
      </w:pPr>
      <w:r>
        <w:separator/>
      </w:r>
    </w:p>
  </w:endnote>
  <w:endnote w:type="continuationSeparator" w:id="1">
    <w:p w:rsidR="00EE377C" w:rsidRDefault="00EE377C" w:rsidP="00D5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7C" w:rsidRDefault="00EE377C" w:rsidP="00D55290">
      <w:pPr>
        <w:spacing w:after="0" w:line="240" w:lineRule="auto"/>
      </w:pPr>
      <w:r>
        <w:separator/>
      </w:r>
    </w:p>
  </w:footnote>
  <w:footnote w:type="continuationSeparator" w:id="1">
    <w:p w:rsidR="00EE377C" w:rsidRDefault="00EE377C" w:rsidP="00D5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43" w:type="dxa"/>
      <w:tblLook w:val="04A0"/>
    </w:tblPr>
    <w:tblGrid>
      <w:gridCol w:w="3533"/>
      <w:gridCol w:w="2429"/>
      <w:gridCol w:w="4812"/>
    </w:tblGrid>
    <w:tr w:rsidR="00D55290" w:rsidRPr="00D55290" w:rsidTr="00D55290">
      <w:tc>
        <w:tcPr>
          <w:tcW w:w="3533" w:type="dxa"/>
        </w:tcPr>
        <w:p w:rsidR="00D55290" w:rsidRPr="00D55290" w:rsidRDefault="00D55290" w:rsidP="00543884">
          <w:pPr>
            <w:pStyle w:val="En-tte"/>
            <w:rPr>
              <w:rFonts w:asciiTheme="majorBidi" w:hAnsiTheme="majorBidi" w:cstheme="majorBidi"/>
              <w:sz w:val="24"/>
              <w:szCs w:val="24"/>
            </w:rPr>
          </w:pPr>
          <w:r w:rsidRPr="00D55290">
            <w:rPr>
              <w:rFonts w:asciiTheme="majorBidi" w:hAnsiTheme="majorBidi" w:cstheme="majorBidi"/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7" type="#_x0000_t202" style="position:absolute;margin-left:-36.15pt;margin-top:-30.65pt;width:59.25pt;height:27.35pt;z-index:251658240" stroked="f">
                <v:shadow offset="4pt" offset2="4pt"/>
                <o:extrusion v:ext="view" rotationangle="5,-5"/>
                <v:textbox style="mso-next-textbox:#_x0000_s4097">
                  <w:txbxContent>
                    <w:p w:rsidR="00D55290" w:rsidRPr="008736FF" w:rsidRDefault="00D55290" w:rsidP="00D55290">
                      <w:r>
                        <w:pict>
                          <v:shapetype id="_x0000_t144" coordsize="21600,21600" o:spt="144" adj="11796480" path="al10800,10800,10800,10800@2@14e">
                            <v:formulas>
                              <v:f eqn="val #1"/>
                              <v:f eqn="val #0"/>
                              <v:f eqn="sum 0 0 #0"/>
                              <v:f eqn="sumangle #0 0 180"/>
                              <v:f eqn="sumangle #0 0 90"/>
                              <v:f eqn="prod @4 2 1"/>
                              <v:f eqn="sumangle #0 90 0"/>
                              <v:f eqn="prod @6 2 1"/>
                              <v:f eqn="abs #0"/>
                              <v:f eqn="sumangle @8 0 90"/>
                              <v:f eqn="if @9 @7 @5"/>
                              <v:f eqn="sumangle @10 0 360"/>
                              <v:f eqn="if @10 @11 @10"/>
                              <v:f eqn="sumangle @12 0 360"/>
                              <v:f eqn="if @12 @13 @12"/>
                              <v:f eqn="sum 0 0 @14"/>
                              <v:f eqn="val 10800"/>
                              <v:f eqn="cos 10800 #0"/>
                              <v:f eqn="sin 10800 #0"/>
                              <v:f eqn="sum @17 10800 0"/>
                              <v:f eqn="sum @18 10800 0"/>
                              <v:f eqn="sum 10800 0 @17"/>
                              <v:f eqn="if @9 0 21600"/>
                              <v:f eqn="sum 10800 0 @18"/>
                            </v:formulas>
                            <v:path textpathok="t" o:connecttype="custom" o:connectlocs="10800,@22;@19,@20;@21,@20"/>
                            <v:textpath on="t" style="v-text-kern:t" fitpath="t"/>
                            <v:handles>
                              <v:h position="@16,#0" polar="10800,10800"/>
                            </v:handles>
                            <o:lock v:ext="edit" text="t" shapetype="t"/>
                          </v:shapetype>
                          <v:shape id="_x0000_i1025" type="#_x0000_t144" style="width:28.55pt;height:18.35pt" fillcolor="black">
                            <v:shadow color="#868686"/>
                            <v:textpath style="font-family:&quot;Arial Black&quot;" fitshape="t" trim="t" string="SVT"/>
                          </v:shape>
                        </w:pict>
                      </w:r>
                    </w:p>
                    <w:p w:rsidR="00D55290" w:rsidRPr="008736FF" w:rsidRDefault="00D55290" w:rsidP="00D55290">
                      <w:r>
                        <w:pict>
                          <v:shape id="_x0000_i1026" type="#_x0000_t144" style="width:28.55pt;height:18.35pt" fillcolor="black">
                            <v:shadow color="#868686"/>
                            <v:textpath style="font-family:&quot;Arial Black&quot;" fitshape="t" trim="t" string="SVT"/>
                          </v:shape>
                        </w:pict>
                      </w:r>
                    </w:p>
                  </w:txbxContent>
                </v:textbox>
              </v:shape>
            </w:pict>
          </w:r>
          <w:r w:rsidRPr="00D55290">
            <w:rPr>
              <w:rFonts w:asciiTheme="majorBidi" w:hAnsiTheme="majorBidi" w:cstheme="majorBidi"/>
              <w:sz w:val="24"/>
              <w:szCs w:val="24"/>
            </w:rPr>
            <w:t xml:space="preserve">Etablissement : AHMAED BNO TAIMYA </w:t>
          </w:r>
        </w:p>
      </w:tc>
      <w:tc>
        <w:tcPr>
          <w:tcW w:w="2429" w:type="dxa"/>
          <w:vMerge w:val="restart"/>
        </w:tcPr>
        <w:p w:rsidR="00D55290" w:rsidRDefault="00D55290" w:rsidP="00D55290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Contrôle N 1</w:t>
          </w:r>
        </w:p>
        <w:p w:rsidR="00D55290" w:rsidRPr="00D55290" w:rsidRDefault="00D55290" w:rsidP="00D55290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Semestre II</w:t>
          </w:r>
        </w:p>
      </w:tc>
      <w:tc>
        <w:tcPr>
          <w:tcW w:w="4812" w:type="dxa"/>
        </w:tcPr>
        <w:p w:rsidR="00D55290" w:rsidRPr="00D55290" w:rsidRDefault="00D55290" w:rsidP="00543884">
          <w:pPr>
            <w:pStyle w:val="En-tte"/>
            <w:rPr>
              <w:rFonts w:asciiTheme="majorBidi" w:hAnsiTheme="majorBidi" w:cstheme="majorBidi"/>
              <w:sz w:val="24"/>
              <w:szCs w:val="24"/>
            </w:rPr>
          </w:pPr>
          <w:r w:rsidRPr="00D55290">
            <w:rPr>
              <w:rFonts w:asciiTheme="majorBidi" w:hAnsiTheme="majorBidi" w:cstheme="majorBidi"/>
              <w:sz w:val="24"/>
              <w:szCs w:val="24"/>
            </w:rPr>
            <w:t>Nom et prénom :……………………………….</w:t>
          </w:r>
        </w:p>
      </w:tc>
    </w:tr>
    <w:tr w:rsidR="00D55290" w:rsidTr="00D55290">
      <w:tc>
        <w:tcPr>
          <w:tcW w:w="3533" w:type="dxa"/>
        </w:tcPr>
        <w:p w:rsidR="00D55290" w:rsidRPr="008736FF" w:rsidRDefault="00D55290" w:rsidP="00543884">
          <w:pPr>
            <w:pStyle w:val="En-tte"/>
            <w:rPr>
              <w:rFonts w:asciiTheme="majorBidi" w:hAnsiTheme="majorBidi" w:cstheme="majorBidi"/>
              <w:sz w:val="24"/>
              <w:szCs w:val="24"/>
            </w:rPr>
          </w:pPr>
          <w:r w:rsidRPr="008736FF">
            <w:rPr>
              <w:rFonts w:asciiTheme="majorBidi" w:hAnsiTheme="majorBidi" w:cstheme="majorBidi"/>
              <w:sz w:val="24"/>
              <w:szCs w:val="24"/>
            </w:rPr>
            <w:t xml:space="preserve">Professeure : </w:t>
          </w:r>
          <w:r w:rsidRPr="008736FF">
            <w:rPr>
              <w:rFonts w:asciiTheme="majorBidi" w:hAnsiTheme="majorBidi" w:cstheme="majorBidi"/>
              <w:b/>
              <w:bCs/>
              <w:sz w:val="24"/>
              <w:szCs w:val="24"/>
            </w:rPr>
            <w:t>Asmae laamimich</w:t>
          </w:r>
        </w:p>
      </w:tc>
      <w:tc>
        <w:tcPr>
          <w:tcW w:w="2429" w:type="dxa"/>
          <w:vMerge/>
        </w:tcPr>
        <w:p w:rsidR="00D55290" w:rsidRDefault="00D55290" w:rsidP="00543884">
          <w:pPr>
            <w:pStyle w:val="En-tte"/>
          </w:pPr>
        </w:p>
      </w:tc>
      <w:tc>
        <w:tcPr>
          <w:tcW w:w="4812" w:type="dxa"/>
        </w:tcPr>
        <w:p w:rsidR="00D55290" w:rsidRPr="008736FF" w:rsidRDefault="00D55290" w:rsidP="00543884">
          <w:pPr>
            <w:pStyle w:val="En-tte"/>
            <w:rPr>
              <w:rFonts w:asciiTheme="majorBidi" w:hAnsiTheme="majorBidi" w:cstheme="majorBidi"/>
            </w:rPr>
          </w:pPr>
          <w:r w:rsidRPr="008736FF">
            <w:rPr>
              <w:rFonts w:asciiTheme="majorBidi" w:hAnsiTheme="majorBidi" w:cstheme="majorBidi"/>
            </w:rPr>
            <w:t>Classe :……………………….. ; N :…………….</w:t>
          </w:r>
        </w:p>
      </w:tc>
    </w:tr>
  </w:tbl>
  <w:p w:rsidR="00D55290" w:rsidRDefault="00D552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076"/>
    <w:multiLevelType w:val="hybridMultilevel"/>
    <w:tmpl w:val="AC329E22"/>
    <w:lvl w:ilvl="0" w:tplc="4606D25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08BB"/>
    <w:multiLevelType w:val="hybridMultilevel"/>
    <w:tmpl w:val="2F9E38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375F"/>
    <w:multiLevelType w:val="hybridMultilevel"/>
    <w:tmpl w:val="DCE4C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060F"/>
    <w:multiLevelType w:val="hybridMultilevel"/>
    <w:tmpl w:val="4E3E05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1097C"/>
    <w:multiLevelType w:val="hybridMultilevel"/>
    <w:tmpl w:val="2F9E38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46A"/>
    <w:multiLevelType w:val="hybridMultilevel"/>
    <w:tmpl w:val="9C8E6D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BF1"/>
    <w:multiLevelType w:val="hybridMultilevel"/>
    <w:tmpl w:val="5B4A96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C60CE"/>
    <w:multiLevelType w:val="hybridMultilevel"/>
    <w:tmpl w:val="09EC0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BAA"/>
    <w:rsid w:val="00070322"/>
    <w:rsid w:val="00202B0F"/>
    <w:rsid w:val="002B593F"/>
    <w:rsid w:val="00334BAA"/>
    <w:rsid w:val="00586237"/>
    <w:rsid w:val="005A1AC3"/>
    <w:rsid w:val="007B7A61"/>
    <w:rsid w:val="008554C8"/>
    <w:rsid w:val="00864086"/>
    <w:rsid w:val="009E29B5"/>
    <w:rsid w:val="00AC57D8"/>
    <w:rsid w:val="00C81C87"/>
    <w:rsid w:val="00D55290"/>
    <w:rsid w:val="00E2711D"/>
    <w:rsid w:val="00E911BF"/>
    <w:rsid w:val="00EE377C"/>
    <w:rsid w:val="00F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2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290"/>
  </w:style>
  <w:style w:type="paragraph" w:styleId="Pieddepage">
    <w:name w:val="footer"/>
    <w:basedOn w:val="Normal"/>
    <w:link w:val="PieddepageCar"/>
    <w:uiPriority w:val="99"/>
    <w:semiHidden/>
    <w:unhideWhenUsed/>
    <w:rsid w:val="00D5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2018-03-11T20:28:00Z</dcterms:created>
  <dcterms:modified xsi:type="dcterms:W3CDTF">2018-03-25T11:47:00Z</dcterms:modified>
</cp:coreProperties>
</file>