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39"/>
        <w:tblW w:w="0" w:type="auto"/>
        <w:tblLook w:val="04A0"/>
      </w:tblPr>
      <w:tblGrid>
        <w:gridCol w:w="3085"/>
        <w:gridCol w:w="3544"/>
        <w:gridCol w:w="4169"/>
      </w:tblGrid>
      <w:tr w:rsidR="001D59B3" w:rsidRPr="00FD7499" w:rsidTr="001305FC">
        <w:tc>
          <w:tcPr>
            <w:tcW w:w="3085" w:type="dxa"/>
          </w:tcPr>
          <w:p w:rsidR="001D59B3" w:rsidRPr="00FD7499" w:rsidRDefault="001D59B3" w:rsidP="001305FC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 xml:space="preserve">Collège prince Molay </w:t>
            </w:r>
            <w:proofErr w:type="spellStart"/>
            <w:r w:rsidRPr="00FD7499">
              <w:rPr>
                <w:b/>
                <w:bCs/>
              </w:rPr>
              <w:t>Abdellah</w:t>
            </w:r>
            <w:proofErr w:type="spellEnd"/>
          </w:p>
          <w:p w:rsidR="001D59B3" w:rsidRPr="00FD7499" w:rsidRDefault="001D59B3" w:rsidP="001305FC">
            <w:pPr>
              <w:jc w:val="center"/>
              <w:rPr>
                <w:b/>
                <w:bCs/>
              </w:rPr>
            </w:pPr>
            <w:proofErr w:type="spellStart"/>
            <w:r w:rsidRPr="00FD7499">
              <w:rPr>
                <w:b/>
                <w:bCs/>
              </w:rPr>
              <w:t>Kh</w:t>
            </w:r>
            <w:r w:rsidR="000E0B75">
              <w:rPr>
                <w:b/>
                <w:bCs/>
              </w:rPr>
              <w:t>é</w:t>
            </w:r>
            <w:r w:rsidRPr="00FD7499">
              <w:rPr>
                <w:b/>
                <w:bCs/>
              </w:rPr>
              <w:t>nifra</w:t>
            </w:r>
            <w:proofErr w:type="spellEnd"/>
          </w:p>
        </w:tc>
        <w:tc>
          <w:tcPr>
            <w:tcW w:w="3544" w:type="dxa"/>
          </w:tcPr>
          <w:p w:rsidR="001D59B3" w:rsidRPr="00FD7499" w:rsidRDefault="001D59B3" w:rsidP="001305FC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Contrôle n°1  de deuxième semestre</w:t>
            </w:r>
          </w:p>
          <w:p w:rsidR="001D59B3" w:rsidRPr="00FD7499" w:rsidRDefault="001D59B3" w:rsidP="001305FC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2019/2020</w:t>
            </w:r>
          </w:p>
        </w:tc>
        <w:tc>
          <w:tcPr>
            <w:tcW w:w="4169" w:type="dxa"/>
          </w:tcPr>
          <w:p w:rsidR="001D59B3" w:rsidRDefault="001D59B3" w:rsidP="001305FC">
            <w:pPr>
              <w:rPr>
                <w:b/>
                <w:bCs/>
              </w:rPr>
            </w:pPr>
            <w:r w:rsidRPr="00FD7499">
              <w:rPr>
                <w:b/>
                <w:bCs/>
              </w:rPr>
              <w:t>Nom et Prénom :………………………........</w:t>
            </w:r>
            <w:r>
              <w:rPr>
                <w:b/>
                <w:bCs/>
              </w:rPr>
              <w:t>........</w:t>
            </w:r>
          </w:p>
          <w:p w:rsidR="001D59B3" w:rsidRPr="00FD7499" w:rsidRDefault="001D59B3" w:rsidP="001305FC">
            <w:pPr>
              <w:rPr>
                <w:b/>
                <w:bCs/>
              </w:rPr>
            </w:pPr>
            <w:r>
              <w:rPr>
                <w:b/>
                <w:bCs/>
              </w:rPr>
              <w:t>Classe et N° d’ordre :………………………………..</w:t>
            </w:r>
          </w:p>
        </w:tc>
      </w:tr>
    </w:tbl>
    <w:p w:rsidR="001D59B3" w:rsidRPr="00386633" w:rsidRDefault="001D59B3" w:rsidP="00916C0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86633">
        <w:rPr>
          <w:b/>
          <w:bCs/>
          <w:sz w:val="24"/>
          <w:szCs w:val="24"/>
          <w:u w:val="single"/>
        </w:rPr>
        <w:t>Première partie : Restitution des connaissances (10 pts)</w:t>
      </w:r>
    </w:p>
    <w:p w:rsidR="001D59B3" w:rsidRPr="00386633" w:rsidRDefault="000E0B75" w:rsidP="00916C0D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386633">
        <w:rPr>
          <w:b/>
          <w:bCs/>
        </w:rPr>
        <w:t>Relier chaque caractéristique au régime alimentaire qu’il lui convient :</w:t>
      </w:r>
      <w:r w:rsidR="009E3EFA" w:rsidRPr="00386633">
        <w:rPr>
          <w:b/>
          <w:bCs/>
        </w:rPr>
        <w:t xml:space="preserve"> (4pts)</w:t>
      </w:r>
    </w:p>
    <w:p w:rsidR="000E0B75" w:rsidRPr="00386633" w:rsidRDefault="00211D81" w:rsidP="00916C0D">
      <w:pPr>
        <w:pStyle w:val="Paragraphedeliste"/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oval id="_x0000_s1028" style="position:absolute;left:0;text-align:left;margin-left:179.15pt;margin-top:5pt;width:7.15pt;height:7.15pt;z-index:251658240" fillcolor="black [3213]"/>
        </w:pict>
      </w:r>
      <w:r w:rsidR="00430AE0" w:rsidRPr="00386633">
        <w:rPr>
          <w:b/>
          <w:bCs/>
        </w:rPr>
        <w:t xml:space="preserve">-  Grandes incisives </w:t>
      </w:r>
      <w:r w:rsidR="00AA1272" w:rsidRPr="00386633">
        <w:rPr>
          <w:b/>
          <w:bCs/>
        </w:rPr>
        <w:t xml:space="preserve">                       </w:t>
      </w:r>
      <w:r w:rsidR="008C6BE3" w:rsidRPr="00386633">
        <w:rPr>
          <w:b/>
          <w:bCs/>
        </w:rPr>
        <w:t>.</w:t>
      </w:r>
      <w:r w:rsidR="00AA1272" w:rsidRPr="00386633">
        <w:rPr>
          <w:b/>
          <w:bCs/>
        </w:rPr>
        <w:t xml:space="preserve">                                                    </w:t>
      </w:r>
    </w:p>
    <w:p w:rsidR="00430AE0" w:rsidRPr="00386633" w:rsidRDefault="00211D81" w:rsidP="00916C0D">
      <w:pPr>
        <w:pStyle w:val="Paragraphedeliste"/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oval id="_x0000_s1034" style="position:absolute;left:0;text-align:left;margin-left:287.15pt;margin-top:4.65pt;width:7.15pt;height:7.15pt;z-index:251664384" fillcolor="black [3213]"/>
        </w:pict>
      </w:r>
      <w:r>
        <w:rPr>
          <w:b/>
          <w:bCs/>
          <w:noProof/>
          <w:lang w:eastAsia="fr-FR"/>
        </w:rPr>
        <w:pict>
          <v:oval id="_x0000_s1029" style="position:absolute;left:0;text-align:left;margin-left:178.75pt;margin-top:4.65pt;width:7.15pt;height:7.15pt;z-index:251659264" fillcolor="black [3213]"/>
        </w:pict>
      </w:r>
      <w:r w:rsidR="00430AE0" w:rsidRPr="00386633">
        <w:rPr>
          <w:b/>
          <w:bCs/>
        </w:rPr>
        <w:t>-  Canines longues et pointues</w:t>
      </w:r>
      <w:r w:rsidR="00AA1272" w:rsidRPr="00386633">
        <w:rPr>
          <w:b/>
          <w:bCs/>
        </w:rPr>
        <w:t xml:space="preserve">    </w:t>
      </w:r>
      <w:r w:rsidR="008C6BE3" w:rsidRPr="00386633">
        <w:rPr>
          <w:b/>
          <w:bCs/>
        </w:rPr>
        <w:t>.</w:t>
      </w:r>
      <w:r w:rsidR="00AA1272" w:rsidRPr="00386633">
        <w:rPr>
          <w:b/>
          <w:bCs/>
        </w:rPr>
        <w:t xml:space="preserve">              </w:t>
      </w:r>
      <w:r w:rsidR="008C6BE3" w:rsidRPr="00386633">
        <w:rPr>
          <w:b/>
          <w:bCs/>
        </w:rPr>
        <w:t xml:space="preserve">                            .   R</w:t>
      </w:r>
      <w:r w:rsidR="00AA1272" w:rsidRPr="00386633">
        <w:rPr>
          <w:b/>
          <w:bCs/>
        </w:rPr>
        <w:t>égime alimentaire herbivore.</w:t>
      </w:r>
    </w:p>
    <w:p w:rsidR="00430AE0" w:rsidRPr="00386633" w:rsidRDefault="00211D81" w:rsidP="00916C0D">
      <w:pPr>
        <w:pStyle w:val="Paragraphedeliste"/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oval id="_x0000_s1033" style="position:absolute;left:0;text-align:left;margin-left:286.8pt;margin-top:2.75pt;width:7.15pt;height:7.15pt;z-index:251663360" fillcolor="black [3213]"/>
        </w:pict>
      </w:r>
      <w:r>
        <w:rPr>
          <w:b/>
          <w:bCs/>
          <w:noProof/>
          <w:lang w:eastAsia="fr-FR"/>
        </w:rPr>
        <w:pict>
          <v:oval id="_x0000_s1030" style="position:absolute;left:0;text-align:left;margin-left:179.2pt;margin-top:5.4pt;width:7.15pt;height:7.15pt;z-index:251660288" fillcolor="black [3213]"/>
        </w:pict>
      </w:r>
      <w:r w:rsidR="00430AE0" w:rsidRPr="00386633">
        <w:rPr>
          <w:b/>
          <w:bCs/>
        </w:rPr>
        <w:t>-  Tube digestif long</w:t>
      </w:r>
      <w:r w:rsidR="00AA1272" w:rsidRPr="00386633">
        <w:rPr>
          <w:b/>
          <w:bCs/>
        </w:rPr>
        <w:t xml:space="preserve">                        </w:t>
      </w:r>
      <w:r w:rsidR="008C6BE3" w:rsidRPr="00386633">
        <w:rPr>
          <w:b/>
          <w:bCs/>
        </w:rPr>
        <w:t>.</w:t>
      </w:r>
      <w:r w:rsidR="00AA1272" w:rsidRPr="00386633">
        <w:rPr>
          <w:b/>
          <w:bCs/>
        </w:rPr>
        <w:t xml:space="preserve">          </w:t>
      </w:r>
      <w:r w:rsidR="008C6BE3" w:rsidRPr="00386633">
        <w:rPr>
          <w:b/>
          <w:bCs/>
        </w:rPr>
        <w:t xml:space="preserve">                               .</w:t>
      </w:r>
      <w:r w:rsidR="00AA1272" w:rsidRPr="00386633">
        <w:rPr>
          <w:b/>
          <w:bCs/>
        </w:rPr>
        <w:t xml:space="preserve">  Régime alimentaire carnivore.</w:t>
      </w:r>
    </w:p>
    <w:p w:rsidR="009E3EFA" w:rsidRPr="00386633" w:rsidRDefault="00211D81" w:rsidP="00916C0D">
      <w:pPr>
        <w:pStyle w:val="Paragraphedeliste"/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oval id="_x0000_s1031" style="position:absolute;left:0;text-align:left;margin-left:179.15pt;margin-top:6.95pt;width:7.15pt;height:7.15pt;z-index:251661312" fillcolor="black [3213]"/>
        </w:pict>
      </w:r>
      <w:r w:rsidR="00430AE0" w:rsidRPr="00386633">
        <w:rPr>
          <w:b/>
          <w:bCs/>
        </w:rPr>
        <w:t xml:space="preserve">-  Petites incisives </w:t>
      </w:r>
      <w:r w:rsidR="00943379" w:rsidRPr="00386633">
        <w:rPr>
          <w:b/>
          <w:bCs/>
        </w:rPr>
        <w:t xml:space="preserve">   </w:t>
      </w:r>
    </w:p>
    <w:p w:rsidR="00386633" w:rsidRPr="007B36D2" w:rsidRDefault="00147FC6" w:rsidP="00147FC6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</w:rPr>
      </w:pPr>
      <w:r w:rsidRPr="007B36D2">
        <w:rPr>
          <w:b/>
          <w:bCs/>
        </w:rPr>
        <w:t>Ecrire vrai ou faux devant les propositions suivantes :</w:t>
      </w:r>
      <w:r w:rsidR="007B36D2" w:rsidRPr="007B36D2">
        <w:rPr>
          <w:b/>
          <w:bCs/>
        </w:rPr>
        <w:t xml:space="preserve"> (4pts)</w:t>
      </w:r>
    </w:p>
    <w:p w:rsidR="00147FC6" w:rsidRPr="007B36D2" w:rsidRDefault="00147FC6" w:rsidP="00147FC6">
      <w:pPr>
        <w:pStyle w:val="Paragraphedeliste"/>
        <w:numPr>
          <w:ilvl w:val="0"/>
          <w:numId w:val="5"/>
        </w:numPr>
        <w:spacing w:after="0"/>
        <w:jc w:val="both"/>
        <w:rPr>
          <w:b/>
          <w:bCs/>
        </w:rPr>
      </w:pPr>
      <w:r w:rsidRPr="007B36D2">
        <w:rPr>
          <w:b/>
          <w:bCs/>
        </w:rPr>
        <w:t>Les besoins nutritifs chez les plantes vertes sont l’eau, les sels minéraux, le CO2 et la lumière…………</w:t>
      </w:r>
    </w:p>
    <w:p w:rsidR="00147FC6" w:rsidRPr="007B36D2" w:rsidRDefault="00147FC6" w:rsidP="00147FC6">
      <w:pPr>
        <w:pStyle w:val="Paragraphedeliste"/>
        <w:numPr>
          <w:ilvl w:val="0"/>
          <w:numId w:val="5"/>
        </w:numPr>
        <w:spacing w:after="0"/>
        <w:jc w:val="both"/>
        <w:rPr>
          <w:b/>
          <w:bCs/>
        </w:rPr>
      </w:pPr>
      <w:r w:rsidRPr="007B36D2">
        <w:rPr>
          <w:b/>
          <w:bCs/>
        </w:rPr>
        <w:t>Le lapin a un régime alimentaire carnivore…………………</w:t>
      </w:r>
    </w:p>
    <w:p w:rsidR="00147FC6" w:rsidRPr="007B36D2" w:rsidRDefault="00147FC6" w:rsidP="00147FC6">
      <w:pPr>
        <w:pStyle w:val="Paragraphedeliste"/>
        <w:numPr>
          <w:ilvl w:val="0"/>
          <w:numId w:val="5"/>
        </w:numPr>
        <w:spacing w:after="0"/>
        <w:jc w:val="both"/>
        <w:rPr>
          <w:b/>
          <w:bCs/>
        </w:rPr>
      </w:pPr>
      <w:r w:rsidRPr="007B36D2">
        <w:rPr>
          <w:b/>
          <w:bCs/>
        </w:rPr>
        <w:t>L’Homme a une denture complète………………..</w:t>
      </w:r>
    </w:p>
    <w:p w:rsidR="00147FC6" w:rsidRPr="007B36D2" w:rsidRDefault="00147FC6" w:rsidP="00147FC6">
      <w:pPr>
        <w:pStyle w:val="Paragraphedeliste"/>
        <w:numPr>
          <w:ilvl w:val="0"/>
          <w:numId w:val="5"/>
        </w:numPr>
        <w:spacing w:after="0"/>
        <w:jc w:val="both"/>
        <w:rPr>
          <w:b/>
          <w:bCs/>
        </w:rPr>
      </w:pPr>
      <w:r w:rsidRPr="007B36D2">
        <w:rPr>
          <w:b/>
          <w:bCs/>
        </w:rPr>
        <w:t>La plante verte produit la  matière organique au niveau de la tige ……………</w:t>
      </w:r>
    </w:p>
    <w:p w:rsidR="00603295" w:rsidRDefault="00211D81" w:rsidP="00E721AA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6" style="position:absolute;left:0;text-align:left;margin-left:169.05pt;margin-top:2.4pt;width:363.75pt;height:92.25pt;z-index:251666432">
            <v:textbox>
              <w:txbxContent>
                <w:p w:rsidR="0083786D" w:rsidRDefault="00915894" w:rsidP="006032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38400" cy="1209675"/>
                        <wp:effectExtent l="19050" t="0" r="0" b="0"/>
                        <wp:docPr id="9" name="Image 9" descr="C:\Users\Toshiba\Pictures\examens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Toshiba\Pictures\examens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11D81">
        <w:rPr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64.05pt;margin-top:12.9pt;width:33pt;height:0;z-index:251680768" o:connectortype="straight"/>
        </w:pict>
      </w:r>
      <w:r w:rsidRPr="00211D81">
        <w:rPr>
          <w:b/>
          <w:bCs/>
          <w:noProof/>
          <w:sz w:val="24"/>
          <w:szCs w:val="24"/>
          <w:lang w:eastAsia="fr-FR"/>
        </w:rPr>
        <w:pict>
          <v:shape id="_x0000_s1043" type="#_x0000_t32" style="position:absolute;left:0;text-align:left;margin-left:298.8pt;margin-top:12.9pt;width:64.5pt;height:44.25pt;flip:x;z-index:251674624" o:connectortype="straight">
            <v:stroke endarrow="block"/>
          </v:shape>
        </w:pict>
      </w:r>
      <w:r w:rsidRPr="00211D81">
        <w:rPr>
          <w:b/>
          <w:bCs/>
          <w:noProof/>
          <w:sz w:val="24"/>
          <w:szCs w:val="24"/>
          <w:lang w:eastAsia="fr-FR"/>
        </w:rPr>
        <w:pict>
          <v:shape id="_x0000_s1042" type="#_x0000_t32" style="position:absolute;left:0;text-align:left;margin-left:284.9pt;margin-top:12.9pt;width:78.4pt;height:44.25pt;flip:x;z-index:251673600" o:connectortype="straight">
            <v:stroke endarrow="block"/>
          </v:shape>
        </w:pict>
      </w:r>
      <w:r w:rsidR="0083786D" w:rsidRPr="008E038B">
        <w:rPr>
          <w:b/>
          <w:bCs/>
        </w:rPr>
        <w:t>Le dessin suivant (doc 1)</w:t>
      </w:r>
    </w:p>
    <w:p w:rsidR="00603295" w:rsidRDefault="00211D81" w:rsidP="00603295">
      <w:pPr>
        <w:spacing w:after="0"/>
        <w:ind w:left="360"/>
        <w:jc w:val="both"/>
        <w:rPr>
          <w:b/>
          <w:bCs/>
        </w:rPr>
      </w:pPr>
      <w:r w:rsidRPr="00211D81">
        <w:rPr>
          <w:b/>
          <w:bCs/>
          <w:noProof/>
          <w:sz w:val="24"/>
          <w:szCs w:val="24"/>
          <w:lang w:eastAsia="fr-FR"/>
        </w:rPr>
        <w:pict>
          <v:shape id="_x0000_s1047" type="#_x0000_t32" style="position:absolute;left:0;text-align:left;margin-left:368.55pt;margin-top:14.7pt;width:28.5pt;height:0;z-index:251678720" o:connectortype="straight"/>
        </w:pict>
      </w:r>
      <w:r>
        <w:rPr>
          <w:b/>
          <w:bCs/>
          <w:noProof/>
          <w:lang w:eastAsia="fr-FR"/>
        </w:rPr>
        <w:pict>
          <v:shape id="_x0000_s1045" type="#_x0000_t32" style="position:absolute;left:0;text-align:left;margin-left:322.4pt;margin-top:14.7pt;width:46.15pt;height:27pt;flip:x;z-index:251676672" o:connectortype="straight">
            <v:stroke endarrow="block"/>
          </v:shape>
        </w:pict>
      </w:r>
      <w:r w:rsidRPr="00211D81">
        <w:rPr>
          <w:b/>
          <w:bCs/>
          <w:noProof/>
          <w:sz w:val="24"/>
          <w:szCs w:val="24"/>
          <w:lang w:eastAsia="fr-FR"/>
        </w:rPr>
        <w:pict>
          <v:shape id="_x0000_s1046" type="#_x0000_t32" style="position:absolute;left:0;text-align:left;margin-left:310.8pt;margin-top:14.7pt;width:59.25pt;height:27pt;flip:x;z-index:251677696" o:connectortype="straight">
            <v:stroke endarrow="block"/>
          </v:shape>
        </w:pict>
      </w:r>
      <w:proofErr w:type="gramStart"/>
      <w:r w:rsidR="0083786D" w:rsidRPr="00603295">
        <w:rPr>
          <w:b/>
          <w:bCs/>
        </w:rPr>
        <w:t>représente</w:t>
      </w:r>
      <w:proofErr w:type="gramEnd"/>
      <w:r w:rsidR="0083786D" w:rsidRPr="00603295">
        <w:rPr>
          <w:b/>
          <w:bCs/>
        </w:rPr>
        <w:t xml:space="preserve"> la </w:t>
      </w:r>
      <w:r w:rsidR="00E721AA" w:rsidRPr="00603295">
        <w:rPr>
          <w:b/>
          <w:bCs/>
        </w:rPr>
        <w:t>demi-</w:t>
      </w:r>
      <w:r w:rsidR="0083786D" w:rsidRPr="00603295">
        <w:rPr>
          <w:b/>
          <w:bCs/>
        </w:rPr>
        <w:t>mâchoire</w:t>
      </w:r>
    </w:p>
    <w:p w:rsidR="00603295" w:rsidRDefault="0083786D" w:rsidP="00603295">
      <w:pPr>
        <w:spacing w:after="0"/>
        <w:ind w:left="360"/>
        <w:jc w:val="both"/>
        <w:rPr>
          <w:b/>
          <w:bCs/>
        </w:rPr>
      </w:pPr>
      <w:r w:rsidRPr="00603295">
        <w:rPr>
          <w:b/>
          <w:bCs/>
        </w:rPr>
        <w:t xml:space="preserve"> </w:t>
      </w:r>
      <w:proofErr w:type="gramStart"/>
      <w:r w:rsidRPr="00603295">
        <w:rPr>
          <w:b/>
          <w:bCs/>
        </w:rPr>
        <w:t>inférieure</w:t>
      </w:r>
      <w:proofErr w:type="gramEnd"/>
      <w:r w:rsidRPr="00603295">
        <w:rPr>
          <w:b/>
          <w:bCs/>
        </w:rPr>
        <w:t xml:space="preserve"> chez </w:t>
      </w:r>
      <w:r w:rsidR="00E721AA" w:rsidRPr="00603295">
        <w:rPr>
          <w:b/>
          <w:bCs/>
        </w:rPr>
        <w:t>l’Homme</w:t>
      </w:r>
      <w:r w:rsidR="00C11933" w:rsidRPr="00603295">
        <w:rPr>
          <w:b/>
          <w:bCs/>
        </w:rPr>
        <w:t> ;</w:t>
      </w:r>
    </w:p>
    <w:p w:rsidR="00147FC6" w:rsidRPr="00603295" w:rsidRDefault="00211D81" w:rsidP="00603295">
      <w:pPr>
        <w:spacing w:after="0"/>
        <w:ind w:left="360"/>
        <w:jc w:val="both"/>
        <w:rPr>
          <w:b/>
          <w:bCs/>
        </w:rPr>
      </w:pPr>
      <w:r w:rsidRPr="00211D81">
        <w:rPr>
          <w:b/>
          <w:bCs/>
          <w:noProof/>
          <w:sz w:val="24"/>
          <w:szCs w:val="24"/>
          <w:lang w:eastAsia="fr-FR"/>
        </w:rPr>
        <w:pict>
          <v:shape id="_x0000_s1048" type="#_x0000_t32" style="position:absolute;left:0;text-align:left;margin-left:370.8pt;margin-top:2.55pt;width:26.25pt;height:0;z-index:251679744" o:connectortype="straight"/>
        </w:pict>
      </w:r>
      <w:r w:rsidRPr="00211D81">
        <w:rPr>
          <w:b/>
          <w:bCs/>
          <w:noProof/>
          <w:sz w:val="24"/>
          <w:szCs w:val="24"/>
          <w:lang w:eastAsia="fr-FR"/>
        </w:rPr>
        <w:pict>
          <v:shape id="_x0000_s1044" type="#_x0000_t32" style="position:absolute;left:0;text-align:left;margin-left:334.4pt;margin-top:2.55pt;width:35.65pt;height:8.25pt;flip:x;z-index:251675648" o:connectortype="straight">
            <v:stroke endarrow="block"/>
          </v:shape>
        </w:pict>
      </w:r>
      <w:r w:rsidR="0083786D" w:rsidRPr="00603295">
        <w:rPr>
          <w:b/>
          <w:bCs/>
        </w:rPr>
        <w:t xml:space="preserve"> Légender ce  dessin :(2pts) </w:t>
      </w:r>
    </w:p>
    <w:p w:rsidR="0083786D" w:rsidRDefault="00211D81" w:rsidP="0083786D">
      <w:pPr>
        <w:pStyle w:val="Paragraphedeliste"/>
        <w:spacing w:after="0"/>
        <w:jc w:val="both"/>
        <w:rPr>
          <w:b/>
          <w:bCs/>
          <w:sz w:val="24"/>
          <w:szCs w:val="24"/>
        </w:rPr>
      </w:pPr>
      <w:r w:rsidRPr="00211D81">
        <w:rPr>
          <w:b/>
          <w:bCs/>
          <w:noProof/>
          <w:lang w:eastAsia="fr-FR"/>
        </w:rPr>
        <w:pict>
          <v:rect id="_x0000_s1064" style="position:absolute;left:0;text-align:left;margin-left:169.05pt;margin-top:12.6pt;width:42pt;height:20.25pt;z-index:251696128">
            <v:textbox>
              <w:txbxContent>
                <w:p w:rsidR="008735B9" w:rsidRPr="004312C1" w:rsidRDefault="008735B9">
                  <w:pPr>
                    <w:rPr>
                      <w:b/>
                      <w:bCs/>
                    </w:rPr>
                  </w:pPr>
                  <w:r w:rsidRPr="004312C1">
                    <w:rPr>
                      <w:b/>
                      <w:bCs/>
                    </w:rPr>
                    <w:t>Doc1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41" type="#_x0000_t32" style="position:absolute;left:0;text-align:left;margin-left:343.05pt;margin-top:2.85pt;width:54pt;height:.05pt;flip:x;z-index:251672576" o:connectortype="straight">
            <v:stroke endarrow="block"/>
          </v:shape>
        </w:pict>
      </w:r>
    </w:p>
    <w:p w:rsidR="0083786D" w:rsidRPr="00057B21" w:rsidRDefault="0083786D" w:rsidP="00185700">
      <w:pPr>
        <w:spacing w:after="0"/>
        <w:jc w:val="both"/>
        <w:rPr>
          <w:b/>
          <w:bCs/>
          <w:sz w:val="24"/>
          <w:szCs w:val="24"/>
        </w:rPr>
      </w:pPr>
    </w:p>
    <w:p w:rsidR="001D59B3" w:rsidRPr="00057B21" w:rsidRDefault="001D59B3" w:rsidP="00185700">
      <w:pPr>
        <w:spacing w:after="0"/>
        <w:jc w:val="center"/>
        <w:rPr>
          <w:b/>
          <w:bCs/>
          <w:sz w:val="24"/>
          <w:szCs w:val="24"/>
        </w:rPr>
      </w:pPr>
      <w:r w:rsidRPr="00057B21">
        <w:rPr>
          <w:rFonts w:cstheme="majorBidi"/>
          <w:b/>
          <w:bCs/>
          <w:sz w:val="24"/>
          <w:szCs w:val="24"/>
          <w:u w:val="single"/>
        </w:rPr>
        <w:t xml:space="preserve">Deuxième partie : Raisonnement scientifique et communication écrite et </w:t>
      </w:r>
      <w:proofErr w:type="gramStart"/>
      <w:r w:rsidRPr="00057B21">
        <w:rPr>
          <w:rFonts w:cstheme="majorBidi"/>
          <w:b/>
          <w:bCs/>
          <w:sz w:val="24"/>
          <w:szCs w:val="24"/>
          <w:u w:val="single"/>
        </w:rPr>
        <w:t>graphique(</w:t>
      </w:r>
      <w:proofErr w:type="gramEnd"/>
      <w:r w:rsidRPr="00057B21">
        <w:rPr>
          <w:rFonts w:cstheme="majorBidi"/>
          <w:b/>
          <w:bCs/>
          <w:sz w:val="24"/>
          <w:szCs w:val="24"/>
          <w:u w:val="single"/>
        </w:rPr>
        <w:t>10pts)</w:t>
      </w:r>
    </w:p>
    <w:p w:rsidR="001D3687" w:rsidRPr="00057B21" w:rsidRDefault="001D3687" w:rsidP="001D3687">
      <w:pPr>
        <w:spacing w:after="0"/>
        <w:rPr>
          <w:rFonts w:cstheme="minorHAnsi"/>
          <w:b/>
          <w:bCs/>
          <w:u w:val="double"/>
        </w:rPr>
      </w:pPr>
      <w:r w:rsidRPr="00057B21">
        <w:rPr>
          <w:rFonts w:cstheme="minorHAnsi"/>
          <w:b/>
          <w:bCs/>
          <w:u w:val="double"/>
        </w:rPr>
        <w:t>Première exercice : (5pts)</w:t>
      </w:r>
    </w:p>
    <w:p w:rsidR="00EB0774" w:rsidRPr="00057B21" w:rsidRDefault="00211D81" w:rsidP="00C770F1">
      <w:pPr>
        <w:spacing w:after="0"/>
        <w:rPr>
          <w:rFonts w:cstheme="minorHAnsi"/>
          <w:b/>
          <w:bCs/>
        </w:rPr>
      </w:pPr>
      <w:r w:rsidRPr="00211D81">
        <w:rPr>
          <w:b/>
          <w:bCs/>
          <w:noProof/>
          <w:lang w:eastAsia="fr-FR"/>
        </w:rPr>
        <w:pict>
          <v:rect id="_x0000_s1035" style="position:absolute;margin-left:250.05pt;margin-top:17.5pt;width:282.75pt;height:108pt;z-index:251665408">
            <v:textbox>
              <w:txbxContent>
                <w:p w:rsidR="00ED6934" w:rsidRDefault="00ED693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24225" cy="1219200"/>
                        <wp:effectExtent l="19050" t="0" r="9525" b="0"/>
                        <wp:docPr id="6" name="Image 6" descr="C:\Users\Toshiba\Pictures\examens\slide_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oshiba\Pictures\examens\slide_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3793" t="14894" r="10991" b="528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D6934" w:rsidRPr="00057B21">
        <w:rPr>
          <w:rFonts w:cstheme="minorHAnsi"/>
          <w:b/>
          <w:bCs/>
        </w:rPr>
        <w:t>L</w:t>
      </w:r>
      <w:r w:rsidR="001D3687" w:rsidRPr="00057B21">
        <w:rPr>
          <w:rFonts w:cstheme="minorHAnsi"/>
          <w:b/>
          <w:bCs/>
        </w:rPr>
        <w:t>orsqu’ un élève était dans la forêt, il a trouvé deux crânes de deux animaux</w:t>
      </w:r>
      <w:r w:rsidR="00C770F1" w:rsidRPr="00057B21">
        <w:rPr>
          <w:rFonts w:cstheme="minorHAnsi"/>
          <w:b/>
          <w:bCs/>
        </w:rPr>
        <w:t xml:space="preserve"> </w:t>
      </w:r>
      <w:r w:rsidR="00E22ED5" w:rsidRPr="00057B21">
        <w:rPr>
          <w:rFonts w:cstheme="minorHAnsi"/>
          <w:b/>
          <w:bCs/>
        </w:rPr>
        <w:t>(</w:t>
      </w:r>
      <w:r w:rsidR="00C770F1" w:rsidRPr="00057B21">
        <w:rPr>
          <w:rFonts w:cstheme="minorHAnsi"/>
          <w:b/>
          <w:bCs/>
        </w:rPr>
        <w:t>A  et   B)</w:t>
      </w:r>
      <w:r w:rsidR="001D3687" w:rsidRPr="00057B21">
        <w:rPr>
          <w:rFonts w:cstheme="minorHAnsi"/>
          <w:b/>
          <w:bCs/>
        </w:rPr>
        <w:t>, l</w:t>
      </w:r>
      <w:r w:rsidR="00ED6934" w:rsidRPr="00057B21">
        <w:rPr>
          <w:rFonts w:cstheme="minorHAnsi"/>
          <w:b/>
          <w:bCs/>
        </w:rPr>
        <w:t xml:space="preserve">e schéma suivant </w:t>
      </w:r>
      <w:r w:rsidR="001D3687" w:rsidRPr="00057B21">
        <w:rPr>
          <w:rFonts w:cstheme="minorHAnsi"/>
          <w:b/>
          <w:bCs/>
        </w:rPr>
        <w:t>(doc2)</w:t>
      </w:r>
      <w:r w:rsidR="006B321F" w:rsidRPr="00057B21">
        <w:rPr>
          <w:rFonts w:cstheme="minorHAnsi"/>
          <w:b/>
          <w:bCs/>
        </w:rPr>
        <w:t xml:space="preserve"> représente un dessin pour les deux crânes :</w:t>
      </w:r>
      <w:r w:rsidR="001D3687" w:rsidRPr="00057B21">
        <w:rPr>
          <w:rFonts w:cstheme="minorHAnsi"/>
          <w:b/>
          <w:bCs/>
        </w:rPr>
        <w:t xml:space="preserve"> </w:t>
      </w:r>
    </w:p>
    <w:p w:rsidR="00E22ED5" w:rsidRPr="00057B21" w:rsidRDefault="00211D81" w:rsidP="00C770F1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7" style="position:absolute;left:0;text-align:left;margin-left:405.3pt;margin-top:78.85pt;width:33.75pt;height:9.75pt;z-index:251667456" fillcolor="white [3212]" strokecolor="white [3212]"/>
        </w:pict>
      </w:r>
      <w:r w:rsidR="00E22ED5" w:rsidRPr="00057B21">
        <w:rPr>
          <w:b/>
          <w:bCs/>
        </w:rPr>
        <w:t xml:space="preserve">Déterminer </w:t>
      </w:r>
      <w:r w:rsidR="00C770F1" w:rsidRPr="00057B21">
        <w:rPr>
          <w:b/>
          <w:bCs/>
        </w:rPr>
        <w:t xml:space="preserve">  est le régime alimentaire chez </w:t>
      </w:r>
    </w:p>
    <w:p w:rsidR="00ED6934" w:rsidRPr="00057B21" w:rsidRDefault="00C770F1" w:rsidP="00E22ED5">
      <w:pPr>
        <w:spacing w:after="0"/>
        <w:rPr>
          <w:b/>
          <w:bCs/>
        </w:rPr>
      </w:pPr>
      <w:proofErr w:type="gramStart"/>
      <w:r w:rsidRPr="00057B21">
        <w:rPr>
          <w:b/>
          <w:bCs/>
        </w:rPr>
        <w:t>l</w:t>
      </w:r>
      <w:r w:rsidR="00E22ED5" w:rsidRPr="00057B21">
        <w:rPr>
          <w:b/>
          <w:bCs/>
        </w:rPr>
        <w:t>’animal</w:t>
      </w:r>
      <w:proofErr w:type="gramEnd"/>
      <w:r w:rsidR="00E22ED5" w:rsidRPr="00057B21">
        <w:rPr>
          <w:b/>
          <w:bCs/>
        </w:rPr>
        <w:t xml:space="preserve"> A</w:t>
      </w:r>
      <w:r w:rsidR="00457BFF" w:rsidRPr="00057B21">
        <w:rPr>
          <w:b/>
          <w:bCs/>
        </w:rPr>
        <w:t> : (1pt)</w:t>
      </w:r>
    </w:p>
    <w:p w:rsidR="00E22ED5" w:rsidRPr="00057B21" w:rsidRDefault="00E22ED5" w:rsidP="00E22ED5">
      <w:pPr>
        <w:spacing w:after="0"/>
        <w:rPr>
          <w:b/>
          <w:bCs/>
        </w:rPr>
      </w:pPr>
      <w:r w:rsidRPr="00057B21">
        <w:rPr>
          <w:b/>
          <w:bCs/>
        </w:rPr>
        <w:t>……………………………………………………………………………………</w:t>
      </w:r>
    </w:p>
    <w:p w:rsidR="00E22ED5" w:rsidRPr="00057B21" w:rsidRDefault="00211D81" w:rsidP="00A45A30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8" style="position:absolute;left:0;text-align:left;margin-left:405.3pt;margin-top:78.85pt;width:33.75pt;height:9.75pt;z-index:251669504" fillcolor="white [3212]" strokecolor="white [3212]"/>
        </w:pict>
      </w:r>
      <w:r w:rsidR="00E22ED5" w:rsidRPr="00057B21">
        <w:rPr>
          <w:b/>
          <w:bCs/>
        </w:rPr>
        <w:t xml:space="preserve">Déterminer   est le régime alimentaire chez </w:t>
      </w:r>
    </w:p>
    <w:p w:rsidR="00E22ED5" w:rsidRPr="00057B21" w:rsidRDefault="00211D81" w:rsidP="00E22ED5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63" style="position:absolute;margin-left:250.05pt;margin-top:10.7pt;width:44.25pt;height:22.15pt;z-index:251695104">
            <v:textbox>
              <w:txbxContent>
                <w:p w:rsidR="004312C1" w:rsidRPr="004312C1" w:rsidRDefault="004312C1">
                  <w:pPr>
                    <w:rPr>
                      <w:b/>
                      <w:bCs/>
                    </w:rPr>
                  </w:pPr>
                  <w:r w:rsidRPr="004312C1">
                    <w:rPr>
                      <w:b/>
                      <w:bCs/>
                    </w:rPr>
                    <w:t>Doc 2</w:t>
                  </w:r>
                </w:p>
              </w:txbxContent>
            </v:textbox>
          </v:rect>
        </w:pict>
      </w:r>
      <w:proofErr w:type="gramStart"/>
      <w:r w:rsidR="00E22ED5" w:rsidRPr="00057B21">
        <w:rPr>
          <w:b/>
          <w:bCs/>
        </w:rPr>
        <w:t>l’</w:t>
      </w:r>
      <w:r w:rsidR="00A62308" w:rsidRPr="00057B21">
        <w:rPr>
          <w:b/>
          <w:bCs/>
        </w:rPr>
        <w:t>animal</w:t>
      </w:r>
      <w:proofErr w:type="gramEnd"/>
      <w:r w:rsidR="00A62308" w:rsidRPr="00057B21">
        <w:rPr>
          <w:b/>
          <w:bCs/>
        </w:rPr>
        <w:t xml:space="preserve"> B</w:t>
      </w:r>
      <w:r w:rsidR="00457BFF" w:rsidRPr="00057B21">
        <w:rPr>
          <w:b/>
          <w:bCs/>
        </w:rPr>
        <w:t> : (1pt)</w:t>
      </w:r>
    </w:p>
    <w:p w:rsidR="00E22ED5" w:rsidRPr="00057B21" w:rsidRDefault="00E22ED5" w:rsidP="00A45A30">
      <w:pPr>
        <w:spacing w:after="0"/>
        <w:rPr>
          <w:b/>
          <w:bCs/>
        </w:rPr>
      </w:pPr>
      <w:r w:rsidRPr="00057B21">
        <w:rPr>
          <w:b/>
          <w:bCs/>
        </w:rPr>
        <w:t>……………………………</w:t>
      </w:r>
      <w:r w:rsidR="00A45A30" w:rsidRPr="00057B21">
        <w:rPr>
          <w:b/>
          <w:bCs/>
        </w:rPr>
        <w:t>………..</w:t>
      </w:r>
      <w:r w:rsidRPr="00057B21">
        <w:rPr>
          <w:b/>
          <w:bCs/>
        </w:rPr>
        <w:t>……………………………………………</w:t>
      </w:r>
    </w:p>
    <w:p w:rsidR="00457BFF" w:rsidRPr="00057B21" w:rsidRDefault="00457BFF" w:rsidP="00457BFF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 w:rsidRPr="00057B21">
        <w:rPr>
          <w:b/>
          <w:bCs/>
        </w:rPr>
        <w:t>Donner les types de dents chez l’animal A : (1pt)</w:t>
      </w:r>
    </w:p>
    <w:p w:rsidR="00457BFF" w:rsidRPr="00057B21" w:rsidRDefault="00457BFF" w:rsidP="00457BFF">
      <w:pPr>
        <w:spacing w:after="0"/>
        <w:rPr>
          <w:b/>
          <w:bCs/>
        </w:rPr>
      </w:pPr>
      <w:r w:rsidRPr="00057B2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57BFF" w:rsidRPr="00057B21" w:rsidRDefault="00457BFF" w:rsidP="002D6772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 w:rsidRPr="00057B21">
        <w:rPr>
          <w:b/>
          <w:bCs/>
        </w:rPr>
        <w:t>Donner les types de dents chez l’animal B : (1pt)</w:t>
      </w:r>
    </w:p>
    <w:p w:rsidR="00457BFF" w:rsidRPr="00057B21" w:rsidRDefault="00457BFF" w:rsidP="00457BFF">
      <w:pPr>
        <w:spacing w:after="0"/>
        <w:rPr>
          <w:b/>
          <w:bCs/>
        </w:rPr>
      </w:pPr>
      <w:r w:rsidRPr="00057B2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57B21" w:rsidRPr="00057B21" w:rsidRDefault="00057B21" w:rsidP="00057B21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 w:rsidRPr="00057B21">
        <w:rPr>
          <w:b/>
          <w:bCs/>
        </w:rPr>
        <w:t>Déduire le type de la denture de chaque animal : (1pt)</w:t>
      </w:r>
    </w:p>
    <w:p w:rsidR="00057B21" w:rsidRDefault="00057B21" w:rsidP="00057B21">
      <w:pPr>
        <w:spacing w:after="0"/>
        <w:rPr>
          <w:b/>
          <w:bCs/>
        </w:rPr>
      </w:pPr>
      <w:r w:rsidRPr="00057B2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73929" w:rsidRPr="00173929" w:rsidRDefault="00173929" w:rsidP="00057B21">
      <w:pPr>
        <w:spacing w:after="0"/>
        <w:rPr>
          <w:b/>
          <w:bCs/>
          <w:u w:val="double"/>
        </w:rPr>
      </w:pPr>
      <w:r w:rsidRPr="00173929">
        <w:rPr>
          <w:b/>
          <w:bCs/>
          <w:u w:val="double"/>
        </w:rPr>
        <w:t>Deuxième exercice : (3pts)</w:t>
      </w:r>
    </w:p>
    <w:p w:rsidR="00173929" w:rsidRDefault="00173929" w:rsidP="00057B21">
      <w:pPr>
        <w:spacing w:after="0"/>
        <w:rPr>
          <w:b/>
          <w:bCs/>
        </w:rPr>
      </w:pPr>
      <w:r>
        <w:rPr>
          <w:b/>
          <w:bCs/>
        </w:rPr>
        <w:t>Le schéma suivant (doc 3) représente les relations alimentaires entre les êtres vivants qui vivent dans</w:t>
      </w:r>
      <w:r w:rsidR="00915894">
        <w:rPr>
          <w:b/>
          <w:bCs/>
        </w:rPr>
        <w:t xml:space="preserve"> la </w:t>
      </w:r>
      <w:r w:rsidR="006B0049">
        <w:rPr>
          <w:b/>
          <w:bCs/>
        </w:rPr>
        <w:t>forêt</w:t>
      </w:r>
      <w:r w:rsidR="00915894">
        <w:rPr>
          <w:b/>
          <w:bCs/>
        </w:rPr>
        <w:t> :</w:t>
      </w:r>
    </w:p>
    <w:p w:rsidR="00915894" w:rsidRPr="00057B21" w:rsidRDefault="00211D81" w:rsidP="00057B21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62" style="position:absolute;margin-left:5.55pt;margin-top:5.15pt;width:41.25pt;height:22.15pt;z-index:251694080">
            <v:textbox>
              <w:txbxContent>
                <w:p w:rsidR="004312C1" w:rsidRPr="004312C1" w:rsidRDefault="004312C1">
                  <w:pPr>
                    <w:rPr>
                      <w:b/>
                      <w:bCs/>
                    </w:rPr>
                  </w:pPr>
                  <w:r w:rsidRPr="004312C1">
                    <w:rPr>
                      <w:b/>
                      <w:bCs/>
                    </w:rPr>
                    <w:t>Doc 3</w:t>
                  </w:r>
                </w:p>
              </w:txbxContent>
            </v:textbox>
          </v:rect>
        </w:pict>
      </w:r>
      <w:r>
        <w:rPr>
          <w:b/>
          <w:bCs/>
          <w:noProof/>
          <w:lang w:eastAsia="fr-FR"/>
        </w:rPr>
        <w:pict>
          <v:rect id="_x0000_s1052" style="position:absolute;margin-left:169.05pt;margin-top:9.3pt;width:222.75pt;height:7.15pt;z-index:251682816" fillcolor="white [3212]" strokecolor="white [3212]"/>
        </w:pict>
      </w:r>
      <w:r>
        <w:rPr>
          <w:b/>
          <w:bCs/>
          <w:noProof/>
          <w:lang w:eastAsia="fr-FR"/>
        </w:rPr>
        <w:pict>
          <v:rect id="_x0000_s1039" style="position:absolute;margin-left:5.55pt;margin-top:5.15pt;width:519pt;height:213pt;z-index:251670528">
            <v:textbox>
              <w:txbxContent>
                <w:p w:rsidR="00915894" w:rsidRDefault="009158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86500" cy="2533650"/>
                        <wp:effectExtent l="19050" t="0" r="0" b="0"/>
                        <wp:docPr id="8" name="Image 8" descr="C:\Users\Toshiba\Pictures\examens\12530_html_5d3b3f8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Pictures\examens\12530_html_5d3b3f8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4321" cy="2532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211D81" w:rsidP="00457BFF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51" style="position:absolute;margin-left:315.3pt;margin-top:.15pt;width:195pt;height:56.95pt;z-index:251681792" fillcolor="white [3212]" strokecolor="white [3212]"/>
        </w:pict>
      </w: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556FCE" w:rsidP="00457BFF">
      <w:pPr>
        <w:spacing w:after="0"/>
        <w:rPr>
          <w:b/>
          <w:bCs/>
        </w:rPr>
      </w:pPr>
    </w:p>
    <w:p w:rsidR="00556FCE" w:rsidRDefault="009F1F05" w:rsidP="009F1F05">
      <w:pPr>
        <w:pStyle w:val="Paragraphedeliste"/>
        <w:numPr>
          <w:ilvl w:val="0"/>
          <w:numId w:val="10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Que représente-t- il </w:t>
      </w:r>
      <w:r w:rsidR="008A4E89">
        <w:rPr>
          <w:b/>
          <w:bCs/>
        </w:rPr>
        <w:t>ce schéma : (1pt)</w:t>
      </w:r>
    </w:p>
    <w:p w:rsidR="008A4E89" w:rsidRDefault="008A4E89" w:rsidP="008A4E89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D6772" w:rsidRDefault="0067203E" w:rsidP="0067203E">
      <w:pPr>
        <w:pStyle w:val="Paragraphedeliste"/>
        <w:numPr>
          <w:ilvl w:val="0"/>
          <w:numId w:val="10"/>
        </w:numPr>
        <w:spacing w:after="0"/>
        <w:rPr>
          <w:b/>
          <w:bCs/>
        </w:rPr>
      </w:pPr>
      <w:r>
        <w:rPr>
          <w:b/>
          <w:bCs/>
        </w:rPr>
        <w:t xml:space="preserve">D’après ce </w:t>
      </w:r>
      <w:r w:rsidR="00A5448D">
        <w:rPr>
          <w:b/>
          <w:bCs/>
        </w:rPr>
        <w:t>schéma,</w:t>
      </w:r>
      <w:r>
        <w:rPr>
          <w:b/>
          <w:bCs/>
        </w:rPr>
        <w:t xml:space="preserve"> donner  deux exemples de chaine  alimentaire : </w:t>
      </w:r>
      <w:r w:rsidR="00A5448D">
        <w:rPr>
          <w:b/>
          <w:bCs/>
        </w:rPr>
        <w:t>(2pts</w:t>
      </w:r>
      <w:r>
        <w:rPr>
          <w:b/>
          <w:bCs/>
        </w:rPr>
        <w:t>)</w:t>
      </w:r>
    </w:p>
    <w:p w:rsidR="00A5448D" w:rsidRDefault="00A5448D" w:rsidP="00A5448D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A5448D" w:rsidRDefault="00A5448D" w:rsidP="00A5448D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A5448D" w:rsidRDefault="00EC1F60" w:rsidP="00886959">
      <w:pPr>
        <w:spacing w:after="0"/>
        <w:rPr>
          <w:b/>
          <w:bCs/>
          <w:u w:val="double"/>
        </w:rPr>
      </w:pPr>
      <w:r w:rsidRPr="00211D81">
        <w:rPr>
          <w:b/>
          <w:bCs/>
          <w:noProof/>
          <w:sz w:val="24"/>
          <w:szCs w:val="24"/>
          <w:u w:val="single"/>
          <w:lang w:eastAsia="fr-FR"/>
        </w:rPr>
        <w:pict>
          <v:shape id="_x0000_s1058" type="#_x0000_t32" style="position:absolute;margin-left:398.55pt;margin-top:5.15pt;width:0;height:192.75pt;z-index:251689984" o:connectortype="straight"/>
        </w:pict>
      </w:r>
      <w:r w:rsidRPr="00211D81">
        <w:rPr>
          <w:b/>
          <w:bCs/>
          <w:noProof/>
          <w:sz w:val="24"/>
          <w:szCs w:val="24"/>
          <w:u w:val="single"/>
          <w:lang w:eastAsia="fr-FR"/>
        </w:rPr>
        <w:pict>
          <v:rect id="_x0000_s1053" style="position:absolute;margin-left:262.8pt;margin-top:5.15pt;width:280.15pt;height:192.75pt;z-index:251684864">
            <v:textbox>
              <w:txbxContent>
                <w:p w:rsidR="00B7527D" w:rsidRDefault="00B7527D" w:rsidP="00B7527D">
                  <w:pPr>
                    <w:bidi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71850" cy="1752600"/>
                        <wp:effectExtent l="19050" t="0" r="0" b="0"/>
                        <wp:docPr id="14" name="Image 14" descr="C:\Users\Toshiba\Pictures\examens\132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oshiba\Pictures\examens\132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1D81" w:rsidRPr="00211D81">
        <w:rPr>
          <w:b/>
          <w:bCs/>
          <w:noProof/>
          <w:sz w:val="24"/>
          <w:szCs w:val="24"/>
          <w:u w:val="single"/>
          <w:lang w:eastAsia="fr-FR"/>
        </w:rPr>
        <w:pict>
          <v:rect id="_x0000_s1059" style="position:absolute;margin-left:262.8pt;margin-top:5.15pt;width:41.25pt;height:19.5pt;z-index:251691008">
            <v:textbox>
              <w:txbxContent>
                <w:p w:rsidR="00E92CAF" w:rsidRPr="00E92CAF" w:rsidRDefault="00E92CAF">
                  <w:pPr>
                    <w:rPr>
                      <w:b/>
                      <w:bCs/>
                    </w:rPr>
                  </w:pPr>
                  <w:r w:rsidRPr="00E92CAF">
                    <w:rPr>
                      <w:b/>
                      <w:bCs/>
                    </w:rPr>
                    <w:t>Doc 4</w:t>
                  </w:r>
                </w:p>
              </w:txbxContent>
            </v:textbox>
          </v:rect>
        </w:pict>
      </w:r>
      <w:r w:rsidR="00211D81" w:rsidRPr="00211D81">
        <w:rPr>
          <w:b/>
          <w:bCs/>
          <w:noProof/>
          <w:sz w:val="24"/>
          <w:szCs w:val="24"/>
          <w:u w:val="single"/>
          <w:lang w:eastAsia="fr-FR"/>
        </w:rPr>
        <w:pict>
          <v:rect id="_x0000_s1056" style="position:absolute;margin-left:376.05pt;margin-top:5.15pt;width:22.5pt;height:20.25pt;z-index:251687936">
            <v:textbox>
              <w:txbxContent>
                <w:p w:rsidR="006B0CCC" w:rsidRPr="00E92CAF" w:rsidRDefault="006B0CCC">
                  <w:pPr>
                    <w:rPr>
                      <w:b/>
                      <w:bCs/>
                    </w:rPr>
                  </w:pPr>
                  <w:r w:rsidRPr="00E92CAF">
                    <w:rPr>
                      <w:b/>
                      <w:bCs/>
                    </w:rPr>
                    <w:t>A</w:t>
                  </w:r>
                </w:p>
              </w:txbxContent>
            </v:textbox>
          </v:rect>
        </w:pict>
      </w:r>
      <w:r w:rsidR="00211D81" w:rsidRPr="00211D81">
        <w:rPr>
          <w:b/>
          <w:bCs/>
          <w:noProof/>
          <w:sz w:val="24"/>
          <w:szCs w:val="24"/>
          <w:u w:val="single"/>
          <w:lang w:eastAsia="fr-FR"/>
        </w:rPr>
        <w:pict>
          <v:rect id="_x0000_s1057" style="position:absolute;margin-left:520.8pt;margin-top:4.4pt;width:21.75pt;height:20.25pt;z-index:251688960">
            <v:textbox>
              <w:txbxContent>
                <w:p w:rsidR="006B0CCC" w:rsidRPr="00E92CAF" w:rsidRDefault="006B0CCC">
                  <w:pPr>
                    <w:rPr>
                      <w:b/>
                      <w:bCs/>
                    </w:rPr>
                  </w:pPr>
                  <w:r w:rsidRPr="00E92CAF">
                    <w:rPr>
                      <w:b/>
                      <w:bCs/>
                    </w:rPr>
                    <w:t>B</w:t>
                  </w:r>
                </w:p>
              </w:txbxContent>
            </v:textbox>
          </v:rect>
        </w:pict>
      </w:r>
      <w:r w:rsidR="00886959" w:rsidRPr="006A5385">
        <w:rPr>
          <w:b/>
          <w:bCs/>
          <w:u w:val="double"/>
        </w:rPr>
        <w:t>Trois</w:t>
      </w:r>
      <w:r w:rsidR="006A5385" w:rsidRPr="006A5385">
        <w:rPr>
          <w:b/>
          <w:bCs/>
          <w:u w:val="double"/>
        </w:rPr>
        <w:t>i</w:t>
      </w:r>
      <w:r w:rsidR="00886959" w:rsidRPr="006A5385">
        <w:rPr>
          <w:b/>
          <w:bCs/>
          <w:u w:val="double"/>
        </w:rPr>
        <w:t>ème exercice : (2pts)</w:t>
      </w:r>
    </w:p>
    <w:p w:rsidR="00064853" w:rsidRDefault="00064853" w:rsidP="00064853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P</w:t>
      </w:r>
      <w:r w:rsidRPr="00064853">
        <w:rPr>
          <w:b/>
          <w:bCs/>
        </w:rPr>
        <w:t>our mettre en évidence les</w:t>
      </w:r>
      <w:r>
        <w:rPr>
          <w:b/>
          <w:bCs/>
        </w:rPr>
        <w:t xml:space="preserve"> </w:t>
      </w:r>
      <w:r w:rsidRPr="00064853">
        <w:rPr>
          <w:b/>
          <w:bCs/>
        </w:rPr>
        <w:t xml:space="preserve">besoins nutritifs </w:t>
      </w:r>
    </w:p>
    <w:p w:rsidR="00064853" w:rsidRDefault="00064853" w:rsidP="00064853">
      <w:pPr>
        <w:spacing w:after="0"/>
        <w:jc w:val="both"/>
        <w:rPr>
          <w:b/>
          <w:bCs/>
        </w:rPr>
      </w:pPr>
      <w:proofErr w:type="gramStart"/>
      <w:r w:rsidRPr="00064853">
        <w:rPr>
          <w:b/>
          <w:bCs/>
        </w:rPr>
        <w:t>chez</w:t>
      </w:r>
      <w:proofErr w:type="gramEnd"/>
      <w:r w:rsidRPr="00064853">
        <w:rPr>
          <w:b/>
          <w:bCs/>
        </w:rPr>
        <w:t xml:space="preserve"> la plante verte</w:t>
      </w:r>
      <w:r>
        <w:rPr>
          <w:b/>
          <w:bCs/>
        </w:rPr>
        <w:t>,</w:t>
      </w:r>
      <w:r w:rsidR="00B7527D" w:rsidRPr="006A6441">
        <w:rPr>
          <w:b/>
          <w:bCs/>
          <w:sz w:val="24"/>
          <w:szCs w:val="24"/>
        </w:rPr>
        <w:t xml:space="preserve"> </w:t>
      </w:r>
      <w:r w:rsidRPr="00064853">
        <w:rPr>
          <w:b/>
          <w:bCs/>
        </w:rPr>
        <w:t>on a</w:t>
      </w:r>
      <w:r w:rsidR="00B7527D" w:rsidRPr="00064853">
        <w:rPr>
          <w:b/>
          <w:bCs/>
        </w:rPr>
        <w:t xml:space="preserve"> </w:t>
      </w:r>
      <w:r w:rsidRPr="00064853">
        <w:rPr>
          <w:b/>
          <w:bCs/>
        </w:rPr>
        <w:t xml:space="preserve">réalisée </w:t>
      </w:r>
      <w:r w:rsidR="00B7527D" w:rsidRPr="00064853">
        <w:rPr>
          <w:b/>
          <w:bCs/>
        </w:rPr>
        <w:t>une expérience</w:t>
      </w:r>
      <w:r>
        <w:rPr>
          <w:b/>
          <w:bCs/>
        </w:rPr>
        <w:t xml:space="preserve"> (doc4)</w:t>
      </w:r>
    </w:p>
    <w:p w:rsidR="00B61F46" w:rsidRDefault="00064853" w:rsidP="00FE455B">
      <w:pPr>
        <w:spacing w:after="0"/>
        <w:jc w:val="both"/>
        <w:rPr>
          <w:b/>
          <w:bCs/>
        </w:rPr>
      </w:pPr>
      <w:r>
        <w:rPr>
          <w:b/>
          <w:bCs/>
        </w:rPr>
        <w:t xml:space="preserve"> sur </w:t>
      </w:r>
      <w:r w:rsidR="00FE455B">
        <w:rPr>
          <w:b/>
          <w:bCs/>
        </w:rPr>
        <w:t>des</w:t>
      </w:r>
      <w:r>
        <w:rPr>
          <w:b/>
          <w:bCs/>
        </w:rPr>
        <w:t xml:space="preserve"> plantes vertes</w:t>
      </w:r>
      <w:r w:rsidR="00CD2562">
        <w:rPr>
          <w:b/>
          <w:bCs/>
        </w:rPr>
        <w:t xml:space="preserve"> </w:t>
      </w:r>
      <w:r w:rsidR="00B61F46">
        <w:rPr>
          <w:b/>
          <w:bCs/>
        </w:rPr>
        <w:t>identiques</w:t>
      </w:r>
      <w:r w:rsidR="009B1103">
        <w:rPr>
          <w:b/>
          <w:bCs/>
        </w:rPr>
        <w:t xml:space="preserve"> </w:t>
      </w:r>
      <w:r w:rsidR="00CD2562">
        <w:rPr>
          <w:b/>
          <w:bCs/>
        </w:rPr>
        <w:t>(A  et  B)</w:t>
      </w:r>
      <w:r>
        <w:rPr>
          <w:b/>
          <w:bCs/>
        </w:rPr>
        <w:t xml:space="preserve"> </w:t>
      </w:r>
      <w:r w:rsidR="00B7527D" w:rsidRPr="00064853">
        <w:rPr>
          <w:b/>
          <w:bCs/>
        </w:rPr>
        <w:t xml:space="preserve">; sachant </w:t>
      </w:r>
    </w:p>
    <w:p w:rsidR="00B61F46" w:rsidRDefault="00B7527D" w:rsidP="00B61F46">
      <w:pPr>
        <w:spacing w:after="0"/>
        <w:jc w:val="both"/>
        <w:rPr>
          <w:b/>
          <w:bCs/>
        </w:rPr>
      </w:pPr>
      <w:proofErr w:type="gramStart"/>
      <w:r w:rsidRPr="00064853">
        <w:rPr>
          <w:b/>
          <w:bCs/>
        </w:rPr>
        <w:t>qu’on</w:t>
      </w:r>
      <w:proofErr w:type="gramEnd"/>
      <w:r w:rsidRPr="00064853">
        <w:rPr>
          <w:b/>
          <w:bCs/>
        </w:rPr>
        <w:t xml:space="preserve"> a </w:t>
      </w:r>
      <w:r w:rsidR="00064853" w:rsidRPr="00064853">
        <w:rPr>
          <w:b/>
          <w:bCs/>
        </w:rPr>
        <w:t>fourni</w:t>
      </w:r>
      <w:r w:rsidR="00064853">
        <w:rPr>
          <w:b/>
          <w:bCs/>
        </w:rPr>
        <w:t xml:space="preserve"> aux </w:t>
      </w:r>
      <w:r w:rsidR="00BC7C5B">
        <w:rPr>
          <w:b/>
          <w:bCs/>
        </w:rPr>
        <w:t xml:space="preserve">plantes </w:t>
      </w:r>
      <w:r w:rsidR="00BC7C5B" w:rsidRPr="00064853">
        <w:rPr>
          <w:b/>
          <w:bCs/>
        </w:rPr>
        <w:t xml:space="preserve">la </w:t>
      </w:r>
      <w:r w:rsidR="00BC7C5B">
        <w:rPr>
          <w:b/>
          <w:bCs/>
        </w:rPr>
        <w:t xml:space="preserve">même </w:t>
      </w:r>
      <w:r w:rsidR="00B61F46">
        <w:rPr>
          <w:b/>
          <w:bCs/>
        </w:rPr>
        <w:t>quantité de</w:t>
      </w:r>
    </w:p>
    <w:p w:rsidR="00FF3858" w:rsidRDefault="00BC7C5B" w:rsidP="00B61F46">
      <w:pPr>
        <w:spacing w:after="0"/>
        <w:jc w:val="both"/>
        <w:rPr>
          <w:b/>
          <w:bCs/>
        </w:rPr>
      </w:pPr>
      <w:r w:rsidRPr="00064853">
        <w:rPr>
          <w:b/>
          <w:bCs/>
        </w:rPr>
        <w:t xml:space="preserve"> </w:t>
      </w:r>
      <w:proofErr w:type="gramStart"/>
      <w:r w:rsidRPr="00064853">
        <w:rPr>
          <w:b/>
          <w:bCs/>
        </w:rPr>
        <w:t>la</w:t>
      </w:r>
      <w:proofErr w:type="gramEnd"/>
      <w:r w:rsidRPr="00064853">
        <w:rPr>
          <w:b/>
          <w:bCs/>
        </w:rPr>
        <w:t xml:space="preserve"> lumière et le CO2</w:t>
      </w:r>
      <w:r w:rsidR="00FF3858">
        <w:rPr>
          <w:b/>
          <w:bCs/>
        </w:rPr>
        <w:t>.</w:t>
      </w:r>
    </w:p>
    <w:p w:rsidR="00FF3858" w:rsidRDefault="00FF3858" w:rsidP="00FF3858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Le</w:t>
      </w:r>
      <w:r w:rsidR="00BC7C5B" w:rsidRPr="00064853">
        <w:rPr>
          <w:b/>
          <w:bCs/>
        </w:rPr>
        <w:t xml:space="preserve">  </w:t>
      </w:r>
      <w:r w:rsidR="00064853" w:rsidRPr="00064853">
        <w:rPr>
          <w:b/>
          <w:bCs/>
        </w:rPr>
        <w:t xml:space="preserve">dessin </w:t>
      </w:r>
      <w:r>
        <w:rPr>
          <w:b/>
          <w:bCs/>
        </w:rPr>
        <w:t>à coté</w:t>
      </w:r>
      <w:r w:rsidR="00064853" w:rsidRPr="00064853">
        <w:rPr>
          <w:b/>
          <w:bCs/>
        </w:rPr>
        <w:t xml:space="preserve"> représente</w:t>
      </w:r>
      <w:r>
        <w:rPr>
          <w:b/>
          <w:bCs/>
        </w:rPr>
        <w:t xml:space="preserve"> l’expérience et </w:t>
      </w:r>
    </w:p>
    <w:p w:rsidR="00B7527D" w:rsidRDefault="00FF3858" w:rsidP="00CD2562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ses</w:t>
      </w:r>
      <w:proofErr w:type="gramEnd"/>
      <w:r>
        <w:rPr>
          <w:b/>
          <w:bCs/>
        </w:rPr>
        <w:t xml:space="preserve"> résultats</w:t>
      </w:r>
      <w:r w:rsidR="00064853" w:rsidRPr="00064853">
        <w:rPr>
          <w:b/>
          <w:bCs/>
        </w:rPr>
        <w:t>:</w:t>
      </w:r>
    </w:p>
    <w:p w:rsidR="00CD2562" w:rsidRDefault="00211D81" w:rsidP="00CD2562">
      <w:pPr>
        <w:pStyle w:val="Paragraphedeliste"/>
        <w:numPr>
          <w:ilvl w:val="0"/>
          <w:numId w:val="12"/>
        </w:num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54" style="position:absolute;left:0;text-align:left;margin-left:265.8pt;margin-top:4.35pt;width:128.25pt;height:66pt;z-index:251685888">
            <v:textbox>
              <w:txbxContent>
                <w:p w:rsidR="00593085" w:rsidRDefault="006B0C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0CCC">
                    <w:rPr>
                      <w:b/>
                      <w:bCs/>
                      <w:sz w:val="20"/>
                      <w:szCs w:val="20"/>
                    </w:rPr>
                    <w:t>Présence d’eau contienne les sels minéraux </w:t>
                  </w:r>
                  <w:r w:rsidR="00593085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</w:p>
                <w:p w:rsidR="006B0CCC" w:rsidRPr="006B0CCC" w:rsidRDefault="00593085" w:rsidP="005930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r w:rsidR="006B0CCC" w:rsidRPr="006B0CCC">
                    <w:rPr>
                      <w:b/>
                      <w:bCs/>
                      <w:sz w:val="20"/>
                      <w:szCs w:val="20"/>
                    </w:rPr>
                    <w:t>roissance</w:t>
                  </w:r>
                </w:p>
                <w:p w:rsidR="006B0CCC" w:rsidRPr="006B0CCC" w:rsidRDefault="006B0CC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lang w:eastAsia="fr-FR"/>
        </w:rPr>
        <w:pict>
          <v:rect id="_x0000_s1055" style="position:absolute;left:0;text-align:left;margin-left:403.8pt;margin-top:3.6pt;width:135pt;height:66.75pt;z-index:251686912">
            <v:textbox>
              <w:txbxContent>
                <w:p w:rsidR="006B0CCC" w:rsidRPr="006B0CCC" w:rsidRDefault="006B0CCC" w:rsidP="00593085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6B0CCC">
                    <w:rPr>
                      <w:b/>
                      <w:bCs/>
                      <w:sz w:val="20"/>
                      <w:szCs w:val="20"/>
                    </w:rPr>
                    <w:t xml:space="preserve">Absence d’eau et les sels </w:t>
                  </w:r>
                  <w:r w:rsidR="00593085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6B0CCC">
                    <w:rPr>
                      <w:b/>
                      <w:bCs/>
                      <w:sz w:val="20"/>
                      <w:szCs w:val="20"/>
                    </w:rPr>
                    <w:t>minéraux </w:t>
                  </w:r>
                </w:p>
                <w:p w:rsidR="00593085" w:rsidRDefault="006B0CCC" w:rsidP="006B0CCC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6B0CCC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6B0CCC" w:rsidRPr="006B0CCC" w:rsidRDefault="006B0CCC" w:rsidP="0059308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0CCC">
                    <w:rPr>
                      <w:b/>
                      <w:bCs/>
                      <w:sz w:val="20"/>
                      <w:szCs w:val="20"/>
                    </w:rPr>
                    <w:t>Flétrissement</w:t>
                  </w:r>
                </w:p>
              </w:txbxContent>
            </v:textbox>
          </v:rect>
        </w:pict>
      </w:r>
      <w:r w:rsidR="00B7527D">
        <w:rPr>
          <w:b/>
          <w:bCs/>
        </w:rPr>
        <w:t>Comparer  la croissance des</w:t>
      </w:r>
      <w:r w:rsidR="00CD2562">
        <w:rPr>
          <w:b/>
          <w:bCs/>
        </w:rPr>
        <w:t xml:space="preserve"> deux plantes vertes</w:t>
      </w:r>
    </w:p>
    <w:p w:rsidR="00B7527D" w:rsidRPr="00CD2562" w:rsidRDefault="00CD2562" w:rsidP="00CD2562">
      <w:pPr>
        <w:spacing w:after="0"/>
        <w:jc w:val="both"/>
        <w:rPr>
          <w:b/>
          <w:bCs/>
        </w:rPr>
      </w:pPr>
      <w:r w:rsidRPr="00CD2562">
        <w:rPr>
          <w:b/>
          <w:bCs/>
        </w:rPr>
        <w:t>(A  et  B)</w:t>
      </w:r>
      <w:r w:rsidR="00B7527D" w:rsidRPr="00CD2562">
        <w:rPr>
          <w:b/>
          <w:bCs/>
        </w:rPr>
        <w:t>. (</w:t>
      </w:r>
      <w:r>
        <w:rPr>
          <w:b/>
          <w:bCs/>
        </w:rPr>
        <w:t>1pt</w:t>
      </w:r>
      <w:r w:rsidR="00B7527D" w:rsidRPr="00CD2562">
        <w:rPr>
          <w:b/>
          <w:bCs/>
        </w:rPr>
        <w:t>)</w:t>
      </w:r>
    </w:p>
    <w:p w:rsidR="00320BB7" w:rsidRDefault="00211D81" w:rsidP="00B7527D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060" type="#_x0000_t32" style="position:absolute;left:0;text-align:left;margin-left:323.55pt;margin-top:4.2pt;width:0;height:12.75pt;z-index:251692032" o:connectortype="straight">
            <v:stroke endarrow="block"/>
          </v:shape>
        </w:pict>
      </w:r>
      <w:r>
        <w:rPr>
          <w:b/>
          <w:bCs/>
          <w:noProof/>
          <w:lang w:eastAsia="fr-FR"/>
        </w:rPr>
        <w:pict>
          <v:shape id="_x0000_s1061" type="#_x0000_t32" style="position:absolute;left:0;text-align:left;margin-left:452.55pt;margin-top:1.2pt;width:0;height:18.75pt;z-index:251693056" o:connectortype="straight">
            <v:stroke endarrow="block"/>
          </v:shape>
        </w:pict>
      </w:r>
      <w:r w:rsidR="00B7527D">
        <w:rPr>
          <w:b/>
          <w:bCs/>
        </w:rPr>
        <w:t>………………………………………………………………………………………</w:t>
      </w:r>
    </w:p>
    <w:p w:rsidR="00B7527D" w:rsidRDefault="00B7527D" w:rsidP="00320BB7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0BB7" w:rsidRDefault="00B7527D" w:rsidP="00320BB7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</w:p>
    <w:p w:rsidR="00B7527D" w:rsidRPr="009174F3" w:rsidRDefault="00320BB7" w:rsidP="00320BB7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……………………………………………………………………………….</w:t>
      </w:r>
      <w:r w:rsidR="00B7527D">
        <w:rPr>
          <w:b/>
          <w:bCs/>
        </w:rPr>
        <w:t>……………………………………………………………………………………………</w:t>
      </w:r>
    </w:p>
    <w:p w:rsidR="00B7527D" w:rsidRPr="0070620C" w:rsidRDefault="00AB6D0D" w:rsidP="00B7527D">
      <w:pPr>
        <w:pStyle w:val="Paragraphedeliste"/>
        <w:numPr>
          <w:ilvl w:val="0"/>
          <w:numId w:val="1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Déduire les </w:t>
      </w:r>
      <w:r w:rsidR="00B7527D" w:rsidRPr="0070620C">
        <w:rPr>
          <w:b/>
          <w:bCs/>
        </w:rPr>
        <w:t>élément</w:t>
      </w:r>
      <w:r>
        <w:rPr>
          <w:b/>
          <w:bCs/>
        </w:rPr>
        <w:t>s</w:t>
      </w:r>
      <w:r w:rsidR="00B7527D" w:rsidRPr="0070620C">
        <w:rPr>
          <w:b/>
          <w:bCs/>
        </w:rPr>
        <w:t xml:space="preserve"> responsable</w:t>
      </w:r>
      <w:r>
        <w:rPr>
          <w:b/>
          <w:bCs/>
        </w:rPr>
        <w:t>s</w:t>
      </w:r>
      <w:r w:rsidR="00B7527D" w:rsidRPr="0070620C">
        <w:rPr>
          <w:b/>
          <w:bCs/>
        </w:rPr>
        <w:t xml:space="preserve"> de cette déférence. (1pt)</w:t>
      </w:r>
    </w:p>
    <w:p w:rsidR="00B7527D" w:rsidRPr="0070620C" w:rsidRDefault="00B7527D" w:rsidP="00B7527D">
      <w:pPr>
        <w:spacing w:after="0"/>
        <w:jc w:val="both"/>
        <w:rPr>
          <w:b/>
          <w:bCs/>
        </w:rPr>
      </w:pPr>
      <w:r w:rsidRPr="0070620C">
        <w:rPr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  </w:t>
      </w:r>
    </w:p>
    <w:p w:rsidR="00B7527D" w:rsidRPr="006A5385" w:rsidRDefault="00B7527D" w:rsidP="00B7527D">
      <w:pPr>
        <w:spacing w:after="0"/>
        <w:rPr>
          <w:b/>
          <w:bCs/>
          <w:u w:val="double"/>
        </w:rPr>
      </w:pPr>
    </w:p>
    <w:sectPr w:rsidR="00B7527D" w:rsidRPr="006A5385" w:rsidSect="00FD7499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C2F"/>
    <w:multiLevelType w:val="hybridMultilevel"/>
    <w:tmpl w:val="FBAE0B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2F7"/>
    <w:multiLevelType w:val="hybridMultilevel"/>
    <w:tmpl w:val="68A888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73BC"/>
    <w:multiLevelType w:val="hybridMultilevel"/>
    <w:tmpl w:val="78DCFD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726"/>
    <w:multiLevelType w:val="hybridMultilevel"/>
    <w:tmpl w:val="58E24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01BF"/>
    <w:multiLevelType w:val="hybridMultilevel"/>
    <w:tmpl w:val="6A9683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87104B"/>
    <w:multiLevelType w:val="hybridMultilevel"/>
    <w:tmpl w:val="4C26D5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7159"/>
    <w:multiLevelType w:val="hybridMultilevel"/>
    <w:tmpl w:val="E63C2D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4574"/>
    <w:multiLevelType w:val="hybridMultilevel"/>
    <w:tmpl w:val="81D40D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BF5"/>
    <w:multiLevelType w:val="hybridMultilevel"/>
    <w:tmpl w:val="D472A3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A3D3C"/>
    <w:multiLevelType w:val="hybridMultilevel"/>
    <w:tmpl w:val="AF7A5598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A33687"/>
    <w:multiLevelType w:val="hybridMultilevel"/>
    <w:tmpl w:val="346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1567"/>
    <w:multiLevelType w:val="hybridMultilevel"/>
    <w:tmpl w:val="F564BA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9B3"/>
    <w:rsid w:val="00057B21"/>
    <w:rsid w:val="00064853"/>
    <w:rsid w:val="000E0B75"/>
    <w:rsid w:val="00147FC6"/>
    <w:rsid w:val="00173929"/>
    <w:rsid w:val="00185700"/>
    <w:rsid w:val="001D3687"/>
    <w:rsid w:val="001D59B3"/>
    <w:rsid w:val="00211D81"/>
    <w:rsid w:val="002D6772"/>
    <w:rsid w:val="0031062A"/>
    <w:rsid w:val="00320BB7"/>
    <w:rsid w:val="00386633"/>
    <w:rsid w:val="00430AE0"/>
    <w:rsid w:val="004312C1"/>
    <w:rsid w:val="00457BFF"/>
    <w:rsid w:val="004E31E6"/>
    <w:rsid w:val="00556FCE"/>
    <w:rsid w:val="00593085"/>
    <w:rsid w:val="005A221C"/>
    <w:rsid w:val="005B108C"/>
    <w:rsid w:val="00603295"/>
    <w:rsid w:val="0067203E"/>
    <w:rsid w:val="006A5385"/>
    <w:rsid w:val="006B0049"/>
    <w:rsid w:val="006B0CCC"/>
    <w:rsid w:val="006B321F"/>
    <w:rsid w:val="007B1135"/>
    <w:rsid w:val="007B36D2"/>
    <w:rsid w:val="0083786D"/>
    <w:rsid w:val="008735B9"/>
    <w:rsid w:val="00886959"/>
    <w:rsid w:val="008A4E89"/>
    <w:rsid w:val="008C4250"/>
    <w:rsid w:val="008C6BE3"/>
    <w:rsid w:val="008E038B"/>
    <w:rsid w:val="00915894"/>
    <w:rsid w:val="00916C0D"/>
    <w:rsid w:val="009344B4"/>
    <w:rsid w:val="00943379"/>
    <w:rsid w:val="009B1103"/>
    <w:rsid w:val="009E3EFA"/>
    <w:rsid w:val="009F1F05"/>
    <w:rsid w:val="00A06005"/>
    <w:rsid w:val="00A45A30"/>
    <w:rsid w:val="00A5448D"/>
    <w:rsid w:val="00A62308"/>
    <w:rsid w:val="00AA1272"/>
    <w:rsid w:val="00AB6D0D"/>
    <w:rsid w:val="00B249AE"/>
    <w:rsid w:val="00B46764"/>
    <w:rsid w:val="00B61F46"/>
    <w:rsid w:val="00B7527D"/>
    <w:rsid w:val="00BC7C5B"/>
    <w:rsid w:val="00BF5ECE"/>
    <w:rsid w:val="00C11933"/>
    <w:rsid w:val="00C770F1"/>
    <w:rsid w:val="00CD2562"/>
    <w:rsid w:val="00D71E5D"/>
    <w:rsid w:val="00D8744E"/>
    <w:rsid w:val="00E22ED5"/>
    <w:rsid w:val="00E721AA"/>
    <w:rsid w:val="00E92CAF"/>
    <w:rsid w:val="00EB0774"/>
    <w:rsid w:val="00EC1F60"/>
    <w:rsid w:val="00ED49C1"/>
    <w:rsid w:val="00ED6934"/>
    <w:rsid w:val="00F31CDD"/>
    <w:rsid w:val="00FC0A4A"/>
    <w:rsid w:val="00FE455B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13" type="connector" idref="#_x0000_s1048"/>
        <o:r id="V:Rule14" type="connector" idref="#_x0000_s1042"/>
        <o:r id="V:Rule15" type="connector" idref="#_x0000_s1041"/>
        <o:r id="V:Rule16" type="connector" idref="#_x0000_s1044"/>
        <o:r id="V:Rule17" type="connector" idref="#_x0000_s1049"/>
        <o:r id="V:Rule18" type="connector" idref="#_x0000_s1058"/>
        <o:r id="V:Rule19" type="connector" idref="#_x0000_s1045"/>
        <o:r id="V:Rule20" type="connector" idref="#_x0000_s1061"/>
        <o:r id="V:Rule21" type="connector" idref="#_x0000_s1043"/>
        <o:r id="V:Rule22" type="connector" idref="#_x0000_s1047"/>
        <o:r id="V:Rule23" type="connector" idref="#_x0000_s1046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59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62</cp:revision>
  <dcterms:created xsi:type="dcterms:W3CDTF">2020-03-01T13:37:00Z</dcterms:created>
  <dcterms:modified xsi:type="dcterms:W3CDTF">2020-03-01T17:22:00Z</dcterms:modified>
</cp:coreProperties>
</file>