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176" w:tblpY="1564"/>
        <w:tblW w:w="11212" w:type="dxa"/>
        <w:tblLayout w:type="fixed"/>
        <w:tblLook w:val="04A0" w:firstRow="1" w:lastRow="0" w:firstColumn="1" w:lastColumn="0" w:noHBand="0" w:noVBand="1"/>
      </w:tblPr>
      <w:tblGrid>
        <w:gridCol w:w="11212"/>
      </w:tblGrid>
      <w:tr w:rsidR="0014120D" w:rsidRPr="009B3CBA" w:rsidTr="002E07F5">
        <w:trPr>
          <w:trHeight w:val="239"/>
        </w:trPr>
        <w:tc>
          <w:tcPr>
            <w:tcW w:w="1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119" w:rsidRDefault="0014120D" w:rsidP="002E07F5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1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XSpec="center" w:tblpY="-146"/>
              <w:tblW w:w="11023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3686"/>
              <w:gridCol w:w="3685"/>
            </w:tblGrid>
            <w:tr w:rsidR="005E4119" w:rsidRPr="00F52FAC" w:rsidTr="000F21BE">
              <w:trPr>
                <w:trHeight w:val="1097"/>
              </w:trPr>
              <w:tc>
                <w:tcPr>
                  <w:tcW w:w="365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E4119" w:rsidRPr="008818E5" w:rsidRDefault="005E4119" w:rsidP="005E4119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</w:pPr>
                  <w:r w:rsidRPr="00EC10CA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Matière : Mathématique</w:t>
                  </w:r>
                </w:p>
                <w:p w:rsidR="005E4119" w:rsidRDefault="005E4119" w:rsidP="005E4119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</w:pPr>
                  <w:r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E</w:t>
                  </w:r>
                  <w:r w:rsidRPr="00EC10CA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tablissement :</w:t>
                  </w:r>
                </w:p>
                <w:p w:rsidR="005E4119" w:rsidRPr="00EC10CA" w:rsidRDefault="005E4119" w:rsidP="005E4119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</w:pPr>
                  <w:r w:rsidRPr="00EC10CA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 xml:space="preserve">Niveau : </w:t>
                  </w:r>
                  <w:r w:rsidR="00FF7829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3</w:t>
                  </w:r>
                  <w:r w:rsidRPr="00EC10CA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AC</w:t>
                  </w:r>
                </w:p>
                <w:p w:rsidR="005E4119" w:rsidRPr="00EC10CA" w:rsidRDefault="005E4119" w:rsidP="005E4119">
                  <w:pPr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2076AB" w:rsidRPr="009B3CBA" w:rsidRDefault="002076AB" w:rsidP="002076AB">
                  <w:pPr>
                    <w:jc w:val="center"/>
                    <w:rPr>
                      <w:rFonts w:ascii="18thCentury" w:hAnsi="18thCentury"/>
                      <w:b/>
                      <w:color w:val="00B050"/>
                      <w:sz w:val="48"/>
                    </w:rPr>
                  </w:pPr>
                  <w:r w:rsidRPr="009B3CBA">
                    <w:rPr>
                      <w:rFonts w:ascii="18thCentury" w:hAnsi="18thCentury"/>
                      <w:b/>
                      <w:color w:val="00B050"/>
                      <w:sz w:val="48"/>
                    </w:rPr>
                    <w:t>Les équations et</w:t>
                  </w:r>
                </w:p>
                <w:p w:rsidR="005E4119" w:rsidRPr="002076AB" w:rsidRDefault="002076AB" w:rsidP="002076AB">
                  <w:pPr>
                    <w:jc w:val="center"/>
                    <w:rPr>
                      <w:rFonts w:ascii="18thCentury" w:hAnsi="18thCentury"/>
                      <w:b/>
                      <w:color w:val="2E74B5"/>
                      <w:sz w:val="48"/>
                    </w:rPr>
                  </w:pPr>
                  <w:r w:rsidRPr="009B3CBA">
                    <w:rPr>
                      <w:rFonts w:ascii="18thCentury" w:hAnsi="18thCentury"/>
                      <w:b/>
                      <w:color w:val="00B050"/>
                      <w:sz w:val="48"/>
                    </w:rPr>
                    <w:t>Les inéquations</w:t>
                  </w:r>
                </w:p>
              </w:tc>
              <w:tc>
                <w:tcPr>
                  <w:tcW w:w="368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E4119" w:rsidRDefault="005E4119" w:rsidP="005E4119">
                  <w:pPr>
                    <w:bidi/>
                    <w:spacing w:line="360" w:lineRule="auto"/>
                    <w:jc w:val="right"/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</w:pPr>
                  <w:r w:rsidRPr="00EC10CA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Professeur :</w:t>
                  </w:r>
                </w:p>
                <w:p w:rsidR="005E4119" w:rsidRPr="00EC10CA" w:rsidRDefault="005E4119" w:rsidP="005E4119">
                  <w:pPr>
                    <w:bidi/>
                    <w:spacing w:line="360" w:lineRule="auto"/>
                    <w:jc w:val="right"/>
                    <w:rPr>
                      <w:rFonts w:ascii="ae_Mashq" w:hAnsi="ae_Mashq" w:cs="ABO SLMAN Alomar النسخ4"/>
                      <w:sz w:val="26"/>
                      <w:szCs w:val="26"/>
                    </w:rPr>
                  </w:pPr>
                  <w:r w:rsidRPr="00EC10CA">
                    <w:rPr>
                      <w:rFonts w:asciiTheme="majorHAnsi" w:eastAsiaTheme="minorEastAsia" w:hAnsiTheme="majorHAnsi" w:cstheme="majorBidi"/>
                      <w:b/>
                      <w:bCs/>
                      <w:color w:val="000000" w:themeColor="text1" w:themeShade="BF"/>
                      <w:sz w:val="24"/>
                      <w:szCs w:val="24"/>
                    </w:rPr>
                    <w:t>Année scolaire :</w:t>
                  </w:r>
                  <w:r>
                    <w:rPr>
                      <w:rFonts w:ascii="ae_Mashq" w:hAnsi="ae_Mashq" w:cs="ABO SLMAN Alomar النسخ4" w:hint="cs"/>
                      <w:sz w:val="26"/>
                      <w:szCs w:val="26"/>
                      <w:rtl/>
                    </w:rPr>
                    <w:t xml:space="preserve">            </w:t>
                  </w:r>
                </w:p>
                <w:p w:rsidR="005E4119" w:rsidRPr="00F52FAC" w:rsidRDefault="005E4119" w:rsidP="005E4119">
                  <w:pPr>
                    <w:autoSpaceDE w:val="0"/>
                    <w:autoSpaceDN w:val="0"/>
                    <w:adjustRightInd w:val="0"/>
                    <w:rPr>
                      <w:rFonts w:ascii="ae_Mashq" w:hAnsi="ae_Mashq" w:cs="ABO SLMAN Alomar النسخ4"/>
                      <w:sz w:val="32"/>
                      <w:szCs w:val="32"/>
                    </w:rPr>
                  </w:pPr>
                </w:p>
              </w:tc>
            </w:tr>
          </w:tbl>
          <w:p w:rsidR="0014120D" w:rsidRDefault="0014120D" w:rsidP="00E713E4">
            <w:pPr>
              <w:bidi/>
              <w:rPr>
                <w:rFonts w:cs="Sultan light2"/>
                <w:sz w:val="36"/>
                <w:szCs w:val="36"/>
              </w:rPr>
            </w:pPr>
          </w:p>
          <w:p w:rsidR="0014120D" w:rsidRDefault="0014120D" w:rsidP="002E07F5">
            <w:pPr>
              <w:tabs>
                <w:tab w:val="left" w:pos="582"/>
              </w:tabs>
              <w:bidi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3E7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Résoudre les équations suivantes :</w:t>
            </w:r>
          </w:p>
          <w:p w:rsidR="0014120D" w:rsidRPr="009C7D43" w:rsidRDefault="0014120D" w:rsidP="002E07F5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a) </w:t>
            </w:r>
            <w:r w:rsid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2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+ 6 = 0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;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b)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3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3 = 2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;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c)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5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8 =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7 ;  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d)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2 + 3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= 14 ; 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e)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32"/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+ 7 = 4 ;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br/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f)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3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7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= 3 ; 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g) </w:t>
            </w:r>
            <w:r w:rsidR="00D007A1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-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36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= 1 ; 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h)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9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4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= 5       ; </w:t>
            </w:r>
            <w:proofErr w:type="spellStart"/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>i</w:t>
            </w:r>
            <w:proofErr w:type="spellEnd"/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8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+ 3 = 11 ;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j) 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+ 6 =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1 ;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br/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k)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4E"/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+ 1 =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35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;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l)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70"/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+ 3 = 4 ;   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m)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9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+ 2 =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3 ;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>n)</w:t>
            </w:r>
            <w:bookmarkStart w:id="0" w:name="_GoBack"/>
            <w:bookmarkEnd w:id="0"/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4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="00D007A1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+ 3 = 2 ;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o)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1,2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>x</w:t>
            </w:r>
            <w:r w:rsidR="00D007A1"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>-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 </w:t>
            </w:r>
            <w:r w:rsidR="00D007A1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2==0,4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;</w:t>
            </w:r>
          </w:p>
          <w:p w:rsidR="0014120D" w:rsidRPr="00642AFA" w:rsidRDefault="0014120D" w:rsidP="002E07F5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14120D" w:rsidRPr="009B3CBA" w:rsidTr="002E07F5">
        <w:trPr>
          <w:trHeight w:val="386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20D" w:rsidRPr="009E4958" w:rsidRDefault="0014120D" w:rsidP="002E07F5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2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4B11B2" w:rsidRDefault="0014120D" w:rsidP="002E07F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55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Résoudre les équations suivantes :</w:t>
            </w:r>
          </w:p>
          <w:p w:rsidR="0014120D" w:rsidRPr="009C7D43" w:rsidRDefault="0014120D" w:rsidP="0052062F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</w:pP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a)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3(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+ 2) = 6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="00D007A1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2 ;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</w:t>
            </w:r>
            <w:r w:rsidR="00F53E79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b)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(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2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+ 3)</w:t>
            </w:r>
            <w:r w:rsidR="0052062F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(</w:t>
            </w:r>
            <w:r w:rsidR="0052062F"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="0052062F"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="0052062F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1)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= </w:t>
            </w:r>
            <w:r w:rsidR="0052062F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0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;</w:t>
            </w:r>
            <w:r w:rsidR="00F53E79"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 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 xml:space="preserve">c)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2(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5) + 6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=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>3(</w:t>
            </w:r>
            <w:r w:rsidRPr="009C7D43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Fonts w:asciiTheme="majorBidi" w:hAnsiTheme="majorBidi" w:cstheme="majorBidi"/>
                <w:color w:val="000000"/>
                <w:sz w:val="30"/>
                <w:szCs w:val="30"/>
              </w:rPr>
              <w:sym w:font="Symbol" w:char="F02D"/>
            </w:r>
            <w:r w:rsidRPr="009C7D43">
              <w:rPr>
                <w:rFonts w:asciiTheme="majorBidi" w:hAnsiTheme="majorBidi" w:cstheme="majorBidi"/>
                <w:color w:val="000000"/>
                <w:sz w:val="30"/>
                <w:szCs w:val="30"/>
                <w:lang w:val="en-US"/>
              </w:rPr>
              <w:t xml:space="preserve"> 1) ;</w:t>
            </w:r>
          </w:p>
          <w:p w:rsidR="0014120D" w:rsidRPr="00861CDA" w:rsidRDefault="0014120D" w:rsidP="0052062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7D43">
              <w:rPr>
                <w:rStyle w:val="fontstyle0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e)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(</w:t>
            </w:r>
            <w:r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Style w:val="fontstyle41"/>
                <w:rFonts w:asciiTheme="majorBidi" w:hAnsiTheme="majorBidi" w:cstheme="majorBidi"/>
                <w:sz w:val="30"/>
                <w:szCs w:val="30"/>
              </w:rPr>
              <w:sym w:font="Symbol" w:char="F02D"/>
            </w:r>
            <w:r w:rsidRPr="009C7D43">
              <w:rPr>
                <w:rStyle w:val="fontstyle4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1)(2 </w:t>
            </w:r>
            <w:r w:rsidRPr="00F53E79">
              <w:rPr>
                <w:rStyle w:val="fontstyle41"/>
                <w:rFonts w:asciiTheme="majorBidi" w:hAnsiTheme="majorBidi" w:cstheme="majorBidi"/>
                <w:sz w:val="30"/>
                <w:szCs w:val="30"/>
              </w:rPr>
              <w:sym w:font="Symbol" w:char="F02D"/>
            </w:r>
            <w:r w:rsidRPr="009C7D43">
              <w:rPr>
                <w:rStyle w:val="fontstyle4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>x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) = </w:t>
            </w:r>
            <w:r w:rsidR="0052062F" w:rsidRPr="0052062F">
              <w:rPr>
                <w:rStyle w:val="fontstyle31"/>
                <w:lang w:val="en-US"/>
              </w:rPr>
              <w:t>0</w:t>
            </w:r>
            <w:r w:rsidR="00D007A1"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 ;</w:t>
            </w:r>
            <w:r w:rsidR="00F53E79"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Style w:val="fontstyle01"/>
                <w:rFonts w:asciiTheme="majorBidi" w:hAnsiTheme="majorBidi" w:cstheme="majorBidi"/>
                <w:sz w:val="30"/>
                <w:szCs w:val="30"/>
                <w:lang w:val="en-US"/>
              </w:rPr>
              <w:t>f) 7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(</w:t>
            </w:r>
            <w:r w:rsidRPr="009C7D43">
              <w:rPr>
                <w:rStyle w:val="fontstyle51"/>
                <w:rFonts w:asciiTheme="majorBidi" w:hAnsiTheme="majorBidi" w:cstheme="majorBidi"/>
                <w:sz w:val="30"/>
                <w:szCs w:val="30"/>
                <w:lang w:val="en-US"/>
              </w:rPr>
              <w:t>9</w:t>
            </w:r>
            <w:r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Style w:val="fontstyle41"/>
                <w:rFonts w:asciiTheme="majorBidi" w:hAnsiTheme="majorBidi" w:cstheme="majorBidi"/>
                <w:sz w:val="30"/>
                <w:szCs w:val="30"/>
              </w:rPr>
              <w:sym w:font="Symbol" w:char="F02D"/>
            </w:r>
            <w:r w:rsidRPr="009C7D43">
              <w:rPr>
                <w:rStyle w:val="fontstyle4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8) + </w:t>
            </w:r>
            <w:r w:rsidRPr="00F53E79">
              <w:rPr>
                <w:rStyle w:val="fontstyle51"/>
                <w:rFonts w:asciiTheme="majorBidi" w:hAnsiTheme="majorBidi" w:cstheme="majorBidi"/>
                <w:sz w:val="30"/>
                <w:szCs w:val="30"/>
              </w:rPr>
              <w:sym w:font="Symbol" w:char="F033"/>
            </w:r>
            <w:r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= </w:t>
            </w:r>
            <w:r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x </w:t>
            </w:r>
            <w:r w:rsidRPr="009C7D43">
              <w:rPr>
                <w:rStyle w:val="fontstyle4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+ </w:t>
            </w:r>
            <w:r w:rsidR="00F53E79"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1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 </w:t>
            </w:r>
            <w:r w:rsidRPr="009C7D43">
              <w:rPr>
                <w:rStyle w:val="fontstyle0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g)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(6</w:t>
            </w:r>
            <w:r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x </w:t>
            </w:r>
            <w:r w:rsidRPr="00F53E79">
              <w:rPr>
                <w:rStyle w:val="fontstyle41"/>
                <w:rFonts w:asciiTheme="majorBidi" w:hAnsiTheme="majorBidi" w:cstheme="majorBidi"/>
                <w:sz w:val="30"/>
                <w:szCs w:val="30"/>
              </w:rPr>
              <w:sym w:font="Symbol" w:char="F02D"/>
            </w:r>
            <w:r w:rsidRPr="009C7D43">
              <w:rPr>
                <w:rStyle w:val="fontstyle4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1)</w:t>
            </w:r>
            <w:r w:rsidR="0052062F"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(</w:t>
            </w:r>
            <w:r w:rsidR="0052062F" w:rsidRPr="00F53E79">
              <w:rPr>
                <w:rStyle w:val="fontstyle41"/>
                <w:rFonts w:asciiTheme="majorBidi" w:hAnsiTheme="majorBidi" w:cstheme="majorBidi"/>
                <w:sz w:val="30"/>
                <w:szCs w:val="30"/>
              </w:rPr>
              <w:sym w:font="Symbol" w:char="F02D"/>
            </w:r>
            <w:r w:rsidR="0052062F" w:rsidRPr="009C7D43">
              <w:rPr>
                <w:rStyle w:val="fontstyle3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x </w:t>
            </w:r>
            <w:r w:rsidR="0052062F"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+3</w:t>
            </w:r>
            <w:r w:rsidR="0052062F" w:rsidRPr="009C7D43">
              <w:rPr>
                <w:rStyle w:val="fontstyle21"/>
                <w:rFonts w:asciiTheme="majorBidi" w:hAnsiTheme="majorBidi" w:cstheme="majorBidi"/>
                <w:sz w:val="28"/>
                <w:szCs w:val="28"/>
                <w:lang w:val="en-US"/>
              </w:rPr>
              <w:t>)</w:t>
            </w:r>
            <w:r w:rsidRPr="009C7D43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 xml:space="preserve"> = </w:t>
            </w:r>
            <w:r w:rsidR="0052062F">
              <w:rPr>
                <w:rStyle w:val="fontstyle21"/>
                <w:rFonts w:asciiTheme="majorBidi" w:hAnsiTheme="majorBidi" w:cstheme="majorBidi"/>
                <w:sz w:val="30"/>
                <w:szCs w:val="30"/>
                <w:lang w:val="en-US"/>
              </w:rPr>
              <w:t>0</w:t>
            </w:r>
          </w:p>
        </w:tc>
      </w:tr>
      <w:tr w:rsidR="0014120D" w:rsidRPr="009B3CBA" w:rsidTr="002E07F5">
        <w:trPr>
          <w:trHeight w:val="591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20D" w:rsidRDefault="0014120D" w:rsidP="002E07F5">
            <w:pPr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3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14120D" w:rsidRDefault="0014120D" w:rsidP="002E07F5">
            <w:pPr>
              <w:ind w:firstLine="20"/>
              <w:rPr>
                <w:rFonts w:cs="Sultan light2"/>
                <w:sz w:val="36"/>
                <w:szCs w:val="36"/>
              </w:rPr>
            </w:pPr>
            <w:r w:rsidRPr="00F55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Résoudre les équations suivantes :</w:t>
            </w:r>
          </w:p>
          <w:p w:rsidR="0014120D" w:rsidRPr="009C7D43" w:rsidRDefault="00F53E79" w:rsidP="002E07F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ultan light2"/>
                  <w:sz w:val="30"/>
                  <w:szCs w:val="30"/>
                </w:rPr>
                <m:t>x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</w:rPr>
                <m:t>5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</w:rPr>
                <m:t>6</m:t>
              </m:r>
            </m:oMath>
            <w:r w:rsidR="0014120D"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; b)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</w:rPr>
                <m:t>x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12</m:t>
                  </m:r>
                </m:den>
              </m:f>
            </m:oMath>
            <w:r w:rsidR="0014120D"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  ;               c)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</w:rPr>
                <m:t>x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12</m:t>
                  </m:r>
                </m:den>
              </m:f>
            </m:oMath>
          </w:p>
          <w:p w:rsidR="0014120D" w:rsidRPr="004B11B2" w:rsidRDefault="0014120D" w:rsidP="002E07F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d)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</w:rPr>
                <m:t>x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25</m:t>
                  </m:r>
                </m:den>
              </m:f>
            </m:oMath>
            <w:r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;  e) </w:t>
            </w:r>
            <w:r w:rsidRPr="009C7D43">
              <w:rPr>
                <w:rFonts w:asciiTheme="majorBidi" w:eastAsiaTheme="minorEastAsia" w:hAnsiTheme="majorBidi" w:cstheme="majorBidi"/>
                <w:b/>
                <w:bCs/>
                <w:sz w:val="30"/>
                <w:szCs w:val="30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0"/>
                  <w:szCs w:val="30"/>
                </w:rPr>
                <m:t>x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6</m:t>
                  </m:r>
                </m:den>
              </m:f>
            </m:oMath>
            <w:r w:rsidRPr="009C7D43">
              <w:rPr>
                <w:rFonts w:asciiTheme="majorBidi" w:eastAsiaTheme="minorEastAsia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    d)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0"/>
                  <w:szCs w:val="30"/>
                </w:rPr>
                <m:t>x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15</m:t>
                  </m:r>
                </m:den>
              </m:f>
            </m:oMath>
          </w:p>
        </w:tc>
      </w:tr>
      <w:tr w:rsidR="00DE4A60" w:rsidRPr="009B3CBA" w:rsidTr="002E07F5">
        <w:trPr>
          <w:trHeight w:val="371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60" w:rsidRDefault="00DE4A60" w:rsidP="002E07F5">
            <w:pPr>
              <w:ind w:firstLine="20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4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DE4A60" w:rsidRDefault="00DE4A60" w:rsidP="002E07F5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55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Résoudre les équations suivantes :</w:t>
            </w:r>
          </w:p>
          <w:p w:rsidR="00DE4A60" w:rsidRPr="009C7D43" w:rsidRDefault="00C15C9A" w:rsidP="002E07F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</m:oMath>
            <w:r w:rsidR="00DE4A60"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     b)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 xml:space="preserve">      </m:t>
              </m:r>
            </m:oMath>
            <w:r w:rsidR="00DE4A60"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  <w:lang w:val="en-US"/>
                </w:rPr>
                <m:t xml:space="preserve">) 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2x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</m:t>
                  </m:r>
                </m:den>
              </m:f>
            </m:oMath>
            <w:r w:rsidR="00DE4A60"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     d)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</m:t>
                  </m:r>
                </m:den>
              </m:f>
            </m:oMath>
          </w:p>
          <w:p w:rsidR="00DE4A60" w:rsidRPr="009C7D43" w:rsidRDefault="00DE4A60" w:rsidP="002E07F5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e)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3x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</m:t>
                  </m:r>
                </m:den>
              </m:f>
            </m:oMath>
            <w:r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   f)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</m:oMath>
            <w:r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g)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x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2x</m:t>
                  </m:r>
                </m:den>
              </m:f>
            </m:oMath>
            <w:r w:rsidRPr="009C7D4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 xml:space="preserve">          h)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5x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2x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0"/>
                      <w:szCs w:val="30"/>
                    </w:rPr>
                    <m:t>3</m:t>
                  </m:r>
                </m:den>
              </m:f>
            </m:oMath>
          </w:p>
        </w:tc>
      </w:tr>
      <w:tr w:rsidR="00DE4A60" w:rsidTr="002E07F5">
        <w:trPr>
          <w:trHeight w:val="249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60" w:rsidRDefault="00DE4A60" w:rsidP="002E07F5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4"/>
                <w:lang w:eastAsia="en-US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5"/>
            </w:r>
          </w:p>
          <w:p w:rsidR="00861CDA" w:rsidRPr="00861CDA" w:rsidRDefault="00DE4A60" w:rsidP="002E07F5">
            <w:pPr>
              <w:spacing w:line="360" w:lineRule="auto"/>
              <w:jc w:val="both"/>
              <w:rPr>
                <w:rFonts w:cs="Sultan light2"/>
                <w:sz w:val="30"/>
                <w:szCs w:val="30"/>
              </w:rPr>
            </w:pPr>
            <w:r w:rsidRPr="00DE4A60">
              <w:rPr>
                <w:rFonts w:asciiTheme="majorBidi" w:eastAsiaTheme="minorHAnsi" w:hAnsiTheme="majorBidi" w:cstheme="majorBidi"/>
                <w:color w:val="000000"/>
                <w:sz w:val="32"/>
                <w:szCs w:val="32"/>
                <w:lang w:eastAsia="en-US"/>
              </w:rPr>
              <w:t>Trouver trois nombres entiers consécutifs dont la somme est 2006.</w:t>
            </w:r>
          </w:p>
        </w:tc>
      </w:tr>
      <w:tr w:rsidR="00861CDA" w:rsidTr="002E07F5">
        <w:trPr>
          <w:trHeight w:val="1983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1CDA" w:rsidRDefault="00861CDA" w:rsidP="002E07F5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4"/>
                <w:lang w:eastAsia="en-US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D007A1">
              <w:rPr>
                <w:rFonts w:cs="Sultan light2"/>
                <w:sz w:val="36"/>
                <w:szCs w:val="36"/>
              </w:rPr>
              <w:sym w:font="Wingdings" w:char="F086"/>
            </w:r>
          </w:p>
          <w:p w:rsidR="00861CDA" w:rsidRPr="00861CDA" w:rsidRDefault="00861CDA" w:rsidP="002E07F5">
            <w:pPr>
              <w:spacing w:line="360" w:lineRule="auto"/>
              <w:jc w:val="both"/>
              <w:rPr>
                <w:rFonts w:cs="Sultan light2"/>
                <w:sz w:val="24"/>
                <w:szCs w:val="24"/>
              </w:rPr>
            </w:pPr>
            <w:r w:rsidRPr="00861CDA">
              <w:rPr>
                <w:sz w:val="30"/>
                <w:szCs w:val="30"/>
              </w:rPr>
              <w:t xml:space="preserve">La somme des âges de Mariem et de sa mère et de sa </w:t>
            </w:r>
            <w:r w:rsidR="0075163C" w:rsidRPr="00861CDA">
              <w:rPr>
                <w:sz w:val="30"/>
                <w:szCs w:val="30"/>
              </w:rPr>
              <w:t>grand-mère</w:t>
            </w:r>
            <w:r w:rsidRPr="00861CDA">
              <w:rPr>
                <w:sz w:val="30"/>
                <w:szCs w:val="30"/>
              </w:rPr>
              <w:t xml:space="preserve"> est 90 ans. La grand-mère a le double de l’âge de la mère et l’âge de Mariem est le tiers de celui de sa mère. Quel est l’âge de chacune ?</w:t>
            </w:r>
          </w:p>
        </w:tc>
      </w:tr>
      <w:tr w:rsidR="002E07F5" w:rsidTr="00B92418">
        <w:trPr>
          <w:trHeight w:val="1557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7F5" w:rsidRDefault="002E07F5" w:rsidP="002E07F5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4"/>
                <w:lang w:eastAsia="en-US"/>
              </w:rPr>
            </w:pPr>
            <w:r>
              <w:rPr>
                <w:rFonts w:cs="Sultan light2"/>
                <w:sz w:val="36"/>
                <w:szCs w:val="36"/>
              </w:rPr>
              <w:lastRenderedPageBreak/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7"/>
            </w:r>
          </w:p>
          <w:p w:rsidR="009C7D43" w:rsidRPr="00B92418" w:rsidRDefault="002E07F5" w:rsidP="00B92418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8"/>
                <w:szCs w:val="28"/>
                <w:lang w:eastAsia="en-US"/>
              </w:rPr>
            </w:pPr>
            <w:r w:rsidRPr="002E07F5">
              <w:rPr>
                <w:sz w:val="28"/>
                <w:szCs w:val="28"/>
              </w:rPr>
              <w:t xml:space="preserve">Deux enfants ont ensemble 200 </w:t>
            </w:r>
            <w:r>
              <w:rPr>
                <w:sz w:val="28"/>
                <w:szCs w:val="28"/>
              </w:rPr>
              <w:t>DHS</w:t>
            </w:r>
            <w:r w:rsidRPr="002E07F5">
              <w:rPr>
                <w:sz w:val="28"/>
                <w:szCs w:val="28"/>
              </w:rPr>
              <w:t xml:space="preserve">. L’un des deux enfants a 20 </w:t>
            </w:r>
            <w:r>
              <w:rPr>
                <w:sz w:val="28"/>
                <w:szCs w:val="28"/>
              </w:rPr>
              <w:t>DHS</w:t>
            </w:r>
            <w:r w:rsidRPr="002E07F5">
              <w:rPr>
                <w:sz w:val="28"/>
                <w:szCs w:val="28"/>
              </w:rPr>
              <w:t xml:space="preserve"> de plus que l’autre. Combien a chaque enfant ?</w:t>
            </w:r>
          </w:p>
        </w:tc>
      </w:tr>
      <w:tr w:rsidR="009C7D43" w:rsidTr="002E07F5">
        <w:trPr>
          <w:trHeight w:val="1995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418" w:rsidRDefault="00B92418" w:rsidP="00B92418">
            <w:pPr>
              <w:spacing w:line="360" w:lineRule="auto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3"/>
            </w:r>
            <w:r>
              <w:rPr>
                <w:rFonts w:ascii="Blenda Script" w:hAnsi="Blenda Script" w:cs="Sultan light2"/>
                <w:sz w:val="36"/>
                <w:szCs w:val="36"/>
              </w:rPr>
              <w:t> </w:t>
            </w:r>
          </w:p>
          <w:p w:rsidR="009C7D43" w:rsidRDefault="000F6913" w:rsidP="00B92418">
            <w:pPr>
              <w:spacing w:line="360" w:lineRule="auto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drawing>
                <wp:inline distT="0" distB="0" distL="0" distR="0">
                  <wp:extent cx="4876800" cy="13335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913" w:rsidTr="00B92418">
        <w:trPr>
          <w:trHeight w:val="2456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418" w:rsidRDefault="00B92418" w:rsidP="00B92418">
            <w:pPr>
              <w:spacing w:line="360" w:lineRule="auto"/>
              <w:rPr>
                <w:rFonts w:cs="Sultan light2"/>
                <w:noProof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4"/>
            </w:r>
            <w:r>
              <w:rPr>
                <w:rFonts w:ascii="Blenda Script" w:hAnsi="Blenda Script" w:cs="Sultan light2"/>
                <w:sz w:val="36"/>
                <w:szCs w:val="36"/>
              </w:rPr>
              <w:t> </w:t>
            </w:r>
          </w:p>
          <w:p w:rsidR="000F6913" w:rsidRDefault="000F6913" w:rsidP="00B92418">
            <w:pPr>
              <w:spacing w:line="360" w:lineRule="auto"/>
              <w:jc w:val="center"/>
              <w:rPr>
                <w:rFonts w:cs="Sultan light2"/>
                <w:noProof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drawing>
                <wp:inline distT="0" distB="0" distL="0" distR="0">
                  <wp:extent cx="5591175" cy="1143000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913" w:rsidTr="002E07F5">
        <w:trPr>
          <w:trHeight w:val="1995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418" w:rsidRDefault="00B92418" w:rsidP="00B92418">
            <w:pPr>
              <w:spacing w:line="360" w:lineRule="auto"/>
              <w:rPr>
                <w:rFonts w:cs="Sultan light2"/>
                <w:noProof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5"/>
            </w:r>
            <w:r>
              <w:rPr>
                <w:rFonts w:ascii="Blenda Script" w:hAnsi="Blenda Script" w:cs="Sultan light2"/>
                <w:sz w:val="36"/>
                <w:szCs w:val="36"/>
              </w:rPr>
              <w:t> </w:t>
            </w:r>
          </w:p>
          <w:p w:rsidR="005E4119" w:rsidRDefault="00D65745" w:rsidP="00B92418">
            <w:pPr>
              <w:spacing w:line="360" w:lineRule="auto"/>
              <w:rPr>
                <w:rFonts w:cs="Sultan light2"/>
                <w:noProof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drawing>
                <wp:inline distT="0" distB="0" distL="0" distR="0">
                  <wp:extent cx="4791075" cy="261937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119" w:rsidRDefault="005E4119" w:rsidP="005E4119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  <w:r w:rsidRPr="005E4119">
              <w:rPr>
                <w:rFonts w:cs="Sultan light2"/>
                <w:noProof/>
                <w:sz w:val="36"/>
                <w:szCs w:val="36"/>
              </w:rPr>
              <w:drawing>
                <wp:inline distT="0" distB="0" distL="0" distR="0">
                  <wp:extent cx="4676775" cy="1943100"/>
                  <wp:effectExtent l="19050" t="0" r="9525" b="0"/>
                  <wp:docPr id="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119" w:rsidRDefault="005E4119" w:rsidP="005E4119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5E4119" w:rsidRDefault="005E4119" w:rsidP="005E4119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5E4119" w:rsidRDefault="005E4119" w:rsidP="005E4119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5E4119" w:rsidRDefault="005E4119" w:rsidP="002E07F5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5E4119" w:rsidRDefault="005E4119" w:rsidP="002E07F5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5E4119" w:rsidRDefault="005E4119" w:rsidP="002E07F5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5E4119" w:rsidRDefault="005E4119" w:rsidP="002E07F5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  <w:p w:rsidR="00D65745" w:rsidRDefault="00D65745" w:rsidP="005E4119">
            <w:pPr>
              <w:spacing w:line="360" w:lineRule="auto"/>
              <w:rPr>
                <w:rFonts w:cs="Sultan light2"/>
                <w:noProof/>
                <w:sz w:val="36"/>
                <w:szCs w:val="36"/>
              </w:rPr>
            </w:pPr>
          </w:p>
        </w:tc>
      </w:tr>
      <w:tr w:rsidR="000F6913" w:rsidTr="002E07F5">
        <w:trPr>
          <w:trHeight w:val="1995"/>
        </w:trPr>
        <w:tc>
          <w:tcPr>
            <w:tcW w:w="1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6913" w:rsidRDefault="000F6913" w:rsidP="002E07F5">
            <w:pPr>
              <w:spacing w:line="360" w:lineRule="auto"/>
              <w:jc w:val="both"/>
              <w:rPr>
                <w:rFonts w:cs="Sultan light2"/>
                <w:noProof/>
                <w:sz w:val="36"/>
                <w:szCs w:val="36"/>
              </w:rPr>
            </w:pPr>
          </w:p>
        </w:tc>
      </w:tr>
    </w:tbl>
    <w:p w:rsidR="004B11B2" w:rsidRDefault="004B11B2"/>
    <w:sectPr w:rsidR="004B11B2" w:rsidSect="0014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9A" w:rsidRDefault="00C15C9A" w:rsidP="009C7D43">
      <w:pPr>
        <w:spacing w:after="0" w:line="240" w:lineRule="auto"/>
      </w:pPr>
      <w:r>
        <w:separator/>
      </w:r>
    </w:p>
  </w:endnote>
  <w:endnote w:type="continuationSeparator" w:id="0">
    <w:p w:rsidR="00C15C9A" w:rsidRDefault="00C15C9A" w:rsidP="009C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Reference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80000027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9A" w:rsidRDefault="00C15C9A" w:rsidP="009C7D43">
      <w:pPr>
        <w:spacing w:after="0" w:line="240" w:lineRule="auto"/>
      </w:pPr>
      <w:r>
        <w:separator/>
      </w:r>
    </w:p>
  </w:footnote>
  <w:footnote w:type="continuationSeparator" w:id="0">
    <w:p w:rsidR="00C15C9A" w:rsidRDefault="00C15C9A" w:rsidP="009C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4CB"/>
    <w:multiLevelType w:val="hybridMultilevel"/>
    <w:tmpl w:val="2AA69B6E"/>
    <w:lvl w:ilvl="0" w:tplc="AD7A9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C6979"/>
    <w:multiLevelType w:val="hybridMultilevel"/>
    <w:tmpl w:val="3A22B0DA"/>
    <w:lvl w:ilvl="0" w:tplc="1262A3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ultan light2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20D"/>
    <w:rsid w:val="000B5B8F"/>
    <w:rsid w:val="000F6913"/>
    <w:rsid w:val="0014120D"/>
    <w:rsid w:val="00144420"/>
    <w:rsid w:val="002076AB"/>
    <w:rsid w:val="002C03CC"/>
    <w:rsid w:val="002E07F5"/>
    <w:rsid w:val="00300B3E"/>
    <w:rsid w:val="003D0F48"/>
    <w:rsid w:val="004B11B2"/>
    <w:rsid w:val="0052062F"/>
    <w:rsid w:val="005D5A90"/>
    <w:rsid w:val="005E4119"/>
    <w:rsid w:val="00600D70"/>
    <w:rsid w:val="006357F8"/>
    <w:rsid w:val="0075163C"/>
    <w:rsid w:val="00861CDA"/>
    <w:rsid w:val="00861D14"/>
    <w:rsid w:val="008E0691"/>
    <w:rsid w:val="00986CE8"/>
    <w:rsid w:val="009B3CBA"/>
    <w:rsid w:val="009C7D43"/>
    <w:rsid w:val="00AF7E21"/>
    <w:rsid w:val="00B92418"/>
    <w:rsid w:val="00BD6FE5"/>
    <w:rsid w:val="00C15C9A"/>
    <w:rsid w:val="00D007A1"/>
    <w:rsid w:val="00D65745"/>
    <w:rsid w:val="00D81B9E"/>
    <w:rsid w:val="00DE4A60"/>
    <w:rsid w:val="00E16B85"/>
    <w:rsid w:val="00E5595E"/>
    <w:rsid w:val="00E713E4"/>
    <w:rsid w:val="00F53E7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120D"/>
    <w:pPr>
      <w:ind w:left="720"/>
      <w:contextualSpacing/>
    </w:pPr>
  </w:style>
  <w:style w:type="character" w:customStyle="1" w:styleId="fontstyle01">
    <w:name w:val="fontstyle01"/>
    <w:basedOn w:val="Policepardfaut"/>
    <w:rsid w:val="0014120D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4120D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14120D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14120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14120D"/>
    <w:rPr>
      <w:rFonts w:ascii="MSReference2" w:hAnsi="MSReference2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2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E069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9C7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7D43"/>
  </w:style>
  <w:style w:type="paragraph" w:styleId="Pieddepage">
    <w:name w:val="footer"/>
    <w:basedOn w:val="Normal"/>
    <w:link w:val="PieddepageCar"/>
    <w:uiPriority w:val="99"/>
    <w:semiHidden/>
    <w:unhideWhenUsed/>
    <w:rsid w:val="009C7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hp</cp:lastModifiedBy>
  <cp:revision>24</cp:revision>
  <cp:lastPrinted>2021-02-04T12:54:00Z</cp:lastPrinted>
  <dcterms:created xsi:type="dcterms:W3CDTF">2019-02-11T12:07:00Z</dcterms:created>
  <dcterms:modified xsi:type="dcterms:W3CDTF">2021-02-04T12:55:00Z</dcterms:modified>
</cp:coreProperties>
</file>