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B8E" w:rsidRPr="00A27EA8" w:rsidRDefault="000D383A" w:rsidP="00402F22">
      <w:pPr>
        <w:pBdr>
          <w:top w:val="single" w:sz="4" w:space="1" w:color="auto"/>
          <w:left w:val="single" w:sz="4" w:space="4" w:color="auto"/>
          <w:bottom w:val="single" w:sz="4" w:space="1" w:color="auto"/>
          <w:right w:val="single" w:sz="4" w:space="4" w:color="auto"/>
        </w:pBdr>
        <w:jc w:val="center"/>
        <w:rPr>
          <w:rFonts w:ascii="Sneakerhead BTN Shadow" w:hAnsi="Sneakerhead BTN Shadow" w:cstheme="majorBidi"/>
          <w:b/>
          <w:bCs/>
          <w:color w:val="000000" w:themeColor="text1"/>
        </w:rPr>
      </w:pPr>
      <w:bookmarkStart w:id="0" w:name="_GoBack"/>
      <w:bookmarkEnd w:id="0"/>
      <w:r w:rsidRPr="00A27EA8">
        <w:rPr>
          <w:rFonts w:ascii="Sneakerhead BTN Shadow" w:hAnsi="Sneakerhead BTN Shadow" w:cstheme="majorBidi"/>
          <w:b/>
          <w:bCs/>
          <w:color w:val="000000" w:themeColor="text1"/>
          <w:sz w:val="28"/>
          <w:szCs w:val="28"/>
        </w:rPr>
        <w:t xml:space="preserve">La biométrie : </w:t>
      </w:r>
      <w:r w:rsidR="00402F22">
        <w:rPr>
          <w:rFonts w:ascii="Sneakerhead BTN Shadow" w:hAnsi="Sneakerhead BTN Shadow" w:cstheme="majorBidi"/>
          <w:b/>
          <w:bCs/>
          <w:color w:val="000000" w:themeColor="text1"/>
          <w:sz w:val="28"/>
          <w:szCs w:val="28"/>
        </w:rPr>
        <w:t>Etude de la variation des caractères quantitatifs</w:t>
      </w:r>
    </w:p>
    <w:p w:rsidR="000D383A" w:rsidRPr="009B44E5" w:rsidRDefault="000D383A">
      <w:pPr>
        <w:rPr>
          <w:rFonts w:asciiTheme="majorBidi" w:hAnsiTheme="majorBidi" w:cstheme="majorBidi"/>
          <w:b/>
          <w:bCs/>
          <w:sz w:val="24"/>
          <w:szCs w:val="24"/>
        </w:rPr>
      </w:pPr>
      <w:r w:rsidRPr="009B44E5">
        <w:rPr>
          <w:rFonts w:asciiTheme="majorBidi" w:hAnsiTheme="majorBidi" w:cstheme="majorBidi"/>
          <w:b/>
          <w:bCs/>
          <w:sz w:val="24"/>
          <w:szCs w:val="24"/>
        </w:rPr>
        <w:t>Introduction :</w:t>
      </w:r>
    </w:p>
    <w:p w:rsidR="000D383A" w:rsidRPr="009B44E5" w:rsidRDefault="000D383A" w:rsidP="009032B2">
      <w:pPr>
        <w:rPr>
          <w:rFonts w:asciiTheme="majorBidi" w:hAnsiTheme="majorBidi" w:cstheme="majorBidi"/>
        </w:rPr>
      </w:pPr>
      <w:r w:rsidRPr="009B44E5">
        <w:rPr>
          <w:rFonts w:asciiTheme="majorBidi" w:hAnsiTheme="majorBidi" w:cstheme="majorBidi"/>
          <w:lang w:bidi="ar-MA"/>
        </w:rPr>
        <w:t>La génétique mendélienne s’intéresse à l’étude des caractères qualitatifs (la couleur, le forme,</w:t>
      </w:r>
      <w:r w:rsidR="009B44E5" w:rsidRPr="009B44E5">
        <w:rPr>
          <w:rFonts w:asciiTheme="majorBidi" w:hAnsiTheme="majorBidi" w:cstheme="majorBidi"/>
          <w:lang w:bidi="ar-MA"/>
        </w:rPr>
        <w:t xml:space="preserve"> groupes sanguins</w:t>
      </w:r>
      <w:r w:rsidRPr="009B44E5">
        <w:rPr>
          <w:rFonts w:asciiTheme="majorBidi" w:hAnsiTheme="majorBidi" w:cstheme="majorBidi"/>
          <w:lang w:bidi="ar-MA"/>
        </w:rPr>
        <w:t xml:space="preserve"> …) qui sont faciles à distinguer. Cependant, il existe d’autres caractères </w:t>
      </w:r>
      <w:r w:rsidRPr="009B44E5">
        <w:rPr>
          <w:rFonts w:asciiTheme="majorBidi" w:hAnsiTheme="majorBidi" w:cstheme="majorBidi"/>
        </w:rPr>
        <w:t xml:space="preserve">dits quantitatifs (la taille, le poids, </w:t>
      </w:r>
      <w:r w:rsidR="009B44E5" w:rsidRPr="009B44E5">
        <w:rPr>
          <w:rFonts w:asciiTheme="majorBidi" w:hAnsiTheme="majorBidi" w:cstheme="majorBidi"/>
        </w:rPr>
        <w:t>nombre des œufs pondues…)</w:t>
      </w:r>
      <w:r w:rsidRPr="009B44E5">
        <w:rPr>
          <w:rFonts w:asciiTheme="majorBidi" w:hAnsiTheme="majorBidi" w:cstheme="majorBidi"/>
        </w:rPr>
        <w:t xml:space="preserve"> </w:t>
      </w:r>
      <w:r w:rsidRPr="009B44E5">
        <w:rPr>
          <w:rFonts w:asciiTheme="majorBidi" w:hAnsiTheme="majorBidi" w:cstheme="majorBidi"/>
          <w:lang w:bidi="ar-MA"/>
        </w:rPr>
        <w:t xml:space="preserve">non soumis aux lois de </w:t>
      </w:r>
      <w:r w:rsidRPr="009B44E5">
        <w:rPr>
          <w:rFonts w:asciiTheme="majorBidi" w:hAnsiTheme="majorBidi" w:cstheme="majorBidi"/>
          <w:i/>
          <w:iCs/>
          <w:lang w:bidi="ar-MA"/>
        </w:rPr>
        <w:t>Mendel</w:t>
      </w:r>
      <w:r w:rsidRPr="009B44E5">
        <w:rPr>
          <w:rFonts w:asciiTheme="majorBidi" w:hAnsiTheme="majorBidi" w:cstheme="majorBidi"/>
          <w:lang w:bidi="ar-MA"/>
        </w:rPr>
        <w:t xml:space="preserve"> et </w:t>
      </w:r>
      <w:r w:rsidRPr="009B44E5">
        <w:rPr>
          <w:rFonts w:asciiTheme="majorBidi" w:hAnsiTheme="majorBidi" w:cstheme="majorBidi"/>
        </w:rPr>
        <w:t>qui sont des caractères mesurables (en kg, en m, en l, ...) donc qui peuvent prendre différentes valeurs</w:t>
      </w:r>
    </w:p>
    <w:p w:rsidR="009B44E5" w:rsidRDefault="009B44E5">
      <w:pPr>
        <w:rPr>
          <w:rFonts w:asciiTheme="majorBidi" w:hAnsiTheme="majorBidi" w:cstheme="majorBidi"/>
        </w:rPr>
      </w:pPr>
      <w:r w:rsidRPr="009B44E5">
        <w:rPr>
          <w:rFonts w:asciiTheme="majorBidi" w:hAnsiTheme="majorBidi" w:cstheme="majorBidi"/>
        </w:rPr>
        <w:t>La biométrie est la branche de la biologie qui s’intéresse à l’étude de la variation quantitative en appliquant des méthodes mathématiques et statistiques dans le but d’expliquer la distribution des caractères quantitatifs</w:t>
      </w:r>
    </w:p>
    <w:p w:rsidR="009B44E5" w:rsidRPr="00D95DF2" w:rsidRDefault="0078668E" w:rsidP="00D95DF2">
      <w:pPr>
        <w:pStyle w:val="Paragraphedeliste"/>
        <w:numPr>
          <w:ilvl w:val="0"/>
          <w:numId w:val="1"/>
        </w:numPr>
        <w:ind w:left="709" w:hanging="349"/>
        <w:rPr>
          <w:rFonts w:asciiTheme="majorBidi" w:hAnsiTheme="majorBidi" w:cstheme="majorBidi"/>
          <w:b/>
          <w:bCs/>
          <w:color w:val="FF0000"/>
          <w:sz w:val="24"/>
          <w:szCs w:val="24"/>
        </w:rPr>
      </w:pPr>
      <w:r w:rsidRPr="00D95DF2">
        <w:rPr>
          <w:rFonts w:asciiTheme="majorBidi" w:hAnsiTheme="majorBidi" w:cstheme="majorBidi"/>
          <w:b/>
          <w:bCs/>
          <w:color w:val="FF0000"/>
          <w:sz w:val="24"/>
          <w:szCs w:val="24"/>
        </w:rPr>
        <w:t>Notions de variation continue et variation discontinue</w:t>
      </w:r>
    </w:p>
    <w:p w:rsidR="00122926" w:rsidRPr="00D95DF2" w:rsidRDefault="0038304D" w:rsidP="00122926">
      <w:pPr>
        <w:pStyle w:val="Paragraphedeliste"/>
        <w:numPr>
          <w:ilvl w:val="0"/>
          <w:numId w:val="2"/>
        </w:numPr>
        <w:rPr>
          <w:rFonts w:asciiTheme="majorBidi" w:hAnsiTheme="majorBidi" w:cstheme="majorBidi"/>
          <w:b/>
          <w:bCs/>
          <w:color w:val="00B050"/>
          <w:sz w:val="24"/>
          <w:szCs w:val="24"/>
        </w:rPr>
      </w:pPr>
      <w:r w:rsidRPr="00D95DF2">
        <w:rPr>
          <w:rFonts w:asciiTheme="majorBidi" w:hAnsiTheme="majorBidi" w:cstheme="majorBidi"/>
          <w:b/>
          <w:bCs/>
          <w:color w:val="00B050"/>
          <w:sz w:val="24"/>
          <w:szCs w:val="24"/>
        </w:rPr>
        <w:t>Variation</w:t>
      </w:r>
      <w:r w:rsidR="0078668E" w:rsidRPr="00D95DF2">
        <w:rPr>
          <w:rFonts w:asciiTheme="majorBidi" w:hAnsiTheme="majorBidi" w:cstheme="majorBidi"/>
          <w:b/>
          <w:bCs/>
          <w:color w:val="00B050"/>
          <w:sz w:val="24"/>
          <w:szCs w:val="24"/>
        </w:rPr>
        <w:t xml:space="preserve"> discontinue et sa représentation graphique :</w:t>
      </w:r>
    </w:p>
    <w:tbl>
      <w:tblPr>
        <w:tblStyle w:val="Grilledutableau"/>
        <w:tblW w:w="11052" w:type="dxa"/>
        <w:jc w:val="center"/>
        <w:tblLook w:val="04A0" w:firstRow="1" w:lastRow="0" w:firstColumn="1" w:lastColumn="0" w:noHBand="0" w:noVBand="1"/>
      </w:tblPr>
      <w:tblGrid>
        <w:gridCol w:w="8490"/>
        <w:gridCol w:w="284"/>
        <w:gridCol w:w="2278"/>
      </w:tblGrid>
      <w:tr w:rsidR="00122926" w:rsidTr="0012292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000000" w:themeFill="text1"/>
          </w:tcPr>
          <w:p w:rsidR="00122926" w:rsidRPr="00122926" w:rsidRDefault="00122926" w:rsidP="002F14CD">
            <w:pPr>
              <w:jc w:val="center"/>
              <w:rPr>
                <w:b/>
                <w:bCs/>
                <w:color w:val="FFFFFF" w:themeColor="background1"/>
              </w:rPr>
            </w:pPr>
            <w:r w:rsidRPr="00122926">
              <w:rPr>
                <w:b/>
                <w:bCs/>
                <w:color w:val="FFFFFF" w:themeColor="background1"/>
              </w:rPr>
              <w:t>Document 1</w:t>
            </w:r>
          </w:p>
        </w:tc>
        <w:tc>
          <w:tcPr>
            <w:tcW w:w="284" w:type="dxa"/>
            <w:tcBorders>
              <w:top w:val="nil"/>
              <w:left w:val="single" w:sz="12" w:space="0" w:color="auto"/>
              <w:bottom w:val="nil"/>
              <w:right w:val="single" w:sz="12" w:space="0" w:color="auto"/>
            </w:tcBorders>
          </w:tcPr>
          <w:p w:rsidR="00122926" w:rsidRDefault="00122926" w:rsidP="002F14CD">
            <w:pPr>
              <w:rPr>
                <w:b/>
                <w:bCs/>
              </w:rPr>
            </w:pPr>
          </w:p>
        </w:tc>
        <w:tc>
          <w:tcPr>
            <w:tcW w:w="2278" w:type="dxa"/>
            <w:vMerge w:val="restart"/>
            <w:tcBorders>
              <w:top w:val="single" w:sz="12" w:space="0" w:color="auto"/>
              <w:left w:val="single" w:sz="12" w:space="0" w:color="auto"/>
              <w:right w:val="single" w:sz="12" w:space="0" w:color="auto"/>
            </w:tcBorders>
          </w:tcPr>
          <w:p w:rsidR="00122926" w:rsidRPr="00D77141" w:rsidRDefault="00122926" w:rsidP="002F14CD">
            <w:pPr>
              <w:widowControl w:val="0"/>
              <w:jc w:val="both"/>
              <w:rPr>
                <w:b/>
                <w:bCs/>
                <w:sz w:val="18"/>
                <w:szCs w:val="18"/>
              </w:rPr>
            </w:pPr>
          </w:p>
        </w:tc>
      </w:tr>
      <w:tr w:rsidR="00122926" w:rsidTr="002F14C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122926" w:rsidRPr="00122926" w:rsidRDefault="00122926" w:rsidP="00122926">
            <w:pPr>
              <w:spacing w:after="120" w:line="276" w:lineRule="auto"/>
              <w:rPr>
                <w:sz w:val="22"/>
                <w:szCs w:val="22"/>
              </w:rPr>
            </w:pPr>
            <w:r w:rsidRPr="00122926">
              <w:rPr>
                <w:sz w:val="22"/>
                <w:szCs w:val="22"/>
              </w:rPr>
              <w:t>On s’intéresse à l’étude du nombre des nouveau-nés après chaque grossesse chez une population de 100 souris, et on obtient les résultats suivants :</w:t>
            </w:r>
          </w:p>
          <w:tbl>
            <w:tblPr>
              <w:tblStyle w:val="Grilledutableau"/>
              <w:tblW w:w="0" w:type="auto"/>
              <w:jc w:val="center"/>
              <w:tblLook w:val="04A0" w:firstRow="1" w:lastRow="0" w:firstColumn="1" w:lastColumn="0" w:noHBand="0" w:noVBand="1"/>
            </w:tblPr>
            <w:tblGrid>
              <w:gridCol w:w="3597"/>
              <w:gridCol w:w="326"/>
              <w:gridCol w:w="326"/>
              <w:gridCol w:w="436"/>
              <w:gridCol w:w="436"/>
              <w:gridCol w:w="436"/>
              <w:gridCol w:w="436"/>
              <w:gridCol w:w="436"/>
              <w:gridCol w:w="326"/>
              <w:gridCol w:w="326"/>
            </w:tblGrid>
            <w:tr w:rsidR="00122926" w:rsidRPr="00122926" w:rsidTr="00122926">
              <w:trPr>
                <w:trHeight w:val="340"/>
                <w:jc w:val="center"/>
              </w:trPr>
              <w:tc>
                <w:tcPr>
                  <w:tcW w:w="0" w:type="auto"/>
                </w:tcPr>
                <w:p w:rsidR="00122926" w:rsidRPr="00122926" w:rsidRDefault="00122926" w:rsidP="00122926">
                  <w:pPr>
                    <w:jc w:val="center"/>
                    <w:rPr>
                      <w:sz w:val="22"/>
                      <w:szCs w:val="22"/>
                    </w:rPr>
                  </w:pPr>
                  <w:r w:rsidRPr="00122926">
                    <w:rPr>
                      <w:b/>
                      <w:bCs/>
                      <w:sz w:val="22"/>
                      <w:szCs w:val="22"/>
                    </w:rPr>
                    <w:t xml:space="preserve">Variable </w:t>
                  </w:r>
                  <w:r w:rsidRPr="00122926">
                    <w:rPr>
                      <w:b/>
                      <w:bCs/>
                      <w:i/>
                      <w:iCs/>
                      <w:sz w:val="22"/>
                      <w:szCs w:val="22"/>
                    </w:rPr>
                    <w:t>x</w:t>
                  </w:r>
                  <w:r w:rsidRPr="00122926">
                    <w:rPr>
                      <w:b/>
                      <w:bCs/>
                      <w:i/>
                      <w:iCs/>
                      <w:sz w:val="22"/>
                      <w:szCs w:val="22"/>
                      <w:vertAlign w:val="subscript"/>
                    </w:rPr>
                    <w:t>i</w:t>
                  </w:r>
                  <w:r w:rsidRPr="00122926">
                    <w:rPr>
                      <w:i/>
                      <w:iCs/>
                      <w:sz w:val="22"/>
                      <w:szCs w:val="22"/>
                    </w:rPr>
                    <w:t> </w:t>
                  </w:r>
                  <w:r w:rsidRPr="00122926">
                    <w:rPr>
                      <w:sz w:val="22"/>
                      <w:szCs w:val="22"/>
                    </w:rPr>
                    <w:t>: nombre des nouveau-nés</w:t>
                  </w:r>
                </w:p>
              </w:tc>
              <w:tc>
                <w:tcPr>
                  <w:tcW w:w="0" w:type="auto"/>
                  <w:vAlign w:val="center"/>
                </w:tcPr>
                <w:p w:rsidR="00122926" w:rsidRPr="00122926" w:rsidRDefault="00122926" w:rsidP="00122926">
                  <w:pPr>
                    <w:jc w:val="center"/>
                    <w:rPr>
                      <w:b/>
                      <w:bCs/>
                      <w:sz w:val="22"/>
                      <w:szCs w:val="22"/>
                    </w:rPr>
                  </w:pPr>
                  <w:r w:rsidRPr="00122926">
                    <w:rPr>
                      <w:b/>
                      <w:bCs/>
                      <w:sz w:val="22"/>
                      <w:szCs w:val="22"/>
                    </w:rPr>
                    <w:t>1</w:t>
                  </w:r>
                </w:p>
              </w:tc>
              <w:tc>
                <w:tcPr>
                  <w:tcW w:w="0" w:type="auto"/>
                  <w:vAlign w:val="center"/>
                </w:tcPr>
                <w:p w:rsidR="00122926" w:rsidRPr="00122926" w:rsidRDefault="00122926" w:rsidP="00122926">
                  <w:pPr>
                    <w:jc w:val="center"/>
                    <w:rPr>
                      <w:b/>
                      <w:bCs/>
                      <w:sz w:val="22"/>
                      <w:szCs w:val="22"/>
                    </w:rPr>
                  </w:pPr>
                  <w:r w:rsidRPr="00122926">
                    <w:rPr>
                      <w:b/>
                      <w:bCs/>
                      <w:sz w:val="22"/>
                      <w:szCs w:val="22"/>
                    </w:rPr>
                    <w:t>2</w:t>
                  </w:r>
                </w:p>
              </w:tc>
              <w:tc>
                <w:tcPr>
                  <w:tcW w:w="0" w:type="auto"/>
                  <w:vAlign w:val="center"/>
                </w:tcPr>
                <w:p w:rsidR="00122926" w:rsidRPr="00122926" w:rsidRDefault="00122926" w:rsidP="00122926">
                  <w:pPr>
                    <w:jc w:val="center"/>
                    <w:rPr>
                      <w:b/>
                      <w:bCs/>
                      <w:sz w:val="22"/>
                      <w:szCs w:val="22"/>
                    </w:rPr>
                  </w:pPr>
                  <w:r w:rsidRPr="00122926">
                    <w:rPr>
                      <w:b/>
                      <w:bCs/>
                      <w:sz w:val="22"/>
                      <w:szCs w:val="22"/>
                    </w:rPr>
                    <w:t>3</w:t>
                  </w:r>
                </w:p>
              </w:tc>
              <w:tc>
                <w:tcPr>
                  <w:tcW w:w="0" w:type="auto"/>
                  <w:vAlign w:val="center"/>
                </w:tcPr>
                <w:p w:rsidR="00122926" w:rsidRPr="00122926" w:rsidRDefault="00122926" w:rsidP="00122926">
                  <w:pPr>
                    <w:jc w:val="center"/>
                    <w:rPr>
                      <w:b/>
                      <w:bCs/>
                      <w:sz w:val="22"/>
                      <w:szCs w:val="22"/>
                    </w:rPr>
                  </w:pPr>
                  <w:r w:rsidRPr="00122926">
                    <w:rPr>
                      <w:b/>
                      <w:bCs/>
                      <w:sz w:val="22"/>
                      <w:szCs w:val="22"/>
                    </w:rPr>
                    <w:t>4</w:t>
                  </w:r>
                </w:p>
              </w:tc>
              <w:tc>
                <w:tcPr>
                  <w:tcW w:w="0" w:type="auto"/>
                  <w:vAlign w:val="center"/>
                </w:tcPr>
                <w:p w:rsidR="00122926" w:rsidRPr="00122926" w:rsidRDefault="00122926" w:rsidP="00122926">
                  <w:pPr>
                    <w:jc w:val="center"/>
                    <w:rPr>
                      <w:b/>
                      <w:bCs/>
                      <w:sz w:val="22"/>
                      <w:szCs w:val="22"/>
                    </w:rPr>
                  </w:pPr>
                  <w:r w:rsidRPr="00122926">
                    <w:rPr>
                      <w:b/>
                      <w:bCs/>
                      <w:sz w:val="22"/>
                      <w:szCs w:val="22"/>
                    </w:rPr>
                    <w:t>5</w:t>
                  </w:r>
                </w:p>
              </w:tc>
              <w:tc>
                <w:tcPr>
                  <w:tcW w:w="0" w:type="auto"/>
                  <w:vAlign w:val="center"/>
                </w:tcPr>
                <w:p w:rsidR="00122926" w:rsidRPr="00122926" w:rsidRDefault="00122926" w:rsidP="00122926">
                  <w:pPr>
                    <w:jc w:val="center"/>
                    <w:rPr>
                      <w:b/>
                      <w:bCs/>
                      <w:sz w:val="22"/>
                      <w:szCs w:val="22"/>
                    </w:rPr>
                  </w:pPr>
                  <w:r w:rsidRPr="00122926">
                    <w:rPr>
                      <w:b/>
                      <w:bCs/>
                      <w:sz w:val="22"/>
                      <w:szCs w:val="22"/>
                    </w:rPr>
                    <w:t>6</w:t>
                  </w:r>
                </w:p>
              </w:tc>
              <w:tc>
                <w:tcPr>
                  <w:tcW w:w="0" w:type="auto"/>
                  <w:vAlign w:val="center"/>
                </w:tcPr>
                <w:p w:rsidR="00122926" w:rsidRPr="00122926" w:rsidRDefault="00122926" w:rsidP="00122926">
                  <w:pPr>
                    <w:jc w:val="center"/>
                    <w:rPr>
                      <w:b/>
                      <w:bCs/>
                      <w:sz w:val="22"/>
                      <w:szCs w:val="22"/>
                    </w:rPr>
                  </w:pPr>
                  <w:r w:rsidRPr="00122926">
                    <w:rPr>
                      <w:b/>
                      <w:bCs/>
                      <w:sz w:val="22"/>
                      <w:szCs w:val="22"/>
                    </w:rPr>
                    <w:t>7</w:t>
                  </w:r>
                </w:p>
              </w:tc>
              <w:tc>
                <w:tcPr>
                  <w:tcW w:w="0" w:type="auto"/>
                  <w:vAlign w:val="center"/>
                </w:tcPr>
                <w:p w:rsidR="00122926" w:rsidRPr="00122926" w:rsidRDefault="00122926" w:rsidP="00122926">
                  <w:pPr>
                    <w:jc w:val="center"/>
                    <w:rPr>
                      <w:b/>
                      <w:bCs/>
                      <w:sz w:val="22"/>
                      <w:szCs w:val="22"/>
                    </w:rPr>
                  </w:pPr>
                  <w:r w:rsidRPr="00122926">
                    <w:rPr>
                      <w:b/>
                      <w:bCs/>
                      <w:sz w:val="22"/>
                      <w:szCs w:val="22"/>
                    </w:rPr>
                    <w:t>8</w:t>
                  </w:r>
                </w:p>
              </w:tc>
              <w:tc>
                <w:tcPr>
                  <w:tcW w:w="0" w:type="auto"/>
                  <w:vAlign w:val="center"/>
                </w:tcPr>
                <w:p w:rsidR="00122926" w:rsidRPr="00122926" w:rsidRDefault="00122926" w:rsidP="00122926">
                  <w:pPr>
                    <w:jc w:val="center"/>
                    <w:rPr>
                      <w:b/>
                      <w:bCs/>
                      <w:sz w:val="22"/>
                      <w:szCs w:val="22"/>
                    </w:rPr>
                  </w:pPr>
                  <w:r w:rsidRPr="00122926">
                    <w:rPr>
                      <w:b/>
                      <w:bCs/>
                      <w:sz w:val="22"/>
                      <w:szCs w:val="22"/>
                    </w:rPr>
                    <w:t>9</w:t>
                  </w:r>
                </w:p>
              </w:tc>
            </w:tr>
            <w:tr w:rsidR="00122926" w:rsidRPr="00122926" w:rsidTr="00122926">
              <w:trPr>
                <w:trHeight w:val="340"/>
                <w:jc w:val="center"/>
              </w:trPr>
              <w:tc>
                <w:tcPr>
                  <w:tcW w:w="0" w:type="auto"/>
                </w:tcPr>
                <w:p w:rsidR="00122926" w:rsidRPr="00122926" w:rsidRDefault="00122926" w:rsidP="00122926">
                  <w:pPr>
                    <w:jc w:val="center"/>
                    <w:rPr>
                      <w:sz w:val="22"/>
                      <w:szCs w:val="22"/>
                    </w:rPr>
                  </w:pPr>
                  <w:r w:rsidRPr="00122926">
                    <w:rPr>
                      <w:b/>
                      <w:bCs/>
                      <w:sz w:val="22"/>
                      <w:szCs w:val="22"/>
                    </w:rPr>
                    <w:t xml:space="preserve">Effectif </w:t>
                  </w:r>
                  <w:r w:rsidR="001E6D9E">
                    <w:rPr>
                      <w:b/>
                      <w:bCs/>
                      <w:i/>
                      <w:iCs/>
                      <w:sz w:val="22"/>
                      <w:szCs w:val="22"/>
                    </w:rPr>
                    <w:t>f</w:t>
                  </w:r>
                  <w:r w:rsidRPr="00122926">
                    <w:rPr>
                      <w:b/>
                      <w:bCs/>
                      <w:i/>
                      <w:iCs/>
                      <w:sz w:val="22"/>
                      <w:szCs w:val="22"/>
                      <w:vertAlign w:val="subscript"/>
                    </w:rPr>
                    <w:t>i</w:t>
                  </w:r>
                  <w:r w:rsidRPr="00122926">
                    <w:rPr>
                      <w:sz w:val="22"/>
                      <w:szCs w:val="22"/>
                    </w:rPr>
                    <w:t> : nombre des femelles</w:t>
                  </w:r>
                </w:p>
              </w:tc>
              <w:tc>
                <w:tcPr>
                  <w:tcW w:w="0" w:type="auto"/>
                  <w:vAlign w:val="center"/>
                </w:tcPr>
                <w:p w:rsidR="00122926" w:rsidRPr="00122926" w:rsidRDefault="00122926" w:rsidP="00122926">
                  <w:pPr>
                    <w:jc w:val="center"/>
                    <w:rPr>
                      <w:sz w:val="22"/>
                      <w:szCs w:val="22"/>
                    </w:rPr>
                  </w:pPr>
                  <w:r w:rsidRPr="00122926">
                    <w:rPr>
                      <w:sz w:val="22"/>
                      <w:szCs w:val="22"/>
                    </w:rPr>
                    <w:t>2</w:t>
                  </w:r>
                </w:p>
              </w:tc>
              <w:tc>
                <w:tcPr>
                  <w:tcW w:w="0" w:type="auto"/>
                  <w:vAlign w:val="center"/>
                </w:tcPr>
                <w:p w:rsidR="00122926" w:rsidRPr="00122926" w:rsidRDefault="00122926" w:rsidP="00122926">
                  <w:pPr>
                    <w:jc w:val="center"/>
                    <w:rPr>
                      <w:sz w:val="22"/>
                      <w:szCs w:val="22"/>
                    </w:rPr>
                  </w:pPr>
                  <w:r w:rsidRPr="00122926">
                    <w:rPr>
                      <w:sz w:val="22"/>
                      <w:szCs w:val="22"/>
                    </w:rPr>
                    <w:t>8</w:t>
                  </w:r>
                </w:p>
              </w:tc>
              <w:tc>
                <w:tcPr>
                  <w:tcW w:w="0" w:type="auto"/>
                  <w:vAlign w:val="center"/>
                </w:tcPr>
                <w:p w:rsidR="00122926" w:rsidRPr="00122926" w:rsidRDefault="00122926" w:rsidP="00122926">
                  <w:pPr>
                    <w:jc w:val="center"/>
                    <w:rPr>
                      <w:sz w:val="22"/>
                      <w:szCs w:val="22"/>
                    </w:rPr>
                  </w:pPr>
                  <w:r w:rsidRPr="00122926">
                    <w:rPr>
                      <w:sz w:val="22"/>
                      <w:szCs w:val="22"/>
                    </w:rPr>
                    <w:t>12</w:t>
                  </w:r>
                </w:p>
              </w:tc>
              <w:tc>
                <w:tcPr>
                  <w:tcW w:w="0" w:type="auto"/>
                  <w:vAlign w:val="center"/>
                </w:tcPr>
                <w:p w:rsidR="00122926" w:rsidRPr="00122926" w:rsidRDefault="00122926" w:rsidP="00122926">
                  <w:pPr>
                    <w:jc w:val="center"/>
                    <w:rPr>
                      <w:sz w:val="22"/>
                      <w:szCs w:val="22"/>
                    </w:rPr>
                  </w:pPr>
                  <w:r w:rsidRPr="00122926">
                    <w:rPr>
                      <w:sz w:val="22"/>
                      <w:szCs w:val="22"/>
                    </w:rPr>
                    <w:t>16</w:t>
                  </w:r>
                </w:p>
              </w:tc>
              <w:tc>
                <w:tcPr>
                  <w:tcW w:w="0" w:type="auto"/>
                  <w:vAlign w:val="center"/>
                </w:tcPr>
                <w:p w:rsidR="00122926" w:rsidRPr="00122926" w:rsidRDefault="00122926" w:rsidP="00122926">
                  <w:pPr>
                    <w:jc w:val="center"/>
                    <w:rPr>
                      <w:sz w:val="22"/>
                      <w:szCs w:val="22"/>
                    </w:rPr>
                  </w:pPr>
                  <w:r w:rsidRPr="00122926">
                    <w:rPr>
                      <w:sz w:val="22"/>
                      <w:szCs w:val="22"/>
                    </w:rPr>
                    <w:t>23</w:t>
                  </w:r>
                </w:p>
              </w:tc>
              <w:tc>
                <w:tcPr>
                  <w:tcW w:w="0" w:type="auto"/>
                  <w:vAlign w:val="center"/>
                </w:tcPr>
                <w:p w:rsidR="00122926" w:rsidRPr="00122926" w:rsidRDefault="00122926" w:rsidP="00122926">
                  <w:pPr>
                    <w:jc w:val="center"/>
                    <w:rPr>
                      <w:sz w:val="22"/>
                      <w:szCs w:val="22"/>
                    </w:rPr>
                  </w:pPr>
                  <w:r w:rsidRPr="00122926">
                    <w:rPr>
                      <w:sz w:val="22"/>
                      <w:szCs w:val="22"/>
                    </w:rPr>
                    <w:t>18</w:t>
                  </w:r>
                </w:p>
              </w:tc>
              <w:tc>
                <w:tcPr>
                  <w:tcW w:w="0" w:type="auto"/>
                  <w:vAlign w:val="center"/>
                </w:tcPr>
                <w:p w:rsidR="00122926" w:rsidRPr="00122926" w:rsidRDefault="00122926" w:rsidP="00122926">
                  <w:pPr>
                    <w:jc w:val="center"/>
                    <w:rPr>
                      <w:sz w:val="22"/>
                      <w:szCs w:val="22"/>
                    </w:rPr>
                  </w:pPr>
                  <w:r w:rsidRPr="00122926">
                    <w:rPr>
                      <w:sz w:val="22"/>
                      <w:szCs w:val="22"/>
                    </w:rPr>
                    <w:t>10</w:t>
                  </w:r>
                </w:p>
              </w:tc>
              <w:tc>
                <w:tcPr>
                  <w:tcW w:w="0" w:type="auto"/>
                  <w:vAlign w:val="center"/>
                </w:tcPr>
                <w:p w:rsidR="00122926" w:rsidRPr="00122926" w:rsidRDefault="00122926" w:rsidP="00122926">
                  <w:pPr>
                    <w:jc w:val="center"/>
                    <w:rPr>
                      <w:sz w:val="22"/>
                      <w:szCs w:val="22"/>
                    </w:rPr>
                  </w:pPr>
                  <w:r w:rsidRPr="00122926">
                    <w:rPr>
                      <w:sz w:val="22"/>
                      <w:szCs w:val="22"/>
                    </w:rPr>
                    <w:t>7</w:t>
                  </w:r>
                </w:p>
              </w:tc>
              <w:tc>
                <w:tcPr>
                  <w:tcW w:w="0" w:type="auto"/>
                  <w:vAlign w:val="center"/>
                </w:tcPr>
                <w:p w:rsidR="00122926" w:rsidRPr="00122926" w:rsidRDefault="00122926" w:rsidP="00122926">
                  <w:pPr>
                    <w:jc w:val="center"/>
                    <w:rPr>
                      <w:sz w:val="22"/>
                      <w:szCs w:val="22"/>
                    </w:rPr>
                  </w:pPr>
                  <w:r w:rsidRPr="00122926">
                    <w:rPr>
                      <w:sz w:val="22"/>
                      <w:szCs w:val="22"/>
                    </w:rPr>
                    <w:t>1</w:t>
                  </w:r>
                </w:p>
              </w:tc>
            </w:tr>
          </w:tbl>
          <w:p w:rsidR="00122926" w:rsidRPr="00122926" w:rsidRDefault="00122926" w:rsidP="00122926">
            <w:pPr>
              <w:spacing w:line="276" w:lineRule="auto"/>
              <w:rPr>
                <w:sz w:val="22"/>
                <w:szCs w:val="22"/>
              </w:rPr>
            </w:pPr>
            <w:r w:rsidRPr="00122926">
              <w:rPr>
                <w:rFonts w:asciiTheme="majorBidi" w:hAnsiTheme="majorBidi" w:cstheme="majorBidi"/>
                <w:b/>
                <w:bCs/>
                <w:sz w:val="22"/>
                <w:szCs w:val="22"/>
                <w:lang w:bidi="ar-MA"/>
              </w:rPr>
              <w:t>1. Déterminez</w:t>
            </w:r>
            <w:r w:rsidRPr="00122926">
              <w:rPr>
                <w:rFonts w:asciiTheme="majorBidi" w:hAnsiTheme="majorBidi" w:cstheme="majorBidi"/>
                <w:sz w:val="22"/>
                <w:szCs w:val="22"/>
                <w:lang w:bidi="ar-MA"/>
              </w:rPr>
              <w:t xml:space="preserve"> le type de variation étudiée. Justifiez votre réponse</w:t>
            </w:r>
          </w:p>
          <w:p w:rsidR="00122926" w:rsidRPr="00122926" w:rsidRDefault="00122926" w:rsidP="00122926">
            <w:pPr>
              <w:spacing w:line="276" w:lineRule="auto"/>
              <w:rPr>
                <w:rFonts w:asciiTheme="majorBidi" w:hAnsiTheme="majorBidi" w:cstheme="majorBidi"/>
                <w:b/>
                <w:bCs/>
                <w:sz w:val="22"/>
                <w:szCs w:val="22"/>
              </w:rPr>
            </w:pPr>
            <w:r w:rsidRPr="00122926">
              <w:rPr>
                <w:rFonts w:asciiTheme="majorBidi" w:hAnsiTheme="majorBidi" w:cstheme="majorBidi"/>
                <w:b/>
                <w:bCs/>
                <w:sz w:val="22"/>
                <w:szCs w:val="22"/>
              </w:rPr>
              <w:t xml:space="preserve">2. </w:t>
            </w:r>
            <w:r>
              <w:rPr>
                <w:rFonts w:asciiTheme="majorBidi" w:hAnsiTheme="majorBidi" w:cstheme="majorBidi"/>
                <w:b/>
                <w:bCs/>
                <w:sz w:val="22"/>
                <w:szCs w:val="22"/>
              </w:rPr>
              <w:t>Représentez</w:t>
            </w:r>
            <w:r w:rsidRPr="00122926">
              <w:rPr>
                <w:rFonts w:asciiTheme="majorBidi" w:hAnsiTheme="majorBidi" w:cstheme="majorBidi"/>
                <w:b/>
                <w:bCs/>
                <w:sz w:val="22"/>
                <w:szCs w:val="22"/>
              </w:rPr>
              <w:t xml:space="preserve"> </w:t>
            </w:r>
            <w:r w:rsidRPr="00122926">
              <w:rPr>
                <w:rFonts w:asciiTheme="majorBidi" w:hAnsiTheme="majorBidi" w:cstheme="majorBidi"/>
                <w:sz w:val="22"/>
                <w:szCs w:val="22"/>
              </w:rPr>
              <w:t>graphiquement la répartition des fréquences sous forme de diagramme en bâtons et polygone de fréquences.</w:t>
            </w:r>
          </w:p>
        </w:tc>
        <w:tc>
          <w:tcPr>
            <w:tcW w:w="284" w:type="dxa"/>
            <w:tcBorders>
              <w:top w:val="nil"/>
              <w:left w:val="single" w:sz="12" w:space="0" w:color="auto"/>
              <w:bottom w:val="nil"/>
              <w:right w:val="single" w:sz="12" w:space="0" w:color="auto"/>
            </w:tcBorders>
          </w:tcPr>
          <w:p w:rsidR="00122926" w:rsidRDefault="00122926" w:rsidP="002F14CD">
            <w:pPr>
              <w:rPr>
                <w:b/>
                <w:bCs/>
              </w:rPr>
            </w:pPr>
          </w:p>
        </w:tc>
        <w:tc>
          <w:tcPr>
            <w:tcW w:w="2278" w:type="dxa"/>
            <w:vMerge/>
            <w:tcBorders>
              <w:left w:val="single" w:sz="12" w:space="0" w:color="auto"/>
              <w:bottom w:val="single" w:sz="12" w:space="0" w:color="auto"/>
              <w:right w:val="single" w:sz="12" w:space="0" w:color="auto"/>
            </w:tcBorders>
          </w:tcPr>
          <w:p w:rsidR="00122926" w:rsidRDefault="00122926" w:rsidP="002F14CD">
            <w:pPr>
              <w:rPr>
                <w:b/>
                <w:bCs/>
              </w:rPr>
            </w:pPr>
          </w:p>
        </w:tc>
      </w:tr>
    </w:tbl>
    <w:p w:rsidR="005757BE" w:rsidRDefault="00122926" w:rsidP="00E26308">
      <w:pPr>
        <w:spacing w:after="120" w:line="276" w:lineRule="auto"/>
        <w:rPr>
          <w:rFonts w:asciiTheme="majorBidi" w:hAnsiTheme="majorBidi" w:cstheme="majorBidi"/>
          <w:sz w:val="24"/>
          <w:szCs w:val="24"/>
        </w:rPr>
      </w:pPr>
      <w:r>
        <w:rPr>
          <w:rFonts w:asciiTheme="majorBidi" w:hAnsiTheme="majorBidi" w:cstheme="majorBidi"/>
          <w:sz w:val="24"/>
          <w:szCs w:val="24"/>
        </w:rPr>
        <w:br/>
      </w:r>
      <w:r w:rsidRPr="00122926">
        <w:rPr>
          <w:rFonts w:asciiTheme="majorBidi" w:hAnsiTheme="majorBidi" w:cstheme="majorBidi"/>
          <w:b/>
          <w:bCs/>
          <w:sz w:val="24"/>
          <w:szCs w:val="24"/>
        </w:rPr>
        <w:t>1.</w:t>
      </w:r>
      <w:r>
        <w:rPr>
          <w:rFonts w:asciiTheme="majorBidi" w:hAnsiTheme="majorBidi" w:cstheme="majorBidi"/>
          <w:sz w:val="24"/>
          <w:szCs w:val="24"/>
        </w:rPr>
        <w:t xml:space="preserve"> </w:t>
      </w:r>
      <w:r w:rsidR="004A3ECA">
        <w:rPr>
          <w:rFonts w:asciiTheme="majorBidi" w:hAnsiTheme="majorBidi" w:cstheme="majorBidi"/>
          <w:sz w:val="24"/>
          <w:szCs w:val="24"/>
        </w:rPr>
        <w:t>Il s’agit d’un</w:t>
      </w:r>
      <w:r w:rsidR="00E26308">
        <w:rPr>
          <w:rFonts w:asciiTheme="majorBidi" w:hAnsiTheme="majorBidi" w:cstheme="majorBidi"/>
          <w:sz w:val="24"/>
          <w:szCs w:val="24"/>
        </w:rPr>
        <w:t>e variation</w:t>
      </w:r>
      <w:r w:rsidR="004A3ECA" w:rsidRPr="00122926">
        <w:rPr>
          <w:rFonts w:asciiTheme="majorBidi" w:hAnsiTheme="majorBidi" w:cstheme="majorBidi"/>
          <w:b/>
          <w:bCs/>
          <w:sz w:val="24"/>
          <w:szCs w:val="24"/>
        </w:rPr>
        <w:t xml:space="preserve"> discontinu</w:t>
      </w:r>
      <w:r w:rsidR="00E26308">
        <w:rPr>
          <w:rFonts w:asciiTheme="majorBidi" w:hAnsiTheme="majorBidi" w:cstheme="majorBidi"/>
          <w:b/>
          <w:bCs/>
          <w:sz w:val="24"/>
          <w:szCs w:val="24"/>
        </w:rPr>
        <w:t>e</w:t>
      </w:r>
      <w:r w:rsidR="004A3ECA">
        <w:rPr>
          <w:rFonts w:asciiTheme="majorBidi" w:hAnsiTheme="majorBidi" w:cstheme="majorBidi"/>
          <w:sz w:val="24"/>
          <w:szCs w:val="24"/>
        </w:rPr>
        <w:t xml:space="preserve"> </w:t>
      </w:r>
      <w:r>
        <w:rPr>
          <w:rFonts w:asciiTheme="majorBidi" w:hAnsiTheme="majorBidi" w:cstheme="majorBidi"/>
          <w:sz w:val="24"/>
          <w:szCs w:val="24"/>
        </w:rPr>
        <w:t>car il prend des valeurs limitées exprimées par des nombres entiers.</w:t>
      </w:r>
    </w:p>
    <w:p w:rsidR="005757BE" w:rsidRDefault="005757BE" w:rsidP="00A27EA8">
      <w:pPr>
        <w:spacing w:after="120" w:line="276" w:lineRule="auto"/>
        <w:rPr>
          <w:rFonts w:asciiTheme="majorBidi" w:hAnsiTheme="majorBidi" w:cstheme="majorBidi"/>
          <w:sz w:val="24"/>
          <w:szCs w:val="24"/>
        </w:rPr>
      </w:pPr>
      <w:r w:rsidRPr="005757BE">
        <w:rPr>
          <w:rFonts w:asciiTheme="majorBidi" w:hAnsiTheme="majorBidi" w:cstheme="majorBidi"/>
          <w:b/>
          <w:bCs/>
          <w:sz w:val="24"/>
          <w:szCs w:val="24"/>
        </w:rPr>
        <w:t>2</w:t>
      </w:r>
      <w:r>
        <w:rPr>
          <w:rFonts w:asciiTheme="majorBidi" w:hAnsiTheme="majorBidi" w:cstheme="majorBidi"/>
          <w:sz w:val="24"/>
          <w:szCs w:val="24"/>
        </w:rPr>
        <w:t>.</w:t>
      </w:r>
      <w:r w:rsidR="00A27EA8">
        <w:rPr>
          <w:rFonts w:asciiTheme="majorBidi" w:hAnsiTheme="majorBidi" w:cstheme="majorBidi"/>
          <w:sz w:val="24"/>
          <w:szCs w:val="24"/>
        </w:rPr>
        <w:t xml:space="preserve">Dans le cas d’une variation discontinue, on représente les résultats sous forme de diagramme en bâtons. </w:t>
      </w:r>
    </w:p>
    <w:p w:rsidR="001C3698" w:rsidRDefault="00A27EA8" w:rsidP="005757BE">
      <w:pPr>
        <w:spacing w:after="120" w:line="276" w:lineRule="auto"/>
        <w:rPr>
          <w:rFonts w:asciiTheme="majorBidi" w:hAnsiTheme="majorBidi" w:cstheme="majorBidi"/>
          <w:sz w:val="24"/>
          <w:szCs w:val="24"/>
        </w:rPr>
      </w:pPr>
      <w:r>
        <w:rPr>
          <w:rFonts w:asciiTheme="majorBidi" w:hAnsiTheme="majorBidi" w:cstheme="majorBidi"/>
          <w:sz w:val="24"/>
          <w:szCs w:val="24"/>
        </w:rPr>
        <w:t>On relie les points du sommet des traits verticaux par des segments de droites pour obtenir le polygone de fréquence.</w:t>
      </w:r>
    </w:p>
    <w:p w:rsidR="001C3698" w:rsidRDefault="001C3698" w:rsidP="005757BE">
      <w:pPr>
        <w:spacing w:after="120" w:line="276" w:lineRule="auto"/>
        <w:rPr>
          <w:rFonts w:asciiTheme="majorBidi" w:hAnsiTheme="majorBidi" w:cstheme="majorBidi"/>
          <w:sz w:val="24"/>
          <w:szCs w:val="24"/>
        </w:rPr>
      </w:pPr>
    </w:p>
    <w:p w:rsidR="001C3698" w:rsidRPr="005757BE" w:rsidRDefault="001C3698" w:rsidP="005757BE">
      <w:pPr>
        <w:spacing w:after="120" w:line="276" w:lineRule="auto"/>
        <w:rPr>
          <w:rFonts w:asciiTheme="majorBidi" w:hAnsiTheme="majorBidi" w:cstheme="majorBidi"/>
          <w:sz w:val="24"/>
          <w:szCs w:val="24"/>
        </w:rPr>
      </w:pPr>
    </w:p>
    <w:p w:rsidR="0024782E" w:rsidRPr="0024782E" w:rsidRDefault="005757BE" w:rsidP="00A94E40">
      <w:pPr>
        <w:jc w:val="center"/>
        <w:rPr>
          <w:rFonts w:asciiTheme="majorBidi" w:hAnsiTheme="majorBidi" w:cstheme="majorBidi"/>
          <w:sz w:val="24"/>
          <w:szCs w:val="24"/>
        </w:rPr>
      </w:pPr>
      <w:r>
        <w:rPr>
          <w:noProof/>
          <w:lang w:eastAsia="fr-FR"/>
        </w:rPr>
        <mc:AlternateContent>
          <mc:Choice Requires="wpg">
            <w:drawing>
              <wp:anchor distT="0" distB="0" distL="114300" distR="114300" simplePos="0" relativeHeight="251658240" behindDoc="0" locked="0" layoutInCell="1" allowOverlap="1">
                <wp:simplePos x="0" y="0"/>
                <wp:positionH relativeFrom="column">
                  <wp:posOffset>1600200</wp:posOffset>
                </wp:positionH>
                <wp:positionV relativeFrom="paragraph">
                  <wp:posOffset>48260</wp:posOffset>
                </wp:positionV>
                <wp:extent cx="3867150" cy="2143125"/>
                <wp:effectExtent l="76200" t="38100" r="57150" b="104775"/>
                <wp:wrapNone/>
                <wp:docPr id="5" name="Groupe 5"/>
                <wp:cNvGraphicFramePr/>
                <a:graphic xmlns:a="http://schemas.openxmlformats.org/drawingml/2006/main">
                  <a:graphicData uri="http://schemas.microsoft.com/office/word/2010/wordprocessingGroup">
                    <wpg:wgp>
                      <wpg:cNvGrpSpPr/>
                      <wpg:grpSpPr>
                        <a:xfrm>
                          <a:off x="0" y="0"/>
                          <a:ext cx="3867150" cy="2143125"/>
                          <a:chOff x="0" y="0"/>
                          <a:chExt cx="3867150" cy="2143125"/>
                        </a:xfrm>
                      </wpg:grpSpPr>
                      <wps:wsp>
                        <wps:cNvPr id="2" name="Connecteur droit avec flèche 2"/>
                        <wps:cNvCnPr/>
                        <wps:spPr>
                          <a:xfrm>
                            <a:off x="0" y="2143125"/>
                            <a:ext cx="3867150" cy="0"/>
                          </a:xfrm>
                          <a:prstGeom prst="straightConnector1">
                            <a:avLst/>
                          </a:prstGeom>
                          <a:ln w="15875">
                            <a:tailEnd type="stealth"/>
                          </a:ln>
                        </wps:spPr>
                        <wps:style>
                          <a:lnRef idx="2">
                            <a:schemeClr val="dk1"/>
                          </a:lnRef>
                          <a:fillRef idx="0">
                            <a:schemeClr val="dk1"/>
                          </a:fillRef>
                          <a:effectRef idx="1">
                            <a:schemeClr val="dk1"/>
                          </a:effectRef>
                          <a:fontRef idx="minor">
                            <a:schemeClr val="tx1"/>
                          </a:fontRef>
                        </wps:style>
                        <wps:bodyPr/>
                      </wps:wsp>
                      <wps:wsp>
                        <wps:cNvPr id="4" name="Connecteur droit avec flèche 4"/>
                        <wps:cNvCnPr/>
                        <wps:spPr>
                          <a:xfrm flipV="1">
                            <a:off x="0" y="0"/>
                            <a:ext cx="0" cy="2143125"/>
                          </a:xfrm>
                          <a:prstGeom prst="straightConnector1">
                            <a:avLst/>
                          </a:prstGeom>
                          <a:ln w="15875">
                            <a:tailEnd type="stealth"/>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6882FC46" id="Groupe 5" o:spid="_x0000_s1026" style="position:absolute;margin-left:126pt;margin-top:3.8pt;width:304.5pt;height:168.75pt;z-index:251658240" coordsize="38671,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">
                <v:shapetype id="_x0000_t32" coordsize="21600,21600" o:spt="32" o:oned="t" path="m,l21600,21600e" filled="f">
                  <v:path arrowok="t" fillok="f" o:connecttype="none"/>
                  <o:lock v:ext="edit" shapetype="t"/>
                </v:shapetype>
                <v:shape id="Connecteur droit avec flèche 2" o:spid="_x0000_s1027" type="#_x0000_t32" style="position:absolute;top:21431;width:38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" strokecolor="black [3200]" strokeweight="1.25pt">
                  <v:stroke endarrow="classic" joinstyle="miter"/>
                </v:shape>
                <v:shape id="Connecteur droit avec flèche 4" o:spid="_x0000_s1028" type="#_x0000_t32" style="position:absolute;width:0;height:21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" strokecolor="black [3200]" strokeweight="1.25pt">
                  <v:stroke endarrow="classic" joinstyle="miter"/>
                </v:shape>
              </v:group>
            </w:pict>
          </mc:Fallback>
        </mc:AlternateContent>
      </w:r>
      <w:r w:rsidR="00A94E40">
        <w:rPr>
          <w:noProof/>
          <w:lang w:eastAsia="fr-FR"/>
        </w:rPr>
        <w:drawing>
          <wp:inline distT="0" distB="0" distL="0" distR="0" wp14:anchorId="0D293489" wp14:editId="701337CA">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E5028" w:rsidRDefault="006E5028" w:rsidP="002F292D">
      <w:pPr>
        <w:rPr>
          <w:rFonts w:asciiTheme="majorBidi" w:hAnsiTheme="majorBidi" w:cstheme="majorBidi"/>
          <w:sz w:val="24"/>
          <w:szCs w:val="24"/>
        </w:rPr>
      </w:pPr>
    </w:p>
    <w:p w:rsidR="00A27EA8" w:rsidRDefault="00402F22" w:rsidP="002F292D">
      <w:pPr>
        <w:rPr>
          <w:rFonts w:asciiTheme="majorBidi" w:hAnsiTheme="majorBidi" w:cstheme="majorBidi"/>
          <w:sz w:val="24"/>
          <w:szCs w:val="24"/>
        </w:rPr>
      </w:pPr>
      <w:r>
        <w:rPr>
          <w:rFonts w:asciiTheme="majorBidi" w:hAnsiTheme="majorBidi" w:cstheme="majorBidi"/>
          <w:sz w:val="24"/>
          <w:szCs w:val="24"/>
        </w:rPr>
        <w:br/>
      </w:r>
    </w:p>
    <w:p w:rsidR="002F292D" w:rsidRPr="00D95DF2" w:rsidRDefault="002F292D" w:rsidP="002F292D">
      <w:pPr>
        <w:pStyle w:val="Paragraphedeliste"/>
        <w:numPr>
          <w:ilvl w:val="0"/>
          <w:numId w:val="2"/>
        </w:numPr>
        <w:rPr>
          <w:rFonts w:asciiTheme="majorBidi" w:hAnsiTheme="majorBidi" w:cstheme="majorBidi"/>
          <w:b/>
          <w:bCs/>
          <w:color w:val="00B050"/>
          <w:sz w:val="24"/>
          <w:szCs w:val="24"/>
        </w:rPr>
      </w:pPr>
      <w:r w:rsidRPr="00D95DF2">
        <w:rPr>
          <w:rFonts w:asciiTheme="majorBidi" w:hAnsiTheme="majorBidi" w:cstheme="majorBidi"/>
          <w:b/>
          <w:bCs/>
          <w:color w:val="00B050"/>
          <w:sz w:val="24"/>
          <w:szCs w:val="24"/>
        </w:rPr>
        <w:t>Variation continue et sa représentation graphique :</w:t>
      </w:r>
    </w:p>
    <w:tbl>
      <w:tblPr>
        <w:tblStyle w:val="Grilledutableau"/>
        <w:tblW w:w="11052" w:type="dxa"/>
        <w:jc w:val="center"/>
        <w:tblLook w:val="04A0" w:firstRow="1" w:lastRow="0" w:firstColumn="1" w:lastColumn="0" w:noHBand="0" w:noVBand="1"/>
      </w:tblPr>
      <w:tblGrid>
        <w:gridCol w:w="8490"/>
        <w:gridCol w:w="284"/>
        <w:gridCol w:w="2278"/>
      </w:tblGrid>
      <w:tr w:rsidR="00661F94" w:rsidTr="00661F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000000" w:themeFill="text1"/>
          </w:tcPr>
          <w:p w:rsidR="00661F94" w:rsidRPr="00661F94" w:rsidRDefault="00661F94" w:rsidP="002F14CD">
            <w:pPr>
              <w:jc w:val="center"/>
              <w:rPr>
                <w:b/>
                <w:bCs/>
                <w:color w:val="FFFFFF" w:themeColor="background1"/>
                <w:sz w:val="22"/>
                <w:szCs w:val="22"/>
              </w:rPr>
            </w:pPr>
            <w:r w:rsidRPr="00661F94">
              <w:rPr>
                <w:b/>
                <w:bCs/>
                <w:color w:val="FFFFFF" w:themeColor="background1"/>
                <w:sz w:val="22"/>
                <w:szCs w:val="22"/>
              </w:rPr>
              <w:lastRenderedPageBreak/>
              <w:t>D</w:t>
            </w:r>
            <w:r w:rsidR="00393017">
              <w:rPr>
                <w:b/>
                <w:bCs/>
                <w:color w:val="FFFFFF" w:themeColor="background1"/>
                <w:sz w:val="22"/>
                <w:szCs w:val="22"/>
              </w:rPr>
              <w:t>ocument 2</w:t>
            </w:r>
          </w:p>
        </w:tc>
        <w:tc>
          <w:tcPr>
            <w:tcW w:w="284" w:type="dxa"/>
            <w:tcBorders>
              <w:top w:val="nil"/>
              <w:left w:val="single" w:sz="12" w:space="0" w:color="auto"/>
              <w:bottom w:val="nil"/>
              <w:right w:val="single" w:sz="12" w:space="0" w:color="auto"/>
            </w:tcBorders>
          </w:tcPr>
          <w:p w:rsidR="00661F94" w:rsidRDefault="00661F94" w:rsidP="002F14CD">
            <w:pPr>
              <w:rPr>
                <w:b/>
                <w:bCs/>
              </w:rPr>
            </w:pPr>
          </w:p>
        </w:tc>
        <w:tc>
          <w:tcPr>
            <w:tcW w:w="2278" w:type="dxa"/>
            <w:vMerge w:val="restart"/>
            <w:tcBorders>
              <w:top w:val="single" w:sz="12" w:space="0" w:color="auto"/>
              <w:left w:val="single" w:sz="12" w:space="0" w:color="auto"/>
              <w:right w:val="single" w:sz="12" w:space="0" w:color="auto"/>
            </w:tcBorders>
          </w:tcPr>
          <w:p w:rsidR="00661F94" w:rsidRDefault="00661F94" w:rsidP="002F14CD">
            <w:pPr>
              <w:widowControl w:val="0"/>
              <w:jc w:val="both"/>
              <w:rPr>
                <w:b/>
                <w:bCs/>
                <w:sz w:val="18"/>
                <w:szCs w:val="18"/>
              </w:rPr>
            </w:pPr>
          </w:p>
          <w:p w:rsidR="00402F22" w:rsidRDefault="00402F22" w:rsidP="002F14CD">
            <w:pPr>
              <w:widowControl w:val="0"/>
              <w:jc w:val="both"/>
              <w:rPr>
                <w:b/>
                <w:bCs/>
                <w:sz w:val="18"/>
                <w:szCs w:val="18"/>
              </w:rPr>
            </w:pPr>
          </w:p>
          <w:p w:rsidR="00402F22" w:rsidRDefault="00402F22" w:rsidP="002F14CD">
            <w:pPr>
              <w:widowControl w:val="0"/>
              <w:jc w:val="both"/>
              <w:rPr>
                <w:b/>
                <w:bCs/>
                <w:sz w:val="18"/>
                <w:szCs w:val="18"/>
              </w:rPr>
            </w:pPr>
          </w:p>
          <w:p w:rsidR="00402F22" w:rsidRDefault="00402F22" w:rsidP="002F14CD">
            <w:pPr>
              <w:widowControl w:val="0"/>
              <w:jc w:val="both"/>
              <w:rPr>
                <w:b/>
                <w:bCs/>
                <w:sz w:val="18"/>
                <w:szCs w:val="18"/>
              </w:rPr>
            </w:pPr>
          </w:p>
          <w:p w:rsidR="00402F22" w:rsidRDefault="00402F22" w:rsidP="002F14CD">
            <w:pPr>
              <w:widowControl w:val="0"/>
              <w:jc w:val="both"/>
              <w:rPr>
                <w:b/>
                <w:bCs/>
                <w:sz w:val="18"/>
                <w:szCs w:val="18"/>
              </w:rPr>
            </w:pPr>
          </w:p>
          <w:p w:rsidR="00402F22" w:rsidRDefault="00402F22" w:rsidP="002F14CD">
            <w:pPr>
              <w:widowControl w:val="0"/>
              <w:jc w:val="both"/>
              <w:rPr>
                <w:b/>
                <w:bCs/>
                <w:sz w:val="18"/>
                <w:szCs w:val="18"/>
              </w:rPr>
            </w:pPr>
          </w:p>
          <w:p w:rsidR="00402F22" w:rsidRDefault="00402F22" w:rsidP="002F14CD">
            <w:pPr>
              <w:widowControl w:val="0"/>
              <w:jc w:val="both"/>
              <w:rPr>
                <w:b/>
                <w:bCs/>
                <w:sz w:val="18"/>
                <w:szCs w:val="18"/>
              </w:rPr>
            </w:pPr>
          </w:p>
          <w:p w:rsidR="00402F22" w:rsidRDefault="00402F22" w:rsidP="002F14CD">
            <w:pPr>
              <w:widowControl w:val="0"/>
              <w:jc w:val="both"/>
              <w:rPr>
                <w:b/>
                <w:bCs/>
                <w:sz w:val="18"/>
                <w:szCs w:val="18"/>
              </w:rPr>
            </w:pPr>
          </w:p>
          <w:p w:rsidR="00402F22" w:rsidRPr="00402F22" w:rsidRDefault="00402F22" w:rsidP="002F14CD">
            <w:pPr>
              <w:widowControl w:val="0"/>
              <w:jc w:val="both"/>
              <w:rPr>
                <w:sz w:val="18"/>
                <w:szCs w:val="18"/>
              </w:rPr>
            </w:pPr>
            <w:r w:rsidRPr="00402F22">
              <w:rPr>
                <w:sz w:val="18"/>
                <w:szCs w:val="18"/>
              </w:rPr>
              <w:t>Dans le cas variation continue, on peut construire une série de rectangles dont la base a pour valeur les intervalles des classes et comme hauteur la fréquence de la classe correspondante</w:t>
            </w:r>
          </w:p>
        </w:tc>
      </w:tr>
      <w:tr w:rsidR="00661F94" w:rsidTr="00661F9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661F94" w:rsidRDefault="00661F94" w:rsidP="00393017">
            <w:pPr>
              <w:spacing w:after="120" w:line="259" w:lineRule="auto"/>
              <w:jc w:val="both"/>
              <w:rPr>
                <w:bCs/>
                <w:sz w:val="22"/>
                <w:szCs w:val="22"/>
              </w:rPr>
            </w:pPr>
            <w:r w:rsidRPr="00661F94">
              <w:rPr>
                <w:bCs/>
                <w:sz w:val="22"/>
                <w:szCs w:val="22"/>
              </w:rPr>
              <w:t xml:space="preserve">Le Forficule ou Perce-oreille est un insecte de petite taille très répandu et inoffensif. Il possède un abdomen qui se termine par deux pinces. Chez les mâles, la longueur des pinces est un caractère héréditaire variable (elle varie entre 2mm et 9mm). On a mesuré, chez une population P, la longueur des pinces chez 586 mâles. Le tableau du </w:t>
            </w:r>
            <w:r w:rsidRPr="00661F94">
              <w:rPr>
                <w:b/>
                <w:bCs/>
                <w:sz w:val="22"/>
                <w:szCs w:val="22"/>
              </w:rPr>
              <w:t>document 1</w:t>
            </w:r>
            <w:r w:rsidRPr="00661F94">
              <w:rPr>
                <w:bCs/>
                <w:sz w:val="22"/>
                <w:szCs w:val="22"/>
              </w:rPr>
              <w:t xml:space="preserve"> résume les résultats obtenus.</w:t>
            </w:r>
          </w:p>
          <w:tbl>
            <w:tblPr>
              <w:tblStyle w:val="Grilledutableau1"/>
              <w:tblW w:w="0" w:type="auto"/>
              <w:jc w:val="center"/>
              <w:tblLook w:val="04A0" w:firstRow="1" w:lastRow="0" w:firstColumn="1" w:lastColumn="0" w:noHBand="0" w:noVBand="1"/>
            </w:tblPr>
            <w:tblGrid>
              <w:gridCol w:w="1616"/>
              <w:gridCol w:w="656"/>
              <w:gridCol w:w="656"/>
              <w:gridCol w:w="656"/>
              <w:gridCol w:w="656"/>
              <w:gridCol w:w="656"/>
              <w:gridCol w:w="656"/>
              <w:gridCol w:w="656"/>
            </w:tblGrid>
            <w:tr w:rsidR="00661F94" w:rsidRPr="00661F94" w:rsidTr="002F14CD">
              <w:trPr>
                <w:trHeight w:val="301"/>
                <w:jc w:val="center"/>
              </w:trPr>
              <w:tc>
                <w:tcPr>
                  <w:tcW w:w="0" w:type="auto"/>
                </w:tcPr>
                <w:p w:rsidR="00661F94" w:rsidRPr="00661F94" w:rsidRDefault="00661F94" w:rsidP="00661F94">
                  <w:pPr>
                    <w:jc w:val="center"/>
                    <w:rPr>
                      <w:rFonts w:ascii="Times New Roman" w:hAnsi="Times New Roman" w:cs="Times New Roman"/>
                      <w:b/>
                    </w:rPr>
                  </w:pPr>
                  <w:r w:rsidRPr="00661F94">
                    <w:rPr>
                      <w:rFonts w:ascii="Times New Roman" w:hAnsi="Times New Roman" w:cs="Times New Roman"/>
                      <w:b/>
                    </w:rPr>
                    <w:t>Les classes</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[2-3[</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[3-4[</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[4-5[</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[5-6[</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[6-7[</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[7-8[</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[8-9]</w:t>
                  </w:r>
                </w:p>
              </w:tc>
            </w:tr>
            <w:tr w:rsidR="00661F94" w:rsidRPr="00661F94" w:rsidTr="002F14CD">
              <w:trPr>
                <w:trHeight w:val="318"/>
                <w:jc w:val="center"/>
              </w:trPr>
              <w:tc>
                <w:tcPr>
                  <w:tcW w:w="0" w:type="auto"/>
                </w:tcPr>
                <w:p w:rsidR="00661F94" w:rsidRPr="00661F94" w:rsidRDefault="00661F94" w:rsidP="00661F94">
                  <w:pPr>
                    <w:jc w:val="center"/>
                    <w:rPr>
                      <w:rFonts w:ascii="Times New Roman" w:hAnsi="Times New Roman" w:cs="Times New Roman"/>
                      <w:b/>
                    </w:rPr>
                  </w:pPr>
                  <w:r w:rsidRPr="00661F94">
                    <w:rPr>
                      <w:rFonts w:ascii="Times New Roman" w:hAnsi="Times New Roman" w:cs="Times New Roman"/>
                      <w:b/>
                    </w:rPr>
                    <w:t>Les fréquences</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66</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177</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19</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66</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132</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112</w:t>
                  </w:r>
                </w:p>
              </w:tc>
              <w:tc>
                <w:tcPr>
                  <w:tcW w:w="0" w:type="auto"/>
                </w:tcPr>
                <w:p w:rsidR="00661F94" w:rsidRPr="00661F94" w:rsidRDefault="00661F94" w:rsidP="00661F94">
                  <w:pPr>
                    <w:jc w:val="center"/>
                    <w:rPr>
                      <w:rFonts w:ascii="Times New Roman" w:hAnsi="Times New Roman" w:cs="Times New Roman"/>
                      <w:bCs/>
                    </w:rPr>
                  </w:pPr>
                  <w:r w:rsidRPr="00661F94">
                    <w:rPr>
                      <w:rFonts w:ascii="Times New Roman" w:hAnsi="Times New Roman" w:cs="Times New Roman"/>
                      <w:bCs/>
                    </w:rPr>
                    <w:t>14</w:t>
                  </w:r>
                </w:p>
              </w:tc>
            </w:tr>
          </w:tbl>
          <w:p w:rsidR="00661F94" w:rsidRPr="00661F94" w:rsidRDefault="00661F94" w:rsidP="00661F94">
            <w:pPr>
              <w:spacing w:line="276" w:lineRule="auto"/>
              <w:rPr>
                <w:sz w:val="22"/>
                <w:szCs w:val="22"/>
              </w:rPr>
            </w:pPr>
            <w:r w:rsidRPr="00122926">
              <w:rPr>
                <w:rFonts w:asciiTheme="majorBidi" w:hAnsiTheme="majorBidi" w:cstheme="majorBidi"/>
                <w:b/>
                <w:bCs/>
                <w:sz w:val="22"/>
                <w:szCs w:val="22"/>
                <w:lang w:bidi="ar-MA"/>
              </w:rPr>
              <w:t>1. Déterminez</w:t>
            </w:r>
            <w:r w:rsidRPr="00122926">
              <w:rPr>
                <w:rFonts w:asciiTheme="majorBidi" w:hAnsiTheme="majorBidi" w:cstheme="majorBidi"/>
                <w:sz w:val="22"/>
                <w:szCs w:val="22"/>
                <w:lang w:bidi="ar-MA"/>
              </w:rPr>
              <w:t xml:space="preserve"> le type de variation étudiée. Justifiez votre réponse</w:t>
            </w:r>
          </w:p>
          <w:p w:rsidR="00661F94" w:rsidRPr="00661F94" w:rsidRDefault="00661F94" w:rsidP="00A8477C">
            <w:pPr>
              <w:spacing w:line="259" w:lineRule="auto"/>
              <w:contextualSpacing/>
              <w:rPr>
                <w:b/>
                <w:bCs/>
                <w:sz w:val="22"/>
                <w:szCs w:val="22"/>
              </w:rPr>
            </w:pPr>
            <w:r>
              <w:rPr>
                <w:b/>
                <w:sz w:val="22"/>
                <w:szCs w:val="22"/>
              </w:rPr>
              <w:t>2.</w:t>
            </w:r>
            <w:r w:rsidRPr="00661F94">
              <w:rPr>
                <w:b/>
                <w:sz w:val="22"/>
                <w:szCs w:val="22"/>
              </w:rPr>
              <w:t>Dressez</w:t>
            </w:r>
            <w:r w:rsidRPr="00661F94">
              <w:rPr>
                <w:bCs/>
                <w:sz w:val="22"/>
                <w:szCs w:val="22"/>
              </w:rPr>
              <w:t xml:space="preserve"> l’histogramme et le polygone de fréquence de la distribution de la longueur des pinces chez les individus de la population P</w:t>
            </w:r>
            <w:r w:rsidRPr="00661F94">
              <w:rPr>
                <w:b/>
                <w:sz w:val="22"/>
                <w:szCs w:val="22"/>
              </w:rPr>
              <w:t>. (2 pts)</w:t>
            </w:r>
          </w:p>
          <w:p w:rsidR="00661F94" w:rsidRPr="00661F94" w:rsidRDefault="00661F94" w:rsidP="00661F94">
            <w:pPr>
              <w:spacing w:before="120" w:after="120" w:line="259" w:lineRule="auto"/>
              <w:ind w:left="360"/>
              <w:jc w:val="center"/>
              <w:rPr>
                <w:b/>
                <w:bCs/>
                <w:sz w:val="22"/>
                <w:szCs w:val="22"/>
              </w:rPr>
            </w:pPr>
            <w:r w:rsidRPr="00661F94">
              <w:rPr>
                <w:b/>
                <w:bCs/>
                <w:sz w:val="22"/>
                <w:szCs w:val="22"/>
              </w:rPr>
              <w:t>(Utilisez 2cm pour chaque classe et 1cm pour une fréquence de 20)</w:t>
            </w:r>
          </w:p>
        </w:tc>
        <w:tc>
          <w:tcPr>
            <w:tcW w:w="284" w:type="dxa"/>
            <w:tcBorders>
              <w:top w:val="nil"/>
              <w:left w:val="single" w:sz="12" w:space="0" w:color="auto"/>
              <w:bottom w:val="nil"/>
              <w:right w:val="single" w:sz="12" w:space="0" w:color="auto"/>
            </w:tcBorders>
          </w:tcPr>
          <w:p w:rsidR="00661F94" w:rsidRDefault="00661F94" w:rsidP="002F14CD">
            <w:pPr>
              <w:rPr>
                <w:b/>
                <w:bCs/>
              </w:rPr>
            </w:pPr>
          </w:p>
        </w:tc>
        <w:tc>
          <w:tcPr>
            <w:tcW w:w="2278" w:type="dxa"/>
            <w:vMerge/>
            <w:tcBorders>
              <w:left w:val="single" w:sz="12" w:space="0" w:color="auto"/>
              <w:bottom w:val="single" w:sz="12" w:space="0" w:color="auto"/>
              <w:right w:val="single" w:sz="12" w:space="0" w:color="auto"/>
            </w:tcBorders>
          </w:tcPr>
          <w:p w:rsidR="00661F94" w:rsidRDefault="00661F94" w:rsidP="002F14CD">
            <w:pPr>
              <w:rPr>
                <w:b/>
                <w:bCs/>
              </w:rPr>
            </w:pPr>
          </w:p>
        </w:tc>
      </w:tr>
    </w:tbl>
    <w:p w:rsidR="00931B89" w:rsidRDefault="00931B89" w:rsidP="0024782E">
      <w:pPr>
        <w:ind w:left="1440"/>
        <w:rPr>
          <w:rFonts w:asciiTheme="majorBidi" w:hAnsiTheme="majorBidi" w:cstheme="majorBidi"/>
          <w:sz w:val="24"/>
          <w:szCs w:val="24"/>
        </w:rPr>
      </w:pPr>
    </w:p>
    <w:p w:rsidR="00661F94" w:rsidRDefault="00EF7492" w:rsidP="00E26308">
      <w:pPr>
        <w:rPr>
          <w:rFonts w:ascii="Times New Roman" w:hAnsi="Times New Roman" w:cs="Times New Roman"/>
          <w:sz w:val="24"/>
          <w:szCs w:val="24"/>
          <w:lang w:bidi="ar-MA"/>
        </w:rPr>
      </w:pPr>
      <w:r w:rsidRPr="00EF7492">
        <w:rPr>
          <w:rFonts w:ascii="Times New Roman" w:hAnsi="Times New Roman" w:cs="Times New Roman"/>
          <w:b/>
          <w:bCs/>
          <w:sz w:val="24"/>
          <w:szCs w:val="24"/>
          <w:lang w:bidi="ar-MA"/>
        </w:rPr>
        <w:t>1</w:t>
      </w:r>
      <w:r>
        <w:rPr>
          <w:rFonts w:ascii="Times New Roman" w:hAnsi="Times New Roman" w:cs="Times New Roman"/>
          <w:sz w:val="24"/>
          <w:szCs w:val="24"/>
          <w:lang w:bidi="ar-MA"/>
        </w:rPr>
        <w:t>.</w:t>
      </w:r>
      <w:r w:rsidR="00E26308" w:rsidRPr="00C53023">
        <w:rPr>
          <w:rFonts w:ascii="Times New Roman" w:hAnsi="Times New Roman" w:cs="Times New Roman"/>
          <w:sz w:val="24"/>
          <w:szCs w:val="24"/>
          <w:lang w:bidi="ar-MA"/>
        </w:rPr>
        <w:t>Il s'agit d'une variation continue</w:t>
      </w:r>
      <w:r w:rsidR="00E26308">
        <w:rPr>
          <w:rFonts w:ascii="Times New Roman" w:hAnsi="Times New Roman" w:cs="Times New Roman"/>
          <w:sz w:val="24"/>
          <w:szCs w:val="24"/>
          <w:lang w:bidi="ar-MA"/>
        </w:rPr>
        <w:t xml:space="preserve"> </w:t>
      </w:r>
    </w:p>
    <w:p w:rsidR="00931B89" w:rsidRDefault="00E26308" w:rsidP="001C3698">
      <w:pPr>
        <w:rPr>
          <w:rFonts w:asciiTheme="majorBidi" w:hAnsiTheme="majorBidi" w:cstheme="majorBidi"/>
          <w:sz w:val="24"/>
          <w:szCs w:val="24"/>
        </w:rPr>
      </w:pPr>
      <w:r>
        <w:rPr>
          <w:rFonts w:ascii="Times New Roman" w:hAnsi="Times New Roman" w:cs="Times New Roman"/>
          <w:sz w:val="24"/>
          <w:szCs w:val="24"/>
          <w:lang w:bidi="ar-MA"/>
        </w:rPr>
        <w:t xml:space="preserve">Justification : la longueur </w:t>
      </w:r>
      <w:r w:rsidR="00921E3C">
        <w:rPr>
          <w:rFonts w:ascii="Times New Roman" w:hAnsi="Times New Roman" w:cs="Times New Roman"/>
          <w:sz w:val="24"/>
          <w:szCs w:val="24"/>
          <w:lang w:bidi="ar-MA"/>
        </w:rPr>
        <w:t>des pinces</w:t>
      </w:r>
      <w:r>
        <w:rPr>
          <w:rFonts w:ascii="Times New Roman" w:hAnsi="Times New Roman" w:cs="Times New Roman"/>
          <w:sz w:val="24"/>
          <w:szCs w:val="24"/>
          <w:lang w:bidi="ar-MA"/>
        </w:rPr>
        <w:t xml:space="preserve"> peut prendre toutes les valeurs </w:t>
      </w:r>
      <w:r w:rsidR="00921E3C">
        <w:rPr>
          <w:rFonts w:ascii="Times New Roman" w:hAnsi="Times New Roman" w:cs="Times New Roman"/>
          <w:sz w:val="24"/>
          <w:szCs w:val="24"/>
          <w:lang w:bidi="ar-MA"/>
        </w:rPr>
        <w:t>possibles dans un intervalle donné.</w:t>
      </w:r>
    </w:p>
    <w:p w:rsidR="00931B89" w:rsidRPr="001C3698" w:rsidRDefault="00257FB5" w:rsidP="001C3698">
      <w:pPr>
        <w:jc w:val="center"/>
        <w:rPr>
          <w:rFonts w:asciiTheme="majorBidi" w:hAnsiTheme="majorBidi" w:cstheme="majorBidi"/>
          <w:sz w:val="24"/>
          <w:szCs w:val="24"/>
        </w:rPr>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1569068</wp:posOffset>
                </wp:positionH>
                <wp:positionV relativeFrom="paragraph">
                  <wp:posOffset>2215515</wp:posOffset>
                </wp:positionV>
                <wp:extent cx="3896497" cy="214184"/>
                <wp:effectExtent l="0" t="0" r="8890" b="0"/>
                <wp:wrapNone/>
                <wp:docPr id="15" name="Zone de texte 15"/>
                <wp:cNvGraphicFramePr/>
                <a:graphic xmlns:a="http://schemas.openxmlformats.org/drawingml/2006/main">
                  <a:graphicData uri="http://schemas.microsoft.com/office/word/2010/wordprocessingShape">
                    <wps:wsp>
                      <wps:cNvSpPr txBox="1"/>
                      <wps:spPr>
                        <a:xfrm>
                          <a:off x="0" y="0"/>
                          <a:ext cx="3896497" cy="214184"/>
                        </a:xfrm>
                        <a:prstGeom prst="rect">
                          <a:avLst/>
                        </a:prstGeom>
                        <a:solidFill>
                          <a:schemeClr val="lt1"/>
                        </a:solidFill>
                        <a:ln w="6350">
                          <a:noFill/>
                        </a:ln>
                      </wps:spPr>
                      <wps:txbx>
                        <w:txbxContent>
                          <w:p w:rsidR="00755177" w:rsidRPr="00257FB5" w:rsidRDefault="00755177">
                            <w:pPr>
                              <w:rPr>
                                <w:rFonts w:asciiTheme="majorBidi" w:hAnsiTheme="majorBidi" w:cstheme="majorBidi"/>
                                <w:b/>
                                <w:bCs/>
                                <w:sz w:val="20"/>
                                <w:szCs w:val="20"/>
                              </w:rPr>
                            </w:pPr>
                            <w:r w:rsidRPr="00257FB5">
                              <w:rPr>
                                <w:rFonts w:asciiTheme="majorBidi" w:hAnsiTheme="majorBidi" w:cstheme="majorBidi"/>
                                <w:b/>
                                <w:bCs/>
                                <w:sz w:val="20"/>
                                <w:szCs w:val="20"/>
                              </w:rPr>
                              <w:t xml:space="preserve"> 2              3               4               5                6               7               8             9</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123.55pt;margin-top:174.45pt;width:306.8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" fillcolor="white [3201]" stroked="f" strokeweight=".5pt">
                <v:textbox inset="1mm,0,1mm,0">
                  <w:txbxContent>
                    <w:p w:rsidR="00755177" w:rsidRPr="00257FB5" w:rsidRDefault="00755177">
                      <w:pPr>
                        <w:rPr>
                          <w:rFonts w:asciiTheme="majorBidi" w:hAnsiTheme="majorBidi" w:cstheme="majorBidi"/>
                          <w:b/>
                          <w:bCs/>
                          <w:sz w:val="20"/>
                          <w:szCs w:val="20"/>
                        </w:rPr>
                      </w:pPr>
                      <w:r w:rsidRPr="00257FB5">
                        <w:rPr>
                          <w:rFonts w:asciiTheme="majorBidi" w:hAnsiTheme="majorBidi" w:cstheme="majorBidi"/>
                          <w:b/>
                          <w:bCs/>
                          <w:sz w:val="20"/>
                          <w:szCs w:val="20"/>
                        </w:rPr>
                        <w:t xml:space="preserve"> 2              3               4               5                6               7               8             9</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1589422</wp:posOffset>
                </wp:positionH>
                <wp:positionV relativeFrom="paragraph">
                  <wp:posOffset>2192655</wp:posOffset>
                </wp:positionV>
                <wp:extent cx="3945255" cy="0"/>
                <wp:effectExtent l="0" t="76200" r="17145" b="95250"/>
                <wp:wrapNone/>
                <wp:docPr id="13" name="Connecteur droit avec flèche 13"/>
                <wp:cNvGraphicFramePr/>
                <a:graphic xmlns:a="http://schemas.openxmlformats.org/drawingml/2006/main">
                  <a:graphicData uri="http://schemas.microsoft.com/office/word/2010/wordprocessingShape">
                    <wps:wsp>
                      <wps:cNvCnPr/>
                      <wps:spPr>
                        <a:xfrm>
                          <a:off x="0" y="0"/>
                          <a:ext cx="3945255" cy="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DBAE22" id="Connecteur droit avec flèche 13" o:spid="_x0000_s1026" type="#_x0000_t32" style="position:absolute;margin-left:125.15pt;margin-top:172.65pt;width:310.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" strokecolor="black [3213]" strokeweight="1pt">
                <v:stroke endarrow="classic" joinstyle="miter"/>
              </v:shape>
            </w:pict>
          </mc:Fallback>
        </mc:AlternateContent>
      </w:r>
      <w:r w:rsidR="00054E9E">
        <w:rPr>
          <w:noProof/>
          <w:lang w:eastAsia="fr-FR"/>
        </w:rPr>
        <mc:AlternateContent>
          <mc:Choice Requires="wps">
            <w:drawing>
              <wp:anchor distT="0" distB="0" distL="114300" distR="114300" simplePos="0" relativeHeight="251667456" behindDoc="0" locked="0" layoutInCell="1" allowOverlap="1">
                <wp:simplePos x="0" y="0"/>
                <wp:positionH relativeFrom="column">
                  <wp:posOffset>1579897</wp:posOffset>
                </wp:positionH>
                <wp:positionV relativeFrom="paragraph">
                  <wp:posOffset>381000</wp:posOffset>
                </wp:positionV>
                <wp:extent cx="0" cy="1811655"/>
                <wp:effectExtent l="76200" t="38100" r="57150" b="17145"/>
                <wp:wrapNone/>
                <wp:docPr id="14" name="Connecteur droit avec flèche 14"/>
                <wp:cNvGraphicFramePr/>
                <a:graphic xmlns:a="http://schemas.openxmlformats.org/drawingml/2006/main">
                  <a:graphicData uri="http://schemas.microsoft.com/office/word/2010/wordprocessingShape">
                    <wps:wsp>
                      <wps:cNvCnPr/>
                      <wps:spPr>
                        <a:xfrm flipV="1">
                          <a:off x="0" y="0"/>
                          <a:ext cx="0" cy="1811655"/>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E9B9A9" id="Connecteur droit avec flèche 14" o:spid="_x0000_s1026" type="#_x0000_t32" style="position:absolute;margin-left:124.4pt;margin-top:30pt;width:0;height:142.6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" strokecolor="black [3213]" strokeweight="1pt">
                <v:stroke endarrow="classic" joinstyle="miter"/>
              </v:shape>
            </w:pict>
          </mc:Fallback>
        </mc:AlternateContent>
      </w:r>
      <w:r w:rsidR="00D22AD7">
        <w:rPr>
          <w:noProof/>
          <w:lang w:eastAsia="fr-FR"/>
        </w:rPr>
        <mc:AlternateContent>
          <mc:Choice Requires="wpg">
            <w:drawing>
              <wp:anchor distT="0" distB="0" distL="114300" distR="114300" simplePos="0" relativeHeight="251665408" behindDoc="0" locked="0" layoutInCell="1" allowOverlap="1">
                <wp:simplePos x="0" y="0"/>
                <wp:positionH relativeFrom="column">
                  <wp:posOffset>1903445</wp:posOffset>
                </wp:positionH>
                <wp:positionV relativeFrom="paragraph">
                  <wp:posOffset>753654</wp:posOffset>
                </wp:positionV>
                <wp:extent cx="3308078" cy="1320593"/>
                <wp:effectExtent l="0" t="0" r="26035" b="32385"/>
                <wp:wrapNone/>
                <wp:docPr id="12" name="Groupe 12"/>
                <wp:cNvGraphicFramePr/>
                <a:graphic xmlns:a="http://schemas.openxmlformats.org/drawingml/2006/main">
                  <a:graphicData uri="http://schemas.microsoft.com/office/word/2010/wordprocessingGroup">
                    <wpg:wgp>
                      <wpg:cNvGrpSpPr/>
                      <wpg:grpSpPr>
                        <a:xfrm>
                          <a:off x="0" y="0"/>
                          <a:ext cx="3308078" cy="1320593"/>
                          <a:chOff x="0" y="0"/>
                          <a:chExt cx="3308078" cy="1320593"/>
                        </a:xfrm>
                      </wpg:grpSpPr>
                      <wps:wsp>
                        <wps:cNvPr id="6" name="Connecteur droit 6"/>
                        <wps:cNvCnPr/>
                        <wps:spPr>
                          <a:xfrm flipV="1">
                            <a:off x="0" y="0"/>
                            <a:ext cx="578498" cy="9050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Connecteur droit 7"/>
                        <wps:cNvCnPr/>
                        <wps:spPr>
                          <a:xfrm>
                            <a:off x="578498" y="0"/>
                            <a:ext cx="531858" cy="12829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flipV="1">
                            <a:off x="1110343" y="905070"/>
                            <a:ext cx="564852" cy="377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Connecteur droit 9"/>
                        <wps:cNvCnPr/>
                        <wps:spPr>
                          <a:xfrm flipV="1">
                            <a:off x="1674845" y="368559"/>
                            <a:ext cx="541175" cy="5365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a:off x="2216020" y="368559"/>
                            <a:ext cx="545996" cy="1679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2761861" y="536510"/>
                            <a:ext cx="546217" cy="7840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598EE3" id="Groupe 12" o:spid="_x0000_s1026" style="position:absolute;margin-left:149.9pt;margin-top:59.35pt;width:260.5pt;height:104pt;z-index:251665408" coordsize="33080,1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">
                <v:line id="Connecteur droit 6" o:spid="_x0000_s1027" style="position:absolute;flip:y;visibility:visible;mso-wrap-style:square" from="0,0" to="5784,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" strokecolor="black [3213]" strokeweight="1pt">
                  <v:stroke joinstyle="miter"/>
                </v:line>
                <v:line id="Connecteur droit 7" o:spid="_x0000_s1028" style="position:absolute;visibility:visible;mso-wrap-style:square" from="5784,0" to="11103,1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" strokecolor="black [3213]" strokeweight="1pt">
                  <v:stroke joinstyle="miter"/>
                </v:line>
                <v:line id="Connecteur droit 8" o:spid="_x0000_s1029" style="position:absolute;flip:y;visibility:visible;mso-wrap-style:square" from="11103,9050" to="16751,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" strokecolor="black [3213]" strokeweight="1pt">
                  <v:stroke joinstyle="miter"/>
                </v:line>
                <v:line id="Connecteur droit 9" o:spid="_x0000_s1030" style="position:absolute;flip:y;visibility:visible;mso-wrap-style:square" from="16748,3685" to="22160,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" strokecolor="black [3213]" strokeweight="1pt">
                  <v:stroke joinstyle="miter"/>
                </v:line>
                <v:line id="Connecteur droit 10" o:spid="_x0000_s1031" style="position:absolute;visibility:visible;mso-wrap-style:square" from="22160,3685" to="27620,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" strokecolor="black [3213]" strokeweight="1pt">
                  <v:stroke joinstyle="miter"/>
                </v:line>
                <v:line id="Connecteur droit 11" o:spid="_x0000_s1032" style="position:absolute;visibility:visible;mso-wrap-style:square" from="27618,5365" to="33080,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" strokecolor="black [3213]" strokeweight="1pt">
                  <v:stroke joinstyle="miter"/>
                </v:line>
              </v:group>
            </w:pict>
          </mc:Fallback>
        </mc:AlternateContent>
      </w:r>
      <w:r w:rsidR="00D22AD7">
        <w:rPr>
          <w:noProof/>
          <w:lang w:eastAsia="fr-FR"/>
        </w:rPr>
        <w:drawing>
          <wp:inline distT="0" distB="0" distL="0" distR="0" wp14:anchorId="5D917216" wp14:editId="3D37E0CA">
            <wp:extent cx="4572000" cy="274320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065E1" w:rsidRDefault="004065E1" w:rsidP="00931B89">
      <w:pPr>
        <w:spacing w:after="120" w:line="276" w:lineRule="auto"/>
        <w:rPr>
          <w:rFonts w:asciiTheme="majorBidi" w:hAnsiTheme="majorBidi" w:cstheme="majorBidi"/>
          <w:sz w:val="24"/>
          <w:szCs w:val="24"/>
        </w:rPr>
      </w:pPr>
      <w:r w:rsidRPr="004065E1">
        <w:rPr>
          <w:rFonts w:asciiTheme="majorBidi" w:hAnsiTheme="majorBidi" w:cstheme="majorBidi"/>
          <w:sz w:val="24"/>
          <w:szCs w:val="24"/>
        </w:rPr>
        <w:t>Les tableau</w:t>
      </w:r>
      <w:r>
        <w:rPr>
          <w:rFonts w:asciiTheme="majorBidi" w:hAnsiTheme="majorBidi" w:cstheme="majorBidi"/>
          <w:sz w:val="24"/>
          <w:szCs w:val="24"/>
        </w:rPr>
        <w:t xml:space="preserve">x et les représentations graphiques sont difficiles </w:t>
      </w:r>
      <w:r w:rsidR="00DD17A2">
        <w:rPr>
          <w:rFonts w:asciiTheme="majorBidi" w:hAnsiTheme="majorBidi" w:cstheme="majorBidi"/>
          <w:sz w:val="24"/>
          <w:szCs w:val="24"/>
        </w:rPr>
        <w:t xml:space="preserve">à exploiter pour décrire une distribution de fréquence. Ainsi les généticiens utilisent des paramètres mathématiques qui leur permettent de décrire et comparer les distributions de fréquences. </w:t>
      </w:r>
    </w:p>
    <w:p w:rsidR="00DD17A2" w:rsidRPr="001C3698" w:rsidRDefault="00DD17A2" w:rsidP="00DD17A2">
      <w:pPr>
        <w:pStyle w:val="Paragraphedeliste"/>
        <w:numPr>
          <w:ilvl w:val="0"/>
          <w:numId w:val="1"/>
        </w:numPr>
        <w:spacing w:after="120" w:line="276" w:lineRule="auto"/>
        <w:rPr>
          <w:rFonts w:asciiTheme="majorBidi" w:hAnsiTheme="majorBidi" w:cstheme="majorBidi"/>
          <w:b/>
          <w:bCs/>
          <w:color w:val="FF0000"/>
          <w:sz w:val="24"/>
          <w:szCs w:val="24"/>
        </w:rPr>
      </w:pPr>
      <w:r w:rsidRPr="001C3698">
        <w:rPr>
          <w:rFonts w:asciiTheme="majorBidi" w:hAnsiTheme="majorBidi" w:cstheme="majorBidi"/>
          <w:b/>
          <w:bCs/>
          <w:color w:val="FF0000"/>
          <w:sz w:val="24"/>
          <w:szCs w:val="24"/>
        </w:rPr>
        <w:t>Les paramètres caractéristiques d’une distribution de fréquence </w:t>
      </w:r>
    </w:p>
    <w:p w:rsidR="00DD17A2" w:rsidRPr="001C3698" w:rsidRDefault="00DD17A2" w:rsidP="00DD17A2">
      <w:pPr>
        <w:pStyle w:val="Paragraphedeliste"/>
        <w:numPr>
          <w:ilvl w:val="0"/>
          <w:numId w:val="6"/>
        </w:numPr>
        <w:spacing w:after="120" w:line="276" w:lineRule="auto"/>
        <w:rPr>
          <w:rFonts w:asciiTheme="majorBidi" w:hAnsiTheme="majorBidi" w:cstheme="majorBidi"/>
          <w:b/>
          <w:bCs/>
          <w:color w:val="00B050"/>
          <w:sz w:val="24"/>
          <w:szCs w:val="24"/>
        </w:rPr>
      </w:pPr>
      <w:r w:rsidRPr="001C3698">
        <w:rPr>
          <w:rFonts w:asciiTheme="majorBidi" w:hAnsiTheme="majorBidi" w:cstheme="majorBidi"/>
          <w:b/>
          <w:bCs/>
          <w:color w:val="00B050"/>
          <w:sz w:val="24"/>
          <w:szCs w:val="24"/>
        </w:rPr>
        <w:t xml:space="preserve"> Les paramètres de position</w:t>
      </w:r>
    </w:p>
    <w:p w:rsidR="00DD17A2" w:rsidRDefault="00DD17A2" w:rsidP="00DD17A2">
      <w:pPr>
        <w:spacing w:after="120" w:line="276" w:lineRule="auto"/>
        <w:rPr>
          <w:rFonts w:asciiTheme="majorBidi" w:hAnsiTheme="majorBidi" w:cstheme="majorBidi"/>
          <w:sz w:val="24"/>
          <w:szCs w:val="24"/>
        </w:rPr>
      </w:pPr>
      <w:r>
        <w:rPr>
          <w:rFonts w:asciiTheme="majorBidi" w:hAnsiTheme="majorBidi" w:cstheme="majorBidi"/>
          <w:sz w:val="24"/>
          <w:szCs w:val="24"/>
        </w:rPr>
        <w:t>Ils correspondent aux valeurs centrales autour desquelles se répartissent les valeurs des séries étudiées. On en distingue deux types :</w:t>
      </w:r>
    </w:p>
    <w:p w:rsidR="00DD17A2" w:rsidRPr="001C3698" w:rsidRDefault="00DD17A2" w:rsidP="00DD17A2">
      <w:pPr>
        <w:pStyle w:val="Paragraphedeliste"/>
        <w:numPr>
          <w:ilvl w:val="0"/>
          <w:numId w:val="7"/>
        </w:numPr>
        <w:spacing w:after="120" w:line="276" w:lineRule="auto"/>
        <w:rPr>
          <w:rFonts w:asciiTheme="majorBidi" w:hAnsiTheme="majorBidi" w:cstheme="majorBidi"/>
          <w:b/>
          <w:bCs/>
          <w:color w:val="7030A0"/>
          <w:sz w:val="24"/>
          <w:szCs w:val="24"/>
        </w:rPr>
      </w:pPr>
      <w:r w:rsidRPr="001C3698">
        <w:rPr>
          <w:rFonts w:asciiTheme="majorBidi" w:hAnsiTheme="majorBidi" w:cstheme="majorBidi"/>
          <w:b/>
          <w:bCs/>
          <w:color w:val="7030A0"/>
          <w:sz w:val="24"/>
          <w:szCs w:val="24"/>
        </w:rPr>
        <w:t>Le mode :</w:t>
      </w:r>
    </w:p>
    <w:p w:rsidR="00802E33" w:rsidRDefault="00054E9E" w:rsidP="00802E33">
      <w:pPr>
        <w:spacing w:after="120" w:line="276" w:lineRule="auto"/>
        <w:rPr>
          <w:rFonts w:asciiTheme="majorBidi" w:hAnsiTheme="majorBidi" w:cstheme="majorBidi"/>
          <w:sz w:val="24"/>
          <w:szCs w:val="24"/>
        </w:rPr>
      </w:pPr>
      <w:r>
        <w:rPr>
          <w:rFonts w:asciiTheme="majorBidi" w:hAnsiTheme="majorBidi" w:cstheme="majorBidi"/>
          <w:color w:val="FF0000"/>
          <w:sz w:val="24"/>
          <w:szCs w:val="24"/>
        </w:rPr>
        <w:sym w:font="Wingdings" w:char="F040"/>
      </w:r>
      <w:r>
        <w:rPr>
          <w:rFonts w:asciiTheme="majorBidi" w:hAnsiTheme="majorBidi" w:cstheme="majorBidi"/>
          <w:color w:val="FF0000"/>
          <w:sz w:val="24"/>
          <w:szCs w:val="24"/>
        </w:rPr>
        <w:t xml:space="preserve"> </w:t>
      </w:r>
      <w:r w:rsidR="00DA337A" w:rsidRPr="00DA337A">
        <w:rPr>
          <w:rFonts w:asciiTheme="majorBidi" w:hAnsiTheme="majorBidi" w:cstheme="majorBidi"/>
          <w:color w:val="FF0000"/>
          <w:sz w:val="24"/>
          <w:szCs w:val="24"/>
        </w:rPr>
        <w:t xml:space="preserve">Dans le cas d’une variation discontinue </w:t>
      </w:r>
      <w:r w:rsidR="00DA337A">
        <w:rPr>
          <w:rFonts w:asciiTheme="majorBidi" w:hAnsiTheme="majorBidi" w:cstheme="majorBidi"/>
          <w:sz w:val="24"/>
          <w:szCs w:val="24"/>
        </w:rPr>
        <w:t>c’est la valeur de la variable qui correspond à la fréquence la plus élevée (c.-à-d. au plus grand nombre d’individus).</w:t>
      </w:r>
    </w:p>
    <w:p w:rsidR="00DA337A" w:rsidRDefault="00054E9E" w:rsidP="00802E33">
      <w:pPr>
        <w:spacing w:after="120" w:line="276" w:lineRule="auto"/>
        <w:rPr>
          <w:rFonts w:asciiTheme="majorBidi" w:hAnsiTheme="majorBidi" w:cstheme="majorBidi"/>
          <w:sz w:val="24"/>
          <w:szCs w:val="24"/>
        </w:rPr>
      </w:pPr>
      <w:r>
        <w:rPr>
          <w:rFonts w:asciiTheme="majorBidi" w:hAnsiTheme="majorBidi" w:cstheme="majorBidi"/>
          <w:color w:val="FF0000"/>
          <w:sz w:val="24"/>
          <w:szCs w:val="24"/>
        </w:rPr>
        <w:sym w:font="Wingdings" w:char="F040"/>
      </w:r>
      <w:r>
        <w:rPr>
          <w:rFonts w:asciiTheme="majorBidi" w:hAnsiTheme="majorBidi" w:cstheme="majorBidi"/>
          <w:color w:val="FF0000"/>
          <w:sz w:val="24"/>
          <w:szCs w:val="24"/>
        </w:rPr>
        <w:t xml:space="preserve"> </w:t>
      </w:r>
      <w:r w:rsidR="00DA337A" w:rsidRPr="00DA337A">
        <w:rPr>
          <w:rFonts w:asciiTheme="majorBidi" w:hAnsiTheme="majorBidi" w:cstheme="majorBidi"/>
          <w:color w:val="FF0000"/>
          <w:sz w:val="24"/>
          <w:szCs w:val="24"/>
        </w:rPr>
        <w:t>Dans une variation continue</w:t>
      </w:r>
      <w:r w:rsidR="00DA337A">
        <w:rPr>
          <w:rFonts w:asciiTheme="majorBidi" w:hAnsiTheme="majorBidi" w:cstheme="majorBidi"/>
          <w:sz w:val="24"/>
          <w:szCs w:val="24"/>
        </w:rPr>
        <w:t>, le mode est la valeur moyenne de la classe ayant la plus grande fréquence.</w:t>
      </w:r>
    </w:p>
    <w:p w:rsidR="00054E9E" w:rsidRDefault="00054E9E" w:rsidP="00802E33">
      <w:pPr>
        <w:spacing w:after="120" w:line="276" w:lineRule="auto"/>
        <w:rPr>
          <w:rFonts w:asciiTheme="majorBidi" w:hAnsiTheme="majorBidi" w:cstheme="majorBidi"/>
          <w:sz w:val="24"/>
          <w:szCs w:val="24"/>
        </w:rPr>
      </w:pPr>
      <w:r>
        <w:rPr>
          <w:rFonts w:asciiTheme="majorBidi" w:hAnsiTheme="majorBidi" w:cstheme="majorBidi"/>
          <w:sz w:val="24"/>
          <w:szCs w:val="24"/>
        </w:rPr>
        <w:t>Le mode désigne donc la valeur dominante c-à-d la valeur la plus représentée d’une variable dans la population étudiée.</w:t>
      </w:r>
    </w:p>
    <w:p w:rsidR="00054E9E" w:rsidRDefault="00054E9E" w:rsidP="00802E33">
      <w:pPr>
        <w:spacing w:after="120" w:line="276" w:lineRule="auto"/>
        <w:rPr>
          <w:rFonts w:asciiTheme="majorBidi" w:hAnsiTheme="majorBidi" w:cstheme="majorBidi"/>
          <w:sz w:val="24"/>
          <w:szCs w:val="24"/>
        </w:rPr>
      </w:pPr>
      <w:r>
        <w:rPr>
          <w:rFonts w:asciiTheme="majorBidi" w:hAnsiTheme="majorBidi" w:cstheme="majorBidi"/>
          <w:sz w:val="24"/>
          <w:szCs w:val="24"/>
        </w:rPr>
        <w:sym w:font="Wingdings 3" w:char="F061"/>
      </w:r>
      <w:r>
        <w:rPr>
          <w:rFonts w:asciiTheme="majorBidi" w:hAnsiTheme="majorBidi" w:cstheme="majorBidi"/>
          <w:sz w:val="24"/>
          <w:szCs w:val="24"/>
        </w:rPr>
        <w:t>Le mode permet de déterminer l’homogénéité de la distribution d’une variable :</w:t>
      </w:r>
    </w:p>
    <w:p w:rsidR="00054E9E" w:rsidRDefault="00054E9E" w:rsidP="00802E33">
      <w:pPr>
        <w:spacing w:after="120" w:line="276" w:lineRule="auto"/>
        <w:rPr>
          <w:rFonts w:asciiTheme="majorBidi" w:hAnsiTheme="majorBidi" w:cstheme="majorBidi"/>
          <w:sz w:val="24"/>
          <w:szCs w:val="24"/>
        </w:rPr>
      </w:pPr>
      <w:r>
        <w:rPr>
          <w:rFonts w:asciiTheme="majorBidi" w:hAnsiTheme="majorBidi" w:cstheme="majorBidi"/>
          <w:sz w:val="24"/>
          <w:szCs w:val="24"/>
        </w:rPr>
        <w:sym w:font="Wingdings" w:char="F040"/>
      </w:r>
      <w:r>
        <w:rPr>
          <w:rFonts w:asciiTheme="majorBidi" w:hAnsiTheme="majorBidi" w:cstheme="majorBidi"/>
          <w:sz w:val="24"/>
          <w:szCs w:val="24"/>
        </w:rPr>
        <w:t xml:space="preserve"> Si le polygone de fréquence est </w:t>
      </w:r>
      <w:r w:rsidRPr="00054E9E">
        <w:rPr>
          <w:rFonts w:asciiTheme="majorBidi" w:hAnsiTheme="majorBidi" w:cstheme="majorBidi"/>
          <w:b/>
          <w:bCs/>
          <w:color w:val="FF0000"/>
          <w:sz w:val="24"/>
          <w:szCs w:val="24"/>
        </w:rPr>
        <w:t>unimodale</w:t>
      </w:r>
      <w:r>
        <w:rPr>
          <w:rFonts w:asciiTheme="majorBidi" w:hAnsiTheme="majorBidi" w:cstheme="majorBidi"/>
          <w:sz w:val="24"/>
          <w:szCs w:val="24"/>
        </w:rPr>
        <w:t>, l’échantillon étudié est</w:t>
      </w:r>
      <w:r w:rsidRPr="00054E9E">
        <w:rPr>
          <w:rFonts w:asciiTheme="majorBidi" w:hAnsiTheme="majorBidi" w:cstheme="majorBidi"/>
          <w:b/>
          <w:bCs/>
          <w:color w:val="FF0000"/>
          <w:sz w:val="24"/>
          <w:szCs w:val="24"/>
        </w:rPr>
        <w:t xml:space="preserve"> homogène</w:t>
      </w:r>
      <w:r w:rsidRPr="00054E9E">
        <w:rPr>
          <w:rFonts w:asciiTheme="majorBidi" w:hAnsiTheme="majorBidi" w:cstheme="majorBidi"/>
          <w:color w:val="FF0000"/>
          <w:sz w:val="24"/>
          <w:szCs w:val="24"/>
        </w:rPr>
        <w:t xml:space="preserve"> </w:t>
      </w:r>
    </w:p>
    <w:p w:rsidR="00054E9E" w:rsidRDefault="00054E9E" w:rsidP="00802E33">
      <w:pPr>
        <w:spacing w:after="120" w:line="276" w:lineRule="auto"/>
        <w:rPr>
          <w:rFonts w:asciiTheme="majorBidi" w:hAnsiTheme="majorBidi" w:cstheme="majorBidi"/>
          <w:sz w:val="24"/>
          <w:szCs w:val="24"/>
        </w:rPr>
      </w:pPr>
      <w:r>
        <w:rPr>
          <w:rFonts w:asciiTheme="majorBidi" w:hAnsiTheme="majorBidi" w:cstheme="majorBidi"/>
          <w:sz w:val="24"/>
          <w:szCs w:val="24"/>
        </w:rPr>
        <w:lastRenderedPageBreak/>
        <w:sym w:font="Wingdings" w:char="F040"/>
      </w:r>
      <w:r>
        <w:rPr>
          <w:rFonts w:asciiTheme="majorBidi" w:hAnsiTheme="majorBidi" w:cstheme="majorBidi"/>
          <w:sz w:val="24"/>
          <w:szCs w:val="24"/>
        </w:rPr>
        <w:t xml:space="preserve"> Si le polygone de fréquence est </w:t>
      </w:r>
      <w:r w:rsidRPr="00054E9E">
        <w:rPr>
          <w:rFonts w:asciiTheme="majorBidi" w:hAnsiTheme="majorBidi" w:cstheme="majorBidi"/>
          <w:b/>
          <w:bCs/>
          <w:color w:val="FF0000"/>
          <w:sz w:val="24"/>
          <w:szCs w:val="24"/>
        </w:rPr>
        <w:t>bimodal</w:t>
      </w:r>
      <w:r w:rsidR="00257FB5">
        <w:rPr>
          <w:rFonts w:asciiTheme="majorBidi" w:hAnsiTheme="majorBidi" w:cstheme="majorBidi"/>
          <w:b/>
          <w:bCs/>
          <w:color w:val="FF0000"/>
          <w:sz w:val="24"/>
          <w:szCs w:val="24"/>
        </w:rPr>
        <w:t>e</w:t>
      </w:r>
      <w:r>
        <w:rPr>
          <w:rFonts w:asciiTheme="majorBidi" w:hAnsiTheme="majorBidi" w:cstheme="majorBidi"/>
          <w:sz w:val="24"/>
          <w:szCs w:val="24"/>
        </w:rPr>
        <w:t xml:space="preserve">, ou </w:t>
      </w:r>
      <w:r w:rsidRPr="00054E9E">
        <w:rPr>
          <w:rFonts w:asciiTheme="majorBidi" w:hAnsiTheme="majorBidi" w:cstheme="majorBidi"/>
          <w:b/>
          <w:bCs/>
          <w:color w:val="FF0000"/>
          <w:sz w:val="24"/>
          <w:szCs w:val="24"/>
        </w:rPr>
        <w:t>plurimodale</w:t>
      </w:r>
      <w:r>
        <w:rPr>
          <w:rFonts w:asciiTheme="majorBidi" w:hAnsiTheme="majorBidi" w:cstheme="majorBidi"/>
          <w:sz w:val="24"/>
          <w:szCs w:val="24"/>
        </w:rPr>
        <w:t>, l’échantillon étudié est</w:t>
      </w:r>
      <w:r w:rsidRPr="00054E9E">
        <w:rPr>
          <w:rFonts w:asciiTheme="majorBidi" w:hAnsiTheme="majorBidi" w:cstheme="majorBidi"/>
          <w:b/>
          <w:bCs/>
          <w:color w:val="FF0000"/>
          <w:sz w:val="24"/>
          <w:szCs w:val="24"/>
        </w:rPr>
        <w:t xml:space="preserve"> hétérogène</w:t>
      </w:r>
      <w:r>
        <w:rPr>
          <w:rFonts w:asciiTheme="majorBidi" w:hAnsiTheme="majorBidi" w:cstheme="majorBidi"/>
          <w:sz w:val="24"/>
          <w:szCs w:val="24"/>
        </w:rPr>
        <w:t xml:space="preserve">. </w:t>
      </w:r>
    </w:p>
    <w:p w:rsidR="00DA337A" w:rsidRDefault="00DA337A" w:rsidP="00DA337A">
      <w:pPr>
        <w:spacing w:after="120" w:line="276" w:lineRule="auto"/>
        <w:rPr>
          <w:rFonts w:asciiTheme="majorBidi" w:hAnsiTheme="majorBidi" w:cstheme="majorBidi"/>
          <w:sz w:val="24"/>
          <w:szCs w:val="24"/>
        </w:rPr>
      </w:pPr>
      <w:r>
        <w:rPr>
          <w:rFonts w:asciiTheme="majorBidi" w:hAnsiTheme="majorBidi" w:cstheme="majorBidi"/>
          <w:sz w:val="24"/>
          <w:szCs w:val="24"/>
        </w:rPr>
        <w:t xml:space="preserve">Ainsi dans l’exemple de nombre de nouveau nés chez les femelles, la plus grande fréquence est </w:t>
      </w:r>
      <w:r w:rsidRPr="00DA337A">
        <w:rPr>
          <w:rFonts w:asciiTheme="majorBidi" w:hAnsiTheme="majorBidi" w:cstheme="majorBidi"/>
          <w:color w:val="FF0000"/>
          <w:sz w:val="24"/>
          <w:szCs w:val="24"/>
        </w:rPr>
        <w:t>23</w:t>
      </w:r>
      <w:r>
        <w:rPr>
          <w:rFonts w:asciiTheme="majorBidi" w:hAnsiTheme="majorBidi" w:cstheme="majorBidi"/>
          <w:sz w:val="24"/>
          <w:szCs w:val="24"/>
        </w:rPr>
        <w:t xml:space="preserve"> et correspond à</w:t>
      </w:r>
      <w:r w:rsidRPr="00DA337A">
        <w:rPr>
          <w:rFonts w:asciiTheme="majorBidi" w:hAnsiTheme="majorBidi" w:cstheme="majorBidi"/>
          <w:color w:val="FF0000"/>
          <w:sz w:val="24"/>
          <w:szCs w:val="24"/>
        </w:rPr>
        <w:t xml:space="preserve"> 5 </w:t>
      </w:r>
      <w:r>
        <w:rPr>
          <w:rFonts w:asciiTheme="majorBidi" w:hAnsiTheme="majorBidi" w:cstheme="majorBidi"/>
          <w:sz w:val="24"/>
          <w:szCs w:val="24"/>
        </w:rPr>
        <w:t>nouveau nés ( c-à-d que la plupart des femelles (23) possèdent 5 nouveau nés).</w:t>
      </w:r>
      <w:r w:rsidR="00054E9E">
        <w:rPr>
          <w:rFonts w:asciiTheme="majorBidi" w:hAnsiTheme="majorBidi" w:cstheme="majorBidi"/>
          <w:sz w:val="24"/>
          <w:szCs w:val="24"/>
        </w:rPr>
        <w:t xml:space="preserve"> Le polygone de fréquence est unimodale donc la population est</w:t>
      </w:r>
      <w:r w:rsidR="00054E9E" w:rsidRPr="009032B2">
        <w:rPr>
          <w:rFonts w:asciiTheme="majorBidi" w:hAnsiTheme="majorBidi" w:cstheme="majorBidi"/>
          <w:b/>
          <w:bCs/>
          <w:sz w:val="24"/>
          <w:szCs w:val="24"/>
        </w:rPr>
        <w:t xml:space="preserve"> homogène</w:t>
      </w:r>
      <w:r w:rsidR="00054E9E">
        <w:rPr>
          <w:rFonts w:asciiTheme="majorBidi" w:hAnsiTheme="majorBidi" w:cstheme="majorBidi"/>
          <w:sz w:val="24"/>
          <w:szCs w:val="24"/>
        </w:rPr>
        <w:t>.</w:t>
      </w:r>
    </w:p>
    <w:p w:rsidR="00C454D1" w:rsidRPr="00C454D1" w:rsidRDefault="00DA337A" w:rsidP="00C454D1">
      <w:pPr>
        <w:spacing w:after="120" w:line="276" w:lineRule="auto"/>
        <w:rPr>
          <w:rFonts w:asciiTheme="majorBidi" w:hAnsiTheme="majorBidi" w:cstheme="majorBidi"/>
          <w:sz w:val="24"/>
          <w:szCs w:val="24"/>
        </w:rPr>
      </w:pPr>
      <w:r>
        <w:rPr>
          <w:rFonts w:asciiTheme="majorBidi" w:hAnsiTheme="majorBidi" w:cstheme="majorBidi"/>
          <w:sz w:val="24"/>
          <w:szCs w:val="24"/>
        </w:rPr>
        <w:t>Dans l’exemple de la</w:t>
      </w:r>
      <w:r w:rsidR="00257FB5">
        <w:rPr>
          <w:rFonts w:asciiTheme="majorBidi" w:hAnsiTheme="majorBidi" w:cstheme="majorBidi"/>
          <w:sz w:val="24"/>
          <w:szCs w:val="24"/>
        </w:rPr>
        <w:t xml:space="preserve"> </w:t>
      </w:r>
      <w:r w:rsidR="00257FB5" w:rsidRPr="00257FB5">
        <w:rPr>
          <w:rFonts w:asciiTheme="majorBidi" w:hAnsiTheme="majorBidi" w:cstheme="majorBidi"/>
          <w:sz w:val="24"/>
          <w:szCs w:val="24"/>
        </w:rPr>
        <w:t xml:space="preserve">distribution de la longueur des </w:t>
      </w:r>
      <w:r w:rsidR="00C454D1" w:rsidRPr="00257FB5">
        <w:rPr>
          <w:rFonts w:asciiTheme="majorBidi" w:hAnsiTheme="majorBidi" w:cstheme="majorBidi"/>
          <w:sz w:val="24"/>
          <w:szCs w:val="24"/>
        </w:rPr>
        <w:t>pinces</w:t>
      </w:r>
      <w:r w:rsidR="00C454D1">
        <w:rPr>
          <w:rFonts w:asciiTheme="majorBidi" w:hAnsiTheme="majorBidi" w:cstheme="majorBidi"/>
          <w:sz w:val="24"/>
          <w:szCs w:val="24"/>
        </w:rPr>
        <w:t xml:space="preserve">, </w:t>
      </w:r>
      <w:r w:rsidR="00C454D1">
        <w:rPr>
          <w:rFonts w:ascii="Times New Roman" w:hAnsi="Times New Roman" w:cs="Times New Roman"/>
          <w:sz w:val="24"/>
          <w:szCs w:val="24"/>
          <w:lang w:bidi="ar-MA"/>
        </w:rPr>
        <w:t xml:space="preserve">le </w:t>
      </w:r>
      <w:r w:rsidR="00C454D1" w:rsidRPr="005503F4">
        <w:rPr>
          <w:rFonts w:ascii="Times New Roman" w:hAnsi="Times New Roman" w:cs="Times New Roman"/>
          <w:sz w:val="24"/>
          <w:szCs w:val="24"/>
          <w:lang w:bidi="ar-MA"/>
        </w:rPr>
        <w:t xml:space="preserve">polygone </w:t>
      </w:r>
      <w:r w:rsidR="00C454D1">
        <w:rPr>
          <w:rFonts w:ascii="Times New Roman" w:hAnsi="Times New Roman" w:cs="Times New Roman"/>
          <w:sz w:val="24"/>
          <w:szCs w:val="24"/>
          <w:lang w:bidi="ar-MA"/>
        </w:rPr>
        <w:t xml:space="preserve">de fréquence montre deux modes ; le premier mode à </w:t>
      </w:r>
      <w:r w:rsidR="00C454D1" w:rsidRPr="00C454D1">
        <w:rPr>
          <w:rFonts w:ascii="Times New Roman" w:hAnsi="Times New Roman" w:cs="Times New Roman"/>
          <w:color w:val="FF0000"/>
          <w:sz w:val="24"/>
          <w:szCs w:val="24"/>
          <w:lang w:bidi="ar-MA"/>
        </w:rPr>
        <w:t xml:space="preserve">3.5 mm </w:t>
      </w:r>
      <w:r w:rsidR="00C454D1">
        <w:rPr>
          <w:rFonts w:ascii="Times New Roman" w:hAnsi="Times New Roman" w:cs="Times New Roman"/>
          <w:sz w:val="24"/>
          <w:szCs w:val="24"/>
          <w:lang w:bidi="ar-MA"/>
        </w:rPr>
        <w:t xml:space="preserve">et le deuxième mode à </w:t>
      </w:r>
      <w:r w:rsidR="00C454D1" w:rsidRPr="00C454D1">
        <w:rPr>
          <w:rFonts w:ascii="Times New Roman" w:hAnsi="Times New Roman" w:cs="Times New Roman"/>
          <w:color w:val="FF0000"/>
          <w:sz w:val="24"/>
          <w:szCs w:val="24"/>
          <w:lang w:bidi="ar-MA"/>
        </w:rPr>
        <w:t>6.5mm</w:t>
      </w:r>
      <w:r w:rsidR="00C454D1">
        <w:rPr>
          <w:rFonts w:ascii="Times New Roman" w:hAnsi="Times New Roman" w:cs="Times New Roman"/>
          <w:sz w:val="24"/>
          <w:szCs w:val="24"/>
          <w:lang w:bidi="ar-MA"/>
        </w:rPr>
        <w:t>. La population est donc</w:t>
      </w:r>
      <w:r w:rsidR="00C454D1" w:rsidRPr="009032B2">
        <w:rPr>
          <w:rFonts w:ascii="Times New Roman" w:hAnsi="Times New Roman" w:cs="Times New Roman"/>
          <w:b/>
          <w:bCs/>
          <w:sz w:val="24"/>
          <w:szCs w:val="24"/>
          <w:lang w:bidi="ar-MA"/>
        </w:rPr>
        <w:t xml:space="preserve"> hétérogène</w:t>
      </w:r>
      <w:r w:rsidR="00C454D1">
        <w:rPr>
          <w:rFonts w:asciiTheme="majorBidi" w:hAnsiTheme="majorBidi" w:cstheme="majorBidi"/>
          <w:sz w:val="24"/>
          <w:szCs w:val="24"/>
        </w:rPr>
        <w:t>.</w:t>
      </w:r>
    </w:p>
    <w:p w:rsidR="00DD17A2" w:rsidRPr="009032B2" w:rsidRDefault="00DD17A2" w:rsidP="00802E33">
      <w:pPr>
        <w:pStyle w:val="Paragraphedeliste"/>
        <w:numPr>
          <w:ilvl w:val="0"/>
          <w:numId w:val="7"/>
        </w:numPr>
        <w:spacing w:after="120" w:line="276" w:lineRule="auto"/>
        <w:rPr>
          <w:rFonts w:asciiTheme="majorBidi" w:hAnsiTheme="majorBidi" w:cstheme="majorBidi"/>
          <w:b/>
          <w:bCs/>
          <w:color w:val="7030A0"/>
          <w:sz w:val="24"/>
          <w:szCs w:val="24"/>
        </w:rPr>
      </w:pPr>
      <w:r w:rsidRPr="009032B2">
        <w:rPr>
          <w:rFonts w:asciiTheme="majorBidi" w:hAnsiTheme="majorBidi" w:cstheme="majorBidi"/>
          <w:b/>
          <w:bCs/>
          <w:color w:val="7030A0"/>
          <w:sz w:val="24"/>
          <w:szCs w:val="24"/>
        </w:rPr>
        <w:t>La moyenne arithmétique</w:t>
      </w:r>
      <w:r w:rsidRPr="009032B2">
        <w:rPr>
          <w:rFonts w:asciiTheme="majorBidi" w:hAnsiTheme="majorBidi" w:cstheme="majorBidi"/>
          <w:b/>
          <w:bCs/>
          <w:color w:val="7030A0"/>
        </w:rPr>
        <w:t xml:space="preserve"> </w:t>
      </w:r>
      <m:oMath>
        <m:acc>
          <m:accPr>
            <m:chr m:val="̅"/>
            <m:ctrlPr>
              <w:rPr>
                <w:rFonts w:ascii="Cambria Math" w:hAnsi="Cambria Math" w:cstheme="majorBidi"/>
                <w:b/>
                <w:bCs/>
                <w:color w:val="7030A0"/>
                <w:sz w:val="24"/>
                <w:szCs w:val="24"/>
                <w:shd w:val="clear" w:color="auto" w:fill="FFFFFF"/>
              </w:rPr>
            </m:ctrlPr>
          </m:accPr>
          <m:e>
            <m:r>
              <m:rPr>
                <m:sty m:val="b"/>
              </m:rPr>
              <w:rPr>
                <w:rFonts w:ascii="Cambria Math" w:hAnsi="Cambria Math" w:cstheme="majorBidi"/>
                <w:color w:val="7030A0"/>
                <w:sz w:val="24"/>
                <w:szCs w:val="24"/>
                <w:shd w:val="clear" w:color="auto" w:fill="FFFFFF"/>
              </w:rPr>
              <m:t>X</m:t>
            </m:r>
          </m:e>
        </m:acc>
      </m:oMath>
      <w:r w:rsidR="00802E33" w:rsidRPr="009032B2">
        <w:rPr>
          <w:rFonts w:asciiTheme="majorBidi" w:eastAsiaTheme="minorEastAsia" w:hAnsiTheme="majorBidi" w:cstheme="majorBidi"/>
          <w:b/>
          <w:bCs/>
          <w:color w:val="7030A0"/>
          <w:sz w:val="24"/>
          <w:szCs w:val="24"/>
          <w:shd w:val="clear" w:color="auto" w:fill="FFFFFF"/>
        </w:rPr>
        <w:t xml:space="preserve">  (lire X barre)</w:t>
      </w:r>
    </w:p>
    <w:p w:rsidR="00C454D1" w:rsidRDefault="00C454D1" w:rsidP="00C454D1">
      <w:pPr>
        <w:spacing w:after="120" w:line="276" w:lineRule="auto"/>
        <w:rPr>
          <w:rFonts w:ascii="Times New Roman" w:hAnsi="Times New Roman" w:cs="Times New Roman"/>
          <w:sz w:val="24"/>
          <w:szCs w:val="24"/>
          <w:lang w:bidi="ar-MA"/>
        </w:rPr>
      </w:pPr>
      <w:r w:rsidRPr="00C454D1">
        <w:rPr>
          <w:rFonts w:ascii="Times New Roman" w:hAnsi="Times New Roman" w:cs="Times New Roman"/>
          <w:sz w:val="24"/>
          <w:szCs w:val="24"/>
          <w:lang w:bidi="ar-MA"/>
        </w:rPr>
        <w:t>Elle nous renseigne sur la valeur centrale du variable tenant compte des effectifs</w:t>
      </w:r>
      <w:r>
        <w:rPr>
          <w:rFonts w:ascii="Times New Roman" w:hAnsi="Times New Roman" w:cs="Times New Roman"/>
          <w:sz w:val="24"/>
          <w:szCs w:val="24"/>
          <w:lang w:bidi="ar-MA"/>
        </w:rPr>
        <w:t>. Elle est calculée par la formule suivante :</w:t>
      </w:r>
    </w:p>
    <w:p w:rsidR="00C454D1" w:rsidRPr="001F1797" w:rsidRDefault="00E0391A" w:rsidP="00C454D1">
      <w:pPr>
        <w:spacing w:after="120" w:line="276" w:lineRule="auto"/>
        <w:rPr>
          <w:rFonts w:ascii="Times New Roman" w:eastAsiaTheme="minorEastAsia" w:hAnsi="Times New Roman" w:cs="Times New Roman"/>
          <w:b/>
          <w:bCs/>
          <w:color w:val="FF0000"/>
          <w:sz w:val="28"/>
          <w:szCs w:val="28"/>
        </w:rPr>
      </w:pPr>
      <m:oMathPara>
        <m:oMath>
          <m:acc>
            <m:accPr>
              <m:chr m:val="̅"/>
              <m:ctrlPr>
                <w:rPr>
                  <w:rFonts w:ascii="Cambria Math" w:hAnsi="Cambria Math" w:cs="Arial"/>
                  <w:b/>
                  <w:bCs/>
                  <w:color w:val="FF0000"/>
                  <w:sz w:val="28"/>
                  <w:szCs w:val="28"/>
                  <w:shd w:val="clear" w:color="auto" w:fill="FFFFFF"/>
                </w:rPr>
              </m:ctrlPr>
            </m:accPr>
            <m:e>
              <m:r>
                <m:rPr>
                  <m:sty m:val="b"/>
                </m:rPr>
                <w:rPr>
                  <w:rFonts w:ascii="Cambria Math" w:hAnsi="Cambria Math" w:cs="Arial"/>
                  <w:color w:val="FF0000"/>
                  <w:sz w:val="28"/>
                  <w:szCs w:val="28"/>
                  <w:shd w:val="clear" w:color="auto" w:fill="FFFFFF"/>
                </w:rPr>
                <m:t>X</m:t>
              </m:r>
            </m:e>
          </m:acc>
          <m:r>
            <m:rPr>
              <m:sty m:val="bi"/>
            </m:rPr>
            <w:rPr>
              <w:rFonts w:ascii="Cambria Math" w:hAnsi="Cambria Math"/>
              <w:color w:val="FF0000"/>
              <w:sz w:val="28"/>
              <w:szCs w:val="28"/>
            </w:rPr>
            <m:t xml:space="preserve">= </m:t>
          </m:r>
          <m:f>
            <m:fPr>
              <m:ctrlPr>
                <w:rPr>
                  <w:rFonts w:ascii="Cambria Math" w:hAnsi="Cambria Math" w:cstheme="majorBidi"/>
                  <w:b/>
                  <w:bCs/>
                  <w:i/>
                  <w:color w:val="FF0000"/>
                  <w:sz w:val="28"/>
                  <w:szCs w:val="28"/>
                </w:rPr>
              </m:ctrlPr>
            </m:fPr>
            <m:num>
              <m:nary>
                <m:naryPr>
                  <m:chr m:val="∑"/>
                  <m:ctrlPr>
                    <w:rPr>
                      <w:rFonts w:ascii="Cambria Math" w:hAnsi="Cambria Math" w:cstheme="majorBidi"/>
                      <w:b/>
                      <w:bCs/>
                      <w:i/>
                      <w:color w:val="FF0000"/>
                      <w:sz w:val="28"/>
                      <w:szCs w:val="28"/>
                    </w:rPr>
                  </m:ctrlPr>
                </m:naryPr>
                <m:sub>
                  <m:r>
                    <m:rPr>
                      <m:sty m:val="bi"/>
                    </m:rPr>
                    <w:rPr>
                      <w:rFonts w:ascii="Cambria Math" w:hAnsi="Cambria Math"/>
                      <w:color w:val="FF0000"/>
                      <w:sz w:val="28"/>
                      <w:szCs w:val="28"/>
                    </w:rPr>
                    <m:t>1</m:t>
                  </m:r>
                </m:sub>
                <m:sup>
                  <m:r>
                    <m:rPr>
                      <m:sty m:val="bi"/>
                    </m:rPr>
                    <w:rPr>
                      <w:rFonts w:ascii="Cambria Math" w:hAnsi="Cambria Math" w:cstheme="majorBidi"/>
                      <w:color w:val="FF0000"/>
                      <w:sz w:val="28"/>
                      <w:szCs w:val="28"/>
                    </w:rPr>
                    <m:t>i</m:t>
                  </m:r>
                </m:sup>
                <m:e>
                  <m:r>
                    <m:rPr>
                      <m:sty m:val="bi"/>
                    </m:rPr>
                    <w:rPr>
                      <w:rFonts w:ascii="Cambria Math" w:hAnsi="Cambria Math"/>
                      <w:color w:val="FF0000"/>
                      <w:sz w:val="28"/>
                      <w:szCs w:val="28"/>
                    </w:rPr>
                    <m:t>(fi</m:t>
                  </m:r>
                  <m:r>
                    <m:rPr>
                      <m:sty m:val="b"/>
                    </m:rPr>
                    <w:rPr>
                      <w:rFonts w:ascii="Cambria Math" w:hAnsi="Cambria Math"/>
                      <w:color w:val="FF0000"/>
                      <w:sz w:val="28"/>
                      <w:szCs w:val="28"/>
                      <w:lang w:bidi="ar-MA"/>
                    </w:rPr>
                    <m:t xml:space="preserve"> </m:t>
                  </m:r>
                  <m:r>
                    <m:rPr>
                      <m:sty m:val="bi"/>
                    </m:rPr>
                    <w:rPr>
                      <w:rFonts w:ascii="Cambria Math" w:hAnsi="Cambria Math"/>
                      <w:color w:val="FF0000"/>
                      <w:sz w:val="28"/>
                      <w:szCs w:val="28"/>
                    </w:rPr>
                    <m:t>xi)</m:t>
                  </m:r>
                </m:e>
              </m:nary>
            </m:num>
            <m:den>
              <m:r>
                <m:rPr>
                  <m:sty m:val="bi"/>
                </m:rPr>
                <w:rPr>
                  <w:rFonts w:ascii="Cambria Math" w:hAnsi="Cambria Math"/>
                  <w:color w:val="FF0000"/>
                  <w:sz w:val="28"/>
                  <w:szCs w:val="28"/>
                </w:rPr>
                <m:t>n</m:t>
              </m:r>
            </m:den>
          </m:f>
        </m:oMath>
      </m:oMathPara>
    </w:p>
    <w:p w:rsidR="001F1797" w:rsidRDefault="001F1797" w:rsidP="00C454D1">
      <w:pPr>
        <w:spacing w:after="120" w:line="276" w:lineRule="auto"/>
        <w:rPr>
          <w:rFonts w:ascii="Times New Roman" w:hAnsi="Times New Roman" w:cs="Times New Roman"/>
          <w:sz w:val="24"/>
          <w:szCs w:val="24"/>
          <w:lang w:bidi="ar-MA"/>
        </w:rPr>
      </w:pPr>
      <w:r>
        <w:rPr>
          <w:rFonts w:ascii="Times New Roman" w:hAnsi="Times New Roman" w:cs="Times New Roman"/>
          <w:sz w:val="24"/>
          <w:szCs w:val="24"/>
          <w:lang w:bidi="ar-MA"/>
        </w:rPr>
        <w:t>Avec :</w:t>
      </w:r>
    </w:p>
    <w:p w:rsidR="001F1797" w:rsidRDefault="001F1797" w:rsidP="001F1797">
      <w:pPr>
        <w:pStyle w:val="Paragraphedeliste"/>
        <w:numPr>
          <w:ilvl w:val="0"/>
          <w:numId w:val="8"/>
        </w:numPr>
        <w:spacing w:after="120" w:line="276" w:lineRule="auto"/>
        <w:rPr>
          <w:rFonts w:ascii="Times New Roman" w:hAnsi="Times New Roman" w:cs="Times New Roman"/>
          <w:sz w:val="24"/>
          <w:szCs w:val="24"/>
          <w:lang w:bidi="ar-MA"/>
        </w:rPr>
      </w:pPr>
      <w:r w:rsidRPr="001F1797">
        <w:rPr>
          <w:rFonts w:ascii="Times New Roman" w:hAnsi="Times New Roman" w:cs="Times New Roman"/>
          <w:b/>
          <w:bCs/>
          <w:i/>
          <w:iCs/>
          <w:sz w:val="24"/>
          <w:szCs w:val="24"/>
          <w:lang w:bidi="ar-MA"/>
        </w:rPr>
        <w:t xml:space="preserve"> </w:t>
      </w:r>
      <w:r w:rsidRPr="001F1797">
        <w:rPr>
          <w:rFonts w:ascii="Times New Roman" w:hAnsi="Times New Roman" w:cs="Times New Roman"/>
          <w:b/>
          <w:bCs/>
          <w:i/>
          <w:iCs/>
          <w:color w:val="FF0000"/>
          <w:sz w:val="24"/>
          <w:szCs w:val="24"/>
          <w:lang w:bidi="ar-MA"/>
        </w:rPr>
        <w:t>xi</w:t>
      </w:r>
      <w:r w:rsidRPr="001F1797">
        <w:rPr>
          <w:rFonts w:ascii="Times New Roman" w:hAnsi="Times New Roman" w:cs="Times New Roman"/>
          <w:color w:val="FF0000"/>
          <w:sz w:val="24"/>
          <w:szCs w:val="24"/>
          <w:lang w:bidi="ar-MA"/>
        </w:rPr>
        <w:t> </w:t>
      </w:r>
      <w:r w:rsidRPr="001F1797">
        <w:rPr>
          <w:rFonts w:ascii="Times New Roman" w:hAnsi="Times New Roman" w:cs="Times New Roman"/>
          <w:sz w:val="24"/>
          <w:szCs w:val="24"/>
          <w:lang w:bidi="ar-MA"/>
        </w:rPr>
        <w:t>:la valeur de la variable (dans une variation discontinue) ou le centre de la classe ( dans une variation continue)</w:t>
      </w:r>
      <w:r>
        <w:rPr>
          <w:rFonts w:ascii="Times New Roman" w:hAnsi="Times New Roman" w:cs="Times New Roman"/>
          <w:sz w:val="24"/>
          <w:szCs w:val="24"/>
          <w:lang w:bidi="ar-MA"/>
        </w:rPr>
        <w:t>.</w:t>
      </w:r>
    </w:p>
    <w:p w:rsidR="001F1797" w:rsidRPr="001F1797" w:rsidRDefault="001F1797" w:rsidP="001F1797">
      <w:pPr>
        <w:pStyle w:val="Paragraphedeliste"/>
        <w:numPr>
          <w:ilvl w:val="0"/>
          <w:numId w:val="8"/>
        </w:numPr>
        <w:spacing w:after="120" w:line="276" w:lineRule="auto"/>
        <w:rPr>
          <w:rFonts w:ascii="Times New Roman" w:hAnsi="Times New Roman" w:cs="Times New Roman"/>
          <w:sz w:val="24"/>
          <w:szCs w:val="24"/>
          <w:lang w:bidi="ar-MA"/>
        </w:rPr>
      </w:pPr>
      <w:r w:rsidRPr="001F1797">
        <w:rPr>
          <w:rFonts w:asciiTheme="majorBidi" w:hAnsiTheme="majorBidi" w:cstheme="majorBidi"/>
          <w:b/>
          <w:bCs/>
          <w:i/>
          <w:iCs/>
          <w:color w:val="FF0000"/>
          <w:sz w:val="24"/>
          <w:szCs w:val="24"/>
        </w:rPr>
        <w:t>f</w:t>
      </w:r>
      <w:r w:rsidRPr="001F1797">
        <w:rPr>
          <w:rFonts w:asciiTheme="majorBidi" w:hAnsiTheme="majorBidi" w:cstheme="majorBidi"/>
          <w:b/>
          <w:bCs/>
          <w:i/>
          <w:iCs/>
          <w:color w:val="FF0000"/>
          <w:sz w:val="24"/>
          <w:szCs w:val="24"/>
          <w:vertAlign w:val="subscript"/>
        </w:rPr>
        <w:t>i </w:t>
      </w:r>
      <w:r w:rsidRPr="001F1797">
        <w:rPr>
          <w:rFonts w:asciiTheme="majorBidi" w:hAnsiTheme="majorBidi" w:cstheme="majorBidi"/>
          <w:sz w:val="24"/>
          <w:szCs w:val="24"/>
          <w:lang w:bidi="ar-MA"/>
        </w:rPr>
        <w:t>: la fréquence de la variable</w:t>
      </w:r>
      <w:r>
        <w:rPr>
          <w:rFonts w:asciiTheme="majorBidi" w:hAnsiTheme="majorBidi" w:cstheme="majorBidi"/>
          <w:sz w:val="24"/>
          <w:szCs w:val="24"/>
          <w:lang w:bidi="ar-MA"/>
        </w:rPr>
        <w:t>.</w:t>
      </w:r>
    </w:p>
    <w:p w:rsidR="001F1797" w:rsidRDefault="001F1797" w:rsidP="001F1797">
      <w:pPr>
        <w:pStyle w:val="Paragraphedeliste"/>
        <w:numPr>
          <w:ilvl w:val="0"/>
          <w:numId w:val="8"/>
        </w:numPr>
        <w:spacing w:after="120" w:line="276" w:lineRule="auto"/>
        <w:rPr>
          <w:rFonts w:ascii="Times New Roman" w:hAnsi="Times New Roman" w:cs="Times New Roman"/>
          <w:sz w:val="24"/>
          <w:szCs w:val="24"/>
          <w:lang w:bidi="ar-MA"/>
        </w:rPr>
      </w:pPr>
      <w:r w:rsidRPr="001F1797">
        <w:rPr>
          <w:rFonts w:asciiTheme="majorBidi" w:hAnsiTheme="majorBidi" w:cstheme="majorBidi"/>
          <w:b/>
          <w:bCs/>
          <w:i/>
          <w:iCs/>
          <w:color w:val="FF0000"/>
          <w:sz w:val="24"/>
          <w:szCs w:val="24"/>
        </w:rPr>
        <w:t>n</w:t>
      </w:r>
      <w:r w:rsidRPr="001F1797">
        <w:rPr>
          <w:b/>
          <w:bCs/>
          <w:i/>
          <w:iCs/>
          <w:color w:val="FF0000"/>
          <w:sz w:val="24"/>
          <w:szCs w:val="24"/>
        </w:rPr>
        <w:t> </w:t>
      </w:r>
      <w:r w:rsidRPr="001F1797">
        <w:rPr>
          <w:b/>
          <w:bCs/>
          <w:i/>
          <w:iCs/>
          <w:color w:val="FF0000"/>
        </w:rPr>
        <w:t xml:space="preserve">: </w:t>
      </w:r>
      <w:r w:rsidRPr="001F1797">
        <w:rPr>
          <w:rFonts w:ascii="Times New Roman" w:hAnsi="Times New Roman" w:cs="Times New Roman"/>
          <w:sz w:val="24"/>
          <w:szCs w:val="24"/>
          <w:lang w:bidi="ar-MA"/>
        </w:rPr>
        <w:t>le nombre total d’individus dans la population étudiée</w:t>
      </w:r>
      <w:r>
        <w:rPr>
          <w:rFonts w:ascii="Times New Roman" w:hAnsi="Times New Roman" w:cs="Times New Roman"/>
          <w:sz w:val="24"/>
          <w:szCs w:val="24"/>
          <w:lang w:bidi="ar-MA"/>
        </w:rPr>
        <w:t>.</w:t>
      </w:r>
    </w:p>
    <w:p w:rsidR="001F1797" w:rsidRDefault="001E6D9E" w:rsidP="001F1797">
      <w:pPr>
        <w:spacing w:after="120" w:line="276" w:lineRule="auto"/>
        <w:rPr>
          <w:rFonts w:asciiTheme="majorBidi" w:hAnsiTheme="majorBidi" w:cstheme="majorBidi"/>
          <w:sz w:val="24"/>
          <w:szCs w:val="24"/>
        </w:rPr>
      </w:pPr>
      <w:r>
        <w:rPr>
          <w:rFonts w:ascii="Times New Roman" w:hAnsi="Times New Roman" w:cs="Times New Roman"/>
          <w:sz w:val="24"/>
          <w:szCs w:val="24"/>
          <w:lang w:bidi="ar-MA"/>
        </w:rPr>
        <w:t xml:space="preserve">Ainsi, </w:t>
      </w:r>
      <w:r>
        <w:rPr>
          <w:rFonts w:asciiTheme="majorBidi" w:hAnsiTheme="majorBidi" w:cstheme="majorBidi"/>
          <w:sz w:val="24"/>
          <w:szCs w:val="24"/>
        </w:rPr>
        <w:t>dans l’exemple de nombre de nouveau nés chez les femelles de souris, la moyenne est :</w:t>
      </w:r>
    </w:p>
    <w:p w:rsidR="001E6D9E" w:rsidRPr="001E6D9E" w:rsidRDefault="00E0391A" w:rsidP="001E6D9E">
      <w:pPr>
        <w:spacing w:after="120" w:line="276" w:lineRule="auto"/>
        <w:rPr>
          <w:rFonts w:asciiTheme="majorBidi" w:hAnsiTheme="majorBidi" w:cstheme="majorBidi"/>
          <w:lang w:bidi="ar-MA"/>
        </w:rPr>
      </w:pPr>
      <m:oMathPara>
        <m:oMath>
          <m:acc>
            <m:accPr>
              <m:chr m:val="̅"/>
              <m:ctrlPr>
                <w:rPr>
                  <w:rFonts w:ascii="Cambria Math" w:hAnsi="Cambria Math" w:cstheme="majorBidi"/>
                  <w:b/>
                  <w:bCs/>
                  <w:sz w:val="24"/>
                  <w:szCs w:val="24"/>
                  <w:shd w:val="clear" w:color="auto" w:fill="FFFFFF"/>
                </w:rPr>
              </m:ctrlPr>
            </m:accPr>
            <m:e>
              <m:r>
                <m:rPr>
                  <m:sty m:val="b"/>
                </m:rPr>
                <w:rPr>
                  <w:rFonts w:ascii="Cambria Math" w:hAnsi="Cambria Math" w:cstheme="majorBidi"/>
                  <w:sz w:val="24"/>
                  <w:szCs w:val="24"/>
                  <w:shd w:val="clear" w:color="auto" w:fill="FFFFFF"/>
                </w:rPr>
                <m:t>X</m:t>
              </m:r>
            </m:e>
          </m:acc>
          <m:r>
            <m:rPr>
              <m:sty m:val="bi"/>
            </m:rPr>
            <w:rPr>
              <w:rFonts w:ascii="Cambria Math" w:hAnsi="Cambria Math" w:cstheme="majorBidi"/>
              <w:sz w:val="24"/>
              <w:szCs w:val="24"/>
            </w:rPr>
            <m:t xml:space="preserve">= </m:t>
          </m:r>
          <m:f>
            <m:fPr>
              <m:ctrlPr>
                <w:rPr>
                  <w:rFonts w:ascii="Cambria Math" w:hAnsi="Cambria Math" w:cstheme="majorBidi"/>
                  <w:b/>
                  <w:bCs/>
                  <w:i/>
                  <w:sz w:val="24"/>
                  <w:szCs w:val="24"/>
                </w:rPr>
              </m:ctrlPr>
            </m:fPr>
            <m:num>
              <m:r>
                <m:rPr>
                  <m:sty m:val="bi"/>
                </m:rPr>
                <w:rPr>
                  <w:rFonts w:ascii="Cambria Math" w:hAnsi="Cambria Math" w:cstheme="majorBidi"/>
                  <w:sz w:val="24"/>
                  <w:szCs w:val="24"/>
                </w:rPr>
                <m:t>……</m:t>
              </m:r>
            </m:num>
            <m:den>
              <m:r>
                <m:rPr>
                  <m:sty m:val="bi"/>
                </m:rPr>
                <w:rPr>
                  <w:rFonts w:ascii="Cambria Math" w:hAnsi="Cambria Math" w:cstheme="majorBidi"/>
                  <w:sz w:val="24"/>
                  <w:szCs w:val="24"/>
                </w:rPr>
                <m:t>…..</m:t>
              </m:r>
            </m:den>
          </m:f>
          <m:r>
            <m:rPr>
              <m:sty m:val="bi"/>
            </m:rPr>
            <w:rPr>
              <w:rFonts w:ascii="Cambria Math" w:hAnsi="Cambria Math" w:cstheme="majorBidi"/>
              <w:sz w:val="24"/>
              <w:szCs w:val="24"/>
            </w:rPr>
            <m:t xml:space="preserve"> =….  </m:t>
          </m:r>
        </m:oMath>
      </m:oMathPara>
    </w:p>
    <w:tbl>
      <w:tblPr>
        <w:tblStyle w:val="Grilledutableau"/>
        <w:tblW w:w="11052" w:type="dxa"/>
        <w:jc w:val="center"/>
        <w:tblLook w:val="04A0" w:firstRow="1" w:lastRow="0" w:firstColumn="1" w:lastColumn="0" w:noHBand="0" w:noVBand="1"/>
      </w:tblPr>
      <w:tblGrid>
        <w:gridCol w:w="8490"/>
        <w:gridCol w:w="284"/>
        <w:gridCol w:w="2278"/>
      </w:tblGrid>
      <w:tr w:rsidR="00122926" w:rsidTr="002F14C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000000" w:themeFill="text1"/>
          </w:tcPr>
          <w:p w:rsidR="00122926" w:rsidRPr="00122926" w:rsidRDefault="00122926" w:rsidP="002F14CD">
            <w:pPr>
              <w:jc w:val="center"/>
              <w:rPr>
                <w:b/>
                <w:bCs/>
                <w:color w:val="FFFFFF" w:themeColor="background1"/>
              </w:rPr>
            </w:pPr>
            <w:r w:rsidRPr="00122926">
              <w:rPr>
                <w:b/>
                <w:bCs/>
                <w:color w:val="FFFFFF" w:themeColor="background1"/>
              </w:rPr>
              <w:t>D</w:t>
            </w:r>
            <w:r w:rsidR="001E6D9E">
              <w:rPr>
                <w:b/>
                <w:bCs/>
                <w:color w:val="FFFFFF" w:themeColor="background1"/>
              </w:rPr>
              <w:t xml:space="preserve">ocument 3 </w:t>
            </w:r>
          </w:p>
        </w:tc>
        <w:tc>
          <w:tcPr>
            <w:tcW w:w="284" w:type="dxa"/>
            <w:tcBorders>
              <w:top w:val="nil"/>
              <w:left w:val="single" w:sz="12" w:space="0" w:color="auto"/>
              <w:bottom w:val="nil"/>
              <w:right w:val="single" w:sz="12" w:space="0" w:color="auto"/>
            </w:tcBorders>
          </w:tcPr>
          <w:p w:rsidR="00122926" w:rsidRDefault="00122926" w:rsidP="002F14CD">
            <w:pPr>
              <w:rPr>
                <w:b/>
                <w:bCs/>
              </w:rPr>
            </w:pPr>
          </w:p>
        </w:tc>
        <w:tc>
          <w:tcPr>
            <w:tcW w:w="2278" w:type="dxa"/>
            <w:vMerge w:val="restart"/>
            <w:tcBorders>
              <w:top w:val="single" w:sz="12" w:space="0" w:color="auto"/>
              <w:left w:val="single" w:sz="12" w:space="0" w:color="auto"/>
              <w:right w:val="single" w:sz="12" w:space="0" w:color="auto"/>
            </w:tcBorders>
          </w:tcPr>
          <w:p w:rsidR="00122926" w:rsidRPr="00D77141" w:rsidRDefault="00122926" w:rsidP="002F14CD">
            <w:pPr>
              <w:widowControl w:val="0"/>
              <w:jc w:val="both"/>
              <w:rPr>
                <w:b/>
                <w:bCs/>
                <w:sz w:val="18"/>
                <w:szCs w:val="18"/>
              </w:rPr>
            </w:pPr>
          </w:p>
        </w:tc>
      </w:tr>
      <w:tr w:rsidR="00122926" w:rsidTr="002F14C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1E6D9E" w:rsidRDefault="001E6D9E" w:rsidP="001E6D9E">
            <w:pPr>
              <w:spacing w:line="276" w:lineRule="auto"/>
              <w:rPr>
                <w:rFonts w:asciiTheme="majorBidi" w:hAnsiTheme="majorBidi" w:cstheme="majorBidi"/>
                <w:sz w:val="24"/>
                <w:szCs w:val="24"/>
              </w:rPr>
            </w:pPr>
            <w:r w:rsidRPr="00606CD3">
              <w:rPr>
                <w:rFonts w:asciiTheme="majorBidi" w:hAnsiTheme="majorBidi" w:cstheme="majorBidi"/>
                <w:sz w:val="22"/>
                <w:szCs w:val="22"/>
              </w:rPr>
              <w:t>Calcul de</w:t>
            </w:r>
            <w:r>
              <w:rPr>
                <w:rFonts w:asciiTheme="majorBidi" w:hAnsiTheme="majorBidi" w:cstheme="majorBidi"/>
                <w:b/>
                <w:bCs/>
                <w:sz w:val="22"/>
                <w:szCs w:val="22"/>
              </w:rPr>
              <w:t xml:space="preserve"> </w:t>
            </w:r>
            <m:oMath>
              <m:acc>
                <m:accPr>
                  <m:chr m:val="̅"/>
                  <m:ctrlPr>
                    <w:rPr>
                      <w:rFonts w:ascii="Cambria Math" w:hAnsi="Cambria Math" w:cstheme="majorBidi"/>
                      <w:b/>
                      <w:bCs/>
                      <w:sz w:val="24"/>
                      <w:szCs w:val="24"/>
                      <w:shd w:val="clear" w:color="auto" w:fill="FFFFFF"/>
                    </w:rPr>
                  </m:ctrlPr>
                </m:accPr>
                <m:e>
                  <m:r>
                    <m:rPr>
                      <m:sty m:val="b"/>
                    </m:rPr>
                    <w:rPr>
                      <w:rFonts w:ascii="Cambria Math" w:hAnsi="Cambria Math" w:cstheme="majorBidi"/>
                      <w:sz w:val="24"/>
                      <w:szCs w:val="24"/>
                      <w:shd w:val="clear" w:color="auto" w:fill="FFFFFF"/>
                    </w:rPr>
                    <m:t>X</m:t>
                  </m:r>
                </m:e>
              </m:acc>
            </m:oMath>
            <w:r>
              <w:rPr>
                <w:rFonts w:asciiTheme="majorBidi" w:hAnsiTheme="majorBidi" w:cstheme="majorBidi"/>
                <w:b/>
                <w:bCs/>
                <w:sz w:val="22"/>
                <w:szCs w:val="22"/>
              </w:rPr>
              <w:t xml:space="preserve"> </w:t>
            </w:r>
            <w:r w:rsidRPr="00606CD3">
              <w:rPr>
                <w:rFonts w:asciiTheme="majorBidi" w:hAnsiTheme="majorBidi" w:cstheme="majorBidi"/>
                <w:sz w:val="22"/>
                <w:szCs w:val="22"/>
              </w:rPr>
              <w:t>pour la distribution</w:t>
            </w:r>
            <w:r>
              <w:rPr>
                <w:rFonts w:asciiTheme="majorBidi" w:hAnsiTheme="majorBidi" w:cstheme="majorBidi"/>
                <w:b/>
                <w:bCs/>
                <w:sz w:val="22"/>
                <w:szCs w:val="22"/>
              </w:rPr>
              <w:t xml:space="preserve"> </w:t>
            </w:r>
            <w:r>
              <w:rPr>
                <w:rFonts w:asciiTheme="majorBidi" w:hAnsiTheme="majorBidi" w:cstheme="majorBidi"/>
                <w:sz w:val="24"/>
                <w:szCs w:val="24"/>
              </w:rPr>
              <w:t>de nombre de nouveau nés chez les femelles de souris</w:t>
            </w:r>
          </w:p>
          <w:p w:rsidR="001E6D9E" w:rsidRPr="001E6D9E" w:rsidRDefault="001E6D9E" w:rsidP="001E6D9E">
            <w:pPr>
              <w:spacing w:line="276" w:lineRule="auto"/>
              <w:rPr>
                <w:rFonts w:asciiTheme="majorBidi" w:hAnsiTheme="majorBidi" w:cstheme="majorBidi"/>
                <w:sz w:val="24"/>
                <w:szCs w:val="24"/>
              </w:rPr>
            </w:pPr>
            <w:r>
              <w:rPr>
                <w:rFonts w:asciiTheme="majorBidi" w:hAnsiTheme="majorBidi" w:cstheme="majorBidi"/>
                <w:sz w:val="24"/>
                <w:szCs w:val="24"/>
              </w:rPr>
              <w:t xml:space="preserve"> </w:t>
            </w:r>
          </w:p>
          <w:tbl>
            <w:tblPr>
              <w:tblStyle w:val="Grilledutableau"/>
              <w:tblW w:w="0" w:type="auto"/>
              <w:jc w:val="center"/>
              <w:tblLook w:val="04A0" w:firstRow="1" w:lastRow="0" w:firstColumn="1" w:lastColumn="0" w:noHBand="0" w:noVBand="1"/>
            </w:tblPr>
            <w:tblGrid>
              <w:gridCol w:w="1294"/>
              <w:gridCol w:w="466"/>
              <w:gridCol w:w="466"/>
              <w:gridCol w:w="466"/>
              <w:gridCol w:w="466"/>
              <w:gridCol w:w="466"/>
              <w:gridCol w:w="466"/>
              <w:gridCol w:w="466"/>
              <w:gridCol w:w="466"/>
              <w:gridCol w:w="466"/>
              <w:gridCol w:w="1462"/>
            </w:tblGrid>
            <w:tr w:rsidR="001E6D9E" w:rsidRPr="00122926" w:rsidTr="00300D55">
              <w:trPr>
                <w:trHeight w:val="340"/>
                <w:jc w:val="center"/>
              </w:trPr>
              <w:tc>
                <w:tcPr>
                  <w:tcW w:w="0" w:type="auto"/>
                </w:tcPr>
                <w:p w:rsidR="001E6D9E" w:rsidRPr="00122926" w:rsidRDefault="001E6D9E" w:rsidP="001E6D9E">
                  <w:pPr>
                    <w:jc w:val="center"/>
                    <w:rPr>
                      <w:sz w:val="22"/>
                      <w:szCs w:val="22"/>
                    </w:rPr>
                  </w:pPr>
                  <w:r w:rsidRPr="00122926">
                    <w:rPr>
                      <w:b/>
                      <w:bCs/>
                      <w:sz w:val="22"/>
                      <w:szCs w:val="22"/>
                    </w:rPr>
                    <w:t xml:space="preserve">Variable </w:t>
                  </w:r>
                  <w:r w:rsidRPr="00122926">
                    <w:rPr>
                      <w:b/>
                      <w:bCs/>
                      <w:i/>
                      <w:iCs/>
                      <w:sz w:val="22"/>
                      <w:szCs w:val="22"/>
                    </w:rPr>
                    <w:t>x</w:t>
                  </w:r>
                  <w:r w:rsidRPr="00122926">
                    <w:rPr>
                      <w:b/>
                      <w:bCs/>
                      <w:i/>
                      <w:iCs/>
                      <w:sz w:val="22"/>
                      <w:szCs w:val="22"/>
                      <w:vertAlign w:val="subscript"/>
                    </w:rPr>
                    <w:t>i</w:t>
                  </w:r>
                  <w:r w:rsidRPr="00122926">
                    <w:rPr>
                      <w:i/>
                      <w:iCs/>
                      <w:sz w:val="22"/>
                      <w:szCs w:val="22"/>
                    </w:rPr>
                    <w:t> </w:t>
                  </w:r>
                </w:p>
              </w:tc>
              <w:tc>
                <w:tcPr>
                  <w:tcW w:w="0" w:type="auto"/>
                  <w:vAlign w:val="center"/>
                </w:tcPr>
                <w:p w:rsidR="001E6D9E" w:rsidRPr="00122926" w:rsidRDefault="001E6D9E" w:rsidP="001E6D9E">
                  <w:pPr>
                    <w:jc w:val="center"/>
                    <w:rPr>
                      <w:b/>
                      <w:bCs/>
                      <w:sz w:val="22"/>
                      <w:szCs w:val="22"/>
                    </w:rPr>
                  </w:pPr>
                  <w:r w:rsidRPr="00122926">
                    <w:rPr>
                      <w:b/>
                      <w:bCs/>
                      <w:sz w:val="22"/>
                      <w:szCs w:val="22"/>
                    </w:rPr>
                    <w:t>1</w:t>
                  </w:r>
                </w:p>
              </w:tc>
              <w:tc>
                <w:tcPr>
                  <w:tcW w:w="0" w:type="auto"/>
                  <w:vAlign w:val="center"/>
                </w:tcPr>
                <w:p w:rsidR="001E6D9E" w:rsidRPr="00122926" w:rsidRDefault="001E6D9E" w:rsidP="001E6D9E">
                  <w:pPr>
                    <w:jc w:val="center"/>
                    <w:rPr>
                      <w:b/>
                      <w:bCs/>
                      <w:sz w:val="22"/>
                      <w:szCs w:val="22"/>
                    </w:rPr>
                  </w:pPr>
                  <w:r w:rsidRPr="00122926">
                    <w:rPr>
                      <w:b/>
                      <w:bCs/>
                      <w:sz w:val="22"/>
                      <w:szCs w:val="22"/>
                    </w:rPr>
                    <w:t>2</w:t>
                  </w:r>
                </w:p>
              </w:tc>
              <w:tc>
                <w:tcPr>
                  <w:tcW w:w="0" w:type="auto"/>
                  <w:vAlign w:val="center"/>
                </w:tcPr>
                <w:p w:rsidR="001E6D9E" w:rsidRPr="00122926" w:rsidRDefault="001E6D9E" w:rsidP="001E6D9E">
                  <w:pPr>
                    <w:jc w:val="center"/>
                    <w:rPr>
                      <w:b/>
                      <w:bCs/>
                      <w:sz w:val="22"/>
                      <w:szCs w:val="22"/>
                    </w:rPr>
                  </w:pPr>
                  <w:r w:rsidRPr="00122926">
                    <w:rPr>
                      <w:b/>
                      <w:bCs/>
                      <w:sz w:val="22"/>
                      <w:szCs w:val="22"/>
                    </w:rPr>
                    <w:t>3</w:t>
                  </w:r>
                </w:p>
              </w:tc>
              <w:tc>
                <w:tcPr>
                  <w:tcW w:w="0" w:type="auto"/>
                  <w:vAlign w:val="center"/>
                </w:tcPr>
                <w:p w:rsidR="001E6D9E" w:rsidRPr="00122926" w:rsidRDefault="001E6D9E" w:rsidP="001E6D9E">
                  <w:pPr>
                    <w:jc w:val="center"/>
                    <w:rPr>
                      <w:b/>
                      <w:bCs/>
                      <w:sz w:val="22"/>
                      <w:szCs w:val="22"/>
                    </w:rPr>
                  </w:pPr>
                  <w:r w:rsidRPr="00122926">
                    <w:rPr>
                      <w:b/>
                      <w:bCs/>
                      <w:sz w:val="22"/>
                      <w:szCs w:val="22"/>
                    </w:rPr>
                    <w:t>4</w:t>
                  </w:r>
                </w:p>
              </w:tc>
              <w:tc>
                <w:tcPr>
                  <w:tcW w:w="0" w:type="auto"/>
                  <w:vAlign w:val="center"/>
                </w:tcPr>
                <w:p w:rsidR="001E6D9E" w:rsidRPr="00122926" w:rsidRDefault="001E6D9E" w:rsidP="001E6D9E">
                  <w:pPr>
                    <w:jc w:val="center"/>
                    <w:rPr>
                      <w:b/>
                      <w:bCs/>
                      <w:sz w:val="22"/>
                      <w:szCs w:val="22"/>
                    </w:rPr>
                  </w:pPr>
                  <w:r w:rsidRPr="00122926">
                    <w:rPr>
                      <w:b/>
                      <w:bCs/>
                      <w:sz w:val="22"/>
                      <w:szCs w:val="22"/>
                    </w:rPr>
                    <w:t>5</w:t>
                  </w:r>
                </w:p>
              </w:tc>
              <w:tc>
                <w:tcPr>
                  <w:tcW w:w="0" w:type="auto"/>
                  <w:vAlign w:val="center"/>
                </w:tcPr>
                <w:p w:rsidR="001E6D9E" w:rsidRPr="00122926" w:rsidRDefault="001E6D9E" w:rsidP="001E6D9E">
                  <w:pPr>
                    <w:jc w:val="center"/>
                    <w:rPr>
                      <w:b/>
                      <w:bCs/>
                      <w:sz w:val="22"/>
                      <w:szCs w:val="22"/>
                    </w:rPr>
                  </w:pPr>
                  <w:r w:rsidRPr="00122926">
                    <w:rPr>
                      <w:b/>
                      <w:bCs/>
                      <w:sz w:val="22"/>
                      <w:szCs w:val="22"/>
                    </w:rPr>
                    <w:t>6</w:t>
                  </w:r>
                </w:p>
              </w:tc>
              <w:tc>
                <w:tcPr>
                  <w:tcW w:w="0" w:type="auto"/>
                  <w:vAlign w:val="center"/>
                </w:tcPr>
                <w:p w:rsidR="001E6D9E" w:rsidRPr="00122926" w:rsidRDefault="001E6D9E" w:rsidP="001E6D9E">
                  <w:pPr>
                    <w:jc w:val="center"/>
                    <w:rPr>
                      <w:b/>
                      <w:bCs/>
                      <w:sz w:val="22"/>
                      <w:szCs w:val="22"/>
                    </w:rPr>
                  </w:pPr>
                  <w:r w:rsidRPr="00122926">
                    <w:rPr>
                      <w:b/>
                      <w:bCs/>
                      <w:sz w:val="22"/>
                      <w:szCs w:val="22"/>
                    </w:rPr>
                    <w:t>7</w:t>
                  </w:r>
                </w:p>
              </w:tc>
              <w:tc>
                <w:tcPr>
                  <w:tcW w:w="0" w:type="auto"/>
                  <w:tcBorders>
                    <w:right w:val="single" w:sz="4" w:space="0" w:color="auto"/>
                  </w:tcBorders>
                  <w:vAlign w:val="center"/>
                </w:tcPr>
                <w:p w:rsidR="001E6D9E" w:rsidRPr="00122926" w:rsidRDefault="001E6D9E" w:rsidP="001E6D9E">
                  <w:pPr>
                    <w:jc w:val="center"/>
                    <w:rPr>
                      <w:b/>
                      <w:bCs/>
                      <w:sz w:val="22"/>
                      <w:szCs w:val="22"/>
                    </w:rPr>
                  </w:pPr>
                  <w:r w:rsidRPr="00122926">
                    <w:rPr>
                      <w:b/>
                      <w:bCs/>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tcPr>
                <w:p w:rsidR="001E6D9E" w:rsidRPr="00122926" w:rsidRDefault="001E6D9E" w:rsidP="001E6D9E">
                  <w:pPr>
                    <w:jc w:val="center"/>
                    <w:rPr>
                      <w:b/>
                      <w:bCs/>
                      <w:sz w:val="22"/>
                      <w:szCs w:val="22"/>
                    </w:rPr>
                  </w:pPr>
                  <w:r w:rsidRPr="00122926">
                    <w:rPr>
                      <w:b/>
                      <w:bCs/>
                      <w:sz w:val="22"/>
                      <w:szCs w:val="22"/>
                    </w:rPr>
                    <w:t>9</w:t>
                  </w:r>
                </w:p>
              </w:tc>
              <w:tc>
                <w:tcPr>
                  <w:tcW w:w="1462" w:type="dxa"/>
                  <w:tcBorders>
                    <w:top w:val="nil"/>
                    <w:left w:val="single" w:sz="4" w:space="0" w:color="auto"/>
                    <w:bottom w:val="single" w:sz="4" w:space="0" w:color="auto"/>
                    <w:right w:val="nil"/>
                  </w:tcBorders>
                </w:tcPr>
                <w:p w:rsidR="001E6D9E" w:rsidRPr="00122926" w:rsidRDefault="001E6D9E" w:rsidP="001E6D9E">
                  <w:pPr>
                    <w:jc w:val="center"/>
                    <w:rPr>
                      <w:b/>
                      <w:bCs/>
                    </w:rPr>
                  </w:pPr>
                </w:p>
              </w:tc>
            </w:tr>
            <w:tr w:rsidR="001E6D9E" w:rsidRPr="00122926" w:rsidTr="00300D55">
              <w:trPr>
                <w:trHeight w:val="340"/>
                <w:jc w:val="center"/>
              </w:trPr>
              <w:tc>
                <w:tcPr>
                  <w:tcW w:w="0" w:type="auto"/>
                </w:tcPr>
                <w:p w:rsidR="001E6D9E" w:rsidRPr="00122926" w:rsidRDefault="001E6D9E" w:rsidP="001E6D9E">
                  <w:pPr>
                    <w:jc w:val="center"/>
                    <w:rPr>
                      <w:sz w:val="22"/>
                      <w:szCs w:val="22"/>
                    </w:rPr>
                  </w:pPr>
                  <w:r w:rsidRPr="00122926">
                    <w:rPr>
                      <w:b/>
                      <w:bCs/>
                      <w:sz w:val="22"/>
                      <w:szCs w:val="22"/>
                    </w:rPr>
                    <w:t xml:space="preserve">Effectif </w:t>
                  </w:r>
                  <w:r>
                    <w:rPr>
                      <w:b/>
                      <w:bCs/>
                      <w:i/>
                      <w:iCs/>
                      <w:sz w:val="22"/>
                      <w:szCs w:val="22"/>
                    </w:rPr>
                    <w:t>f</w:t>
                  </w:r>
                  <w:r w:rsidRPr="00122926">
                    <w:rPr>
                      <w:b/>
                      <w:bCs/>
                      <w:i/>
                      <w:iCs/>
                      <w:sz w:val="22"/>
                      <w:szCs w:val="22"/>
                      <w:vertAlign w:val="subscript"/>
                    </w:rPr>
                    <w:t>i</w:t>
                  </w:r>
                  <w:r w:rsidRPr="00122926">
                    <w:rPr>
                      <w:sz w:val="22"/>
                      <w:szCs w:val="22"/>
                    </w:rPr>
                    <w:t> </w:t>
                  </w:r>
                </w:p>
              </w:tc>
              <w:tc>
                <w:tcPr>
                  <w:tcW w:w="0" w:type="auto"/>
                  <w:vAlign w:val="center"/>
                </w:tcPr>
                <w:p w:rsidR="001E6D9E" w:rsidRPr="00122926" w:rsidRDefault="001E6D9E" w:rsidP="001E6D9E">
                  <w:pPr>
                    <w:jc w:val="center"/>
                    <w:rPr>
                      <w:sz w:val="22"/>
                      <w:szCs w:val="22"/>
                    </w:rPr>
                  </w:pPr>
                  <w:r w:rsidRPr="00122926">
                    <w:rPr>
                      <w:sz w:val="22"/>
                      <w:szCs w:val="22"/>
                    </w:rPr>
                    <w:t>2</w:t>
                  </w:r>
                </w:p>
              </w:tc>
              <w:tc>
                <w:tcPr>
                  <w:tcW w:w="0" w:type="auto"/>
                  <w:vAlign w:val="center"/>
                </w:tcPr>
                <w:p w:rsidR="001E6D9E" w:rsidRPr="00122926" w:rsidRDefault="001E6D9E" w:rsidP="001E6D9E">
                  <w:pPr>
                    <w:jc w:val="center"/>
                    <w:rPr>
                      <w:sz w:val="22"/>
                      <w:szCs w:val="22"/>
                    </w:rPr>
                  </w:pPr>
                  <w:r w:rsidRPr="00122926">
                    <w:rPr>
                      <w:sz w:val="22"/>
                      <w:szCs w:val="22"/>
                    </w:rPr>
                    <w:t>8</w:t>
                  </w:r>
                </w:p>
              </w:tc>
              <w:tc>
                <w:tcPr>
                  <w:tcW w:w="0" w:type="auto"/>
                  <w:vAlign w:val="center"/>
                </w:tcPr>
                <w:p w:rsidR="001E6D9E" w:rsidRPr="00122926" w:rsidRDefault="001E6D9E" w:rsidP="001E6D9E">
                  <w:pPr>
                    <w:jc w:val="center"/>
                    <w:rPr>
                      <w:sz w:val="22"/>
                      <w:szCs w:val="22"/>
                    </w:rPr>
                  </w:pPr>
                  <w:r w:rsidRPr="00122926">
                    <w:rPr>
                      <w:sz w:val="22"/>
                      <w:szCs w:val="22"/>
                    </w:rPr>
                    <w:t>12</w:t>
                  </w:r>
                </w:p>
              </w:tc>
              <w:tc>
                <w:tcPr>
                  <w:tcW w:w="0" w:type="auto"/>
                  <w:vAlign w:val="center"/>
                </w:tcPr>
                <w:p w:rsidR="001E6D9E" w:rsidRPr="00122926" w:rsidRDefault="001E6D9E" w:rsidP="001E6D9E">
                  <w:pPr>
                    <w:jc w:val="center"/>
                    <w:rPr>
                      <w:sz w:val="22"/>
                      <w:szCs w:val="22"/>
                    </w:rPr>
                  </w:pPr>
                  <w:r w:rsidRPr="00122926">
                    <w:rPr>
                      <w:sz w:val="22"/>
                      <w:szCs w:val="22"/>
                    </w:rPr>
                    <w:t>16</w:t>
                  </w:r>
                </w:p>
              </w:tc>
              <w:tc>
                <w:tcPr>
                  <w:tcW w:w="0" w:type="auto"/>
                  <w:vAlign w:val="center"/>
                </w:tcPr>
                <w:p w:rsidR="001E6D9E" w:rsidRPr="00122926" w:rsidRDefault="001E6D9E" w:rsidP="001E6D9E">
                  <w:pPr>
                    <w:jc w:val="center"/>
                    <w:rPr>
                      <w:sz w:val="22"/>
                      <w:szCs w:val="22"/>
                    </w:rPr>
                  </w:pPr>
                  <w:r w:rsidRPr="00122926">
                    <w:rPr>
                      <w:sz w:val="22"/>
                      <w:szCs w:val="22"/>
                    </w:rPr>
                    <w:t>23</w:t>
                  </w:r>
                </w:p>
              </w:tc>
              <w:tc>
                <w:tcPr>
                  <w:tcW w:w="0" w:type="auto"/>
                  <w:vAlign w:val="center"/>
                </w:tcPr>
                <w:p w:rsidR="001E6D9E" w:rsidRPr="00122926" w:rsidRDefault="001E6D9E" w:rsidP="001E6D9E">
                  <w:pPr>
                    <w:jc w:val="center"/>
                    <w:rPr>
                      <w:sz w:val="22"/>
                      <w:szCs w:val="22"/>
                    </w:rPr>
                  </w:pPr>
                  <w:r w:rsidRPr="00122926">
                    <w:rPr>
                      <w:sz w:val="22"/>
                      <w:szCs w:val="22"/>
                    </w:rPr>
                    <w:t>18</w:t>
                  </w:r>
                </w:p>
              </w:tc>
              <w:tc>
                <w:tcPr>
                  <w:tcW w:w="0" w:type="auto"/>
                  <w:vAlign w:val="center"/>
                </w:tcPr>
                <w:p w:rsidR="001E6D9E" w:rsidRPr="00122926" w:rsidRDefault="001E6D9E" w:rsidP="001E6D9E">
                  <w:pPr>
                    <w:jc w:val="center"/>
                    <w:rPr>
                      <w:sz w:val="22"/>
                      <w:szCs w:val="22"/>
                    </w:rPr>
                  </w:pPr>
                  <w:r w:rsidRPr="00122926">
                    <w:rPr>
                      <w:sz w:val="22"/>
                      <w:szCs w:val="22"/>
                    </w:rPr>
                    <w:t>10</w:t>
                  </w:r>
                </w:p>
              </w:tc>
              <w:tc>
                <w:tcPr>
                  <w:tcW w:w="0" w:type="auto"/>
                  <w:vAlign w:val="center"/>
                </w:tcPr>
                <w:p w:rsidR="001E6D9E" w:rsidRPr="00122926" w:rsidRDefault="001E6D9E" w:rsidP="001E6D9E">
                  <w:pPr>
                    <w:jc w:val="center"/>
                    <w:rPr>
                      <w:sz w:val="22"/>
                      <w:szCs w:val="22"/>
                    </w:rPr>
                  </w:pPr>
                  <w:r w:rsidRPr="00122926">
                    <w:rPr>
                      <w:sz w:val="22"/>
                      <w:szCs w:val="22"/>
                    </w:rPr>
                    <w:t>7</w:t>
                  </w:r>
                </w:p>
              </w:tc>
              <w:tc>
                <w:tcPr>
                  <w:tcW w:w="0" w:type="auto"/>
                  <w:tcBorders>
                    <w:top w:val="single" w:sz="4" w:space="0" w:color="auto"/>
                    <w:right w:val="single" w:sz="4" w:space="0" w:color="auto"/>
                  </w:tcBorders>
                  <w:vAlign w:val="center"/>
                </w:tcPr>
                <w:p w:rsidR="001E6D9E" w:rsidRPr="00122926" w:rsidRDefault="001E6D9E" w:rsidP="001E6D9E">
                  <w:pPr>
                    <w:jc w:val="center"/>
                    <w:rPr>
                      <w:sz w:val="22"/>
                      <w:szCs w:val="22"/>
                    </w:rPr>
                  </w:pPr>
                  <w:r w:rsidRPr="00122926">
                    <w:rPr>
                      <w:sz w:val="22"/>
                      <w:szCs w:val="22"/>
                    </w:rPr>
                    <w:t>1</w:t>
                  </w:r>
                </w:p>
              </w:tc>
              <w:tc>
                <w:tcPr>
                  <w:tcW w:w="1462" w:type="dxa"/>
                  <w:tcBorders>
                    <w:top w:val="single" w:sz="4" w:space="0" w:color="auto"/>
                    <w:left w:val="single" w:sz="4" w:space="0" w:color="auto"/>
                    <w:bottom w:val="single" w:sz="4" w:space="0" w:color="auto"/>
                    <w:right w:val="single" w:sz="4" w:space="0" w:color="auto"/>
                  </w:tcBorders>
                </w:tcPr>
                <w:p w:rsidR="001E6D9E" w:rsidRPr="00300D55" w:rsidRDefault="00300D55" w:rsidP="001E6D9E">
                  <w:pPr>
                    <w:jc w:val="center"/>
                    <w:rPr>
                      <w:i/>
                      <w:iCs/>
                    </w:rPr>
                  </w:pPr>
                  <w:r>
                    <w:rPr>
                      <w:i/>
                      <w:iCs/>
                    </w:rPr>
                    <w:t>n = Ʃ fi = ….</w:t>
                  </w:r>
                </w:p>
              </w:tc>
            </w:tr>
            <w:tr w:rsidR="001E6D9E" w:rsidRPr="00122926" w:rsidTr="00300D55">
              <w:trPr>
                <w:trHeight w:val="340"/>
                <w:jc w:val="center"/>
              </w:trPr>
              <w:tc>
                <w:tcPr>
                  <w:tcW w:w="0" w:type="auto"/>
                </w:tcPr>
                <w:p w:rsidR="001E6D9E" w:rsidRPr="001E6D9E" w:rsidRDefault="001E6D9E" w:rsidP="001E6D9E">
                  <w:pPr>
                    <w:jc w:val="center"/>
                    <w:rPr>
                      <w:b/>
                      <w:bCs/>
                      <w:i/>
                      <w:iCs/>
                    </w:rPr>
                  </w:pPr>
                  <w:r>
                    <w:rPr>
                      <w:b/>
                      <w:bCs/>
                      <w:i/>
                      <w:iCs/>
                    </w:rPr>
                    <w:t>x</w:t>
                  </w:r>
                  <w:r w:rsidRPr="001E6D9E">
                    <w:rPr>
                      <w:b/>
                      <w:bCs/>
                      <w:i/>
                      <w:iCs/>
                    </w:rPr>
                    <w:t xml:space="preserve">i . fi </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0" w:type="auto"/>
                  <w:vAlign w:val="center"/>
                </w:tcPr>
                <w:p w:rsidR="001E6D9E" w:rsidRPr="00122926" w:rsidRDefault="001E6D9E" w:rsidP="001E6D9E">
                  <w:pPr>
                    <w:jc w:val="center"/>
                  </w:pPr>
                  <w:r>
                    <w:t>….</w:t>
                  </w:r>
                </w:p>
              </w:tc>
              <w:tc>
                <w:tcPr>
                  <w:tcW w:w="1462" w:type="dxa"/>
                  <w:tcBorders>
                    <w:top w:val="single" w:sz="4" w:space="0" w:color="auto"/>
                  </w:tcBorders>
                </w:tcPr>
                <w:p w:rsidR="001E6D9E" w:rsidRPr="00300D55" w:rsidRDefault="00300D55" w:rsidP="001E6D9E">
                  <w:pPr>
                    <w:jc w:val="center"/>
                    <w:rPr>
                      <w:i/>
                      <w:iCs/>
                    </w:rPr>
                  </w:pPr>
                  <w:r>
                    <w:rPr>
                      <w:rFonts w:hint="cs"/>
                    </w:rPr>
                    <w:t>Ʃ</w:t>
                  </w:r>
                  <w:r>
                    <w:t xml:space="preserve"> </w:t>
                  </w:r>
                  <w:r>
                    <w:rPr>
                      <w:i/>
                      <w:iCs/>
                    </w:rPr>
                    <w:t>xi.fi = ….</w:t>
                  </w:r>
                </w:p>
              </w:tc>
            </w:tr>
          </w:tbl>
          <w:p w:rsidR="001E6D9E" w:rsidRDefault="001E6D9E" w:rsidP="001E6D9E">
            <w:pPr>
              <w:spacing w:line="276" w:lineRule="auto"/>
              <w:rPr>
                <w:rFonts w:asciiTheme="majorBidi" w:hAnsiTheme="majorBidi" w:cstheme="majorBidi"/>
                <w:b/>
                <w:bCs/>
                <w:sz w:val="22"/>
                <w:szCs w:val="22"/>
              </w:rPr>
            </w:pPr>
          </w:p>
          <w:p w:rsidR="001E6D9E" w:rsidRPr="00A024EC" w:rsidRDefault="00E0391A" w:rsidP="00A024EC">
            <w:pPr>
              <w:spacing w:line="276" w:lineRule="auto"/>
              <w:rPr>
                <w:rFonts w:asciiTheme="majorBidi" w:hAnsiTheme="majorBidi" w:cstheme="majorBidi"/>
                <w:b/>
                <w:sz w:val="24"/>
                <w:szCs w:val="24"/>
              </w:rPr>
            </w:pPr>
            <m:oMathPara>
              <m:oMath>
                <m:acc>
                  <m:accPr>
                    <m:chr m:val="̅"/>
                    <m:ctrlPr>
                      <w:rPr>
                        <w:rFonts w:ascii="Cambria Math" w:hAnsi="Cambria Math" w:cstheme="majorBidi"/>
                        <w:b/>
                        <w:bCs/>
                        <w:sz w:val="24"/>
                        <w:szCs w:val="24"/>
                        <w:shd w:val="clear" w:color="auto" w:fill="FFFFFF"/>
                      </w:rPr>
                    </m:ctrlPr>
                  </m:accPr>
                  <m:e>
                    <m:r>
                      <m:rPr>
                        <m:sty m:val="b"/>
                      </m:rPr>
                      <w:rPr>
                        <w:rFonts w:ascii="Cambria Math" w:hAnsi="Cambria Math" w:cstheme="majorBidi"/>
                        <w:sz w:val="24"/>
                        <w:szCs w:val="24"/>
                        <w:shd w:val="clear" w:color="auto" w:fill="FFFFFF"/>
                      </w:rPr>
                      <m:t>X</m:t>
                    </m:r>
                  </m:e>
                </m:acc>
                <m:r>
                  <m:rPr>
                    <m:sty m:val="bi"/>
                  </m:rPr>
                  <w:rPr>
                    <w:rFonts w:ascii="Cambria Math" w:hAnsi="Cambria Math" w:cstheme="majorBidi"/>
                    <w:sz w:val="24"/>
                    <w:szCs w:val="24"/>
                  </w:rPr>
                  <m:t xml:space="preserve">= </m:t>
                </m:r>
                <m:f>
                  <m:fPr>
                    <m:ctrlPr>
                      <w:rPr>
                        <w:rFonts w:ascii="Cambria Math" w:eastAsiaTheme="minorHAnsi" w:hAnsi="Cambria Math" w:cstheme="majorBidi"/>
                        <w:b/>
                        <w:bCs/>
                        <w:i/>
                        <w:sz w:val="24"/>
                        <w:szCs w:val="24"/>
                      </w:rPr>
                    </m:ctrlPr>
                  </m:fPr>
                  <m:num>
                    <m:nary>
                      <m:naryPr>
                        <m:chr m:val="∑"/>
                        <m:ctrlPr>
                          <w:rPr>
                            <w:rFonts w:ascii="Cambria Math" w:eastAsiaTheme="minorHAnsi" w:hAnsi="Cambria Math" w:cstheme="majorBidi"/>
                            <w:b/>
                            <w:bCs/>
                            <w:i/>
                            <w:sz w:val="24"/>
                            <w:szCs w:val="24"/>
                          </w:rPr>
                        </m:ctrlPr>
                      </m:naryPr>
                      <m:sub>
                        <m:r>
                          <m:rPr>
                            <m:sty m:val="bi"/>
                          </m:rPr>
                          <w:rPr>
                            <w:rFonts w:ascii="Cambria Math" w:hAnsi="Cambria Math" w:cstheme="majorBidi"/>
                            <w:sz w:val="24"/>
                            <w:szCs w:val="24"/>
                          </w:rPr>
                          <m:t>1</m:t>
                        </m:r>
                      </m:sub>
                      <m:sup>
                        <m:r>
                          <m:rPr>
                            <m:sty m:val="bi"/>
                          </m:rPr>
                          <w:rPr>
                            <w:rFonts w:ascii="Cambria Math" w:eastAsiaTheme="minorHAnsi" w:hAnsi="Cambria Math" w:cstheme="majorBidi"/>
                            <w:sz w:val="24"/>
                            <w:szCs w:val="24"/>
                          </w:rPr>
                          <m:t>i</m:t>
                        </m:r>
                      </m:sup>
                      <m:e>
                        <m:r>
                          <m:rPr>
                            <m:sty m:val="bi"/>
                          </m:rPr>
                          <w:rPr>
                            <w:rFonts w:ascii="Cambria Math" w:hAnsi="Cambria Math" w:cstheme="majorBidi"/>
                            <w:sz w:val="24"/>
                            <w:szCs w:val="24"/>
                          </w:rPr>
                          <m:t>(fi</m:t>
                        </m:r>
                        <m:r>
                          <m:rPr>
                            <m:sty m:val="b"/>
                          </m:rPr>
                          <w:rPr>
                            <w:rFonts w:ascii="Cambria Math" w:hAnsi="Cambria Math" w:cstheme="majorBidi"/>
                            <w:sz w:val="24"/>
                            <w:szCs w:val="24"/>
                            <w:lang w:bidi="ar-MA"/>
                          </w:rPr>
                          <m:t xml:space="preserve"> </m:t>
                        </m:r>
                        <m:r>
                          <m:rPr>
                            <m:sty m:val="bi"/>
                          </m:rPr>
                          <w:rPr>
                            <w:rFonts w:ascii="Cambria Math" w:hAnsi="Cambria Math" w:cstheme="majorBidi"/>
                            <w:sz w:val="24"/>
                            <w:szCs w:val="24"/>
                          </w:rPr>
                          <m:t>xi)</m:t>
                        </m:r>
                      </m:e>
                    </m:nary>
                  </m:num>
                  <m:den>
                    <m:r>
                      <m:rPr>
                        <m:sty m:val="bi"/>
                      </m:rPr>
                      <w:rPr>
                        <w:rFonts w:ascii="Cambria Math" w:hAnsi="Cambria Math" w:cstheme="majorBidi"/>
                        <w:sz w:val="24"/>
                        <w:szCs w:val="24"/>
                      </w:rPr>
                      <m:t>n</m:t>
                    </m:r>
                  </m:den>
                </m:f>
                <m:r>
                  <m:rPr>
                    <m:sty m:val="bi"/>
                  </m:rPr>
                  <w:rPr>
                    <w:rFonts w:ascii="Cambria Math" w:eastAsiaTheme="minorHAnsi" w:hAnsi="Cambria Math" w:cstheme="majorBidi"/>
                    <w:sz w:val="24"/>
                    <w:szCs w:val="24"/>
                  </w:rPr>
                  <m:t xml:space="preserve"> </m:t>
                </m:r>
                <m:r>
                  <m:rPr>
                    <m:sty m:val="bi"/>
                  </m:rPr>
                  <w:rPr>
                    <w:rFonts w:ascii="Cambria Math" w:hAnsi="Cambria Math" w:cstheme="majorBidi"/>
                    <w:sz w:val="24"/>
                    <w:szCs w:val="24"/>
                  </w:rPr>
                  <m:t>=…</m:t>
                </m:r>
              </m:oMath>
            </m:oMathPara>
          </w:p>
        </w:tc>
        <w:tc>
          <w:tcPr>
            <w:tcW w:w="284" w:type="dxa"/>
            <w:tcBorders>
              <w:top w:val="nil"/>
              <w:left w:val="single" w:sz="12" w:space="0" w:color="auto"/>
              <w:bottom w:val="nil"/>
              <w:right w:val="single" w:sz="12" w:space="0" w:color="auto"/>
            </w:tcBorders>
          </w:tcPr>
          <w:p w:rsidR="00122926" w:rsidRDefault="00122926" w:rsidP="002F14CD">
            <w:pPr>
              <w:rPr>
                <w:b/>
                <w:bCs/>
              </w:rPr>
            </w:pPr>
          </w:p>
        </w:tc>
        <w:tc>
          <w:tcPr>
            <w:tcW w:w="2278" w:type="dxa"/>
            <w:vMerge/>
            <w:tcBorders>
              <w:left w:val="single" w:sz="12" w:space="0" w:color="auto"/>
              <w:bottom w:val="single" w:sz="12" w:space="0" w:color="auto"/>
              <w:right w:val="single" w:sz="12" w:space="0" w:color="auto"/>
            </w:tcBorders>
          </w:tcPr>
          <w:p w:rsidR="00122926" w:rsidRDefault="00122926" w:rsidP="002F14CD">
            <w:pPr>
              <w:rPr>
                <w:b/>
                <w:bCs/>
              </w:rPr>
            </w:pPr>
          </w:p>
        </w:tc>
      </w:tr>
    </w:tbl>
    <w:p w:rsidR="002D5728" w:rsidRDefault="002D5728" w:rsidP="002D5728">
      <w:pPr>
        <w:rPr>
          <w:rFonts w:asciiTheme="majorBidi" w:hAnsiTheme="majorBidi" w:cstheme="majorBidi"/>
          <w:sz w:val="24"/>
          <w:szCs w:val="24"/>
        </w:rPr>
      </w:pPr>
    </w:p>
    <w:p w:rsidR="00953D4D" w:rsidRPr="00953D4D" w:rsidRDefault="00606CD3" w:rsidP="00953D4D">
      <w:pPr>
        <w:rPr>
          <w:rFonts w:asciiTheme="majorBidi" w:hAnsiTheme="majorBidi" w:cstheme="majorBidi"/>
          <w:sz w:val="24"/>
          <w:szCs w:val="24"/>
        </w:rPr>
      </w:pPr>
      <w:r>
        <w:rPr>
          <w:rFonts w:asciiTheme="majorBidi" w:hAnsiTheme="majorBidi" w:cstheme="majorBidi"/>
          <w:sz w:val="24"/>
          <w:szCs w:val="24"/>
        </w:rPr>
        <w:t xml:space="preserve">Et dans l’exemple de la </w:t>
      </w:r>
      <w:r w:rsidRPr="00257FB5">
        <w:rPr>
          <w:rFonts w:asciiTheme="majorBidi" w:hAnsiTheme="majorBidi" w:cstheme="majorBidi"/>
          <w:sz w:val="24"/>
          <w:szCs w:val="24"/>
        </w:rPr>
        <w:t>distribution de la longueur des pinces</w:t>
      </w:r>
      <w:r>
        <w:rPr>
          <w:rFonts w:asciiTheme="majorBidi" w:hAnsiTheme="majorBidi" w:cstheme="majorBidi"/>
          <w:sz w:val="24"/>
          <w:szCs w:val="24"/>
        </w:rPr>
        <w:t xml:space="preserve">, la moyenne est : </w:t>
      </w:r>
      <w:r w:rsidR="00953D4D">
        <w:rPr>
          <w:rFonts w:asciiTheme="majorBidi" w:hAnsiTheme="majorBidi" w:cstheme="majorBidi"/>
          <w:sz w:val="24"/>
          <w:szCs w:val="24"/>
        </w:rPr>
        <w:t xml:space="preserve"> </w:t>
      </w:r>
      <m:oMath>
        <m:acc>
          <m:accPr>
            <m:chr m:val="̅"/>
            <m:ctrlPr>
              <w:rPr>
                <w:rFonts w:ascii="Cambria Math" w:hAnsi="Cambria Math" w:cstheme="majorBidi"/>
                <w:b/>
                <w:bCs/>
                <w:sz w:val="24"/>
                <w:szCs w:val="24"/>
                <w:shd w:val="clear" w:color="auto" w:fill="FFFFFF"/>
              </w:rPr>
            </m:ctrlPr>
          </m:accPr>
          <m:e>
            <m:r>
              <m:rPr>
                <m:sty m:val="b"/>
              </m:rPr>
              <w:rPr>
                <w:rFonts w:ascii="Cambria Math" w:hAnsi="Cambria Math" w:cstheme="majorBidi"/>
                <w:sz w:val="24"/>
                <w:szCs w:val="24"/>
                <w:shd w:val="clear" w:color="auto" w:fill="FFFFFF"/>
              </w:rPr>
              <m:t>X</m:t>
            </m:r>
          </m:e>
        </m:acc>
        <m:r>
          <m:rPr>
            <m:sty m:val="bi"/>
          </m:rPr>
          <w:rPr>
            <w:rFonts w:ascii="Cambria Math" w:hAnsi="Cambria Math" w:cstheme="majorBidi"/>
            <w:sz w:val="24"/>
            <w:szCs w:val="24"/>
          </w:rPr>
          <m:t xml:space="preserve">= </m:t>
        </m:r>
        <m:f>
          <m:fPr>
            <m:ctrlPr>
              <w:rPr>
                <w:rFonts w:ascii="Cambria Math" w:hAnsi="Cambria Math" w:cstheme="majorBidi"/>
                <w:b/>
                <w:bCs/>
                <w:i/>
                <w:sz w:val="24"/>
                <w:szCs w:val="24"/>
              </w:rPr>
            </m:ctrlPr>
          </m:fPr>
          <m:num>
            <m:r>
              <m:rPr>
                <m:sty m:val="bi"/>
              </m:rPr>
              <w:rPr>
                <w:rFonts w:ascii="Cambria Math" w:hAnsi="Cambria Math" w:cstheme="majorBidi"/>
                <w:sz w:val="24"/>
                <w:szCs w:val="24"/>
              </w:rPr>
              <m:t>…</m:t>
            </m:r>
          </m:num>
          <m:den>
            <m:r>
              <m:rPr>
                <m:sty m:val="bi"/>
              </m:rPr>
              <w:rPr>
                <w:rFonts w:ascii="Cambria Math" w:hAnsi="Cambria Math" w:cstheme="majorBidi"/>
                <w:sz w:val="24"/>
                <w:szCs w:val="24"/>
              </w:rPr>
              <m:t>…</m:t>
            </m:r>
          </m:den>
        </m:f>
        <m:r>
          <m:rPr>
            <m:sty m:val="bi"/>
          </m:rPr>
          <w:rPr>
            <w:rFonts w:ascii="Cambria Math" w:hAnsi="Cambria Math" w:cstheme="majorBidi"/>
            <w:sz w:val="24"/>
            <w:szCs w:val="24"/>
          </w:rPr>
          <m:t xml:space="preserve"> =… </m:t>
        </m:r>
      </m:oMath>
    </w:p>
    <w:tbl>
      <w:tblPr>
        <w:tblStyle w:val="Grilledutableau"/>
        <w:tblW w:w="11052" w:type="dxa"/>
        <w:jc w:val="center"/>
        <w:tblLook w:val="04A0" w:firstRow="1" w:lastRow="0" w:firstColumn="1" w:lastColumn="0" w:noHBand="0" w:noVBand="1"/>
      </w:tblPr>
      <w:tblGrid>
        <w:gridCol w:w="8490"/>
        <w:gridCol w:w="284"/>
        <w:gridCol w:w="2278"/>
      </w:tblGrid>
      <w:tr w:rsidR="00953D4D" w:rsidTr="002F14C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000000" w:themeFill="text1"/>
          </w:tcPr>
          <w:p w:rsidR="00953D4D" w:rsidRPr="00122926" w:rsidRDefault="00953D4D" w:rsidP="002F14CD">
            <w:pPr>
              <w:jc w:val="center"/>
              <w:rPr>
                <w:b/>
                <w:bCs/>
                <w:color w:val="FFFFFF" w:themeColor="background1"/>
              </w:rPr>
            </w:pPr>
            <w:r w:rsidRPr="00122926">
              <w:rPr>
                <w:b/>
                <w:bCs/>
                <w:color w:val="FFFFFF" w:themeColor="background1"/>
              </w:rPr>
              <w:t>D</w:t>
            </w:r>
            <w:r>
              <w:rPr>
                <w:b/>
                <w:bCs/>
                <w:color w:val="FFFFFF" w:themeColor="background1"/>
              </w:rPr>
              <w:t>ocument 4</w:t>
            </w:r>
          </w:p>
        </w:tc>
        <w:tc>
          <w:tcPr>
            <w:tcW w:w="284" w:type="dxa"/>
            <w:tcBorders>
              <w:top w:val="nil"/>
              <w:left w:val="single" w:sz="12" w:space="0" w:color="auto"/>
              <w:bottom w:val="nil"/>
              <w:right w:val="single" w:sz="12" w:space="0" w:color="auto"/>
            </w:tcBorders>
          </w:tcPr>
          <w:p w:rsidR="00953D4D" w:rsidRDefault="00953D4D" w:rsidP="002F14CD">
            <w:pPr>
              <w:rPr>
                <w:b/>
                <w:bCs/>
              </w:rPr>
            </w:pPr>
          </w:p>
        </w:tc>
        <w:tc>
          <w:tcPr>
            <w:tcW w:w="2278" w:type="dxa"/>
            <w:vMerge w:val="restart"/>
            <w:tcBorders>
              <w:top w:val="single" w:sz="12" w:space="0" w:color="auto"/>
              <w:left w:val="single" w:sz="12" w:space="0" w:color="auto"/>
              <w:right w:val="single" w:sz="12" w:space="0" w:color="auto"/>
            </w:tcBorders>
          </w:tcPr>
          <w:p w:rsidR="00953D4D" w:rsidRPr="00D77141" w:rsidRDefault="00953D4D" w:rsidP="002F14CD">
            <w:pPr>
              <w:widowControl w:val="0"/>
              <w:jc w:val="both"/>
              <w:rPr>
                <w:b/>
                <w:bCs/>
                <w:sz w:val="18"/>
                <w:szCs w:val="18"/>
              </w:rPr>
            </w:pPr>
          </w:p>
        </w:tc>
      </w:tr>
      <w:tr w:rsidR="00953D4D" w:rsidTr="002F14C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953D4D" w:rsidRDefault="00953D4D" w:rsidP="002F14CD">
            <w:pPr>
              <w:spacing w:line="276" w:lineRule="auto"/>
              <w:rPr>
                <w:rFonts w:asciiTheme="majorBidi" w:hAnsiTheme="majorBidi" w:cstheme="majorBidi"/>
                <w:b/>
                <w:bCs/>
                <w:sz w:val="22"/>
                <w:szCs w:val="22"/>
              </w:rPr>
            </w:pPr>
            <w:r w:rsidRPr="00953D4D">
              <w:rPr>
                <w:rFonts w:asciiTheme="majorBidi" w:hAnsiTheme="majorBidi" w:cstheme="majorBidi"/>
                <w:sz w:val="22"/>
                <w:szCs w:val="22"/>
              </w:rPr>
              <w:t>Calcul de</w:t>
            </w:r>
            <w:r w:rsidRPr="00953D4D">
              <w:rPr>
                <w:rFonts w:asciiTheme="majorBidi" w:hAnsiTheme="majorBidi" w:cstheme="majorBidi"/>
                <w:b/>
                <w:bCs/>
                <w:sz w:val="22"/>
                <w:szCs w:val="22"/>
              </w:rPr>
              <w:t xml:space="preserve"> </w:t>
            </w:r>
            <m:oMath>
              <m:acc>
                <m:accPr>
                  <m:chr m:val="̅"/>
                  <m:ctrlPr>
                    <w:rPr>
                      <w:rFonts w:ascii="Cambria Math" w:hAnsi="Cambria Math" w:cstheme="majorBidi"/>
                      <w:b/>
                      <w:bCs/>
                      <w:sz w:val="22"/>
                      <w:szCs w:val="22"/>
                      <w:shd w:val="clear" w:color="auto" w:fill="FFFFFF"/>
                    </w:rPr>
                  </m:ctrlPr>
                </m:accPr>
                <m:e>
                  <m:r>
                    <m:rPr>
                      <m:sty m:val="b"/>
                    </m:rPr>
                    <w:rPr>
                      <w:rFonts w:ascii="Cambria Math" w:hAnsi="Cambria Math" w:cstheme="majorBidi"/>
                      <w:sz w:val="22"/>
                      <w:szCs w:val="22"/>
                      <w:shd w:val="clear" w:color="auto" w:fill="FFFFFF"/>
                    </w:rPr>
                    <m:t>X</m:t>
                  </m:r>
                </m:e>
              </m:acc>
            </m:oMath>
            <w:r w:rsidRPr="00953D4D">
              <w:rPr>
                <w:rFonts w:asciiTheme="majorBidi" w:hAnsiTheme="majorBidi" w:cstheme="majorBidi"/>
                <w:b/>
                <w:bCs/>
                <w:sz w:val="22"/>
                <w:szCs w:val="22"/>
              </w:rPr>
              <w:t xml:space="preserve"> </w:t>
            </w:r>
            <w:r w:rsidRPr="00953D4D">
              <w:rPr>
                <w:rFonts w:asciiTheme="majorBidi" w:hAnsiTheme="majorBidi" w:cstheme="majorBidi"/>
                <w:sz w:val="22"/>
                <w:szCs w:val="22"/>
              </w:rPr>
              <w:t>pour la distribution</w:t>
            </w:r>
            <w:r w:rsidRPr="00953D4D">
              <w:rPr>
                <w:rFonts w:asciiTheme="majorBidi" w:hAnsiTheme="majorBidi" w:cstheme="majorBidi"/>
                <w:b/>
                <w:bCs/>
                <w:sz w:val="22"/>
                <w:szCs w:val="22"/>
              </w:rPr>
              <w:t xml:space="preserve"> </w:t>
            </w:r>
            <w:r w:rsidRPr="00953D4D">
              <w:rPr>
                <w:rFonts w:asciiTheme="majorBidi" w:hAnsiTheme="majorBidi" w:cstheme="majorBidi"/>
                <w:sz w:val="22"/>
                <w:szCs w:val="22"/>
              </w:rPr>
              <w:t>de la longueur des pinces</w:t>
            </w:r>
            <w:r w:rsidRPr="00953D4D">
              <w:rPr>
                <w:rFonts w:asciiTheme="majorBidi" w:hAnsiTheme="majorBidi" w:cstheme="majorBidi"/>
                <w:b/>
                <w:bCs/>
                <w:sz w:val="22"/>
                <w:szCs w:val="22"/>
              </w:rPr>
              <w:t xml:space="preserve"> </w:t>
            </w:r>
          </w:p>
          <w:tbl>
            <w:tblPr>
              <w:tblStyle w:val="Grilledutableau1"/>
              <w:tblpPr w:leftFromText="141" w:rightFromText="141" w:vertAnchor="text" w:horzAnchor="margin" w:tblpXSpec="center" w:tblpY="38"/>
              <w:tblOverlap w:val="never"/>
              <w:tblW w:w="0" w:type="auto"/>
              <w:tblLook w:val="04A0" w:firstRow="1" w:lastRow="0" w:firstColumn="1" w:lastColumn="0" w:noHBand="0" w:noVBand="1"/>
            </w:tblPr>
            <w:tblGrid>
              <w:gridCol w:w="2605"/>
              <w:gridCol w:w="616"/>
              <w:gridCol w:w="616"/>
              <w:gridCol w:w="616"/>
              <w:gridCol w:w="616"/>
              <w:gridCol w:w="616"/>
              <w:gridCol w:w="616"/>
              <w:gridCol w:w="616"/>
              <w:gridCol w:w="1347"/>
            </w:tblGrid>
            <w:tr w:rsidR="00953D4D" w:rsidRPr="00953D4D" w:rsidTr="00953D4D">
              <w:trPr>
                <w:trHeight w:val="301"/>
              </w:trPr>
              <w:tc>
                <w:tcPr>
                  <w:tcW w:w="0" w:type="auto"/>
                </w:tcPr>
                <w:p w:rsidR="00953D4D" w:rsidRPr="00953D4D" w:rsidRDefault="00953D4D" w:rsidP="00953D4D">
                  <w:pPr>
                    <w:jc w:val="center"/>
                    <w:rPr>
                      <w:rFonts w:ascii="Times New Roman" w:hAnsi="Times New Roman" w:cs="Times New Roman"/>
                      <w:b/>
                      <w:sz w:val="20"/>
                      <w:szCs w:val="20"/>
                    </w:rPr>
                  </w:pPr>
                  <w:r w:rsidRPr="00953D4D">
                    <w:rPr>
                      <w:rFonts w:ascii="Times New Roman" w:hAnsi="Times New Roman" w:cs="Times New Roman"/>
                      <w:b/>
                      <w:sz w:val="20"/>
                      <w:szCs w:val="20"/>
                    </w:rPr>
                    <w:t>Les classes</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[2-3[</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[3-4[</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[4-5[</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[5-6[</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[6-7[</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[7-8[</w:t>
                  </w:r>
                </w:p>
              </w:tc>
              <w:tc>
                <w:tcPr>
                  <w:tcW w:w="0" w:type="auto"/>
                  <w:tcBorders>
                    <w:bottom w:val="single" w:sz="4" w:space="0" w:color="auto"/>
                    <w:right w:val="single" w:sz="4" w:space="0" w:color="auto"/>
                  </w:tcBorders>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[8-9]</w:t>
                  </w:r>
                </w:p>
              </w:tc>
              <w:tc>
                <w:tcPr>
                  <w:tcW w:w="0" w:type="auto"/>
                  <w:vMerge w:val="restart"/>
                  <w:tcBorders>
                    <w:top w:val="nil"/>
                    <w:left w:val="single" w:sz="4" w:space="0" w:color="auto"/>
                    <w:bottom w:val="nil"/>
                    <w:right w:val="nil"/>
                  </w:tcBorders>
                </w:tcPr>
                <w:p w:rsidR="00953D4D" w:rsidRPr="00953D4D" w:rsidRDefault="00953D4D" w:rsidP="00953D4D">
                  <w:pPr>
                    <w:jc w:val="center"/>
                    <w:rPr>
                      <w:rFonts w:ascii="Times New Roman" w:hAnsi="Times New Roman" w:cs="Times New Roman"/>
                      <w:bCs/>
                      <w:sz w:val="20"/>
                      <w:szCs w:val="20"/>
                    </w:rPr>
                  </w:pPr>
                </w:p>
              </w:tc>
            </w:tr>
            <w:tr w:rsidR="00953D4D" w:rsidRPr="00953D4D" w:rsidTr="00953D4D">
              <w:trPr>
                <w:trHeight w:val="253"/>
              </w:trPr>
              <w:tc>
                <w:tcPr>
                  <w:tcW w:w="0" w:type="auto"/>
                </w:tcPr>
                <w:p w:rsidR="00953D4D" w:rsidRPr="00953D4D" w:rsidRDefault="00953D4D" w:rsidP="00953D4D">
                  <w:pPr>
                    <w:jc w:val="center"/>
                    <w:rPr>
                      <w:rFonts w:ascii="Times New Roman" w:hAnsi="Times New Roman" w:cs="Times New Roman"/>
                      <w:b/>
                      <w:sz w:val="20"/>
                      <w:szCs w:val="20"/>
                    </w:rPr>
                  </w:pPr>
                  <w:r w:rsidRPr="00953D4D">
                    <w:rPr>
                      <w:rFonts w:ascii="Times New Roman" w:hAnsi="Times New Roman" w:cs="Times New Roman"/>
                      <w:b/>
                      <w:sz w:val="20"/>
                      <w:szCs w:val="20"/>
                    </w:rPr>
                    <w:t>Centre des classes (mm) (</w:t>
                  </w:r>
                  <w:r w:rsidRPr="00953D4D">
                    <w:rPr>
                      <w:rFonts w:ascii="Times New Roman" w:hAnsi="Times New Roman" w:cs="Times New Roman"/>
                      <w:b/>
                      <w:i/>
                      <w:iCs/>
                      <w:sz w:val="20"/>
                      <w:szCs w:val="20"/>
                    </w:rPr>
                    <w:t>xi)</w:t>
                  </w:r>
                </w:p>
              </w:tc>
              <w:tc>
                <w:tcPr>
                  <w:tcW w:w="0" w:type="auto"/>
                  <w:vAlign w:val="center"/>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2.5</w:t>
                  </w:r>
                </w:p>
              </w:tc>
              <w:tc>
                <w:tcPr>
                  <w:tcW w:w="0" w:type="auto"/>
                  <w:vAlign w:val="center"/>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3.5</w:t>
                  </w:r>
                </w:p>
              </w:tc>
              <w:tc>
                <w:tcPr>
                  <w:tcW w:w="0" w:type="auto"/>
                  <w:vAlign w:val="center"/>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4.5</w:t>
                  </w:r>
                </w:p>
              </w:tc>
              <w:tc>
                <w:tcPr>
                  <w:tcW w:w="0" w:type="auto"/>
                  <w:vAlign w:val="center"/>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5.5</w:t>
                  </w:r>
                </w:p>
              </w:tc>
              <w:tc>
                <w:tcPr>
                  <w:tcW w:w="0" w:type="auto"/>
                  <w:vAlign w:val="center"/>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6.5</w:t>
                  </w:r>
                </w:p>
              </w:tc>
              <w:tc>
                <w:tcPr>
                  <w:tcW w:w="0" w:type="auto"/>
                  <w:vAlign w:val="center"/>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7.5</w:t>
                  </w:r>
                </w:p>
              </w:tc>
              <w:tc>
                <w:tcPr>
                  <w:tcW w:w="0" w:type="auto"/>
                  <w:tcBorders>
                    <w:right w:val="single" w:sz="4" w:space="0" w:color="auto"/>
                  </w:tcBorders>
                  <w:vAlign w:val="center"/>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8.5</w:t>
                  </w:r>
                </w:p>
              </w:tc>
              <w:tc>
                <w:tcPr>
                  <w:tcW w:w="0" w:type="auto"/>
                  <w:vMerge/>
                  <w:tcBorders>
                    <w:top w:val="nil"/>
                    <w:left w:val="single" w:sz="4" w:space="0" w:color="auto"/>
                    <w:bottom w:val="single" w:sz="4" w:space="0" w:color="auto"/>
                    <w:right w:val="nil"/>
                  </w:tcBorders>
                </w:tcPr>
                <w:p w:rsidR="00953D4D" w:rsidRPr="00953D4D" w:rsidRDefault="00953D4D" w:rsidP="00953D4D">
                  <w:pPr>
                    <w:jc w:val="center"/>
                    <w:rPr>
                      <w:rFonts w:ascii="Times New Roman" w:hAnsi="Times New Roman" w:cs="Times New Roman"/>
                      <w:bCs/>
                      <w:sz w:val="20"/>
                      <w:szCs w:val="20"/>
                    </w:rPr>
                  </w:pPr>
                </w:p>
              </w:tc>
            </w:tr>
            <w:tr w:rsidR="00953D4D" w:rsidRPr="00953D4D" w:rsidTr="00953D4D">
              <w:trPr>
                <w:trHeight w:val="318"/>
              </w:trPr>
              <w:tc>
                <w:tcPr>
                  <w:tcW w:w="0" w:type="auto"/>
                </w:tcPr>
                <w:p w:rsidR="00953D4D" w:rsidRPr="00953D4D" w:rsidRDefault="00953D4D" w:rsidP="00953D4D">
                  <w:pPr>
                    <w:jc w:val="center"/>
                    <w:rPr>
                      <w:rFonts w:ascii="Times New Roman" w:hAnsi="Times New Roman" w:cs="Times New Roman"/>
                      <w:b/>
                      <w:sz w:val="20"/>
                      <w:szCs w:val="20"/>
                    </w:rPr>
                  </w:pPr>
                  <w:r w:rsidRPr="00953D4D">
                    <w:rPr>
                      <w:rFonts w:ascii="Times New Roman" w:hAnsi="Times New Roman" w:cs="Times New Roman"/>
                      <w:b/>
                      <w:sz w:val="20"/>
                      <w:szCs w:val="20"/>
                    </w:rPr>
                    <w:t xml:space="preserve">Les fréquences   ( </w:t>
                  </w:r>
                  <w:r w:rsidRPr="00953D4D">
                    <w:rPr>
                      <w:rFonts w:ascii="Times New Roman" w:hAnsi="Times New Roman" w:cs="Times New Roman"/>
                      <w:b/>
                      <w:i/>
                      <w:iCs/>
                      <w:sz w:val="20"/>
                      <w:szCs w:val="20"/>
                    </w:rPr>
                    <w:t>fi)</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66</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177</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19</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66</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132</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112</w:t>
                  </w:r>
                </w:p>
              </w:tc>
              <w:tc>
                <w:tcPr>
                  <w:tcW w:w="0" w:type="auto"/>
                </w:tcPr>
                <w:p w:rsidR="00953D4D" w:rsidRPr="00953D4D" w:rsidRDefault="00953D4D" w:rsidP="00953D4D">
                  <w:pPr>
                    <w:jc w:val="center"/>
                    <w:rPr>
                      <w:rFonts w:ascii="Times New Roman" w:hAnsi="Times New Roman" w:cs="Times New Roman"/>
                      <w:bCs/>
                      <w:sz w:val="20"/>
                      <w:szCs w:val="20"/>
                    </w:rPr>
                  </w:pPr>
                  <w:r w:rsidRPr="00953D4D">
                    <w:rPr>
                      <w:rFonts w:ascii="Times New Roman" w:hAnsi="Times New Roman" w:cs="Times New Roman"/>
                      <w:bCs/>
                      <w:sz w:val="20"/>
                      <w:szCs w:val="20"/>
                    </w:rPr>
                    <w:t>14</w:t>
                  </w:r>
                </w:p>
              </w:tc>
              <w:tc>
                <w:tcPr>
                  <w:tcW w:w="0" w:type="auto"/>
                  <w:tcBorders>
                    <w:top w:val="single" w:sz="4" w:space="0" w:color="auto"/>
                  </w:tcBorders>
                </w:tcPr>
                <w:p w:rsidR="00953D4D" w:rsidRPr="00953D4D" w:rsidRDefault="00953D4D" w:rsidP="00953D4D">
                  <w:pPr>
                    <w:jc w:val="center"/>
                    <w:rPr>
                      <w:rFonts w:asciiTheme="majorBidi" w:hAnsiTheme="majorBidi" w:cstheme="majorBidi"/>
                      <w:i/>
                      <w:iCs/>
                    </w:rPr>
                  </w:pPr>
                  <w:r w:rsidRPr="00953D4D">
                    <w:rPr>
                      <w:rFonts w:asciiTheme="majorBidi" w:hAnsiTheme="majorBidi" w:cstheme="majorBidi"/>
                      <w:i/>
                      <w:iCs/>
                    </w:rPr>
                    <w:t>n = Ʃ fi = …</w:t>
                  </w:r>
                </w:p>
              </w:tc>
            </w:tr>
            <w:tr w:rsidR="00953D4D" w:rsidRPr="00953D4D" w:rsidTr="00953D4D">
              <w:trPr>
                <w:trHeight w:val="318"/>
              </w:trPr>
              <w:tc>
                <w:tcPr>
                  <w:tcW w:w="0" w:type="auto"/>
                </w:tcPr>
                <w:p w:rsidR="00953D4D" w:rsidRPr="00953D4D" w:rsidRDefault="00953D4D" w:rsidP="00953D4D">
                  <w:pPr>
                    <w:jc w:val="center"/>
                    <w:rPr>
                      <w:rFonts w:asciiTheme="majorBidi" w:hAnsiTheme="majorBidi" w:cstheme="majorBidi"/>
                      <w:b/>
                      <w:bCs/>
                      <w:i/>
                      <w:iCs/>
                    </w:rPr>
                  </w:pPr>
                  <w:r w:rsidRPr="00953D4D">
                    <w:rPr>
                      <w:rFonts w:asciiTheme="majorBidi" w:hAnsiTheme="majorBidi" w:cstheme="majorBidi"/>
                      <w:b/>
                      <w:bCs/>
                      <w:i/>
                      <w:iCs/>
                    </w:rPr>
                    <w:t xml:space="preserve">xi . fi </w:t>
                  </w:r>
                </w:p>
              </w:tc>
              <w:tc>
                <w:tcPr>
                  <w:tcW w:w="0" w:type="auto"/>
                </w:tcPr>
                <w:p w:rsidR="00953D4D" w:rsidRPr="00953D4D" w:rsidRDefault="00953D4D" w:rsidP="00953D4D">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Pr>
                <w:p w:rsidR="00953D4D" w:rsidRPr="00953D4D" w:rsidRDefault="00953D4D" w:rsidP="00953D4D">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Pr>
                <w:p w:rsidR="00953D4D" w:rsidRPr="00953D4D" w:rsidRDefault="00953D4D" w:rsidP="00953D4D">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Pr>
                <w:p w:rsidR="00953D4D" w:rsidRPr="00953D4D" w:rsidRDefault="00953D4D" w:rsidP="00953D4D">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Pr>
                <w:p w:rsidR="00953D4D" w:rsidRPr="00953D4D" w:rsidRDefault="00953D4D" w:rsidP="00953D4D">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Pr>
                <w:p w:rsidR="00953D4D" w:rsidRPr="00953D4D" w:rsidRDefault="00953D4D" w:rsidP="00953D4D">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Pr>
                <w:p w:rsidR="00953D4D" w:rsidRPr="00953D4D" w:rsidRDefault="00953D4D" w:rsidP="00953D4D">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Pr>
                <w:p w:rsidR="00953D4D" w:rsidRPr="00953D4D" w:rsidRDefault="00953D4D" w:rsidP="00953D4D">
                  <w:pPr>
                    <w:jc w:val="center"/>
                    <w:rPr>
                      <w:rFonts w:asciiTheme="majorBidi" w:hAnsiTheme="majorBidi" w:cstheme="majorBidi"/>
                      <w:i/>
                      <w:iCs/>
                    </w:rPr>
                  </w:pPr>
                  <w:r w:rsidRPr="00953D4D">
                    <w:rPr>
                      <w:rFonts w:asciiTheme="majorBidi" w:hAnsiTheme="majorBidi" w:cstheme="majorBidi"/>
                    </w:rPr>
                    <w:t xml:space="preserve">Ʃ </w:t>
                  </w:r>
                  <w:r w:rsidRPr="00953D4D">
                    <w:rPr>
                      <w:rFonts w:asciiTheme="majorBidi" w:hAnsiTheme="majorBidi" w:cstheme="majorBidi"/>
                      <w:i/>
                      <w:iCs/>
                    </w:rPr>
                    <w:t>xi.fi = …</w:t>
                  </w:r>
                </w:p>
              </w:tc>
            </w:tr>
          </w:tbl>
          <w:p w:rsidR="00953D4D" w:rsidRPr="00953D4D" w:rsidRDefault="00953D4D" w:rsidP="002F14CD">
            <w:pPr>
              <w:spacing w:line="276" w:lineRule="auto"/>
              <w:rPr>
                <w:rFonts w:asciiTheme="majorBidi" w:hAnsiTheme="majorBidi" w:cstheme="majorBidi"/>
                <w:b/>
                <w:bCs/>
              </w:rPr>
            </w:pPr>
          </w:p>
          <w:p w:rsidR="00953D4D" w:rsidRPr="00A024EC" w:rsidRDefault="00E0391A" w:rsidP="002F14CD">
            <w:pPr>
              <w:spacing w:line="276" w:lineRule="auto"/>
              <w:rPr>
                <w:rFonts w:asciiTheme="majorBidi" w:hAnsiTheme="majorBidi" w:cstheme="majorBidi"/>
                <w:b/>
                <w:sz w:val="24"/>
                <w:szCs w:val="24"/>
              </w:rPr>
            </w:pPr>
            <m:oMathPara>
              <m:oMath>
                <m:acc>
                  <m:accPr>
                    <m:chr m:val="̅"/>
                    <m:ctrlPr>
                      <w:rPr>
                        <w:rFonts w:ascii="Cambria Math" w:hAnsi="Cambria Math" w:cstheme="majorBidi"/>
                        <w:b/>
                        <w:bCs/>
                        <w:sz w:val="24"/>
                        <w:szCs w:val="24"/>
                        <w:shd w:val="clear" w:color="auto" w:fill="FFFFFF"/>
                      </w:rPr>
                    </m:ctrlPr>
                  </m:accPr>
                  <m:e>
                    <m:r>
                      <m:rPr>
                        <m:sty m:val="b"/>
                      </m:rPr>
                      <w:rPr>
                        <w:rFonts w:ascii="Cambria Math" w:hAnsi="Cambria Math" w:cstheme="majorBidi"/>
                        <w:sz w:val="24"/>
                        <w:szCs w:val="24"/>
                        <w:shd w:val="clear" w:color="auto" w:fill="FFFFFF"/>
                      </w:rPr>
                      <m:t>X</m:t>
                    </m:r>
                  </m:e>
                </m:acc>
                <m:r>
                  <m:rPr>
                    <m:sty m:val="bi"/>
                  </m:rPr>
                  <w:rPr>
                    <w:rFonts w:ascii="Cambria Math" w:hAnsi="Cambria Math" w:cstheme="majorBidi"/>
                    <w:sz w:val="24"/>
                    <w:szCs w:val="24"/>
                  </w:rPr>
                  <m:t xml:space="preserve">= </m:t>
                </m:r>
                <m:f>
                  <m:fPr>
                    <m:ctrlPr>
                      <w:rPr>
                        <w:rFonts w:ascii="Cambria Math" w:eastAsiaTheme="minorHAnsi" w:hAnsi="Cambria Math" w:cstheme="majorBidi"/>
                        <w:b/>
                        <w:bCs/>
                        <w:i/>
                        <w:sz w:val="24"/>
                        <w:szCs w:val="24"/>
                      </w:rPr>
                    </m:ctrlPr>
                  </m:fPr>
                  <m:num>
                    <m:nary>
                      <m:naryPr>
                        <m:chr m:val="∑"/>
                        <m:ctrlPr>
                          <w:rPr>
                            <w:rFonts w:ascii="Cambria Math" w:eastAsiaTheme="minorHAnsi" w:hAnsi="Cambria Math" w:cstheme="majorBidi"/>
                            <w:b/>
                            <w:bCs/>
                            <w:i/>
                            <w:sz w:val="24"/>
                            <w:szCs w:val="24"/>
                          </w:rPr>
                        </m:ctrlPr>
                      </m:naryPr>
                      <m:sub>
                        <m:r>
                          <m:rPr>
                            <m:sty m:val="bi"/>
                          </m:rPr>
                          <w:rPr>
                            <w:rFonts w:ascii="Cambria Math" w:hAnsi="Cambria Math" w:cstheme="majorBidi"/>
                            <w:sz w:val="24"/>
                            <w:szCs w:val="24"/>
                          </w:rPr>
                          <m:t>1</m:t>
                        </m:r>
                      </m:sub>
                      <m:sup>
                        <m:r>
                          <m:rPr>
                            <m:sty m:val="bi"/>
                          </m:rPr>
                          <w:rPr>
                            <w:rFonts w:ascii="Cambria Math" w:eastAsiaTheme="minorHAnsi" w:hAnsi="Cambria Math" w:cstheme="majorBidi"/>
                            <w:sz w:val="24"/>
                            <w:szCs w:val="24"/>
                          </w:rPr>
                          <m:t>i</m:t>
                        </m:r>
                      </m:sup>
                      <m:e>
                        <m:r>
                          <m:rPr>
                            <m:sty m:val="bi"/>
                          </m:rPr>
                          <w:rPr>
                            <w:rFonts w:ascii="Cambria Math" w:hAnsi="Cambria Math" w:cstheme="majorBidi"/>
                            <w:sz w:val="24"/>
                            <w:szCs w:val="24"/>
                          </w:rPr>
                          <m:t>(fi</m:t>
                        </m:r>
                        <m:r>
                          <m:rPr>
                            <m:sty m:val="b"/>
                          </m:rPr>
                          <w:rPr>
                            <w:rFonts w:ascii="Cambria Math" w:hAnsi="Cambria Math" w:cstheme="majorBidi"/>
                            <w:sz w:val="24"/>
                            <w:szCs w:val="24"/>
                            <w:lang w:bidi="ar-MA"/>
                          </w:rPr>
                          <m:t xml:space="preserve"> </m:t>
                        </m:r>
                        <m:r>
                          <m:rPr>
                            <m:sty m:val="bi"/>
                          </m:rPr>
                          <w:rPr>
                            <w:rFonts w:ascii="Cambria Math" w:hAnsi="Cambria Math" w:cstheme="majorBidi"/>
                            <w:sz w:val="24"/>
                            <w:szCs w:val="24"/>
                          </w:rPr>
                          <m:t>xi)</m:t>
                        </m:r>
                      </m:e>
                    </m:nary>
                  </m:num>
                  <m:den>
                    <m:r>
                      <m:rPr>
                        <m:sty m:val="bi"/>
                      </m:rPr>
                      <w:rPr>
                        <w:rFonts w:ascii="Cambria Math" w:hAnsi="Cambria Math" w:cstheme="majorBidi"/>
                        <w:sz w:val="24"/>
                        <w:szCs w:val="24"/>
                      </w:rPr>
                      <m:t>n</m:t>
                    </m:r>
                  </m:den>
                </m:f>
                <m:r>
                  <m:rPr>
                    <m:sty m:val="bi"/>
                  </m:rPr>
                  <w:rPr>
                    <w:rFonts w:ascii="Cambria Math" w:eastAsiaTheme="minorHAnsi" w:hAnsi="Cambria Math" w:cstheme="majorBidi"/>
                    <w:sz w:val="24"/>
                    <w:szCs w:val="24"/>
                  </w:rPr>
                  <m:t xml:space="preserve"> </m:t>
                </m:r>
                <m:r>
                  <m:rPr>
                    <m:sty m:val="bi"/>
                  </m:rPr>
                  <w:rPr>
                    <w:rFonts w:ascii="Cambria Math" w:hAnsi="Cambria Math" w:cstheme="majorBidi"/>
                    <w:sz w:val="24"/>
                    <w:szCs w:val="24"/>
                  </w:rPr>
                  <m:t>=…</m:t>
                </m:r>
              </m:oMath>
            </m:oMathPara>
          </w:p>
        </w:tc>
        <w:tc>
          <w:tcPr>
            <w:tcW w:w="284" w:type="dxa"/>
            <w:tcBorders>
              <w:top w:val="nil"/>
              <w:left w:val="single" w:sz="12" w:space="0" w:color="auto"/>
              <w:bottom w:val="nil"/>
              <w:right w:val="single" w:sz="12" w:space="0" w:color="auto"/>
            </w:tcBorders>
          </w:tcPr>
          <w:p w:rsidR="00953D4D" w:rsidRDefault="00953D4D" w:rsidP="002F14CD">
            <w:pPr>
              <w:rPr>
                <w:b/>
                <w:bCs/>
              </w:rPr>
            </w:pPr>
          </w:p>
        </w:tc>
        <w:tc>
          <w:tcPr>
            <w:tcW w:w="2278" w:type="dxa"/>
            <w:vMerge/>
            <w:tcBorders>
              <w:left w:val="single" w:sz="12" w:space="0" w:color="auto"/>
              <w:bottom w:val="single" w:sz="12" w:space="0" w:color="auto"/>
              <w:right w:val="single" w:sz="12" w:space="0" w:color="auto"/>
            </w:tcBorders>
          </w:tcPr>
          <w:p w:rsidR="00953D4D" w:rsidRDefault="00953D4D" w:rsidP="002F14CD">
            <w:pPr>
              <w:rPr>
                <w:b/>
                <w:bCs/>
              </w:rPr>
            </w:pPr>
          </w:p>
        </w:tc>
      </w:tr>
    </w:tbl>
    <w:p w:rsidR="00A024EC" w:rsidRDefault="00A024EC" w:rsidP="00606CD3">
      <w:pPr>
        <w:ind w:firstLine="708"/>
        <w:rPr>
          <w:rFonts w:asciiTheme="majorBidi" w:hAnsiTheme="majorBidi" w:cstheme="majorBidi"/>
          <w:sz w:val="24"/>
          <w:szCs w:val="24"/>
        </w:rPr>
      </w:pPr>
    </w:p>
    <w:p w:rsidR="00953D4D" w:rsidRDefault="00953D4D" w:rsidP="00606CD3">
      <w:pPr>
        <w:ind w:firstLine="708"/>
        <w:rPr>
          <w:rFonts w:asciiTheme="majorBidi" w:hAnsiTheme="majorBidi" w:cstheme="majorBidi"/>
          <w:sz w:val="24"/>
          <w:szCs w:val="24"/>
        </w:rPr>
      </w:pPr>
    </w:p>
    <w:tbl>
      <w:tblPr>
        <w:tblStyle w:val="Grilledutableau"/>
        <w:tblW w:w="9782" w:type="dxa"/>
        <w:jc w:val="center"/>
        <w:tblLook w:val="04A0" w:firstRow="1" w:lastRow="0" w:firstColumn="1" w:lastColumn="0" w:noHBand="0" w:noVBand="1"/>
      </w:tblPr>
      <w:tblGrid>
        <w:gridCol w:w="9782"/>
      </w:tblGrid>
      <w:tr w:rsidR="005B6DEE" w:rsidTr="007A2059">
        <w:trPr>
          <w:jc w:val="center"/>
        </w:trPr>
        <w:tc>
          <w:tcPr>
            <w:tcW w:w="9782" w:type="dxa"/>
            <w:tcBorders>
              <w:top w:val="single" w:sz="12" w:space="0" w:color="auto"/>
              <w:left w:val="single" w:sz="12" w:space="0" w:color="auto"/>
              <w:bottom w:val="single" w:sz="12" w:space="0" w:color="auto"/>
              <w:right w:val="single" w:sz="12" w:space="0" w:color="auto"/>
            </w:tcBorders>
            <w:shd w:val="clear" w:color="auto" w:fill="000000" w:themeFill="text1"/>
          </w:tcPr>
          <w:p w:rsidR="005B6DEE" w:rsidRPr="00122926" w:rsidRDefault="005B6DEE" w:rsidP="002F14CD">
            <w:pPr>
              <w:jc w:val="center"/>
              <w:rPr>
                <w:b/>
                <w:bCs/>
                <w:color w:val="FFFFFF" w:themeColor="background1"/>
              </w:rPr>
            </w:pPr>
            <w:r>
              <w:rPr>
                <w:b/>
                <w:bCs/>
                <w:color w:val="FFFFFF" w:themeColor="background1"/>
              </w:rPr>
              <w:t xml:space="preserve">Exercice d’application </w:t>
            </w:r>
          </w:p>
        </w:tc>
      </w:tr>
      <w:tr w:rsidR="005B6DEE" w:rsidTr="007A2059">
        <w:trPr>
          <w:jc w:val="center"/>
        </w:trPr>
        <w:tc>
          <w:tcPr>
            <w:tcW w:w="9782" w:type="dxa"/>
            <w:tcBorders>
              <w:top w:val="single" w:sz="12" w:space="0" w:color="auto"/>
              <w:left w:val="single" w:sz="12" w:space="0" w:color="auto"/>
              <w:bottom w:val="single" w:sz="12" w:space="0" w:color="auto"/>
              <w:right w:val="single" w:sz="12" w:space="0" w:color="auto"/>
            </w:tcBorders>
            <w:shd w:val="clear" w:color="auto" w:fill="auto"/>
          </w:tcPr>
          <w:p w:rsidR="005B6DEE" w:rsidRDefault="005B6DEE" w:rsidP="002F14CD">
            <w:pPr>
              <w:spacing w:line="276" w:lineRule="auto"/>
              <w:rPr>
                <w:rFonts w:asciiTheme="majorBidi" w:hAnsiTheme="majorBidi" w:cstheme="majorBidi"/>
                <w:sz w:val="22"/>
                <w:szCs w:val="22"/>
              </w:rPr>
            </w:pPr>
            <w:r w:rsidRPr="005B6DEE">
              <w:rPr>
                <w:rFonts w:asciiTheme="majorBidi" w:hAnsiTheme="majorBidi" w:cstheme="majorBidi"/>
                <w:sz w:val="22"/>
                <w:szCs w:val="22"/>
              </w:rPr>
              <w:lastRenderedPageBreak/>
              <w:t>Pour comparer la distribution de la masse des tubercules de pomme de terre dans deux champs différents, on a pris un échantillon de pomme de terre de chaque champ et on a mesuré leur masse. Les résultats sont résumés dans les tableaux suivants :</w:t>
            </w:r>
          </w:p>
          <w:p w:rsidR="005B6DEE" w:rsidRPr="005B6DEE" w:rsidRDefault="005B6DEE" w:rsidP="002F14CD">
            <w:pPr>
              <w:spacing w:line="276" w:lineRule="auto"/>
              <w:rPr>
                <w:rFonts w:asciiTheme="majorBidi" w:hAnsiTheme="majorBidi" w:cstheme="majorBidi"/>
                <w:sz w:val="22"/>
                <w:szCs w:val="22"/>
                <w:u w:val="single"/>
              </w:rPr>
            </w:pPr>
            <w:r>
              <w:rPr>
                <w:rFonts w:asciiTheme="majorBidi" w:hAnsiTheme="majorBidi" w:cstheme="majorBidi"/>
                <w:sz w:val="22"/>
                <w:szCs w:val="22"/>
                <w:u w:val="single"/>
              </w:rPr>
              <w:sym w:font="Wingdings 3" w:char="F075"/>
            </w:r>
            <w:r w:rsidRPr="005B6DEE">
              <w:rPr>
                <w:rFonts w:asciiTheme="majorBidi" w:hAnsiTheme="majorBidi" w:cstheme="majorBidi"/>
                <w:sz w:val="22"/>
                <w:szCs w:val="22"/>
                <w:u w:val="single"/>
              </w:rPr>
              <w:t>Echantillon du champ 1 :</w:t>
            </w:r>
          </w:p>
          <w:tbl>
            <w:tblPr>
              <w:tblStyle w:val="Grilledutableau1"/>
              <w:tblpPr w:leftFromText="141" w:rightFromText="141" w:vertAnchor="text" w:horzAnchor="margin" w:tblpXSpec="center" w:tblpY="38"/>
              <w:tblOverlap w:val="never"/>
              <w:tblW w:w="0" w:type="auto"/>
              <w:tblLook w:val="04A0" w:firstRow="1" w:lastRow="0" w:firstColumn="1" w:lastColumn="0" w:noHBand="0" w:noVBand="1"/>
            </w:tblPr>
            <w:tblGrid>
              <w:gridCol w:w="2263"/>
              <w:gridCol w:w="1134"/>
              <w:gridCol w:w="993"/>
              <w:gridCol w:w="992"/>
              <w:gridCol w:w="1046"/>
              <w:gridCol w:w="938"/>
              <w:gridCol w:w="993"/>
              <w:gridCol w:w="992"/>
            </w:tblGrid>
            <w:tr w:rsidR="005B6DEE" w:rsidRPr="00953D4D" w:rsidTr="007A2059">
              <w:trPr>
                <w:trHeight w:val="301"/>
              </w:trPr>
              <w:tc>
                <w:tcPr>
                  <w:tcW w:w="2263" w:type="dxa"/>
                  <w:vAlign w:val="center"/>
                </w:tcPr>
                <w:p w:rsidR="005B6DEE" w:rsidRPr="005B6DEE" w:rsidRDefault="005B6DEE" w:rsidP="005B6DEE">
                  <w:pPr>
                    <w:jc w:val="center"/>
                    <w:rPr>
                      <w:rFonts w:ascii="Times New Roman" w:hAnsi="Times New Roman" w:cs="Times New Roman"/>
                      <w:bCs/>
                      <w:sz w:val="20"/>
                      <w:szCs w:val="20"/>
                    </w:rPr>
                  </w:pPr>
                  <w:r w:rsidRPr="005B6DEE">
                    <w:rPr>
                      <w:rFonts w:ascii="Times New Roman" w:hAnsi="Times New Roman" w:cs="Times New Roman"/>
                      <w:bCs/>
                      <w:sz w:val="20"/>
                      <w:szCs w:val="20"/>
                    </w:rPr>
                    <w:t>Masse des tubercules de pomme de terre en g</w:t>
                  </w:r>
                </w:p>
              </w:tc>
              <w:tc>
                <w:tcPr>
                  <w:tcW w:w="1134"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115-135</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135-155</w:t>
                  </w:r>
                </w:p>
              </w:tc>
              <w:tc>
                <w:tcPr>
                  <w:tcW w:w="992"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155-175</w:t>
                  </w:r>
                </w:p>
              </w:tc>
              <w:tc>
                <w:tcPr>
                  <w:tcW w:w="1046"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175-195</w:t>
                  </w:r>
                </w:p>
              </w:tc>
              <w:tc>
                <w:tcPr>
                  <w:tcW w:w="938"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195-215</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215-235</w:t>
                  </w:r>
                </w:p>
              </w:tc>
              <w:tc>
                <w:tcPr>
                  <w:tcW w:w="992" w:type="dxa"/>
                  <w:tcBorders>
                    <w:bottom w:val="single" w:sz="4" w:space="0" w:color="auto"/>
                    <w:right w:val="single" w:sz="4" w:space="0" w:color="auto"/>
                  </w:tcBorders>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235-255</w:t>
                  </w:r>
                </w:p>
              </w:tc>
            </w:tr>
            <w:tr w:rsidR="005B6DEE" w:rsidRPr="00953D4D" w:rsidTr="007A2059">
              <w:trPr>
                <w:trHeight w:val="253"/>
              </w:trPr>
              <w:tc>
                <w:tcPr>
                  <w:tcW w:w="2263" w:type="dxa"/>
                  <w:vAlign w:val="center"/>
                </w:tcPr>
                <w:p w:rsidR="005B6DEE" w:rsidRPr="005B6DEE" w:rsidRDefault="005B6DEE" w:rsidP="005B6DEE">
                  <w:pPr>
                    <w:jc w:val="center"/>
                    <w:rPr>
                      <w:rFonts w:ascii="Times New Roman" w:hAnsi="Times New Roman" w:cs="Times New Roman"/>
                      <w:bCs/>
                      <w:sz w:val="20"/>
                      <w:szCs w:val="20"/>
                    </w:rPr>
                  </w:pPr>
                  <w:r w:rsidRPr="005B6DEE">
                    <w:rPr>
                      <w:rFonts w:ascii="Times New Roman" w:hAnsi="Times New Roman" w:cs="Times New Roman"/>
                      <w:bCs/>
                      <w:sz w:val="20"/>
                      <w:szCs w:val="20"/>
                    </w:rPr>
                    <w:t>Centre des classes (</w:t>
                  </w:r>
                  <w:r w:rsidRPr="005B6DEE">
                    <w:rPr>
                      <w:rFonts w:ascii="Times New Roman" w:hAnsi="Times New Roman" w:cs="Times New Roman"/>
                      <w:bCs/>
                      <w:i/>
                      <w:iCs/>
                      <w:sz w:val="20"/>
                      <w:szCs w:val="20"/>
                    </w:rPr>
                    <w:t>xi)</w:t>
                  </w:r>
                </w:p>
              </w:tc>
              <w:tc>
                <w:tcPr>
                  <w:tcW w:w="1134"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1046"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38"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tcBorders>
                    <w:right w:val="single" w:sz="4" w:space="0" w:color="auto"/>
                  </w:tcBorders>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r>
            <w:tr w:rsidR="005B6DEE" w:rsidRPr="00953D4D" w:rsidTr="007A2059">
              <w:trPr>
                <w:trHeight w:val="318"/>
              </w:trPr>
              <w:tc>
                <w:tcPr>
                  <w:tcW w:w="2263" w:type="dxa"/>
                  <w:vAlign w:val="center"/>
                </w:tcPr>
                <w:p w:rsidR="005B6DEE" w:rsidRPr="005B6DEE" w:rsidRDefault="005B6DEE" w:rsidP="005B6DEE">
                  <w:pPr>
                    <w:jc w:val="center"/>
                    <w:rPr>
                      <w:rFonts w:ascii="Times New Roman" w:hAnsi="Times New Roman" w:cs="Times New Roman"/>
                      <w:bCs/>
                      <w:sz w:val="20"/>
                      <w:szCs w:val="20"/>
                    </w:rPr>
                  </w:pPr>
                  <w:r w:rsidRPr="005B6DEE">
                    <w:rPr>
                      <w:rFonts w:ascii="Times New Roman" w:hAnsi="Times New Roman" w:cs="Times New Roman"/>
                      <w:bCs/>
                      <w:sz w:val="20"/>
                      <w:szCs w:val="20"/>
                    </w:rPr>
                    <w:t xml:space="preserve">Nombre de tubercules = fréquences  ( </w:t>
                  </w:r>
                  <w:r w:rsidRPr="005B6DEE">
                    <w:rPr>
                      <w:rFonts w:ascii="Times New Roman" w:hAnsi="Times New Roman" w:cs="Times New Roman"/>
                      <w:bCs/>
                      <w:i/>
                      <w:iCs/>
                      <w:sz w:val="20"/>
                      <w:szCs w:val="20"/>
                    </w:rPr>
                    <w:t>fi)</w:t>
                  </w:r>
                </w:p>
              </w:tc>
              <w:tc>
                <w:tcPr>
                  <w:tcW w:w="1134"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34</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55</w:t>
                  </w:r>
                </w:p>
              </w:tc>
              <w:tc>
                <w:tcPr>
                  <w:tcW w:w="992"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73</w:t>
                  </w:r>
                </w:p>
              </w:tc>
              <w:tc>
                <w:tcPr>
                  <w:tcW w:w="1046"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92</w:t>
                  </w:r>
                </w:p>
              </w:tc>
              <w:tc>
                <w:tcPr>
                  <w:tcW w:w="938"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83</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58</w:t>
                  </w:r>
                </w:p>
              </w:tc>
              <w:tc>
                <w:tcPr>
                  <w:tcW w:w="992"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22</w:t>
                  </w:r>
                </w:p>
              </w:tc>
            </w:tr>
            <w:tr w:rsidR="005B6DEE" w:rsidRPr="00953D4D" w:rsidTr="007A2059">
              <w:trPr>
                <w:trHeight w:val="318"/>
              </w:trPr>
              <w:tc>
                <w:tcPr>
                  <w:tcW w:w="2263" w:type="dxa"/>
                  <w:vAlign w:val="center"/>
                </w:tcPr>
                <w:p w:rsidR="005B6DEE" w:rsidRPr="005B6DEE" w:rsidRDefault="005B6DEE" w:rsidP="005B6DEE">
                  <w:pPr>
                    <w:jc w:val="center"/>
                    <w:rPr>
                      <w:rFonts w:asciiTheme="majorBidi" w:hAnsiTheme="majorBidi" w:cstheme="majorBidi"/>
                      <w:bCs/>
                      <w:i/>
                      <w:iCs/>
                    </w:rPr>
                  </w:pPr>
                  <w:r w:rsidRPr="005B6DEE">
                    <w:rPr>
                      <w:rFonts w:asciiTheme="majorBidi" w:hAnsiTheme="majorBidi" w:cstheme="majorBidi"/>
                      <w:bCs/>
                      <w:i/>
                      <w:iCs/>
                    </w:rPr>
                    <w:t>xi . fi</w:t>
                  </w:r>
                </w:p>
              </w:tc>
              <w:tc>
                <w:tcPr>
                  <w:tcW w:w="1134"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1046"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38"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3"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vAlign w:val="center"/>
                </w:tcPr>
                <w:p w:rsidR="005B6DEE" w:rsidRPr="00953D4D" w:rsidRDefault="005B6DEE" w:rsidP="005B6DEE">
                  <w:pPr>
                    <w:jc w:val="center"/>
                    <w:rPr>
                      <w:rFonts w:ascii="Times New Roman" w:hAnsi="Times New Roman" w:cs="Times New Roman"/>
                      <w:bCs/>
                      <w:sz w:val="20"/>
                      <w:szCs w:val="20"/>
                    </w:rPr>
                  </w:pPr>
                  <w:r>
                    <w:rPr>
                      <w:rFonts w:ascii="Times New Roman" w:hAnsi="Times New Roman" w:cs="Times New Roman"/>
                      <w:bCs/>
                      <w:sz w:val="20"/>
                      <w:szCs w:val="20"/>
                    </w:rPr>
                    <w:t>…</w:t>
                  </w:r>
                </w:p>
              </w:tc>
            </w:tr>
          </w:tbl>
          <w:p w:rsidR="005B6DEE" w:rsidRDefault="005B6DEE" w:rsidP="002F14CD">
            <w:pPr>
              <w:spacing w:line="276" w:lineRule="auto"/>
              <w:rPr>
                <w:rFonts w:asciiTheme="majorBidi" w:hAnsiTheme="majorBidi" w:cstheme="majorBidi"/>
                <w:b/>
                <w:bCs/>
              </w:rPr>
            </w:pPr>
          </w:p>
          <w:p w:rsidR="007079A0" w:rsidRDefault="007A2059" w:rsidP="002F14CD">
            <w:pPr>
              <w:spacing w:line="276" w:lineRule="auto"/>
              <w:rPr>
                <w:rFonts w:asciiTheme="majorBidi" w:hAnsiTheme="majorBidi" w:cstheme="majorBidi"/>
                <w:b/>
                <w:bCs/>
              </w:rPr>
            </w:pPr>
            <w:r w:rsidRPr="00B73B21">
              <w:rPr>
                <w:rFonts w:asciiTheme="majorBidi" w:hAnsiTheme="majorBidi" w:cstheme="majorBidi"/>
                <w:b/>
                <w:bCs/>
                <w:sz w:val="22"/>
                <w:szCs w:val="22"/>
              </w:rPr>
              <w:sym w:font="Wingdings 3" w:char="F075"/>
            </w:r>
            <w:r w:rsidR="007079A0" w:rsidRPr="00B73B21">
              <w:rPr>
                <w:rFonts w:asciiTheme="majorBidi" w:hAnsiTheme="majorBidi" w:cstheme="majorBidi"/>
                <w:sz w:val="22"/>
                <w:szCs w:val="22"/>
                <w:u w:val="single"/>
              </w:rPr>
              <w:t>Echantillon du champ 2 :</w:t>
            </w:r>
          </w:p>
          <w:tbl>
            <w:tblPr>
              <w:tblStyle w:val="Grilledutableau1"/>
              <w:tblpPr w:leftFromText="141" w:rightFromText="141" w:vertAnchor="text" w:horzAnchor="margin" w:tblpXSpec="center" w:tblpY="38"/>
              <w:tblOverlap w:val="never"/>
              <w:tblW w:w="0" w:type="auto"/>
              <w:tblLook w:val="04A0" w:firstRow="1" w:lastRow="0" w:firstColumn="1" w:lastColumn="0" w:noHBand="0" w:noVBand="1"/>
            </w:tblPr>
            <w:tblGrid>
              <w:gridCol w:w="1633"/>
              <w:gridCol w:w="522"/>
              <w:gridCol w:w="522"/>
              <w:gridCol w:w="523"/>
              <w:gridCol w:w="569"/>
              <w:gridCol w:w="643"/>
              <w:gridCol w:w="643"/>
              <w:gridCol w:w="643"/>
              <w:gridCol w:w="643"/>
              <w:gridCol w:w="643"/>
              <w:gridCol w:w="643"/>
              <w:gridCol w:w="643"/>
              <w:gridCol w:w="643"/>
              <w:gridCol w:w="643"/>
            </w:tblGrid>
            <w:tr w:rsidR="007A2059" w:rsidRPr="00953D4D" w:rsidTr="007A2059">
              <w:trPr>
                <w:trHeight w:val="301"/>
              </w:trPr>
              <w:tc>
                <w:tcPr>
                  <w:tcW w:w="0" w:type="auto"/>
                  <w:vAlign w:val="center"/>
                </w:tcPr>
                <w:p w:rsidR="007A2059" w:rsidRPr="005B6DEE" w:rsidRDefault="007A2059" w:rsidP="007079A0">
                  <w:pPr>
                    <w:jc w:val="center"/>
                    <w:rPr>
                      <w:rFonts w:ascii="Times New Roman" w:hAnsi="Times New Roman" w:cs="Times New Roman"/>
                      <w:bCs/>
                      <w:sz w:val="20"/>
                      <w:szCs w:val="20"/>
                    </w:rPr>
                  </w:pPr>
                  <w:r w:rsidRPr="005B6DEE">
                    <w:rPr>
                      <w:rFonts w:ascii="Times New Roman" w:hAnsi="Times New Roman" w:cs="Times New Roman"/>
                      <w:bCs/>
                      <w:sz w:val="20"/>
                      <w:szCs w:val="20"/>
                    </w:rPr>
                    <w:t>Masse des tubercules de pomme de terre en g</w:t>
                  </w:r>
                </w:p>
              </w:tc>
              <w:tc>
                <w:tcPr>
                  <w:tcW w:w="0" w:type="auto"/>
                  <w:vAlign w:val="center"/>
                </w:tcPr>
                <w:p w:rsidR="007A2059" w:rsidRPr="00953D4D"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35-55</w:t>
                  </w:r>
                </w:p>
              </w:tc>
              <w:tc>
                <w:tcPr>
                  <w:tcW w:w="0" w:type="auto"/>
                  <w:vAlign w:val="center"/>
                </w:tcPr>
                <w:p w:rsidR="007A2059" w:rsidRPr="00953D4D"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55-75</w:t>
                  </w:r>
                </w:p>
              </w:tc>
              <w:tc>
                <w:tcPr>
                  <w:tcW w:w="0" w:type="auto"/>
                  <w:vAlign w:val="center"/>
                </w:tcPr>
                <w:p w:rsidR="007A2059" w:rsidRPr="00953D4D"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75-95</w:t>
                  </w:r>
                </w:p>
              </w:tc>
              <w:tc>
                <w:tcPr>
                  <w:tcW w:w="0" w:type="auto"/>
                  <w:vAlign w:val="center"/>
                </w:tcPr>
                <w:p w:rsidR="007A2059" w:rsidRPr="00953D4D"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95-115</w:t>
                  </w:r>
                </w:p>
              </w:tc>
              <w:tc>
                <w:tcPr>
                  <w:tcW w:w="0" w:type="auto"/>
                  <w:vAlign w:val="center"/>
                </w:tcPr>
                <w:p w:rsidR="007A2059" w:rsidRPr="00953D4D"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115-135</w:t>
                  </w:r>
                </w:p>
              </w:tc>
              <w:tc>
                <w:tcPr>
                  <w:tcW w:w="0" w:type="auto"/>
                  <w:vAlign w:val="center"/>
                </w:tcPr>
                <w:p w:rsidR="007A2059" w:rsidRPr="00953D4D"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135-155</w:t>
                  </w:r>
                </w:p>
              </w:tc>
              <w:tc>
                <w:tcPr>
                  <w:tcW w:w="0" w:type="auto"/>
                  <w:tcBorders>
                    <w:bottom w:val="single" w:sz="4" w:space="0" w:color="auto"/>
                    <w:right w:val="single" w:sz="4" w:space="0" w:color="auto"/>
                  </w:tcBorders>
                  <w:vAlign w:val="center"/>
                </w:tcPr>
                <w:p w:rsidR="007A2059" w:rsidRPr="00953D4D"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155-175</w:t>
                  </w:r>
                </w:p>
              </w:tc>
              <w:tc>
                <w:tcPr>
                  <w:tcW w:w="0" w:type="auto"/>
                  <w:tcBorders>
                    <w:bottom w:val="single" w:sz="4" w:space="0" w:color="auto"/>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175-195</w:t>
                  </w:r>
                </w:p>
              </w:tc>
              <w:tc>
                <w:tcPr>
                  <w:tcW w:w="0" w:type="auto"/>
                  <w:tcBorders>
                    <w:bottom w:val="single" w:sz="4" w:space="0" w:color="auto"/>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195-215</w:t>
                  </w:r>
                </w:p>
              </w:tc>
              <w:tc>
                <w:tcPr>
                  <w:tcW w:w="0" w:type="auto"/>
                  <w:tcBorders>
                    <w:bottom w:val="single" w:sz="4" w:space="0" w:color="auto"/>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215-235</w:t>
                  </w:r>
                </w:p>
              </w:tc>
              <w:tc>
                <w:tcPr>
                  <w:tcW w:w="0" w:type="auto"/>
                  <w:tcBorders>
                    <w:bottom w:val="single" w:sz="4" w:space="0" w:color="auto"/>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235-255</w:t>
                  </w:r>
                </w:p>
              </w:tc>
              <w:tc>
                <w:tcPr>
                  <w:tcW w:w="0" w:type="auto"/>
                  <w:tcBorders>
                    <w:bottom w:val="single" w:sz="4" w:space="0" w:color="auto"/>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255-275</w:t>
                  </w:r>
                </w:p>
              </w:tc>
              <w:tc>
                <w:tcPr>
                  <w:tcW w:w="0" w:type="auto"/>
                  <w:tcBorders>
                    <w:bottom w:val="single" w:sz="4" w:space="0" w:color="auto"/>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275-295</w:t>
                  </w:r>
                </w:p>
              </w:tc>
            </w:tr>
            <w:tr w:rsidR="007A2059" w:rsidRPr="00953D4D" w:rsidTr="007A2059">
              <w:trPr>
                <w:trHeight w:val="253"/>
              </w:trPr>
              <w:tc>
                <w:tcPr>
                  <w:tcW w:w="0" w:type="auto"/>
                  <w:vAlign w:val="center"/>
                </w:tcPr>
                <w:p w:rsidR="007A2059" w:rsidRPr="005B6DEE" w:rsidRDefault="007A2059" w:rsidP="007079A0">
                  <w:pPr>
                    <w:jc w:val="center"/>
                    <w:rPr>
                      <w:rFonts w:ascii="Times New Roman" w:hAnsi="Times New Roman" w:cs="Times New Roman"/>
                      <w:bCs/>
                      <w:sz w:val="20"/>
                      <w:szCs w:val="20"/>
                    </w:rPr>
                  </w:pPr>
                  <w:r w:rsidRPr="005B6DEE">
                    <w:rPr>
                      <w:rFonts w:ascii="Times New Roman" w:hAnsi="Times New Roman" w:cs="Times New Roman"/>
                      <w:bCs/>
                      <w:sz w:val="20"/>
                      <w:szCs w:val="20"/>
                    </w:rPr>
                    <w:t>Centre des classes (</w:t>
                  </w:r>
                  <w:r w:rsidRPr="005B6DEE">
                    <w:rPr>
                      <w:rFonts w:ascii="Times New Roman" w:hAnsi="Times New Roman" w:cs="Times New Roman"/>
                      <w:bCs/>
                      <w:i/>
                      <w:iCs/>
                      <w:sz w:val="20"/>
                      <w:szCs w:val="20"/>
                    </w:rPr>
                    <w:t>xi)</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Borders>
                    <w:right w:val="single" w:sz="4" w:space="0" w:color="auto"/>
                  </w:tcBorders>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Borders>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Borders>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Borders>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Borders>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Borders>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tcBorders>
                    <w:right w:val="single" w:sz="4" w:space="0" w:color="auto"/>
                  </w:tcBorders>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r>
            <w:tr w:rsidR="007A2059" w:rsidRPr="00953D4D" w:rsidTr="007A2059">
              <w:trPr>
                <w:trHeight w:val="318"/>
              </w:trPr>
              <w:tc>
                <w:tcPr>
                  <w:tcW w:w="0" w:type="auto"/>
                  <w:vAlign w:val="center"/>
                </w:tcPr>
                <w:p w:rsidR="007A2059" w:rsidRPr="005B6DEE" w:rsidRDefault="007A2059" w:rsidP="007079A0">
                  <w:pPr>
                    <w:jc w:val="center"/>
                    <w:rPr>
                      <w:rFonts w:ascii="Times New Roman" w:hAnsi="Times New Roman" w:cs="Times New Roman"/>
                      <w:bCs/>
                      <w:sz w:val="20"/>
                      <w:szCs w:val="20"/>
                    </w:rPr>
                  </w:pPr>
                  <w:r w:rsidRPr="005B6DEE">
                    <w:rPr>
                      <w:rFonts w:ascii="Times New Roman" w:hAnsi="Times New Roman" w:cs="Times New Roman"/>
                      <w:bCs/>
                      <w:sz w:val="20"/>
                      <w:szCs w:val="20"/>
                    </w:rPr>
                    <w:t xml:space="preserve">Nombre de tubercules = fréquences  ( </w:t>
                  </w:r>
                  <w:r w:rsidRPr="005B6DEE">
                    <w:rPr>
                      <w:rFonts w:ascii="Times New Roman" w:hAnsi="Times New Roman" w:cs="Times New Roman"/>
                      <w:bCs/>
                      <w:i/>
                      <w:iCs/>
                      <w:sz w:val="20"/>
                      <w:szCs w:val="20"/>
                    </w:rPr>
                    <w:t>fi)</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4</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10</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16</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21</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29</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45</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53</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67</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74</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64</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44</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26</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8</w:t>
                  </w:r>
                </w:p>
              </w:tc>
            </w:tr>
            <w:tr w:rsidR="007A2059" w:rsidRPr="00953D4D" w:rsidTr="007A2059">
              <w:trPr>
                <w:trHeight w:val="318"/>
              </w:trPr>
              <w:tc>
                <w:tcPr>
                  <w:tcW w:w="0" w:type="auto"/>
                  <w:vAlign w:val="center"/>
                </w:tcPr>
                <w:p w:rsidR="007A2059" w:rsidRPr="005B6DEE" w:rsidRDefault="007A2059" w:rsidP="007079A0">
                  <w:pPr>
                    <w:jc w:val="center"/>
                    <w:rPr>
                      <w:rFonts w:asciiTheme="majorBidi" w:hAnsiTheme="majorBidi" w:cstheme="majorBidi"/>
                      <w:bCs/>
                      <w:i/>
                      <w:iCs/>
                    </w:rPr>
                  </w:pPr>
                  <w:r w:rsidRPr="005B6DEE">
                    <w:rPr>
                      <w:rFonts w:asciiTheme="majorBidi" w:hAnsiTheme="majorBidi" w:cstheme="majorBidi"/>
                      <w:bCs/>
                      <w:i/>
                      <w:iCs/>
                    </w:rPr>
                    <w:t>xi . fi</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Pr="00953D4D" w:rsidRDefault="007A2059" w:rsidP="007079A0">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0" w:type="auto"/>
                  <w:vAlign w:val="center"/>
                </w:tcPr>
                <w:p w:rsidR="007A2059" w:rsidRDefault="007A2059" w:rsidP="007A2059">
                  <w:pPr>
                    <w:jc w:val="center"/>
                    <w:rPr>
                      <w:rFonts w:ascii="Times New Roman" w:hAnsi="Times New Roman" w:cs="Times New Roman"/>
                      <w:bCs/>
                      <w:sz w:val="20"/>
                      <w:szCs w:val="20"/>
                    </w:rPr>
                  </w:pPr>
                  <w:r>
                    <w:rPr>
                      <w:rFonts w:ascii="Times New Roman" w:hAnsi="Times New Roman" w:cs="Times New Roman"/>
                      <w:bCs/>
                      <w:sz w:val="20"/>
                      <w:szCs w:val="20"/>
                    </w:rPr>
                    <w:t>…</w:t>
                  </w:r>
                </w:p>
              </w:tc>
            </w:tr>
          </w:tbl>
          <w:p w:rsidR="007079A0" w:rsidRDefault="007079A0" w:rsidP="002F14CD">
            <w:pPr>
              <w:spacing w:line="276" w:lineRule="auto"/>
              <w:rPr>
                <w:rFonts w:asciiTheme="majorBidi" w:hAnsiTheme="majorBidi" w:cstheme="majorBidi"/>
                <w:b/>
                <w:bCs/>
              </w:rPr>
            </w:pPr>
          </w:p>
          <w:p w:rsidR="00A8477C" w:rsidRPr="00A8477C" w:rsidRDefault="00A8477C" w:rsidP="00A8477C">
            <w:pPr>
              <w:spacing w:line="276" w:lineRule="auto"/>
              <w:rPr>
                <w:rFonts w:asciiTheme="majorBidi" w:hAnsiTheme="majorBidi" w:cstheme="majorBidi"/>
                <w:bCs/>
                <w:sz w:val="22"/>
                <w:szCs w:val="22"/>
              </w:rPr>
            </w:pPr>
            <w:r w:rsidRPr="00A8477C">
              <w:rPr>
                <w:rFonts w:asciiTheme="majorBidi" w:hAnsiTheme="majorBidi" w:cstheme="majorBidi"/>
                <w:bCs/>
                <w:sz w:val="22"/>
                <w:szCs w:val="22"/>
              </w:rPr>
              <w:t>1.</w:t>
            </w:r>
            <w:r w:rsidRPr="00A8477C">
              <w:rPr>
                <w:rFonts w:asciiTheme="majorBidi" w:hAnsiTheme="majorBidi" w:cstheme="majorBidi"/>
                <w:b/>
                <w:sz w:val="22"/>
                <w:szCs w:val="22"/>
              </w:rPr>
              <w:t xml:space="preserve"> Dressez</w:t>
            </w:r>
            <w:r w:rsidRPr="00A8477C">
              <w:rPr>
                <w:rFonts w:asciiTheme="majorBidi" w:hAnsiTheme="majorBidi" w:cstheme="majorBidi"/>
                <w:bCs/>
                <w:sz w:val="22"/>
                <w:szCs w:val="22"/>
              </w:rPr>
              <w:t xml:space="preserve"> l’histogramme et le polygone de fréquence pour chaque échantillon.</w:t>
            </w:r>
          </w:p>
          <w:p w:rsidR="00A8477C" w:rsidRPr="00A8477C" w:rsidRDefault="00A8477C" w:rsidP="00A8477C">
            <w:pPr>
              <w:spacing w:line="276" w:lineRule="auto"/>
              <w:rPr>
                <w:rFonts w:asciiTheme="majorBidi" w:hAnsiTheme="majorBidi" w:cstheme="majorBidi"/>
                <w:sz w:val="22"/>
                <w:szCs w:val="22"/>
              </w:rPr>
            </w:pPr>
            <w:r w:rsidRPr="00A8477C">
              <w:rPr>
                <w:rFonts w:asciiTheme="majorBidi" w:hAnsiTheme="majorBidi" w:cstheme="majorBidi"/>
                <w:sz w:val="22"/>
                <w:szCs w:val="22"/>
              </w:rPr>
              <w:t xml:space="preserve">2. </w:t>
            </w:r>
            <w:r w:rsidRPr="00A8477C">
              <w:rPr>
                <w:rFonts w:asciiTheme="majorBidi" w:hAnsiTheme="majorBidi" w:cstheme="majorBidi"/>
                <w:b/>
                <w:bCs/>
                <w:sz w:val="22"/>
                <w:szCs w:val="22"/>
              </w:rPr>
              <w:t>Déterminez</w:t>
            </w:r>
            <w:r w:rsidRPr="00A8477C">
              <w:rPr>
                <w:rFonts w:asciiTheme="majorBidi" w:hAnsiTheme="majorBidi" w:cstheme="majorBidi"/>
                <w:sz w:val="22"/>
                <w:szCs w:val="22"/>
              </w:rPr>
              <w:t xml:space="preserve"> le mode et </w:t>
            </w:r>
            <w:r w:rsidRPr="00A8477C">
              <w:rPr>
                <w:rFonts w:asciiTheme="majorBidi" w:hAnsiTheme="majorBidi" w:cstheme="majorBidi"/>
                <w:b/>
                <w:bCs/>
                <w:sz w:val="22"/>
                <w:szCs w:val="22"/>
              </w:rPr>
              <w:t>calculez</w:t>
            </w:r>
            <w:r w:rsidRPr="00A8477C">
              <w:rPr>
                <w:rFonts w:asciiTheme="majorBidi" w:hAnsiTheme="majorBidi" w:cstheme="majorBidi"/>
                <w:sz w:val="22"/>
                <w:szCs w:val="22"/>
              </w:rPr>
              <w:t xml:space="preserve"> la moyenne arithmétique </w:t>
            </w:r>
            <m:oMath>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oMath>
            <w:r w:rsidRPr="00A8477C">
              <w:rPr>
                <w:rFonts w:asciiTheme="majorBidi" w:hAnsiTheme="majorBidi" w:cstheme="majorBidi"/>
                <w:sz w:val="22"/>
                <w:szCs w:val="22"/>
              </w:rPr>
              <w:t xml:space="preserve"> dans chaque cas.</w:t>
            </w:r>
          </w:p>
          <w:p w:rsidR="005B6DEE" w:rsidRPr="00A8477C" w:rsidRDefault="00A8477C" w:rsidP="00A8477C">
            <w:pPr>
              <w:spacing w:line="276" w:lineRule="auto"/>
              <w:rPr>
                <w:rFonts w:asciiTheme="majorBidi" w:hAnsiTheme="majorBidi" w:cstheme="majorBidi"/>
                <w:sz w:val="22"/>
                <w:szCs w:val="22"/>
              </w:rPr>
            </w:pPr>
            <w:r w:rsidRPr="00A8477C">
              <w:rPr>
                <w:rFonts w:asciiTheme="majorBidi" w:hAnsiTheme="majorBidi" w:cstheme="majorBidi"/>
                <w:sz w:val="22"/>
                <w:szCs w:val="22"/>
              </w:rPr>
              <w:t xml:space="preserve">3. </w:t>
            </w:r>
            <w:r w:rsidRPr="00A8477C">
              <w:rPr>
                <w:rFonts w:asciiTheme="majorBidi" w:hAnsiTheme="majorBidi" w:cstheme="majorBidi"/>
                <w:b/>
                <w:bCs/>
                <w:sz w:val="22"/>
                <w:szCs w:val="22"/>
              </w:rPr>
              <w:t>Comparez</w:t>
            </w:r>
            <w:r w:rsidRPr="00A8477C">
              <w:rPr>
                <w:rFonts w:asciiTheme="majorBidi" w:hAnsiTheme="majorBidi" w:cstheme="majorBidi"/>
                <w:sz w:val="22"/>
                <w:szCs w:val="22"/>
              </w:rPr>
              <w:t xml:space="preserve"> les deux distributions. Que pouvez-vous </w:t>
            </w:r>
            <w:r w:rsidRPr="00A8477C">
              <w:rPr>
                <w:rFonts w:asciiTheme="majorBidi" w:hAnsiTheme="majorBidi" w:cstheme="majorBidi"/>
                <w:b/>
                <w:bCs/>
                <w:sz w:val="22"/>
                <w:szCs w:val="22"/>
              </w:rPr>
              <w:t>déduire</w:t>
            </w:r>
            <w:r w:rsidRPr="00A8477C">
              <w:rPr>
                <w:rFonts w:asciiTheme="majorBidi" w:hAnsiTheme="majorBidi" w:cstheme="majorBidi"/>
                <w:sz w:val="22"/>
                <w:szCs w:val="22"/>
              </w:rPr>
              <w:t> ?</w:t>
            </w:r>
          </w:p>
        </w:tc>
      </w:tr>
    </w:tbl>
    <w:p w:rsidR="00953D4D" w:rsidRDefault="00953D4D" w:rsidP="00606CD3">
      <w:pPr>
        <w:ind w:firstLine="708"/>
        <w:rPr>
          <w:rFonts w:asciiTheme="majorBidi" w:hAnsiTheme="majorBidi" w:cstheme="majorBidi"/>
          <w:sz w:val="24"/>
          <w:szCs w:val="24"/>
        </w:rPr>
      </w:pPr>
    </w:p>
    <w:p w:rsidR="006A6C3F" w:rsidRDefault="006A6C3F" w:rsidP="006A6C3F">
      <w:pPr>
        <w:rPr>
          <w:rFonts w:asciiTheme="majorBidi" w:hAnsiTheme="majorBidi" w:cstheme="majorBidi"/>
          <w:sz w:val="24"/>
          <w:szCs w:val="24"/>
        </w:rPr>
      </w:pPr>
      <w:r>
        <w:rPr>
          <w:rFonts w:asciiTheme="majorBidi" w:hAnsiTheme="majorBidi" w:cstheme="majorBidi"/>
          <w:sz w:val="24"/>
          <w:szCs w:val="24"/>
        </w:rPr>
        <w:t>1.</w:t>
      </w:r>
    </w:p>
    <w:p w:rsidR="006A6C3F" w:rsidRDefault="00EA566D" w:rsidP="006A6C3F">
      <w:pPr>
        <w:rPr>
          <w:rFonts w:asciiTheme="majorBidi" w:hAnsiTheme="majorBidi" w:cstheme="majorBidi"/>
          <w:sz w:val="24"/>
          <w:szCs w:val="24"/>
        </w:rPr>
      </w:pPr>
      <w:r>
        <w:rPr>
          <w:noProof/>
          <w:lang w:eastAsia="fr-FR"/>
        </w:rPr>
        <w:drawing>
          <wp:anchor distT="0" distB="0" distL="114300" distR="114300" simplePos="0" relativeHeight="251669504" behindDoc="0" locked="0" layoutInCell="1" allowOverlap="1">
            <wp:simplePos x="0" y="0"/>
            <wp:positionH relativeFrom="column">
              <wp:posOffset>3810</wp:posOffset>
            </wp:positionH>
            <wp:positionV relativeFrom="paragraph">
              <wp:posOffset>287020</wp:posOffset>
            </wp:positionV>
            <wp:extent cx="3134995" cy="2028190"/>
            <wp:effectExtent l="0" t="0" r="8255" b="10160"/>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6A6C3F">
        <w:rPr>
          <w:rFonts w:asciiTheme="majorBidi" w:hAnsiTheme="majorBidi" w:cstheme="majorBidi"/>
          <w:sz w:val="24"/>
          <w:szCs w:val="24"/>
        </w:rPr>
        <w:t>C</w:t>
      </w:r>
      <w:r w:rsidR="00337149">
        <w:rPr>
          <w:rFonts w:asciiTheme="majorBidi" w:hAnsiTheme="majorBidi" w:cstheme="majorBidi"/>
          <w:sz w:val="24"/>
          <w:szCs w:val="24"/>
        </w:rPr>
        <w:t>hamp</w:t>
      </w:r>
      <w:r w:rsidR="006A6C3F">
        <w:rPr>
          <w:rFonts w:asciiTheme="majorBidi" w:hAnsiTheme="majorBidi" w:cstheme="majorBidi"/>
          <w:sz w:val="24"/>
          <w:szCs w:val="24"/>
        </w:rPr>
        <w:t xml:space="preserve"> 1 :</w:t>
      </w:r>
    </w:p>
    <w:p w:rsidR="00337149" w:rsidRDefault="0053011C" w:rsidP="00996647">
      <w:pPr>
        <w:rPr>
          <w:rFonts w:asciiTheme="majorBidi" w:hAnsiTheme="majorBidi" w:cstheme="majorBidi"/>
          <w:sz w:val="24"/>
          <w:szCs w:val="24"/>
        </w:rPr>
      </w:pP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550186</wp:posOffset>
                </wp:positionH>
                <wp:positionV relativeFrom="paragraph">
                  <wp:posOffset>26670</wp:posOffset>
                </wp:positionV>
                <wp:extent cx="0" cy="1428534"/>
                <wp:effectExtent l="76200" t="38100" r="57150" b="19685"/>
                <wp:wrapNone/>
                <wp:docPr id="82" name="Connecteur droit avec flèche 82"/>
                <wp:cNvGraphicFramePr/>
                <a:graphic xmlns:a="http://schemas.openxmlformats.org/drawingml/2006/main">
                  <a:graphicData uri="http://schemas.microsoft.com/office/word/2010/wordprocessingShape">
                    <wps:wsp>
                      <wps:cNvCnPr/>
                      <wps:spPr>
                        <a:xfrm flipV="1">
                          <a:off x="0" y="0"/>
                          <a:ext cx="0" cy="142853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8954F" id="Connecteur droit avec flèche 82" o:spid="_x0000_s1026" type="#_x0000_t32" style="position:absolute;margin-left:43.3pt;margin-top:2.1pt;width:0;height:11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" strokecolor="black [3213]" strokeweight="1pt">
                <v:stroke endarrow="classic" joinstyle="miter"/>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546914</wp:posOffset>
                </wp:positionH>
                <wp:positionV relativeFrom="paragraph">
                  <wp:posOffset>1455504</wp:posOffset>
                </wp:positionV>
                <wp:extent cx="2567221" cy="0"/>
                <wp:effectExtent l="0" t="76200" r="24130" b="95250"/>
                <wp:wrapNone/>
                <wp:docPr id="81" name="Connecteur droit avec flèche 81"/>
                <wp:cNvGraphicFramePr/>
                <a:graphic xmlns:a="http://schemas.openxmlformats.org/drawingml/2006/main">
                  <a:graphicData uri="http://schemas.microsoft.com/office/word/2010/wordprocessingShape">
                    <wps:wsp>
                      <wps:cNvCnPr/>
                      <wps:spPr>
                        <a:xfrm>
                          <a:off x="0" y="0"/>
                          <a:ext cx="2567221" cy="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B30AB" id="Connecteur droit avec flèche 81" o:spid="_x0000_s1026" type="#_x0000_t32" style="position:absolute;margin-left:43.05pt;margin-top:114.6pt;width:202.1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" strokecolor="black [3213]" strokeweight="1pt">
                <v:stroke endarrow="classic" joinstyle="miter"/>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3745230</wp:posOffset>
                </wp:positionH>
                <wp:positionV relativeFrom="paragraph">
                  <wp:posOffset>240306</wp:posOffset>
                </wp:positionV>
                <wp:extent cx="0" cy="1218050"/>
                <wp:effectExtent l="76200" t="38100" r="57150" b="20320"/>
                <wp:wrapNone/>
                <wp:docPr id="79" name="Connecteur droit avec flèche 79"/>
                <wp:cNvGraphicFramePr/>
                <a:graphic xmlns:a="http://schemas.openxmlformats.org/drawingml/2006/main">
                  <a:graphicData uri="http://schemas.microsoft.com/office/word/2010/wordprocessingShape">
                    <wps:wsp>
                      <wps:cNvCnPr/>
                      <wps:spPr>
                        <a:xfrm flipV="1">
                          <a:off x="0" y="0"/>
                          <a:ext cx="0" cy="121805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EAD6A5" id="Connecteur droit avec flèche 79" o:spid="_x0000_s1026" type="#_x0000_t32" style="position:absolute;margin-left:294.9pt;margin-top:18.9pt;width:0;height:95.9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" strokecolor="black [3213]" strokeweight="1pt">
                <v:stroke endarrow="classic" joinstyle="miter"/>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3742138</wp:posOffset>
                </wp:positionH>
                <wp:positionV relativeFrom="paragraph">
                  <wp:posOffset>1455504</wp:posOffset>
                </wp:positionV>
                <wp:extent cx="2832915" cy="0"/>
                <wp:effectExtent l="0" t="76200" r="24765" b="95250"/>
                <wp:wrapNone/>
                <wp:docPr id="39" name="Connecteur droit avec flèche 39"/>
                <wp:cNvGraphicFramePr/>
                <a:graphic xmlns:a="http://schemas.openxmlformats.org/drawingml/2006/main">
                  <a:graphicData uri="http://schemas.microsoft.com/office/word/2010/wordprocessingShape">
                    <wps:wsp>
                      <wps:cNvCnPr/>
                      <wps:spPr>
                        <a:xfrm>
                          <a:off x="0" y="0"/>
                          <a:ext cx="2832915" cy="0"/>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2B697" id="Connecteur droit avec flèche 39" o:spid="_x0000_s1026" type="#_x0000_t32" style="position:absolute;margin-left:294.65pt;margin-top:114.6pt;width:223.0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" strokecolor="black [3213]" strokeweight="1pt">
                <v:stroke endarrow="classic" joinstyle="miter"/>
              </v:shape>
            </w:pict>
          </mc:Fallback>
        </mc:AlternateContent>
      </w:r>
      <w:r w:rsidR="00141D07">
        <w:rPr>
          <w:noProof/>
          <w:lang w:eastAsia="fr-FR"/>
        </w:rPr>
        <w:drawing>
          <wp:inline distT="0" distB="0" distL="0" distR="0" wp14:anchorId="39357247" wp14:editId="64F48E5A">
            <wp:extent cx="3334871" cy="2028585"/>
            <wp:effectExtent l="0" t="0" r="18415" b="1016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6C3F" w:rsidRDefault="00337149" w:rsidP="00337149">
      <w:pPr>
        <w:rPr>
          <w:rFonts w:asciiTheme="majorBidi" w:hAnsiTheme="majorBidi" w:cstheme="majorBidi"/>
          <w:sz w:val="24"/>
          <w:szCs w:val="24"/>
        </w:rPr>
      </w:pPr>
      <w:r>
        <w:rPr>
          <w:rFonts w:asciiTheme="majorBidi" w:hAnsiTheme="majorBidi" w:cstheme="majorBidi"/>
          <w:sz w:val="24"/>
          <w:szCs w:val="24"/>
        </w:rPr>
        <w:t xml:space="preserve">2. </w:t>
      </w:r>
    </w:p>
    <w:tbl>
      <w:tblPr>
        <w:tblStyle w:val="Grilledutableau"/>
        <w:tblW w:w="0" w:type="auto"/>
        <w:jc w:val="center"/>
        <w:tblLook w:val="04A0" w:firstRow="1" w:lastRow="0" w:firstColumn="1" w:lastColumn="0" w:noHBand="0" w:noVBand="1"/>
      </w:tblPr>
      <w:tblGrid>
        <w:gridCol w:w="2552"/>
        <w:gridCol w:w="1843"/>
        <w:gridCol w:w="1701"/>
      </w:tblGrid>
      <w:tr w:rsidR="00337149" w:rsidTr="00996647">
        <w:trPr>
          <w:jc w:val="center"/>
        </w:trPr>
        <w:tc>
          <w:tcPr>
            <w:tcW w:w="2552" w:type="dxa"/>
            <w:tcBorders>
              <w:top w:val="nil"/>
              <w:left w:val="nil"/>
              <w:bottom w:val="single" w:sz="4" w:space="0" w:color="auto"/>
              <w:right w:val="single" w:sz="4" w:space="0" w:color="auto"/>
            </w:tcBorders>
          </w:tcPr>
          <w:p w:rsidR="00337149" w:rsidRDefault="00337149" w:rsidP="00337149">
            <w:pPr>
              <w:rPr>
                <w:rFonts w:asciiTheme="majorBidi" w:hAnsiTheme="majorBidi" w:cstheme="majorBidi"/>
                <w:sz w:val="24"/>
                <w:szCs w:val="24"/>
              </w:rPr>
            </w:pPr>
          </w:p>
        </w:tc>
        <w:tc>
          <w:tcPr>
            <w:tcW w:w="1843" w:type="dxa"/>
            <w:tcBorders>
              <w:top w:val="single" w:sz="4" w:space="0" w:color="auto"/>
              <w:left w:val="single" w:sz="4" w:space="0" w:color="auto"/>
              <w:bottom w:val="single" w:sz="4" w:space="0" w:color="auto"/>
              <w:right w:val="single" w:sz="4" w:space="0" w:color="auto"/>
            </w:tcBorders>
          </w:tcPr>
          <w:p w:rsidR="00337149" w:rsidRDefault="00337149" w:rsidP="00337149">
            <w:pPr>
              <w:jc w:val="center"/>
              <w:rPr>
                <w:rFonts w:asciiTheme="majorBidi" w:hAnsiTheme="majorBidi" w:cstheme="majorBidi"/>
                <w:sz w:val="24"/>
                <w:szCs w:val="24"/>
              </w:rPr>
            </w:pPr>
            <w:r>
              <w:rPr>
                <w:rFonts w:asciiTheme="majorBidi" w:hAnsiTheme="majorBidi" w:cstheme="majorBidi"/>
                <w:sz w:val="24"/>
                <w:szCs w:val="24"/>
              </w:rPr>
              <w:t>Champ 1</w:t>
            </w:r>
          </w:p>
        </w:tc>
        <w:tc>
          <w:tcPr>
            <w:tcW w:w="1701" w:type="dxa"/>
            <w:tcBorders>
              <w:left w:val="single" w:sz="4" w:space="0" w:color="auto"/>
            </w:tcBorders>
          </w:tcPr>
          <w:p w:rsidR="00337149" w:rsidRDefault="00337149" w:rsidP="00337149">
            <w:pPr>
              <w:jc w:val="center"/>
              <w:rPr>
                <w:rFonts w:asciiTheme="majorBidi" w:hAnsiTheme="majorBidi" w:cstheme="majorBidi"/>
                <w:sz w:val="24"/>
                <w:szCs w:val="24"/>
              </w:rPr>
            </w:pPr>
            <w:r>
              <w:rPr>
                <w:rFonts w:asciiTheme="majorBidi" w:hAnsiTheme="majorBidi" w:cstheme="majorBidi"/>
                <w:sz w:val="24"/>
                <w:szCs w:val="24"/>
              </w:rPr>
              <w:t>Champ 2</w:t>
            </w:r>
          </w:p>
        </w:tc>
      </w:tr>
      <w:tr w:rsidR="00337149" w:rsidTr="00996647">
        <w:trPr>
          <w:jc w:val="center"/>
        </w:trPr>
        <w:tc>
          <w:tcPr>
            <w:tcW w:w="2552" w:type="dxa"/>
            <w:tcBorders>
              <w:top w:val="single" w:sz="4" w:space="0" w:color="auto"/>
              <w:left w:val="single" w:sz="4" w:space="0" w:color="auto"/>
              <w:bottom w:val="single" w:sz="4" w:space="0" w:color="auto"/>
              <w:right w:val="single" w:sz="4" w:space="0" w:color="auto"/>
            </w:tcBorders>
          </w:tcPr>
          <w:p w:rsidR="00337149" w:rsidRDefault="00337149" w:rsidP="00337149">
            <w:pPr>
              <w:rPr>
                <w:rFonts w:asciiTheme="majorBidi" w:hAnsiTheme="majorBidi" w:cstheme="majorBidi"/>
                <w:sz w:val="24"/>
                <w:szCs w:val="24"/>
              </w:rPr>
            </w:pPr>
            <w:r>
              <w:rPr>
                <w:rFonts w:asciiTheme="majorBidi" w:hAnsiTheme="majorBidi" w:cstheme="majorBidi"/>
                <w:sz w:val="24"/>
                <w:szCs w:val="24"/>
              </w:rPr>
              <w:t xml:space="preserve">Mode </w:t>
            </w:r>
          </w:p>
        </w:tc>
        <w:tc>
          <w:tcPr>
            <w:tcW w:w="1843" w:type="dxa"/>
            <w:tcBorders>
              <w:top w:val="single" w:sz="4" w:space="0" w:color="auto"/>
              <w:left w:val="single" w:sz="4" w:space="0" w:color="auto"/>
            </w:tcBorders>
          </w:tcPr>
          <w:p w:rsidR="00337149" w:rsidRDefault="00337149" w:rsidP="00337149">
            <w:pPr>
              <w:rPr>
                <w:rFonts w:asciiTheme="majorBidi" w:hAnsiTheme="majorBidi" w:cstheme="majorBidi"/>
                <w:sz w:val="24"/>
                <w:szCs w:val="24"/>
              </w:rPr>
            </w:pPr>
            <w:r>
              <w:rPr>
                <w:rFonts w:asciiTheme="majorBidi" w:hAnsiTheme="majorBidi" w:cstheme="majorBidi"/>
                <w:sz w:val="24"/>
                <w:szCs w:val="24"/>
              </w:rPr>
              <w:t>M</w:t>
            </w:r>
            <w:r w:rsidRPr="00337149">
              <w:rPr>
                <w:rFonts w:asciiTheme="majorBidi" w:hAnsiTheme="majorBidi" w:cstheme="majorBidi"/>
                <w:sz w:val="24"/>
                <w:szCs w:val="24"/>
                <w:vertAlign w:val="subscript"/>
              </w:rPr>
              <w:t>1</w:t>
            </w:r>
            <w:r>
              <w:rPr>
                <w:rFonts w:asciiTheme="majorBidi" w:hAnsiTheme="majorBidi" w:cstheme="majorBidi"/>
                <w:sz w:val="24"/>
                <w:szCs w:val="24"/>
              </w:rPr>
              <w:t>= 185</w:t>
            </w:r>
          </w:p>
        </w:tc>
        <w:tc>
          <w:tcPr>
            <w:tcW w:w="1701" w:type="dxa"/>
          </w:tcPr>
          <w:p w:rsidR="00337149" w:rsidRDefault="00337149" w:rsidP="00337149">
            <w:pPr>
              <w:rPr>
                <w:rFonts w:asciiTheme="majorBidi" w:hAnsiTheme="majorBidi" w:cstheme="majorBidi"/>
                <w:sz w:val="24"/>
                <w:szCs w:val="24"/>
              </w:rPr>
            </w:pPr>
            <w:r>
              <w:rPr>
                <w:rFonts w:asciiTheme="majorBidi" w:hAnsiTheme="majorBidi" w:cstheme="majorBidi"/>
                <w:sz w:val="24"/>
                <w:szCs w:val="24"/>
              </w:rPr>
              <w:t>M</w:t>
            </w:r>
            <w:r w:rsidRPr="00337149">
              <w:rPr>
                <w:rFonts w:asciiTheme="majorBidi" w:hAnsiTheme="majorBidi" w:cstheme="majorBidi"/>
                <w:sz w:val="24"/>
                <w:szCs w:val="24"/>
                <w:vertAlign w:val="subscript"/>
              </w:rPr>
              <w:t>2</w:t>
            </w:r>
            <w:r>
              <w:rPr>
                <w:rFonts w:asciiTheme="majorBidi" w:hAnsiTheme="majorBidi" w:cstheme="majorBidi"/>
                <w:sz w:val="24"/>
                <w:szCs w:val="24"/>
              </w:rPr>
              <w:t>=</w:t>
            </w:r>
            <w:r w:rsidR="00EA566D">
              <w:rPr>
                <w:rFonts w:asciiTheme="majorBidi" w:hAnsiTheme="majorBidi" w:cstheme="majorBidi"/>
                <w:sz w:val="24"/>
                <w:szCs w:val="24"/>
              </w:rPr>
              <w:t>205</w:t>
            </w:r>
          </w:p>
        </w:tc>
      </w:tr>
      <w:tr w:rsidR="00337149" w:rsidTr="00996647">
        <w:trPr>
          <w:jc w:val="center"/>
        </w:trPr>
        <w:tc>
          <w:tcPr>
            <w:tcW w:w="2552" w:type="dxa"/>
            <w:tcBorders>
              <w:top w:val="single" w:sz="4" w:space="0" w:color="auto"/>
            </w:tcBorders>
          </w:tcPr>
          <w:p w:rsidR="00337149" w:rsidRDefault="00337149" w:rsidP="00337149">
            <w:pPr>
              <w:rPr>
                <w:rFonts w:asciiTheme="majorBidi" w:hAnsiTheme="majorBidi" w:cstheme="majorBidi"/>
                <w:sz w:val="24"/>
                <w:szCs w:val="24"/>
              </w:rPr>
            </w:pPr>
            <w:r>
              <w:rPr>
                <w:rFonts w:asciiTheme="majorBidi" w:hAnsiTheme="majorBidi" w:cstheme="majorBidi"/>
                <w:sz w:val="24"/>
                <w:szCs w:val="24"/>
              </w:rPr>
              <w:t>Moyenne arithmétique</w:t>
            </w:r>
          </w:p>
        </w:tc>
        <w:tc>
          <w:tcPr>
            <w:tcW w:w="1843" w:type="dxa"/>
          </w:tcPr>
          <w:p w:rsidR="00337149" w:rsidRPr="00337149" w:rsidRDefault="00E0391A" w:rsidP="00337149">
            <w:pPr>
              <w:rPr>
                <w:rFonts w:asciiTheme="majorBidi" w:hAnsiTheme="majorBidi" w:cstheme="majorBidi"/>
                <w:sz w:val="24"/>
                <w:szCs w:val="24"/>
              </w:rPr>
            </w:pPr>
            <m:oMath>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oMath>
            <w:r w:rsidR="00337149">
              <w:rPr>
                <w:rFonts w:asciiTheme="majorBidi" w:hAnsiTheme="majorBidi" w:cstheme="majorBidi"/>
                <w:sz w:val="22"/>
                <w:szCs w:val="22"/>
                <w:shd w:val="clear" w:color="auto" w:fill="FFFFFF"/>
              </w:rPr>
              <w:t xml:space="preserve">= </w:t>
            </w:r>
            <w:r w:rsidR="0087656C">
              <w:rPr>
                <w:rFonts w:asciiTheme="majorBidi" w:hAnsiTheme="majorBidi" w:cstheme="majorBidi"/>
                <w:sz w:val="22"/>
                <w:szCs w:val="22"/>
                <w:shd w:val="clear" w:color="auto" w:fill="FFFFFF"/>
              </w:rPr>
              <w:t>184.04</w:t>
            </w:r>
          </w:p>
        </w:tc>
        <w:tc>
          <w:tcPr>
            <w:tcW w:w="1701" w:type="dxa"/>
          </w:tcPr>
          <w:p w:rsidR="00337149" w:rsidRPr="00337149" w:rsidRDefault="00E0391A" w:rsidP="00337149">
            <w:pPr>
              <w:rPr>
                <w:rFonts w:asciiTheme="majorBidi" w:hAnsiTheme="majorBidi" w:cstheme="majorBidi"/>
                <w:sz w:val="24"/>
                <w:szCs w:val="24"/>
              </w:rPr>
            </w:pPr>
            <m:oMath>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oMath>
            <w:r w:rsidR="00337149">
              <w:rPr>
                <w:rFonts w:asciiTheme="majorBidi" w:hAnsiTheme="majorBidi" w:cstheme="majorBidi"/>
                <w:sz w:val="22"/>
                <w:szCs w:val="22"/>
                <w:shd w:val="clear" w:color="auto" w:fill="FFFFFF"/>
              </w:rPr>
              <w:t xml:space="preserve">= </w:t>
            </w:r>
            <w:r w:rsidR="00EA566D">
              <w:rPr>
                <w:rFonts w:asciiTheme="majorBidi" w:hAnsiTheme="majorBidi" w:cstheme="majorBidi"/>
                <w:sz w:val="22"/>
                <w:szCs w:val="22"/>
                <w:shd w:val="clear" w:color="auto" w:fill="FFFFFF"/>
              </w:rPr>
              <w:t>184.82</w:t>
            </w:r>
          </w:p>
        </w:tc>
      </w:tr>
    </w:tbl>
    <w:p w:rsidR="004B026A" w:rsidRDefault="00996647" w:rsidP="004B026A">
      <w:pPr>
        <w:rPr>
          <w:rFonts w:asciiTheme="majorBidi" w:hAnsiTheme="majorBidi" w:cstheme="majorBidi"/>
          <w:sz w:val="24"/>
          <w:szCs w:val="24"/>
        </w:rPr>
      </w:pPr>
      <w:r>
        <w:rPr>
          <w:rFonts w:asciiTheme="majorBidi" w:hAnsiTheme="majorBidi" w:cstheme="majorBidi"/>
          <w:sz w:val="24"/>
          <w:szCs w:val="24"/>
        </w:rPr>
        <w:br/>
      </w:r>
      <w:r w:rsidR="004B026A">
        <w:rPr>
          <w:rFonts w:asciiTheme="majorBidi" w:hAnsiTheme="majorBidi" w:cstheme="majorBidi"/>
          <w:sz w:val="24"/>
          <w:szCs w:val="24"/>
        </w:rPr>
        <w:t>3. les deux distributions ont une moyenne arithmétique identique, alors que leur mode et leur polygone de fréquence sont différents, celui de la deuxième distribution étant plus dispersé.</w:t>
      </w:r>
    </w:p>
    <w:p w:rsidR="004B026A" w:rsidRDefault="004B026A" w:rsidP="004B026A">
      <w:pPr>
        <w:rPr>
          <w:rFonts w:asciiTheme="majorBidi" w:hAnsiTheme="majorBidi" w:cstheme="majorBidi"/>
          <w:sz w:val="24"/>
          <w:szCs w:val="24"/>
        </w:rPr>
      </w:pPr>
      <w:r>
        <w:rPr>
          <w:rFonts w:asciiTheme="majorBidi" w:hAnsiTheme="majorBidi" w:cstheme="majorBidi"/>
          <w:sz w:val="24"/>
          <w:szCs w:val="24"/>
        </w:rPr>
        <w:t>On déduit que la moyenne arithmétique est insuffisante pour décrire la distribution d’un caractère quantitative.</w:t>
      </w:r>
    </w:p>
    <w:p w:rsidR="004B026A" w:rsidRDefault="004B026A" w:rsidP="004B026A">
      <w:pPr>
        <w:rPr>
          <w:rFonts w:asciiTheme="majorBidi" w:hAnsiTheme="majorBidi" w:cstheme="majorBidi"/>
          <w:sz w:val="24"/>
          <w:szCs w:val="24"/>
        </w:rPr>
      </w:pPr>
    </w:p>
    <w:p w:rsidR="00A90714" w:rsidRDefault="00A90714" w:rsidP="004B026A">
      <w:pPr>
        <w:rPr>
          <w:rFonts w:asciiTheme="majorBidi" w:hAnsiTheme="majorBidi" w:cstheme="majorBidi"/>
          <w:sz w:val="24"/>
          <w:szCs w:val="24"/>
        </w:rPr>
      </w:pPr>
      <w:r>
        <w:rPr>
          <w:rFonts w:asciiTheme="majorBidi" w:hAnsiTheme="majorBidi" w:cstheme="majorBidi"/>
          <w:sz w:val="24"/>
          <w:szCs w:val="24"/>
        </w:rPr>
        <w:lastRenderedPageBreak/>
        <w:t>Conclusion :</w:t>
      </w:r>
    </w:p>
    <w:p w:rsidR="00A90714" w:rsidRDefault="00A90714" w:rsidP="00A90714">
      <w:pPr>
        <w:rPr>
          <w:rFonts w:asciiTheme="majorBidi" w:hAnsiTheme="majorBidi" w:cstheme="majorBidi"/>
        </w:rPr>
      </w:pPr>
      <w:r w:rsidRPr="00A90714">
        <w:rPr>
          <w:rFonts w:asciiTheme="majorBidi" w:hAnsiTheme="majorBidi" w:cstheme="majorBidi"/>
        </w:rPr>
        <w:t>Il se peut qu’un</w:t>
      </w:r>
      <w:r>
        <w:rPr>
          <w:rFonts w:asciiTheme="majorBidi" w:hAnsiTheme="majorBidi" w:cstheme="majorBidi"/>
        </w:rPr>
        <w:t>e</w:t>
      </w:r>
      <w:r w:rsidRPr="00A90714">
        <w:rPr>
          <w:rFonts w:asciiTheme="majorBidi" w:hAnsiTheme="majorBidi" w:cstheme="majorBidi"/>
        </w:rPr>
        <w:t xml:space="preserve"> variable ait la même moyenne dans deux distributions, mais les valeurs se présentent avec des dispersions très différentes. Afin d’estimer </w:t>
      </w:r>
      <w:r>
        <w:rPr>
          <w:rFonts w:asciiTheme="majorBidi" w:hAnsiTheme="majorBidi" w:cstheme="majorBidi"/>
        </w:rPr>
        <w:t xml:space="preserve">l’écart de la variable par rapport à la moyenne, les généticiens utilisent d’autres paramètres appelés </w:t>
      </w:r>
      <w:r w:rsidRPr="00A90714">
        <w:rPr>
          <w:rFonts w:asciiTheme="majorBidi" w:hAnsiTheme="majorBidi" w:cstheme="majorBidi"/>
        </w:rPr>
        <w:t>paramètres</w:t>
      </w:r>
      <w:r>
        <w:rPr>
          <w:rFonts w:asciiTheme="majorBidi" w:hAnsiTheme="majorBidi" w:cstheme="majorBidi"/>
        </w:rPr>
        <w:t xml:space="preserve"> de dispersion.</w:t>
      </w:r>
    </w:p>
    <w:p w:rsidR="00A90714" w:rsidRDefault="00A90714" w:rsidP="00A90714">
      <w:pPr>
        <w:rPr>
          <w:rFonts w:asciiTheme="majorBidi" w:hAnsiTheme="majorBidi" w:cstheme="majorBidi"/>
          <w:sz w:val="24"/>
          <w:szCs w:val="24"/>
        </w:rPr>
      </w:pPr>
    </w:p>
    <w:p w:rsidR="002C3C01" w:rsidRPr="001C3698" w:rsidRDefault="002C3C01" w:rsidP="002C3C01">
      <w:pPr>
        <w:pStyle w:val="Paragraphedeliste"/>
        <w:numPr>
          <w:ilvl w:val="0"/>
          <w:numId w:val="6"/>
        </w:numPr>
        <w:rPr>
          <w:rFonts w:asciiTheme="majorBidi" w:hAnsiTheme="majorBidi" w:cstheme="majorBidi"/>
          <w:b/>
          <w:bCs/>
          <w:color w:val="00B050"/>
          <w:sz w:val="24"/>
          <w:szCs w:val="24"/>
        </w:rPr>
      </w:pPr>
      <w:r w:rsidRPr="001C3698">
        <w:rPr>
          <w:rFonts w:asciiTheme="majorBidi" w:hAnsiTheme="majorBidi" w:cstheme="majorBidi"/>
          <w:b/>
          <w:bCs/>
          <w:color w:val="00B050"/>
          <w:sz w:val="24"/>
          <w:szCs w:val="24"/>
        </w:rPr>
        <w:t>Les paramètres de dispersion</w:t>
      </w:r>
    </w:p>
    <w:p w:rsidR="002C3C01" w:rsidRPr="001C3698" w:rsidRDefault="002C3C01" w:rsidP="002C3C01">
      <w:pPr>
        <w:pStyle w:val="Paragraphedeliste"/>
        <w:numPr>
          <w:ilvl w:val="0"/>
          <w:numId w:val="10"/>
        </w:numPr>
        <w:rPr>
          <w:rFonts w:asciiTheme="majorBidi" w:hAnsiTheme="majorBidi" w:cstheme="majorBidi"/>
          <w:b/>
          <w:bCs/>
          <w:color w:val="7030A0"/>
          <w:sz w:val="24"/>
          <w:szCs w:val="24"/>
        </w:rPr>
      </w:pPr>
      <w:r w:rsidRPr="001C3698">
        <w:rPr>
          <w:rFonts w:asciiTheme="majorBidi" w:hAnsiTheme="majorBidi" w:cstheme="majorBidi"/>
          <w:b/>
          <w:bCs/>
          <w:color w:val="7030A0"/>
          <w:sz w:val="24"/>
          <w:szCs w:val="24"/>
        </w:rPr>
        <w:t>La variance (V)</w:t>
      </w:r>
    </w:p>
    <w:p w:rsidR="002C3C01" w:rsidRDefault="002C3C01" w:rsidP="002C3C01">
      <w:pPr>
        <w:rPr>
          <w:rFonts w:asciiTheme="majorBidi" w:hAnsiTheme="majorBidi" w:cstheme="majorBidi"/>
          <w:sz w:val="24"/>
          <w:szCs w:val="24"/>
        </w:rPr>
      </w:pPr>
      <w:r>
        <w:rPr>
          <w:rFonts w:asciiTheme="majorBidi" w:hAnsiTheme="majorBidi" w:cstheme="majorBidi"/>
          <w:sz w:val="24"/>
          <w:szCs w:val="24"/>
        </w:rPr>
        <w:t>La variance est un paramètre permettant de mesurer le degré de dispersion d’une distribution.</w:t>
      </w:r>
    </w:p>
    <w:p w:rsidR="002C3C01" w:rsidRDefault="002C3C01" w:rsidP="002C3C01">
      <w:pPr>
        <w:rPr>
          <w:rFonts w:asciiTheme="majorBidi" w:hAnsiTheme="majorBidi" w:cstheme="majorBidi"/>
          <w:sz w:val="24"/>
          <w:szCs w:val="24"/>
        </w:rPr>
      </w:pPr>
      <w:r>
        <w:rPr>
          <w:rFonts w:asciiTheme="majorBidi" w:hAnsiTheme="majorBidi" w:cstheme="majorBidi"/>
          <w:sz w:val="24"/>
          <w:szCs w:val="24"/>
        </w:rPr>
        <w:t xml:space="preserve">La variance se calcule par la formule suivante : </w:t>
      </w:r>
    </w:p>
    <w:p w:rsidR="002C3C01" w:rsidRPr="002C3C01" w:rsidRDefault="002C3C01" w:rsidP="002C3C01">
      <w:pPr>
        <w:rPr>
          <w:rFonts w:asciiTheme="majorBidi" w:hAnsiTheme="majorBidi" w:cstheme="majorBidi"/>
          <w:sz w:val="24"/>
          <w:szCs w:val="24"/>
        </w:rPr>
      </w:pPr>
      <w:bookmarkStart w:id="1" w:name="OLE_LINK1"/>
      <m:oMathPara>
        <m:oMath>
          <m:r>
            <m:rPr>
              <m:sty m:val="bi"/>
            </m:rPr>
            <w:rPr>
              <w:rFonts w:ascii="Cambria Math" w:hAnsi="Cambria Math"/>
              <w:color w:val="FF0000"/>
              <w:sz w:val="28"/>
              <w:szCs w:val="28"/>
            </w:rPr>
            <m:t xml:space="preserve">V= </m:t>
          </m:r>
          <m:f>
            <m:fPr>
              <m:ctrlPr>
                <w:rPr>
                  <w:rFonts w:ascii="Cambria Math" w:hAnsi="Cambria Math" w:cstheme="majorBidi"/>
                  <w:b/>
                  <w:bCs/>
                  <w:i/>
                  <w:color w:val="FF0000"/>
                  <w:sz w:val="28"/>
                  <w:szCs w:val="28"/>
                </w:rPr>
              </m:ctrlPr>
            </m:fPr>
            <m:num>
              <m:nary>
                <m:naryPr>
                  <m:chr m:val="∑"/>
                  <m:ctrlPr>
                    <w:rPr>
                      <w:rFonts w:ascii="Cambria Math" w:hAnsi="Cambria Math" w:cstheme="majorBidi"/>
                      <w:b/>
                      <w:bCs/>
                      <w:i/>
                      <w:color w:val="FF0000"/>
                      <w:sz w:val="28"/>
                      <w:szCs w:val="28"/>
                    </w:rPr>
                  </m:ctrlPr>
                </m:naryPr>
                <m:sub>
                  <m:r>
                    <m:rPr>
                      <m:sty m:val="bi"/>
                    </m:rPr>
                    <w:rPr>
                      <w:rFonts w:ascii="Cambria Math" w:hAnsi="Cambria Math"/>
                      <w:color w:val="FF0000"/>
                      <w:sz w:val="28"/>
                      <w:szCs w:val="28"/>
                    </w:rPr>
                    <m:t>1</m:t>
                  </m:r>
                </m:sub>
                <m:sup>
                  <m:r>
                    <m:rPr>
                      <m:sty m:val="bi"/>
                    </m:rPr>
                    <w:rPr>
                      <w:rFonts w:ascii="Cambria Math" w:hAnsi="Cambria Math" w:cstheme="majorBidi"/>
                      <w:color w:val="FF0000"/>
                      <w:sz w:val="28"/>
                      <w:szCs w:val="28"/>
                    </w:rPr>
                    <m:t>i</m:t>
                  </m:r>
                </m:sup>
                <m:e>
                  <m:r>
                    <m:rPr>
                      <m:sty m:val="bi"/>
                    </m:rPr>
                    <w:rPr>
                      <w:rFonts w:ascii="Cambria Math" w:hAnsi="Cambria Math"/>
                      <w:color w:val="FF0000"/>
                      <w:sz w:val="28"/>
                      <w:szCs w:val="28"/>
                    </w:rPr>
                    <m:t>fi</m:t>
                  </m:r>
                  <m:r>
                    <m:rPr>
                      <m:sty m:val="b"/>
                    </m:rPr>
                    <w:rPr>
                      <w:rFonts w:ascii="Cambria Math" w:hAnsi="Cambria Math"/>
                      <w:color w:val="FF0000"/>
                      <w:sz w:val="28"/>
                      <w:szCs w:val="28"/>
                      <w:lang w:bidi="ar-MA"/>
                    </w:rPr>
                    <m:t xml:space="preserve"> </m:t>
                  </m:r>
                  <m:sSup>
                    <m:sSupPr>
                      <m:ctrlPr>
                        <w:rPr>
                          <w:rFonts w:ascii="Cambria Math" w:hAnsi="Cambria Math"/>
                          <w:b/>
                          <w:bCs/>
                          <w:color w:val="FF0000"/>
                          <w:sz w:val="28"/>
                          <w:szCs w:val="28"/>
                          <w:lang w:bidi="ar-MA"/>
                        </w:rPr>
                      </m:ctrlPr>
                    </m:sSupPr>
                    <m:e>
                      <m:r>
                        <m:rPr>
                          <m:sty m:val="b"/>
                        </m:rPr>
                        <w:rPr>
                          <w:rFonts w:ascii="Cambria Math" w:hAnsi="Cambria Math"/>
                          <w:color w:val="FF0000"/>
                          <w:sz w:val="28"/>
                          <w:szCs w:val="28"/>
                          <w:lang w:bidi="ar-MA"/>
                        </w:rPr>
                        <m:t>(</m:t>
                      </m:r>
                      <m:r>
                        <m:rPr>
                          <m:sty m:val="bi"/>
                        </m:rPr>
                        <w:rPr>
                          <w:rFonts w:ascii="Cambria Math" w:hAnsi="Cambria Math"/>
                          <w:color w:val="FF0000"/>
                          <w:sz w:val="28"/>
                          <w:szCs w:val="28"/>
                          <w:lang w:bidi="ar-MA"/>
                        </w:rPr>
                        <m:t xml:space="preserve">xi ˗ </m:t>
                      </m:r>
                      <m:acc>
                        <m:accPr>
                          <m:chr m:val="̅"/>
                          <m:ctrlPr>
                            <w:rPr>
                              <w:rFonts w:ascii="Cambria Math" w:hAnsi="Cambria Math"/>
                              <w:b/>
                              <w:bCs/>
                              <w:color w:val="FF0000"/>
                              <w:sz w:val="28"/>
                              <w:szCs w:val="28"/>
                              <w:lang w:bidi="ar-MA"/>
                            </w:rPr>
                          </m:ctrlPr>
                        </m:accPr>
                        <m:e>
                          <m:r>
                            <m:rPr>
                              <m:sty m:val="b"/>
                            </m:rPr>
                            <w:rPr>
                              <w:rFonts w:ascii="Cambria Math" w:hAnsi="Cambria Math"/>
                              <w:color w:val="FF0000"/>
                              <w:sz w:val="28"/>
                              <w:szCs w:val="28"/>
                              <w:lang w:bidi="ar-MA"/>
                            </w:rPr>
                            <m:t>X</m:t>
                          </m:r>
                        </m:e>
                      </m:acc>
                      <m:r>
                        <m:rPr>
                          <m:sty m:val="b"/>
                        </m:rPr>
                        <w:rPr>
                          <w:rFonts w:ascii="Cambria Math" w:hAnsi="Cambria Math"/>
                          <w:color w:val="FF0000"/>
                          <w:sz w:val="28"/>
                          <w:szCs w:val="28"/>
                          <w:lang w:bidi="ar-MA"/>
                        </w:rPr>
                        <m:t>)</m:t>
                      </m:r>
                    </m:e>
                    <m:sup>
                      <m:r>
                        <m:rPr>
                          <m:sty m:val="b"/>
                        </m:rPr>
                        <w:rPr>
                          <w:rFonts w:ascii="Cambria Math" w:hAnsi="Cambria Math"/>
                          <w:color w:val="FF0000"/>
                          <w:sz w:val="28"/>
                          <w:szCs w:val="28"/>
                          <w:lang w:bidi="ar-MA"/>
                        </w:rPr>
                        <m:t>2</m:t>
                      </m:r>
                    </m:sup>
                  </m:sSup>
                </m:e>
              </m:nary>
            </m:num>
            <m:den>
              <m:r>
                <m:rPr>
                  <m:sty m:val="bi"/>
                </m:rPr>
                <w:rPr>
                  <w:rFonts w:ascii="Cambria Math" w:hAnsi="Cambria Math"/>
                  <w:color w:val="FF0000"/>
                  <w:sz w:val="28"/>
                  <w:szCs w:val="28"/>
                </w:rPr>
                <m:t>n</m:t>
              </m:r>
            </m:den>
          </m:f>
        </m:oMath>
      </m:oMathPara>
      <w:bookmarkEnd w:id="1"/>
    </w:p>
    <w:p w:rsidR="002C3C01" w:rsidRPr="001C3698" w:rsidRDefault="002C3C01" w:rsidP="002C3C01">
      <w:pPr>
        <w:pStyle w:val="Paragraphedeliste"/>
        <w:numPr>
          <w:ilvl w:val="0"/>
          <w:numId w:val="10"/>
        </w:numPr>
        <w:rPr>
          <w:rFonts w:asciiTheme="majorBidi" w:hAnsiTheme="majorBidi" w:cstheme="majorBidi"/>
          <w:b/>
          <w:bCs/>
          <w:color w:val="7030A0"/>
          <w:sz w:val="24"/>
          <w:szCs w:val="24"/>
        </w:rPr>
      </w:pPr>
      <w:r w:rsidRPr="001C3698">
        <w:rPr>
          <w:rFonts w:asciiTheme="majorBidi" w:hAnsiTheme="majorBidi" w:cstheme="majorBidi"/>
          <w:b/>
          <w:bCs/>
          <w:color w:val="7030A0"/>
          <w:sz w:val="24"/>
          <w:szCs w:val="24"/>
        </w:rPr>
        <w:t>L’écart type (σ)</w:t>
      </w:r>
    </w:p>
    <w:p w:rsidR="002C3C01" w:rsidRDefault="002C3C01" w:rsidP="002C3C01">
      <w:pPr>
        <w:rPr>
          <w:rFonts w:asciiTheme="majorBidi" w:hAnsiTheme="majorBidi" w:cstheme="majorBidi"/>
          <w:sz w:val="24"/>
          <w:szCs w:val="24"/>
        </w:rPr>
      </w:pPr>
      <w:r w:rsidRPr="002C3C01">
        <w:rPr>
          <w:rFonts w:asciiTheme="majorBidi" w:hAnsiTheme="majorBidi" w:cstheme="majorBidi"/>
          <w:sz w:val="24"/>
          <w:szCs w:val="24"/>
        </w:rPr>
        <w:t>L’écart type </w:t>
      </w:r>
      <w:r>
        <w:rPr>
          <w:rFonts w:asciiTheme="majorBidi" w:hAnsiTheme="majorBidi" w:cstheme="majorBidi"/>
          <w:sz w:val="24"/>
          <w:szCs w:val="24"/>
        </w:rPr>
        <w:t xml:space="preserve">est défini comme la racine </w:t>
      </w:r>
      <w:r w:rsidR="003D01D7">
        <w:rPr>
          <w:rFonts w:asciiTheme="majorBidi" w:hAnsiTheme="majorBidi" w:cstheme="majorBidi"/>
          <w:sz w:val="24"/>
          <w:szCs w:val="24"/>
        </w:rPr>
        <w:t>carrée</w:t>
      </w:r>
      <w:r>
        <w:rPr>
          <w:rFonts w:asciiTheme="majorBidi" w:hAnsiTheme="majorBidi" w:cstheme="majorBidi"/>
          <w:sz w:val="24"/>
          <w:szCs w:val="24"/>
        </w:rPr>
        <w:t xml:space="preserve"> de la variance et se calcule par la formule suivante :</w:t>
      </w:r>
    </w:p>
    <w:p w:rsidR="003D01D7" w:rsidRDefault="002C3C01" w:rsidP="002C3C01">
      <w:pPr>
        <w:jc w:val="center"/>
        <w:rPr>
          <w:rFonts w:asciiTheme="majorBidi" w:hAnsiTheme="majorBidi" w:cstheme="majorBidi"/>
          <w:sz w:val="24"/>
          <w:szCs w:val="24"/>
        </w:rPr>
      </w:pPr>
      <m:oMath>
        <m:r>
          <m:rPr>
            <m:sty m:val="bi"/>
          </m:rPr>
          <w:rPr>
            <w:rFonts w:ascii="Cambria Math" w:hAnsi="Cambria Math"/>
            <w:color w:val="FF0000"/>
            <w:sz w:val="28"/>
            <w:szCs w:val="28"/>
          </w:rPr>
          <m:t xml:space="preserve">σ= </m:t>
        </m:r>
        <m:rad>
          <m:radPr>
            <m:degHide m:val="1"/>
            <m:ctrlPr>
              <w:rPr>
                <w:rFonts w:ascii="Cambria Math" w:hAnsi="Cambria Math"/>
                <w:b/>
                <w:bCs/>
                <w:i/>
                <w:color w:val="FF0000"/>
                <w:sz w:val="28"/>
                <w:szCs w:val="28"/>
              </w:rPr>
            </m:ctrlPr>
          </m:radPr>
          <m:deg/>
          <m:e>
            <m:r>
              <m:rPr>
                <m:sty m:val="bi"/>
              </m:rPr>
              <w:rPr>
                <w:rFonts w:ascii="Cambria Math" w:hAnsi="Cambria Math"/>
                <w:color w:val="FF0000"/>
                <w:sz w:val="28"/>
                <w:szCs w:val="28"/>
              </w:rPr>
              <m:t>V</m:t>
            </m:r>
          </m:e>
        </m:rad>
      </m:oMath>
      <w:r>
        <w:rPr>
          <w:rFonts w:asciiTheme="majorBidi" w:eastAsiaTheme="minorEastAsia" w:hAnsiTheme="majorBidi" w:cstheme="majorBidi"/>
          <w:b/>
          <w:bCs/>
          <w:color w:val="FF0000"/>
          <w:sz w:val="28"/>
          <w:szCs w:val="28"/>
        </w:rPr>
        <w:t xml:space="preserve"> </w:t>
      </w:r>
      <w:r w:rsidRPr="002C3C01">
        <w:rPr>
          <w:rFonts w:asciiTheme="majorBidi" w:eastAsiaTheme="minorEastAsia" w:hAnsiTheme="majorBidi" w:cstheme="majorBidi"/>
        </w:rPr>
        <w:t>soit</w:t>
      </w:r>
      <w:r>
        <w:rPr>
          <w:rFonts w:asciiTheme="majorBidi" w:eastAsiaTheme="minorEastAsia" w:hAnsiTheme="majorBidi" w:cstheme="majorBidi"/>
          <w:b/>
          <w:bCs/>
          <w:color w:val="FF0000"/>
          <w:sz w:val="28"/>
          <w:szCs w:val="28"/>
        </w:rPr>
        <w:t xml:space="preserve">  </w:t>
      </w:r>
      <m:oMath>
        <m:r>
          <m:rPr>
            <m:sty m:val="bi"/>
          </m:rPr>
          <w:rPr>
            <w:rFonts w:ascii="Cambria Math" w:hAnsi="Cambria Math"/>
            <w:color w:val="FF0000"/>
            <w:sz w:val="28"/>
            <w:szCs w:val="28"/>
          </w:rPr>
          <m:t xml:space="preserve">σ= </m:t>
        </m:r>
        <m:rad>
          <m:radPr>
            <m:degHide m:val="1"/>
            <m:ctrlPr>
              <w:rPr>
                <w:rFonts w:ascii="Cambria Math" w:hAnsi="Cambria Math"/>
                <w:b/>
                <w:bCs/>
                <w:i/>
                <w:color w:val="FF0000"/>
                <w:sz w:val="28"/>
                <w:szCs w:val="28"/>
              </w:rPr>
            </m:ctrlPr>
          </m:radPr>
          <m:deg/>
          <m:e>
            <m:f>
              <m:fPr>
                <m:ctrlPr>
                  <w:rPr>
                    <w:rFonts w:ascii="Cambria Math" w:hAnsi="Cambria Math" w:cstheme="majorBidi"/>
                    <w:b/>
                    <w:bCs/>
                    <w:i/>
                    <w:color w:val="FF0000"/>
                    <w:sz w:val="28"/>
                    <w:szCs w:val="28"/>
                  </w:rPr>
                </m:ctrlPr>
              </m:fPr>
              <m:num>
                <m:nary>
                  <m:naryPr>
                    <m:chr m:val="∑"/>
                    <m:ctrlPr>
                      <w:rPr>
                        <w:rFonts w:ascii="Cambria Math" w:hAnsi="Cambria Math" w:cstheme="majorBidi"/>
                        <w:b/>
                        <w:bCs/>
                        <w:i/>
                        <w:color w:val="FF0000"/>
                        <w:sz w:val="28"/>
                        <w:szCs w:val="28"/>
                      </w:rPr>
                    </m:ctrlPr>
                  </m:naryPr>
                  <m:sub>
                    <m:r>
                      <m:rPr>
                        <m:sty m:val="bi"/>
                      </m:rPr>
                      <w:rPr>
                        <w:rFonts w:ascii="Cambria Math" w:hAnsi="Cambria Math"/>
                        <w:color w:val="FF0000"/>
                        <w:sz w:val="28"/>
                        <w:szCs w:val="28"/>
                      </w:rPr>
                      <m:t>1</m:t>
                    </m:r>
                  </m:sub>
                  <m:sup>
                    <m:r>
                      <m:rPr>
                        <m:sty m:val="bi"/>
                      </m:rPr>
                      <w:rPr>
                        <w:rFonts w:ascii="Cambria Math" w:hAnsi="Cambria Math" w:cstheme="majorBidi"/>
                        <w:color w:val="FF0000"/>
                        <w:sz w:val="28"/>
                        <w:szCs w:val="28"/>
                      </w:rPr>
                      <m:t>i</m:t>
                    </m:r>
                  </m:sup>
                  <m:e>
                    <m:r>
                      <m:rPr>
                        <m:sty m:val="bi"/>
                      </m:rPr>
                      <w:rPr>
                        <w:rFonts w:ascii="Cambria Math" w:hAnsi="Cambria Math"/>
                        <w:color w:val="FF0000"/>
                        <w:sz w:val="28"/>
                        <w:szCs w:val="28"/>
                      </w:rPr>
                      <m:t xml:space="preserve">fi </m:t>
                    </m:r>
                    <m:sSup>
                      <m:sSupPr>
                        <m:ctrlPr>
                          <w:rPr>
                            <w:rFonts w:ascii="Cambria Math" w:hAnsi="Cambria Math" w:cs="Arial"/>
                            <w:b/>
                            <w:bCs/>
                            <w:color w:val="FF0000"/>
                            <w:sz w:val="28"/>
                            <w:szCs w:val="28"/>
                            <w:shd w:val="clear" w:color="auto" w:fill="FFFFFF"/>
                          </w:rPr>
                        </m:ctrlPr>
                      </m:sSupPr>
                      <m:e>
                        <m:r>
                          <m:rPr>
                            <m:sty m:val="b"/>
                          </m:rPr>
                          <w:rPr>
                            <w:rFonts w:ascii="Cambria Math" w:hAnsi="Cambria Math"/>
                            <w:color w:val="FF0000"/>
                            <w:sz w:val="28"/>
                            <w:szCs w:val="28"/>
                            <w:lang w:bidi="ar-MA"/>
                          </w:rPr>
                          <m:t>(</m:t>
                        </m:r>
                        <m:r>
                          <m:rPr>
                            <m:sty m:val="bi"/>
                          </m:rPr>
                          <w:rPr>
                            <w:rFonts w:ascii="Cambria Math" w:hAnsi="Cambria Math"/>
                            <w:color w:val="FF0000"/>
                            <w:sz w:val="28"/>
                            <w:szCs w:val="28"/>
                          </w:rPr>
                          <m:t xml:space="preserve">xi ˗ </m:t>
                        </m:r>
                        <m:acc>
                          <m:accPr>
                            <m:chr m:val="̅"/>
                            <m:ctrlPr>
                              <w:rPr>
                                <w:rFonts w:ascii="Cambria Math" w:hAnsi="Cambria Math" w:cs="Arial"/>
                                <w:b/>
                                <w:bCs/>
                                <w:color w:val="FF0000"/>
                                <w:sz w:val="28"/>
                                <w:szCs w:val="28"/>
                                <w:shd w:val="clear" w:color="auto" w:fill="FFFFFF"/>
                              </w:rPr>
                            </m:ctrlPr>
                          </m:accPr>
                          <m:e>
                            <m:r>
                              <m:rPr>
                                <m:sty m:val="b"/>
                              </m:rPr>
                              <w:rPr>
                                <w:rFonts w:ascii="Cambria Math" w:hAnsi="Cambria Math" w:cs="Arial"/>
                                <w:color w:val="FF0000"/>
                                <w:sz w:val="28"/>
                                <w:szCs w:val="28"/>
                                <w:shd w:val="clear" w:color="auto" w:fill="FFFFFF"/>
                              </w:rPr>
                              <m:t>X</m:t>
                            </m:r>
                          </m:e>
                        </m:acc>
                        <m:r>
                          <m:rPr>
                            <m:sty m:val="b"/>
                          </m:rPr>
                          <w:rPr>
                            <w:rFonts w:ascii="Cambria Math" w:hAnsi="Cambria Math" w:cs="Arial"/>
                            <w:color w:val="FF0000"/>
                            <w:sz w:val="28"/>
                            <w:szCs w:val="28"/>
                            <w:shd w:val="clear" w:color="auto" w:fill="FFFFFF"/>
                          </w:rPr>
                          <m:t>)</m:t>
                        </m:r>
                      </m:e>
                      <m:sup>
                        <m:r>
                          <m:rPr>
                            <m:sty m:val="b"/>
                          </m:rPr>
                          <w:rPr>
                            <w:rFonts w:ascii="Cambria Math" w:hAnsi="Cambria Math" w:cs="Arial"/>
                            <w:color w:val="FF0000"/>
                            <w:sz w:val="28"/>
                            <w:szCs w:val="28"/>
                            <w:shd w:val="clear" w:color="auto" w:fill="FFFFFF"/>
                          </w:rPr>
                          <m:t>2</m:t>
                        </m:r>
                      </m:sup>
                    </m:sSup>
                  </m:e>
                </m:nary>
              </m:num>
              <m:den>
                <m:r>
                  <m:rPr>
                    <m:sty m:val="bi"/>
                  </m:rPr>
                  <w:rPr>
                    <w:rFonts w:ascii="Cambria Math" w:hAnsi="Cambria Math"/>
                    <w:color w:val="FF0000"/>
                    <w:sz w:val="28"/>
                    <w:szCs w:val="28"/>
                  </w:rPr>
                  <m:t>n</m:t>
                </m:r>
              </m:den>
            </m:f>
          </m:e>
        </m:rad>
      </m:oMath>
    </w:p>
    <w:p w:rsidR="003D01D7" w:rsidRDefault="003D01D7" w:rsidP="003D01D7">
      <w:pPr>
        <w:rPr>
          <w:rFonts w:asciiTheme="majorBidi" w:hAnsiTheme="majorBidi" w:cstheme="majorBidi"/>
          <w:sz w:val="24"/>
          <w:szCs w:val="24"/>
        </w:rPr>
      </w:pPr>
      <w:r w:rsidRPr="00F02FA4">
        <w:t xml:space="preserve"> </w:t>
      </w:r>
      <w:r w:rsidRPr="003D01D7">
        <w:rPr>
          <w:rFonts w:asciiTheme="majorBidi" w:hAnsiTheme="majorBidi" w:cstheme="majorBidi"/>
          <w:sz w:val="24"/>
          <w:szCs w:val="24"/>
        </w:rPr>
        <w:t xml:space="preserve">Plus </w:t>
      </w:r>
      <w:r>
        <w:rPr>
          <w:rFonts w:asciiTheme="majorBidi" w:hAnsiTheme="majorBidi" w:cstheme="majorBidi"/>
          <w:sz w:val="24"/>
          <w:szCs w:val="24"/>
        </w:rPr>
        <w:t>l</w:t>
      </w:r>
      <w:r w:rsidRPr="002C3C01">
        <w:rPr>
          <w:rFonts w:asciiTheme="majorBidi" w:hAnsiTheme="majorBidi" w:cstheme="majorBidi"/>
          <w:sz w:val="24"/>
          <w:szCs w:val="24"/>
        </w:rPr>
        <w:t>’écart type </w:t>
      </w:r>
      <w:r w:rsidRPr="003D01D7">
        <w:rPr>
          <w:rFonts w:asciiTheme="majorBidi" w:hAnsiTheme="majorBidi" w:cstheme="majorBidi"/>
          <w:sz w:val="24"/>
          <w:szCs w:val="24"/>
        </w:rPr>
        <w:t>est grand, plus les valeurs sont dispersées, et plus l’homogénéité de la population diminue</w:t>
      </w:r>
    </w:p>
    <w:p w:rsidR="002C3C01" w:rsidRDefault="003D01D7" w:rsidP="003D01D7">
      <w:pPr>
        <w:rPr>
          <w:rFonts w:asciiTheme="majorBidi" w:hAnsiTheme="majorBidi" w:cstheme="majorBidi"/>
          <w:sz w:val="24"/>
          <w:szCs w:val="24"/>
        </w:rPr>
      </w:pPr>
      <w:r>
        <w:rPr>
          <w:rFonts w:asciiTheme="majorBidi" w:hAnsiTheme="majorBidi" w:cstheme="majorBidi"/>
          <w:sz w:val="24"/>
          <w:szCs w:val="24"/>
        </w:rPr>
        <w:t xml:space="preserve">L’écart type permet de définir ce qu’on appelle le </w:t>
      </w:r>
      <w:r w:rsidRPr="003D01D7">
        <w:rPr>
          <w:rFonts w:asciiTheme="majorBidi" w:hAnsiTheme="majorBidi" w:cstheme="majorBidi"/>
          <w:b/>
          <w:bCs/>
          <w:sz w:val="24"/>
          <w:szCs w:val="24"/>
        </w:rPr>
        <w:t>domaine de confiance</w:t>
      </w:r>
      <w:r>
        <w:rPr>
          <w:rFonts w:asciiTheme="majorBidi" w:hAnsiTheme="majorBidi" w:cstheme="majorBidi"/>
          <w:sz w:val="24"/>
          <w:szCs w:val="24"/>
        </w:rPr>
        <w:t>.</w:t>
      </w:r>
    </w:p>
    <w:tbl>
      <w:tblPr>
        <w:tblStyle w:val="Grilledutableau"/>
        <w:tblW w:w="11052" w:type="dxa"/>
        <w:jc w:val="center"/>
        <w:tblLook w:val="04A0" w:firstRow="1" w:lastRow="0" w:firstColumn="1" w:lastColumn="0" w:noHBand="0" w:noVBand="1"/>
      </w:tblPr>
      <w:tblGrid>
        <w:gridCol w:w="8490"/>
        <w:gridCol w:w="284"/>
        <w:gridCol w:w="2278"/>
      </w:tblGrid>
      <w:tr w:rsidR="00F61AC3" w:rsidTr="002F14C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000000" w:themeFill="text1"/>
          </w:tcPr>
          <w:p w:rsidR="00F61AC3" w:rsidRPr="00122926" w:rsidRDefault="00F61AC3" w:rsidP="002F14CD">
            <w:pPr>
              <w:jc w:val="center"/>
              <w:rPr>
                <w:b/>
                <w:bCs/>
                <w:color w:val="FFFFFF" w:themeColor="background1"/>
              </w:rPr>
            </w:pPr>
            <w:r w:rsidRPr="00122926">
              <w:rPr>
                <w:b/>
                <w:bCs/>
                <w:color w:val="FFFFFF" w:themeColor="background1"/>
              </w:rPr>
              <w:t>D</w:t>
            </w:r>
            <w:r>
              <w:rPr>
                <w:b/>
                <w:bCs/>
                <w:color w:val="FFFFFF" w:themeColor="background1"/>
              </w:rPr>
              <w:t>ocument 5</w:t>
            </w:r>
          </w:p>
        </w:tc>
        <w:tc>
          <w:tcPr>
            <w:tcW w:w="284" w:type="dxa"/>
            <w:tcBorders>
              <w:top w:val="nil"/>
              <w:left w:val="single" w:sz="12" w:space="0" w:color="auto"/>
              <w:bottom w:val="nil"/>
              <w:right w:val="single" w:sz="12" w:space="0" w:color="auto"/>
            </w:tcBorders>
          </w:tcPr>
          <w:p w:rsidR="00F61AC3" w:rsidRDefault="00F61AC3" w:rsidP="002F14CD">
            <w:pPr>
              <w:rPr>
                <w:b/>
                <w:bCs/>
              </w:rPr>
            </w:pPr>
          </w:p>
        </w:tc>
        <w:tc>
          <w:tcPr>
            <w:tcW w:w="2278" w:type="dxa"/>
            <w:vMerge w:val="restart"/>
            <w:tcBorders>
              <w:top w:val="single" w:sz="12" w:space="0" w:color="auto"/>
              <w:left w:val="single" w:sz="12" w:space="0" w:color="auto"/>
              <w:right w:val="single" w:sz="12" w:space="0" w:color="auto"/>
            </w:tcBorders>
          </w:tcPr>
          <w:p w:rsidR="00F61AC3" w:rsidRPr="00D77141" w:rsidRDefault="00F61AC3" w:rsidP="002F14CD">
            <w:pPr>
              <w:widowControl w:val="0"/>
              <w:jc w:val="both"/>
              <w:rPr>
                <w:b/>
                <w:bCs/>
                <w:sz w:val="18"/>
                <w:szCs w:val="18"/>
              </w:rPr>
            </w:pPr>
          </w:p>
        </w:tc>
      </w:tr>
      <w:tr w:rsidR="00F61AC3" w:rsidTr="002F14C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F61AC3" w:rsidRPr="00A024EC" w:rsidRDefault="009A4841" w:rsidP="002F14CD">
            <w:pPr>
              <w:spacing w:line="276" w:lineRule="auto"/>
              <w:rPr>
                <w:rFonts w:asciiTheme="majorBidi" w:hAnsiTheme="majorBidi" w:cstheme="majorBidi"/>
                <w:b/>
                <w:sz w:val="24"/>
                <w:szCs w:val="24"/>
              </w:rPr>
            </w:pPr>
            <w:r>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4372FB99" wp14:editId="2D2AFA18">
                      <wp:simplePos x="0" y="0"/>
                      <wp:positionH relativeFrom="column">
                        <wp:posOffset>1736725</wp:posOffset>
                      </wp:positionH>
                      <wp:positionV relativeFrom="paragraph">
                        <wp:posOffset>1793939</wp:posOffset>
                      </wp:positionV>
                      <wp:extent cx="614723" cy="284309"/>
                      <wp:effectExtent l="0" t="0" r="0" b="1905"/>
                      <wp:wrapNone/>
                      <wp:docPr id="44" name="Zone de texte 44"/>
                      <wp:cNvGraphicFramePr/>
                      <a:graphic xmlns:a="http://schemas.openxmlformats.org/drawingml/2006/main">
                        <a:graphicData uri="http://schemas.microsoft.com/office/word/2010/wordprocessingShape">
                          <wps:wsp>
                            <wps:cNvSpPr txBox="1"/>
                            <wps:spPr>
                              <a:xfrm>
                                <a:off x="0" y="0"/>
                                <a:ext cx="614723" cy="284309"/>
                              </a:xfrm>
                              <a:prstGeom prst="rect">
                                <a:avLst/>
                              </a:prstGeom>
                              <a:noFill/>
                              <a:ln w="6350">
                                <a:noFill/>
                              </a:ln>
                            </wps:spPr>
                            <wps:txbx>
                              <w:txbxContent>
                                <w:p w:rsidR="00755177" w:rsidRPr="009A4841" w:rsidRDefault="00755177">
                                  <w:pPr>
                                    <w:rPr>
                                      <w:rFonts w:asciiTheme="majorBidi" w:hAnsiTheme="majorBidi" w:cstheme="majorBidi"/>
                                      <w:b/>
                                      <w:bCs/>
                                      <w:sz w:val="18"/>
                                      <w:szCs w:val="18"/>
                                    </w:rPr>
                                  </w:pPr>
                                  <w:r>
                                    <w:rPr>
                                      <w:rFonts w:asciiTheme="majorBidi" w:hAnsiTheme="majorBidi" w:cstheme="majorBidi"/>
                                      <w:b/>
                                      <w:bCs/>
                                      <w:sz w:val="18"/>
                                      <w:szCs w:val="18"/>
                                    </w:rPr>
                                    <w:t>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FB99" id="Zone de texte 44" o:spid="_x0000_s1027" type="#_x0000_t202" style="position:absolute;margin-left:136.75pt;margin-top:141.25pt;width:48.4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" filled="f" stroked="f" strokeweight=".5pt">
                      <v:textbox>
                        <w:txbxContent>
                          <w:p w:rsidR="00755177" w:rsidRPr="009A4841" w:rsidRDefault="00755177">
                            <w:pPr>
                              <w:rPr>
                                <w:rFonts w:asciiTheme="majorBidi" w:hAnsiTheme="majorBidi" w:cstheme="majorBidi"/>
                                <w:b/>
                                <w:bCs/>
                                <w:sz w:val="18"/>
                                <w:szCs w:val="18"/>
                              </w:rPr>
                            </w:pPr>
                            <w:r>
                              <w:rPr>
                                <w:rFonts w:asciiTheme="majorBidi" w:hAnsiTheme="majorBidi" w:cstheme="majorBidi"/>
                                <w:b/>
                                <w:bCs/>
                                <w:sz w:val="18"/>
                                <w:szCs w:val="18"/>
                              </w:rPr>
                              <w:t>13.6%</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7AD2C862" wp14:editId="035E5A95">
                      <wp:simplePos x="0" y="0"/>
                      <wp:positionH relativeFrom="column">
                        <wp:posOffset>645731</wp:posOffset>
                      </wp:positionH>
                      <wp:positionV relativeFrom="paragraph">
                        <wp:posOffset>1804670</wp:posOffset>
                      </wp:positionV>
                      <wp:extent cx="614723" cy="284309"/>
                      <wp:effectExtent l="0" t="0" r="0" b="1905"/>
                      <wp:wrapNone/>
                      <wp:docPr id="43" name="Zone de texte 43"/>
                      <wp:cNvGraphicFramePr/>
                      <a:graphic xmlns:a="http://schemas.openxmlformats.org/drawingml/2006/main">
                        <a:graphicData uri="http://schemas.microsoft.com/office/word/2010/wordprocessingShape">
                          <wps:wsp>
                            <wps:cNvSpPr txBox="1"/>
                            <wps:spPr>
                              <a:xfrm>
                                <a:off x="0" y="0"/>
                                <a:ext cx="614723" cy="284309"/>
                              </a:xfrm>
                              <a:prstGeom prst="rect">
                                <a:avLst/>
                              </a:prstGeom>
                              <a:noFill/>
                              <a:ln w="6350">
                                <a:noFill/>
                              </a:ln>
                            </wps:spPr>
                            <wps:txbx>
                              <w:txbxContent>
                                <w:p w:rsidR="00755177" w:rsidRPr="009A4841" w:rsidRDefault="00755177">
                                  <w:pPr>
                                    <w:rPr>
                                      <w:rFonts w:asciiTheme="majorBidi" w:hAnsiTheme="majorBidi" w:cstheme="majorBidi"/>
                                      <w:b/>
                                      <w:bCs/>
                                      <w:sz w:val="18"/>
                                      <w:szCs w:val="18"/>
                                    </w:rPr>
                                  </w:pPr>
                                  <w:r>
                                    <w:rPr>
                                      <w:rFonts w:asciiTheme="majorBidi" w:hAnsiTheme="majorBidi" w:cstheme="majorBidi"/>
                                      <w:b/>
                                      <w:bCs/>
                                      <w:sz w:val="18"/>
                                      <w:szCs w:val="18"/>
                                    </w:rPr>
                                    <w:t>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C862" id="Zone de texte 43" o:spid="_x0000_s1028" type="#_x0000_t202" style="position:absolute;margin-left:50.85pt;margin-top:142.1pt;width:48.4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" filled="f" stroked="f" strokeweight=".5pt">
                      <v:textbox>
                        <w:txbxContent>
                          <w:p w:rsidR="00755177" w:rsidRPr="009A4841" w:rsidRDefault="00755177">
                            <w:pPr>
                              <w:rPr>
                                <w:rFonts w:asciiTheme="majorBidi" w:hAnsiTheme="majorBidi" w:cstheme="majorBidi"/>
                                <w:b/>
                                <w:bCs/>
                                <w:sz w:val="18"/>
                                <w:szCs w:val="18"/>
                              </w:rPr>
                            </w:pPr>
                            <w:r>
                              <w:rPr>
                                <w:rFonts w:asciiTheme="majorBidi" w:hAnsiTheme="majorBidi" w:cstheme="majorBidi"/>
                                <w:b/>
                                <w:bCs/>
                                <w:sz w:val="18"/>
                                <w:szCs w:val="18"/>
                              </w:rPr>
                              <w:t>13.6%</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0A941492" wp14:editId="6DE5C941">
                      <wp:simplePos x="0" y="0"/>
                      <wp:positionH relativeFrom="column">
                        <wp:posOffset>1029553</wp:posOffset>
                      </wp:positionH>
                      <wp:positionV relativeFrom="paragraph">
                        <wp:posOffset>1121696</wp:posOffset>
                      </wp:positionV>
                      <wp:extent cx="614723" cy="284309"/>
                      <wp:effectExtent l="0" t="0" r="0" b="1905"/>
                      <wp:wrapNone/>
                      <wp:docPr id="42" name="Zone de texte 42"/>
                      <wp:cNvGraphicFramePr/>
                      <a:graphic xmlns:a="http://schemas.openxmlformats.org/drawingml/2006/main">
                        <a:graphicData uri="http://schemas.microsoft.com/office/word/2010/wordprocessingShape">
                          <wps:wsp>
                            <wps:cNvSpPr txBox="1"/>
                            <wps:spPr>
                              <a:xfrm>
                                <a:off x="0" y="0"/>
                                <a:ext cx="614723" cy="284309"/>
                              </a:xfrm>
                              <a:prstGeom prst="rect">
                                <a:avLst/>
                              </a:prstGeom>
                              <a:noFill/>
                              <a:ln w="6350">
                                <a:noFill/>
                              </a:ln>
                            </wps:spPr>
                            <wps:txbx>
                              <w:txbxContent>
                                <w:p w:rsidR="00755177" w:rsidRPr="009A4841" w:rsidRDefault="00755177">
                                  <w:pPr>
                                    <w:rPr>
                                      <w:rFonts w:asciiTheme="majorBidi" w:hAnsiTheme="majorBidi" w:cstheme="majorBidi"/>
                                      <w:b/>
                                      <w:bCs/>
                                      <w:sz w:val="18"/>
                                      <w:szCs w:val="18"/>
                                    </w:rPr>
                                  </w:pPr>
                                  <w:r w:rsidRPr="009A4841">
                                    <w:rPr>
                                      <w:rFonts w:asciiTheme="majorBidi" w:hAnsiTheme="majorBidi" w:cstheme="majorBidi"/>
                                      <w:b/>
                                      <w:bCs/>
                                      <w:sz w:val="18"/>
                                      <w:szCs w:val="18"/>
                                    </w:rPr>
                                    <w:t>34.1%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1492" id="Zone de texte 42" o:spid="_x0000_s1029" type="#_x0000_t202" style="position:absolute;margin-left:81.05pt;margin-top:88.3pt;width:48.4pt;height:2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" filled="f" stroked="f" strokeweight=".5pt">
                      <v:textbox>
                        <w:txbxContent>
                          <w:p w:rsidR="00755177" w:rsidRPr="009A4841" w:rsidRDefault="00755177">
                            <w:pPr>
                              <w:rPr>
                                <w:rFonts w:asciiTheme="majorBidi" w:hAnsiTheme="majorBidi" w:cstheme="majorBidi"/>
                                <w:b/>
                                <w:bCs/>
                                <w:sz w:val="18"/>
                                <w:szCs w:val="18"/>
                              </w:rPr>
                            </w:pPr>
                            <w:r w:rsidRPr="009A4841">
                              <w:rPr>
                                <w:rFonts w:asciiTheme="majorBidi" w:hAnsiTheme="majorBidi" w:cstheme="majorBidi"/>
                                <w:b/>
                                <w:bCs/>
                                <w:sz w:val="18"/>
                                <w:szCs w:val="18"/>
                              </w:rPr>
                              <w:t>34.1%</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3594572A" wp14:editId="16E0AC2B">
                      <wp:simplePos x="0" y="0"/>
                      <wp:positionH relativeFrom="column">
                        <wp:posOffset>1384364</wp:posOffset>
                      </wp:positionH>
                      <wp:positionV relativeFrom="paragraph">
                        <wp:posOffset>1123950</wp:posOffset>
                      </wp:positionV>
                      <wp:extent cx="614723" cy="284309"/>
                      <wp:effectExtent l="0" t="0" r="0" b="1905"/>
                      <wp:wrapNone/>
                      <wp:docPr id="41" name="Zone de texte 41"/>
                      <wp:cNvGraphicFramePr/>
                      <a:graphic xmlns:a="http://schemas.openxmlformats.org/drawingml/2006/main">
                        <a:graphicData uri="http://schemas.microsoft.com/office/word/2010/wordprocessingShape">
                          <wps:wsp>
                            <wps:cNvSpPr txBox="1"/>
                            <wps:spPr>
                              <a:xfrm>
                                <a:off x="0" y="0"/>
                                <a:ext cx="614723" cy="284309"/>
                              </a:xfrm>
                              <a:prstGeom prst="rect">
                                <a:avLst/>
                              </a:prstGeom>
                              <a:noFill/>
                              <a:ln w="6350">
                                <a:noFill/>
                              </a:ln>
                            </wps:spPr>
                            <wps:txbx>
                              <w:txbxContent>
                                <w:p w:rsidR="00755177" w:rsidRPr="009A4841" w:rsidRDefault="00755177">
                                  <w:pPr>
                                    <w:rPr>
                                      <w:rFonts w:asciiTheme="majorBidi" w:hAnsiTheme="majorBidi" w:cstheme="majorBidi"/>
                                      <w:b/>
                                      <w:bCs/>
                                      <w:sz w:val="18"/>
                                      <w:szCs w:val="18"/>
                                    </w:rPr>
                                  </w:pPr>
                                  <w:r w:rsidRPr="009A4841">
                                    <w:rPr>
                                      <w:rFonts w:asciiTheme="majorBidi" w:hAnsiTheme="majorBidi" w:cstheme="majorBidi"/>
                                      <w:b/>
                                      <w:bCs/>
                                      <w:sz w:val="18"/>
                                      <w:szCs w:val="18"/>
                                    </w:rPr>
                                    <w:t>34.1%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572A" id="Zone de texte 41" o:spid="_x0000_s1030" type="#_x0000_t202" style="position:absolute;margin-left:109pt;margin-top:88.5pt;width:48.4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" filled="f" stroked="f" strokeweight=".5pt">
                      <v:textbox>
                        <w:txbxContent>
                          <w:p w:rsidR="00755177" w:rsidRPr="009A4841" w:rsidRDefault="00755177">
                            <w:pPr>
                              <w:rPr>
                                <w:rFonts w:asciiTheme="majorBidi" w:hAnsiTheme="majorBidi" w:cstheme="majorBidi"/>
                                <w:b/>
                                <w:bCs/>
                                <w:sz w:val="18"/>
                                <w:szCs w:val="18"/>
                              </w:rPr>
                            </w:pPr>
                            <w:r w:rsidRPr="009A4841">
                              <w:rPr>
                                <w:rFonts w:asciiTheme="majorBidi" w:hAnsiTheme="majorBidi" w:cstheme="majorBidi"/>
                                <w:b/>
                                <w:bCs/>
                                <w:sz w:val="18"/>
                                <w:szCs w:val="18"/>
                              </w:rPr>
                              <w:t>34.1%</w:t>
                            </w:r>
                          </w:p>
                        </w:txbxContent>
                      </v:textbox>
                    </v:shape>
                  </w:pict>
                </mc:Fallback>
              </mc:AlternateContent>
            </w:r>
            <w:r w:rsidR="00F61AC3">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simplePos x="0" y="0"/>
                      <wp:positionH relativeFrom="column">
                        <wp:posOffset>1952561</wp:posOffset>
                      </wp:positionH>
                      <wp:positionV relativeFrom="paragraph">
                        <wp:posOffset>394970</wp:posOffset>
                      </wp:positionV>
                      <wp:extent cx="3342555" cy="461042"/>
                      <wp:effectExtent l="0" t="0" r="10795" b="15240"/>
                      <wp:wrapNone/>
                      <wp:docPr id="38" name="Rectangle à coins arrondis 38"/>
                      <wp:cNvGraphicFramePr/>
                      <a:graphic xmlns:a="http://schemas.openxmlformats.org/drawingml/2006/main">
                        <a:graphicData uri="http://schemas.microsoft.com/office/word/2010/wordprocessingShape">
                          <wps:wsp>
                            <wps:cNvSpPr/>
                            <wps:spPr>
                              <a:xfrm>
                                <a:off x="0" y="0"/>
                                <a:ext cx="3342555" cy="461042"/>
                              </a:xfrm>
                              <a:prstGeom prst="roundRect">
                                <a:avLst>
                                  <a:gd name="adj" fmla="val 6721"/>
                                </a:avLst>
                              </a:prstGeom>
                              <a:solidFill>
                                <a:srgbClr val="66FFFF">
                                  <a:alpha val="40000"/>
                                </a:srgbClr>
                              </a:solidFill>
                            </wps:spPr>
                            <wps:style>
                              <a:lnRef idx="1">
                                <a:schemeClr val="dk1"/>
                              </a:lnRef>
                              <a:fillRef idx="2">
                                <a:schemeClr val="dk1"/>
                              </a:fillRef>
                              <a:effectRef idx="1">
                                <a:schemeClr val="dk1"/>
                              </a:effectRef>
                              <a:fontRef idx="minor">
                                <a:schemeClr val="dk1"/>
                              </a:fontRef>
                            </wps:style>
                            <wps:txbx>
                              <w:txbxContent>
                                <w:p w:rsidR="00755177" w:rsidRDefault="00755177" w:rsidP="00F61AC3">
                                  <w:pPr>
                                    <w:pStyle w:val="Paragraphedeliste"/>
                                    <w:numPr>
                                      <w:ilvl w:val="0"/>
                                      <w:numId w:val="11"/>
                                    </w:numPr>
                                    <w:ind w:left="142" w:hanging="153"/>
                                    <w:rPr>
                                      <w:rFonts w:asciiTheme="majorBidi" w:hAnsiTheme="majorBidi" w:cstheme="majorBidi"/>
                                      <w:sz w:val="20"/>
                                      <w:szCs w:val="20"/>
                                    </w:rPr>
                                  </w:pPr>
                                  <w:r w:rsidRPr="00F61AC3">
                                    <w:rPr>
                                      <w:rFonts w:asciiTheme="majorBidi" w:hAnsiTheme="majorBidi" w:cstheme="majorBidi"/>
                                      <w:sz w:val="20"/>
                                      <w:szCs w:val="20"/>
                                    </w:rPr>
                                    <w:t>L’intervalle [X̅-σ ; X̅+σ] contient ….% de la population</w:t>
                                  </w:r>
                                  <w:r>
                                    <w:rPr>
                                      <w:rFonts w:asciiTheme="majorBidi" w:hAnsiTheme="majorBidi" w:cstheme="majorBidi"/>
                                      <w:sz w:val="20"/>
                                      <w:szCs w:val="20"/>
                                    </w:rPr>
                                    <w:t>.</w:t>
                                  </w:r>
                                </w:p>
                                <w:p w:rsidR="00755177" w:rsidRDefault="00755177" w:rsidP="00F61AC3">
                                  <w:pPr>
                                    <w:pStyle w:val="Paragraphedeliste"/>
                                    <w:numPr>
                                      <w:ilvl w:val="0"/>
                                      <w:numId w:val="11"/>
                                    </w:numPr>
                                    <w:ind w:left="142" w:hanging="153"/>
                                    <w:rPr>
                                      <w:rFonts w:asciiTheme="majorBidi" w:hAnsiTheme="majorBidi" w:cstheme="majorBidi"/>
                                      <w:sz w:val="20"/>
                                      <w:szCs w:val="20"/>
                                    </w:rPr>
                                  </w:pPr>
                                  <w:r w:rsidRPr="00F61AC3">
                                    <w:rPr>
                                      <w:rFonts w:asciiTheme="majorBidi" w:hAnsiTheme="majorBidi" w:cstheme="majorBidi"/>
                                      <w:sz w:val="20"/>
                                      <w:szCs w:val="20"/>
                                    </w:rPr>
                                    <w:t>L’intervalle [X̅-</w:t>
                                  </w:r>
                                  <w:r>
                                    <w:rPr>
                                      <w:rFonts w:asciiTheme="majorBidi" w:hAnsiTheme="majorBidi" w:cstheme="majorBidi"/>
                                      <w:sz w:val="20"/>
                                      <w:szCs w:val="20"/>
                                    </w:rPr>
                                    <w:t>2</w:t>
                                  </w:r>
                                  <w:r w:rsidRPr="00F61AC3">
                                    <w:rPr>
                                      <w:rFonts w:asciiTheme="majorBidi" w:hAnsiTheme="majorBidi" w:cstheme="majorBidi"/>
                                      <w:sz w:val="20"/>
                                      <w:szCs w:val="20"/>
                                    </w:rPr>
                                    <w:t>σ ; X̅+</w:t>
                                  </w:r>
                                  <w:r>
                                    <w:rPr>
                                      <w:rFonts w:asciiTheme="majorBidi" w:hAnsiTheme="majorBidi" w:cstheme="majorBidi"/>
                                      <w:sz w:val="20"/>
                                      <w:szCs w:val="20"/>
                                    </w:rPr>
                                    <w:t>2</w:t>
                                  </w:r>
                                  <w:r w:rsidRPr="00F61AC3">
                                    <w:rPr>
                                      <w:rFonts w:asciiTheme="majorBidi" w:hAnsiTheme="majorBidi" w:cstheme="majorBidi"/>
                                      <w:sz w:val="20"/>
                                      <w:szCs w:val="20"/>
                                    </w:rPr>
                                    <w:t>σ] contient ….% de la population</w:t>
                                  </w:r>
                                  <w:r>
                                    <w:rPr>
                                      <w:rFonts w:asciiTheme="majorBidi" w:hAnsiTheme="majorBidi" w:cstheme="majorBidi"/>
                                      <w:sz w:val="20"/>
                                      <w:szCs w:val="20"/>
                                    </w:rPr>
                                    <w:t>.</w:t>
                                  </w:r>
                                </w:p>
                                <w:p w:rsidR="00755177" w:rsidRPr="00F61AC3" w:rsidRDefault="00755177" w:rsidP="00F61AC3">
                                  <w:pPr>
                                    <w:ind w:left="-11"/>
                                    <w:rPr>
                                      <w:rFonts w:asciiTheme="majorBidi" w:hAnsiTheme="majorBidi" w:cstheme="majorBid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8" o:spid="_x0000_s1031" style="position:absolute;margin-left:153.75pt;margin-top:31.1pt;width:263.2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" fillcolor="#6ff" strokecolor="black [3200]" strokeweight=".5pt">
                      <v:fill opacity="26214f"/>
                      <v:stroke joinstyle="miter"/>
                      <v:textbox>
                        <w:txbxContent>
                          <w:p w:rsidR="00755177" w:rsidRDefault="00755177" w:rsidP="00F61AC3">
                            <w:pPr>
                              <w:pStyle w:val="Paragraphedeliste"/>
                              <w:numPr>
                                <w:ilvl w:val="0"/>
                                <w:numId w:val="11"/>
                              </w:numPr>
                              <w:ind w:left="142" w:hanging="153"/>
                              <w:rPr>
                                <w:rFonts w:asciiTheme="majorBidi" w:hAnsiTheme="majorBidi" w:cstheme="majorBidi"/>
                                <w:sz w:val="20"/>
                                <w:szCs w:val="20"/>
                              </w:rPr>
                            </w:pPr>
                            <w:r w:rsidRPr="00F61AC3">
                              <w:rPr>
                                <w:rFonts w:asciiTheme="majorBidi" w:hAnsiTheme="majorBidi" w:cstheme="majorBidi"/>
                                <w:sz w:val="20"/>
                                <w:szCs w:val="20"/>
                              </w:rPr>
                              <w:t>L’intervalle [X̅-σ ; X̅+σ] contient</w:t>
                            </w:r>
                            <w:proofErr w:type="gramStart"/>
                            <w:r w:rsidRPr="00F61AC3">
                              <w:rPr>
                                <w:rFonts w:asciiTheme="majorBidi" w:hAnsiTheme="majorBidi" w:cstheme="majorBidi"/>
                                <w:sz w:val="20"/>
                                <w:szCs w:val="20"/>
                              </w:rPr>
                              <w:t xml:space="preserve"> ….</w:t>
                            </w:r>
                            <w:proofErr w:type="gramEnd"/>
                            <w:r w:rsidRPr="00F61AC3">
                              <w:rPr>
                                <w:rFonts w:asciiTheme="majorBidi" w:hAnsiTheme="majorBidi" w:cstheme="majorBidi"/>
                                <w:sz w:val="20"/>
                                <w:szCs w:val="20"/>
                              </w:rPr>
                              <w:t>% de la population</w:t>
                            </w:r>
                            <w:r>
                              <w:rPr>
                                <w:rFonts w:asciiTheme="majorBidi" w:hAnsiTheme="majorBidi" w:cstheme="majorBidi"/>
                                <w:sz w:val="20"/>
                                <w:szCs w:val="20"/>
                              </w:rPr>
                              <w:t>.</w:t>
                            </w:r>
                          </w:p>
                          <w:p w:rsidR="00755177" w:rsidRDefault="00755177" w:rsidP="00F61AC3">
                            <w:pPr>
                              <w:pStyle w:val="Paragraphedeliste"/>
                              <w:numPr>
                                <w:ilvl w:val="0"/>
                                <w:numId w:val="11"/>
                              </w:numPr>
                              <w:ind w:left="142" w:hanging="153"/>
                              <w:rPr>
                                <w:rFonts w:asciiTheme="majorBidi" w:hAnsiTheme="majorBidi" w:cstheme="majorBidi"/>
                                <w:sz w:val="20"/>
                                <w:szCs w:val="20"/>
                              </w:rPr>
                            </w:pPr>
                            <w:r w:rsidRPr="00F61AC3">
                              <w:rPr>
                                <w:rFonts w:asciiTheme="majorBidi" w:hAnsiTheme="majorBidi" w:cstheme="majorBidi"/>
                                <w:sz w:val="20"/>
                                <w:szCs w:val="20"/>
                              </w:rPr>
                              <w:t>L’intervalle [X̅-</w:t>
                            </w:r>
                            <w:r>
                              <w:rPr>
                                <w:rFonts w:asciiTheme="majorBidi" w:hAnsiTheme="majorBidi" w:cstheme="majorBidi"/>
                                <w:sz w:val="20"/>
                                <w:szCs w:val="20"/>
                              </w:rPr>
                              <w:t>2</w:t>
                            </w:r>
                            <w:r w:rsidRPr="00F61AC3">
                              <w:rPr>
                                <w:rFonts w:asciiTheme="majorBidi" w:hAnsiTheme="majorBidi" w:cstheme="majorBidi"/>
                                <w:sz w:val="20"/>
                                <w:szCs w:val="20"/>
                              </w:rPr>
                              <w:t>σ ; X̅+</w:t>
                            </w:r>
                            <w:r>
                              <w:rPr>
                                <w:rFonts w:asciiTheme="majorBidi" w:hAnsiTheme="majorBidi" w:cstheme="majorBidi"/>
                                <w:sz w:val="20"/>
                                <w:szCs w:val="20"/>
                              </w:rPr>
                              <w:t>2</w:t>
                            </w:r>
                            <w:r w:rsidRPr="00F61AC3">
                              <w:rPr>
                                <w:rFonts w:asciiTheme="majorBidi" w:hAnsiTheme="majorBidi" w:cstheme="majorBidi"/>
                                <w:sz w:val="20"/>
                                <w:szCs w:val="20"/>
                              </w:rPr>
                              <w:t>σ] contient</w:t>
                            </w:r>
                            <w:proofErr w:type="gramStart"/>
                            <w:r w:rsidRPr="00F61AC3">
                              <w:rPr>
                                <w:rFonts w:asciiTheme="majorBidi" w:hAnsiTheme="majorBidi" w:cstheme="majorBidi"/>
                                <w:sz w:val="20"/>
                                <w:szCs w:val="20"/>
                              </w:rPr>
                              <w:t xml:space="preserve"> ….</w:t>
                            </w:r>
                            <w:proofErr w:type="gramEnd"/>
                            <w:r w:rsidRPr="00F61AC3">
                              <w:rPr>
                                <w:rFonts w:asciiTheme="majorBidi" w:hAnsiTheme="majorBidi" w:cstheme="majorBidi"/>
                                <w:sz w:val="20"/>
                                <w:szCs w:val="20"/>
                              </w:rPr>
                              <w:t>% de la population</w:t>
                            </w:r>
                            <w:r>
                              <w:rPr>
                                <w:rFonts w:asciiTheme="majorBidi" w:hAnsiTheme="majorBidi" w:cstheme="majorBidi"/>
                                <w:sz w:val="20"/>
                                <w:szCs w:val="20"/>
                              </w:rPr>
                              <w:t>.</w:t>
                            </w:r>
                          </w:p>
                          <w:p w:rsidR="00755177" w:rsidRPr="00F61AC3" w:rsidRDefault="00755177" w:rsidP="00F61AC3">
                            <w:pPr>
                              <w:ind w:left="-11"/>
                              <w:rPr>
                                <w:rFonts w:asciiTheme="majorBidi" w:hAnsiTheme="majorBidi" w:cstheme="majorBidi"/>
                                <w:sz w:val="20"/>
                                <w:szCs w:val="20"/>
                              </w:rPr>
                            </w:pPr>
                          </w:p>
                        </w:txbxContent>
                      </v:textbox>
                    </v:roundrect>
                  </w:pict>
                </mc:Fallback>
              </mc:AlternateContent>
            </w:r>
            <w:r w:rsidR="00F61AC3">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simplePos x="0" y="0"/>
                      <wp:positionH relativeFrom="column">
                        <wp:posOffset>873760</wp:posOffset>
                      </wp:positionH>
                      <wp:positionV relativeFrom="paragraph">
                        <wp:posOffset>139641</wp:posOffset>
                      </wp:positionV>
                      <wp:extent cx="1375442" cy="325166"/>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1375442" cy="325166"/>
                              </a:xfrm>
                              <a:prstGeom prst="rect">
                                <a:avLst/>
                              </a:prstGeom>
                              <a:noFill/>
                              <a:ln w="6350">
                                <a:noFill/>
                              </a:ln>
                            </wps:spPr>
                            <wps:txbx>
                              <w:txbxContent>
                                <w:p w:rsidR="00755177" w:rsidRPr="00F61AC3" w:rsidRDefault="00755177">
                                  <w:pPr>
                                    <w:rPr>
                                      <w:b/>
                                      <w:bCs/>
                                    </w:rPr>
                                  </w:pPr>
                                  <w:r w:rsidRPr="00F61AC3">
                                    <w:rPr>
                                      <w:b/>
                                      <w:bCs/>
                                    </w:rPr>
                                    <w:t xml:space="preserve">Courbe de Gausse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2" type="#_x0000_t202" style="position:absolute;margin-left:68.8pt;margin-top:11pt;width:108.3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" filled="f" stroked="f" strokeweight=".5pt">
                      <v:textbox>
                        <w:txbxContent>
                          <w:p w:rsidR="00755177" w:rsidRPr="00F61AC3" w:rsidRDefault="00755177">
                            <w:pPr>
                              <w:rPr>
                                <w:b/>
                                <w:bCs/>
                              </w:rPr>
                            </w:pPr>
                            <w:r w:rsidRPr="00F61AC3">
                              <w:rPr>
                                <w:b/>
                                <w:bCs/>
                              </w:rPr>
                              <w:t xml:space="preserve">Courbe de Gausse </w:t>
                            </w:r>
                          </w:p>
                        </w:txbxContent>
                      </v:textbox>
                    </v:shape>
                  </w:pict>
                </mc:Fallback>
              </mc:AlternateContent>
            </w:r>
            <w:r w:rsidR="00F61AC3">
              <w:rPr>
                <w:rFonts w:asciiTheme="majorBidi" w:hAnsiTheme="majorBidi" w:cstheme="majorBidi"/>
                <w:noProof/>
                <w:sz w:val="24"/>
                <w:szCs w:val="24"/>
              </w:rPr>
              <mc:AlternateContent>
                <mc:Choice Requires="wpg">
                  <w:drawing>
                    <wp:anchor distT="0" distB="0" distL="114300" distR="114300" simplePos="0" relativeHeight="251671552" behindDoc="0" locked="0" layoutInCell="1" allowOverlap="1" wp14:anchorId="2B43CA35" wp14:editId="62B11EEE">
                      <wp:simplePos x="0" y="0"/>
                      <wp:positionH relativeFrom="margin">
                        <wp:posOffset>57662</wp:posOffset>
                      </wp:positionH>
                      <wp:positionV relativeFrom="margin">
                        <wp:posOffset>76307</wp:posOffset>
                      </wp:positionV>
                      <wp:extent cx="2999740" cy="2652395"/>
                      <wp:effectExtent l="20955" t="4445" r="0" b="635"/>
                      <wp:wrapSquare wrapText="bothSides"/>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740" cy="2652395"/>
                                <a:chOff x="1305" y="8565"/>
                                <a:chExt cx="4620" cy="5138"/>
                              </a:xfrm>
                            </wpg:grpSpPr>
                            <wps:wsp>
                              <wps:cNvPr id="19" name="AutoShape 3"/>
                              <wps:cNvCnPr>
                                <a:cxnSpLocks noChangeShapeType="1"/>
                              </wps:cNvCnPr>
                              <wps:spPr bwMode="auto">
                                <a:xfrm>
                                  <a:off x="1305" y="8790"/>
                                  <a:ext cx="4545" cy="3600"/>
                                </a:xfrm>
                                <a:prstGeom prst="bentConnector3">
                                  <a:avLst>
                                    <a:gd name="adj1" fmla="val 153"/>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0" name="Freeform 4"/>
                              <wps:cNvSpPr>
                                <a:spLocks/>
                              </wps:cNvSpPr>
                              <wps:spPr bwMode="auto">
                                <a:xfrm>
                                  <a:off x="1665" y="9180"/>
                                  <a:ext cx="3570" cy="3312"/>
                                </a:xfrm>
                                <a:custGeom>
                                  <a:avLst/>
                                  <a:gdLst>
                                    <a:gd name="T0" fmla="*/ 0 w 3570"/>
                                    <a:gd name="T1" fmla="*/ 3210 h 3312"/>
                                    <a:gd name="T2" fmla="*/ 630 w 3570"/>
                                    <a:gd name="T3" fmla="*/ 2775 h 3312"/>
                                    <a:gd name="T4" fmla="*/ 1785 w 3570"/>
                                    <a:gd name="T5" fmla="*/ 0 h 3312"/>
                                    <a:gd name="T6" fmla="*/ 2955 w 3570"/>
                                    <a:gd name="T7" fmla="*/ 2775 h 3312"/>
                                    <a:gd name="T8" fmla="*/ 3570 w 3570"/>
                                    <a:gd name="T9" fmla="*/ 3225 h 3312"/>
                                  </a:gdLst>
                                  <a:ahLst/>
                                  <a:cxnLst>
                                    <a:cxn ang="0">
                                      <a:pos x="T0" y="T1"/>
                                    </a:cxn>
                                    <a:cxn ang="0">
                                      <a:pos x="T2" y="T3"/>
                                    </a:cxn>
                                    <a:cxn ang="0">
                                      <a:pos x="T4" y="T5"/>
                                    </a:cxn>
                                    <a:cxn ang="0">
                                      <a:pos x="T6" y="T7"/>
                                    </a:cxn>
                                    <a:cxn ang="0">
                                      <a:pos x="T8" y="T9"/>
                                    </a:cxn>
                                  </a:cxnLst>
                                  <a:rect l="0" t="0" r="r" b="b"/>
                                  <a:pathLst>
                                    <a:path w="3570" h="3312">
                                      <a:moveTo>
                                        <a:pt x="0" y="3210"/>
                                      </a:moveTo>
                                      <a:cubicBezTo>
                                        <a:pt x="105" y="3138"/>
                                        <a:pt x="332" y="3310"/>
                                        <a:pt x="630" y="2775"/>
                                      </a:cubicBezTo>
                                      <a:cubicBezTo>
                                        <a:pt x="928" y="2240"/>
                                        <a:pt x="1398" y="0"/>
                                        <a:pt x="1785" y="0"/>
                                      </a:cubicBezTo>
                                      <a:cubicBezTo>
                                        <a:pt x="2172" y="0"/>
                                        <a:pt x="2658" y="2238"/>
                                        <a:pt x="2955" y="2775"/>
                                      </a:cubicBezTo>
                                      <a:cubicBezTo>
                                        <a:pt x="3252" y="3312"/>
                                        <a:pt x="3442" y="3131"/>
                                        <a:pt x="3570" y="3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5"/>
                              <wps:cNvCnPr>
                                <a:cxnSpLocks noChangeShapeType="1"/>
                              </wps:cNvCnPr>
                              <wps:spPr bwMode="auto">
                                <a:xfrm>
                                  <a:off x="3450" y="9180"/>
                                  <a:ext cx="0" cy="33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AutoShape 6"/>
                              <wps:cNvCnPr>
                                <a:cxnSpLocks noChangeShapeType="1"/>
                              </wps:cNvCnPr>
                              <wps:spPr bwMode="auto">
                                <a:xfrm>
                                  <a:off x="4020" y="10290"/>
                                  <a:ext cx="0" cy="260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AutoShape 7"/>
                              <wps:cNvCnPr>
                                <a:cxnSpLocks noChangeShapeType="1"/>
                              </wps:cNvCnPr>
                              <wps:spPr bwMode="auto">
                                <a:xfrm>
                                  <a:off x="2895" y="10275"/>
                                  <a:ext cx="0" cy="260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AutoShape 8"/>
                              <wps:cNvCnPr>
                                <a:cxnSpLocks noChangeShapeType="1"/>
                              </wps:cNvCnPr>
                              <wps:spPr bwMode="auto">
                                <a:xfrm>
                                  <a:off x="4560" y="11820"/>
                                  <a:ext cx="0" cy="1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AutoShape 9"/>
                              <wps:cNvCnPr>
                                <a:cxnSpLocks noChangeShapeType="1"/>
                              </wps:cNvCnPr>
                              <wps:spPr bwMode="auto">
                                <a:xfrm>
                                  <a:off x="2340" y="11820"/>
                                  <a:ext cx="0" cy="1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AutoShape 10"/>
                              <wps:cNvCnPr>
                                <a:cxnSpLocks noChangeShapeType="1"/>
                              </wps:cNvCnPr>
                              <wps:spPr bwMode="auto">
                                <a:xfrm>
                                  <a:off x="2895" y="12883"/>
                                  <a:ext cx="112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 name="AutoShape 11"/>
                              <wps:cNvCnPr>
                                <a:cxnSpLocks noChangeShapeType="1"/>
                              </wps:cNvCnPr>
                              <wps:spPr bwMode="auto">
                                <a:xfrm>
                                  <a:off x="2340" y="13320"/>
                                  <a:ext cx="22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28" name="Group 12"/>
                              <wpg:cNvGrpSpPr>
                                <a:grpSpLocks/>
                              </wpg:cNvGrpSpPr>
                              <wpg:grpSpPr bwMode="auto">
                                <a:xfrm>
                                  <a:off x="1305" y="8565"/>
                                  <a:ext cx="4620" cy="5138"/>
                                  <a:chOff x="1305" y="8565"/>
                                  <a:chExt cx="4620" cy="5138"/>
                                </a:xfrm>
                              </wpg:grpSpPr>
                              <wps:wsp>
                                <wps:cNvPr id="29" name="Text Box 13"/>
                                <wps:cNvSpPr txBox="1">
                                  <a:spLocks noChangeArrowheads="1"/>
                                </wps:cNvSpPr>
                                <wps:spPr bwMode="auto">
                                  <a:xfrm>
                                    <a:off x="1305" y="8565"/>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C850E9" w:rsidRDefault="00755177" w:rsidP="00F61AC3">
                                      <w:pPr>
                                        <w:jc w:val="center"/>
                                        <w:rPr>
                                          <w:b/>
                                          <w:bCs/>
                                          <w:i/>
                                          <w:iCs/>
                                          <w:sz w:val="28"/>
                                          <w:szCs w:val="28"/>
                                        </w:rPr>
                                      </w:pPr>
                                      <w:r>
                                        <w:rPr>
                                          <w:b/>
                                          <w:bCs/>
                                          <w:i/>
                                          <w:iCs/>
                                          <w:sz w:val="28"/>
                                          <w:szCs w:val="28"/>
                                        </w:rPr>
                                        <w:t>f</w:t>
                                      </w:r>
                                      <w:r w:rsidRPr="00C850E9">
                                        <w:rPr>
                                          <w:b/>
                                          <w:bCs/>
                                          <w:i/>
                                          <w:iCs/>
                                          <w:sz w:val="28"/>
                                          <w:szCs w:val="28"/>
                                          <w:vertAlign w:val="subscript"/>
                                        </w:rPr>
                                        <w:t>i</w:t>
                                      </w:r>
                                    </w:p>
                                  </w:txbxContent>
                                </wps:txbx>
                                <wps:bodyPr rot="0" vert="horz" wrap="square" lIns="0" tIns="0" rIns="0" bIns="0" anchor="ctr" anchorCtr="0" upright="1">
                                  <a:noAutofit/>
                                </wps:bodyPr>
                              </wps:wsp>
                              <wps:wsp>
                                <wps:cNvPr id="30" name="Text Box 14"/>
                                <wps:cNvSpPr txBox="1">
                                  <a:spLocks noChangeArrowheads="1"/>
                                </wps:cNvSpPr>
                                <wps:spPr bwMode="auto">
                                  <a:xfrm>
                                    <a:off x="5445" y="1194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C850E9" w:rsidRDefault="00755177" w:rsidP="00F61AC3">
                                      <w:pPr>
                                        <w:jc w:val="center"/>
                                        <w:rPr>
                                          <w:b/>
                                          <w:bCs/>
                                          <w:i/>
                                          <w:iCs/>
                                          <w:sz w:val="28"/>
                                          <w:szCs w:val="28"/>
                                        </w:rPr>
                                      </w:pPr>
                                      <w:r>
                                        <w:rPr>
                                          <w:b/>
                                          <w:bCs/>
                                          <w:i/>
                                          <w:iCs/>
                                          <w:sz w:val="28"/>
                                          <w:szCs w:val="28"/>
                                          <w:vertAlign w:val="subscript"/>
                                        </w:rPr>
                                        <w:t>x</w:t>
                                      </w:r>
                                      <w:r w:rsidRPr="00C850E9">
                                        <w:rPr>
                                          <w:b/>
                                          <w:bCs/>
                                          <w:i/>
                                          <w:iCs/>
                                          <w:sz w:val="28"/>
                                          <w:szCs w:val="28"/>
                                          <w:vertAlign w:val="subscript"/>
                                        </w:rPr>
                                        <w:t>i</w:t>
                                      </w:r>
                                    </w:p>
                                  </w:txbxContent>
                                </wps:txbx>
                                <wps:bodyPr rot="0" vert="horz" wrap="square" lIns="0" tIns="0" rIns="0" bIns="0" anchor="ctr" anchorCtr="0" upright="1">
                                  <a:noAutofit/>
                                </wps:bodyPr>
                              </wps:wsp>
                              <wps:wsp>
                                <wps:cNvPr id="31" name="Text Box 15"/>
                                <wps:cNvSpPr txBox="1">
                                  <a:spLocks noChangeArrowheads="1"/>
                                </wps:cNvSpPr>
                                <wps:spPr bwMode="auto">
                                  <a:xfrm>
                                    <a:off x="3210" y="12432"/>
                                    <a:ext cx="48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F61AC3" w:rsidRDefault="00755177" w:rsidP="00F61AC3">
                                      <w:pPr>
                                        <w:jc w:val="center"/>
                                      </w:pPr>
                                      <w:r w:rsidRPr="00F61AC3">
                                        <w:rPr>
                                          <w:b/>
                                          <w:bCs/>
                                        </w:rPr>
                                        <w:t>X̅</w:t>
                                      </w:r>
                                    </w:p>
                                  </w:txbxContent>
                                </wps:txbx>
                                <wps:bodyPr rot="0" vert="horz" wrap="square" lIns="0" tIns="0" rIns="0" bIns="0" anchor="ctr" anchorCtr="0" upright="1">
                                  <a:noAutofit/>
                                </wps:bodyPr>
                              </wps:wsp>
                              <wps:wsp>
                                <wps:cNvPr id="32" name="Text Box 16"/>
                                <wps:cNvSpPr txBox="1">
                                  <a:spLocks noChangeArrowheads="1"/>
                                </wps:cNvSpPr>
                                <wps:spPr bwMode="auto">
                                  <a:xfrm>
                                    <a:off x="2610" y="12940"/>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F61AC3" w:rsidRDefault="00755177" w:rsidP="00F61AC3">
                                      <w:pPr>
                                        <w:jc w:val="center"/>
                                      </w:pPr>
                                      <w:r w:rsidRPr="00F61AC3">
                                        <w:rPr>
                                          <w:b/>
                                          <w:bCs/>
                                        </w:rPr>
                                        <w:t>X̅-σ</w:t>
                                      </w:r>
                                    </w:p>
                                  </w:txbxContent>
                                </wps:txbx>
                                <wps:bodyPr rot="0" vert="horz" wrap="square" lIns="0" tIns="0" rIns="0" bIns="0" anchor="ctr" anchorCtr="0" upright="1">
                                  <a:noAutofit/>
                                </wps:bodyPr>
                              </wps:wsp>
                              <wps:wsp>
                                <wps:cNvPr id="33" name="Text Box 17"/>
                                <wps:cNvSpPr txBox="1">
                                  <a:spLocks noChangeArrowheads="1"/>
                                </wps:cNvSpPr>
                                <wps:spPr bwMode="auto">
                                  <a:xfrm>
                                    <a:off x="3735" y="12940"/>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F61AC3" w:rsidRDefault="00755177" w:rsidP="00F61AC3">
                                      <w:pPr>
                                        <w:jc w:val="center"/>
                                      </w:pPr>
                                      <w:r w:rsidRPr="00F61AC3">
                                        <w:rPr>
                                          <w:b/>
                                          <w:bCs/>
                                        </w:rPr>
                                        <w:t>X̅+σ</w:t>
                                      </w:r>
                                    </w:p>
                                  </w:txbxContent>
                                </wps:txbx>
                                <wps:bodyPr rot="0" vert="horz" wrap="square" lIns="0" tIns="0" rIns="0" bIns="0" anchor="ctr" anchorCtr="0" upright="1">
                                  <a:noAutofit/>
                                </wps:bodyPr>
                              </wps:wsp>
                              <wps:wsp>
                                <wps:cNvPr id="34" name="Text Box 18"/>
                                <wps:cNvSpPr txBox="1">
                                  <a:spLocks noChangeArrowheads="1"/>
                                </wps:cNvSpPr>
                                <wps:spPr bwMode="auto">
                                  <a:xfrm>
                                    <a:off x="1995" y="13420"/>
                                    <a:ext cx="68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F61AC3" w:rsidRDefault="00755177" w:rsidP="00F61AC3">
                                      <w:pPr>
                                        <w:jc w:val="center"/>
                                      </w:pPr>
                                      <w:r w:rsidRPr="00F61AC3">
                                        <w:rPr>
                                          <w:b/>
                                          <w:bCs/>
                                        </w:rPr>
                                        <w:t>X̅-2σ</w:t>
                                      </w:r>
                                    </w:p>
                                  </w:txbxContent>
                                </wps:txbx>
                                <wps:bodyPr rot="0" vert="horz" wrap="square" lIns="0" tIns="0" rIns="0" bIns="0" anchor="ctr" anchorCtr="0" upright="1">
                                  <a:noAutofit/>
                                </wps:bodyPr>
                              </wps:wsp>
                              <wps:wsp>
                                <wps:cNvPr id="35" name="Text Box 19"/>
                                <wps:cNvSpPr txBox="1">
                                  <a:spLocks noChangeArrowheads="1"/>
                                </wps:cNvSpPr>
                                <wps:spPr bwMode="auto">
                                  <a:xfrm>
                                    <a:off x="4245" y="13420"/>
                                    <a:ext cx="68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F61AC3" w:rsidRDefault="00755177" w:rsidP="00F61AC3">
                                      <w:pPr>
                                        <w:jc w:val="center"/>
                                      </w:pPr>
                                      <w:r w:rsidRPr="00F61AC3">
                                        <w:rPr>
                                          <w:b/>
                                          <w:bCs/>
                                        </w:rPr>
                                        <w:t>X̅+2σ</w:t>
                                      </w:r>
                                    </w:p>
                                  </w:txbxContent>
                                </wps:txbx>
                                <wps:bodyPr rot="0" vert="horz" wrap="square" lIns="0" tIns="0" rIns="0" bIns="0" anchor="ctr" anchorCtr="0" upright="1">
                                  <a:noAutofit/>
                                </wps:bodyPr>
                              </wps:wsp>
                              <wps:wsp>
                                <wps:cNvPr id="36" name="Text Box 20"/>
                                <wps:cNvSpPr txBox="1">
                                  <a:spLocks noChangeArrowheads="1"/>
                                </wps:cNvSpPr>
                                <wps:spPr bwMode="auto">
                                  <a:xfrm>
                                    <a:off x="3210" y="12940"/>
                                    <a:ext cx="48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C4435E" w:rsidRDefault="00755177" w:rsidP="00F61AC3">
                                      <w:pPr>
                                        <w:jc w:val="center"/>
                                        <w:rPr>
                                          <w:i/>
                                          <w:iCs/>
                                          <w:color w:val="FF0000"/>
                                          <w:sz w:val="18"/>
                                          <w:szCs w:val="18"/>
                                        </w:rPr>
                                      </w:pPr>
                                      <w:r>
                                        <w:rPr>
                                          <w:b/>
                                          <w:bCs/>
                                          <w:i/>
                                          <w:iCs/>
                                          <w:color w:val="FF0000"/>
                                          <w:sz w:val="18"/>
                                          <w:szCs w:val="18"/>
                                        </w:rPr>
                                        <w:t>…%</w:t>
                                      </w:r>
                                    </w:p>
                                  </w:txbxContent>
                                </wps:txbx>
                                <wps:bodyPr rot="0" vert="horz" wrap="square" lIns="0" tIns="0" rIns="0" bIns="0" anchor="ctr" anchorCtr="0" upright="1">
                                  <a:noAutofit/>
                                </wps:bodyPr>
                              </wps:wsp>
                              <wps:wsp>
                                <wps:cNvPr id="37" name="Text Box 21"/>
                                <wps:cNvSpPr txBox="1">
                                  <a:spLocks noChangeArrowheads="1"/>
                                </wps:cNvSpPr>
                                <wps:spPr bwMode="auto">
                                  <a:xfrm>
                                    <a:off x="3210" y="13390"/>
                                    <a:ext cx="48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C4435E" w:rsidRDefault="00755177" w:rsidP="00F61AC3">
                                      <w:pPr>
                                        <w:jc w:val="center"/>
                                        <w:rPr>
                                          <w:i/>
                                          <w:iCs/>
                                          <w:color w:val="FF0000"/>
                                          <w:sz w:val="18"/>
                                          <w:szCs w:val="18"/>
                                        </w:rPr>
                                      </w:pPr>
                                      <w:r>
                                        <w:rPr>
                                          <w:b/>
                                          <w:bCs/>
                                          <w:i/>
                                          <w:iCs/>
                                          <w:color w:val="FF0000"/>
                                          <w:sz w:val="18"/>
                                          <w:szCs w:val="18"/>
                                        </w:rPr>
                                        <w:t>….%</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43CA35" id="Groupe 18" o:spid="_x0000_s1033" style="position:absolute;margin-left:4.55pt;margin-top:6pt;width:236.2pt;height:208.85pt;z-index:251671552;mso-position-horizontal-relative:margin;mso-position-vertical-relative:margin" coordorigin="1305,8565" coordsize="4620,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34" type="#_x0000_t34" style="position:absolute;left:1305;top:8790;width:4545;height:36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" adj="33">
                        <v:stroke startarrow="block" endarrow="block"/>
                      </v:shape>
                      <v:shape id="Freeform 4" o:spid="_x0000_s1035" style="position:absolute;left:1665;top:9180;width:3570;height:3312;visibility:visible;mso-wrap-style:square;v-text-anchor:top" coordsize="357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" path="m,3210v105,-72,332,100,630,-435c928,2240,1398,,1785,v387,,873,2238,1170,2775c3252,3312,3442,3131,3570,3225e" filled="f">
                        <v:path arrowok="t" o:connecttype="custom" o:connectlocs="0,3210;630,2775;1785,0;2955,2775;3570,3225" o:connectangles="0,0,0,0,0"/>
                      </v:shape>
                      <v:shapetype id="_x0000_t32" coordsize="21600,21600" o:spt="32" o:oned="t" path="m,l21600,21600e" filled="f">
                        <v:path arrowok="t" fillok="f" o:connecttype="none"/>
                        <o:lock v:ext="edit" shapetype="t"/>
                      </v:shapetype>
                      <v:shape id="AutoShape 5" o:spid="_x0000_s1036" type="#_x0000_t32" style="position:absolute;left:3450;top:9180;width:0;height:3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">
                        <v:stroke dashstyle="dash"/>
                      </v:shape>
                      <v:shape id="AutoShape 6" o:spid="_x0000_s1037" type="#_x0000_t32" style="position:absolute;left:4020;top:10290;width:0;height:2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">
                        <v:stroke dashstyle="dash"/>
                      </v:shape>
                      <v:shape id="AutoShape 7" o:spid="_x0000_s1038" type="#_x0000_t32" style="position:absolute;left:2895;top:10275;width:0;height:2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shape id="AutoShape 8" o:spid="_x0000_s1039" type="#_x0000_t32" style="position:absolute;left:4560;top:11820;width:0;height: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">
                        <v:stroke dashstyle="dash"/>
                      </v:shape>
                      <v:shape id="AutoShape 9" o:spid="_x0000_s1040" type="#_x0000_t32" style="position:absolute;left:2340;top:11820;width:0;height: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">
                        <v:stroke dashstyle="dash"/>
                      </v:shape>
                      <v:shape id="AutoShape 10" o:spid="_x0000_s1041" type="#_x0000_t32" style="position:absolute;left:2895;top:12883;width:1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">
                        <v:stroke startarrow="open" endarrow="open"/>
                      </v:shape>
                      <v:shape id="AutoShape 11" o:spid="_x0000_s1042" type="#_x0000_t32" style="position:absolute;left:2340;top:13320;width:2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">
                        <v:stroke startarrow="open" endarrow="open"/>
                      </v:shape>
                      <v:group id="Group 12" o:spid="_x0000_s1043" style="position:absolute;left:1305;top:8565;width:4620;height:5138" coordorigin="1305,8565" coordsize="4620,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3" o:spid="_x0000_s1044" type="#_x0000_t202" style="position:absolute;left:1305;top:8565;width:4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rsidR="00755177" w:rsidRPr="00C850E9" w:rsidRDefault="00755177" w:rsidP="00F61AC3">
                                <w:pPr>
                                  <w:jc w:val="center"/>
                                  <w:rPr>
                                    <w:b/>
                                    <w:bCs/>
                                    <w:i/>
                                    <w:iCs/>
                                    <w:sz w:val="28"/>
                                    <w:szCs w:val="28"/>
                                  </w:rPr>
                                </w:pPr>
                                <w:proofErr w:type="gramStart"/>
                                <w:r>
                                  <w:rPr>
                                    <w:b/>
                                    <w:bCs/>
                                    <w:i/>
                                    <w:iCs/>
                                    <w:sz w:val="28"/>
                                    <w:szCs w:val="28"/>
                                  </w:rPr>
                                  <w:t>f</w:t>
                                </w:r>
                                <w:r w:rsidRPr="00C850E9">
                                  <w:rPr>
                                    <w:b/>
                                    <w:bCs/>
                                    <w:i/>
                                    <w:iCs/>
                                    <w:sz w:val="28"/>
                                    <w:szCs w:val="28"/>
                                    <w:vertAlign w:val="subscript"/>
                                  </w:rPr>
                                  <w:t>i</w:t>
                                </w:r>
                                <w:proofErr w:type="gramEnd"/>
                              </w:p>
                            </w:txbxContent>
                          </v:textbox>
                        </v:shape>
                        <v:shape id="Text Box 14" o:spid="_x0000_s1045" type="#_x0000_t202" style="position:absolute;left:5445;top:11940;width:4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rsidR="00755177" w:rsidRPr="00C850E9" w:rsidRDefault="00755177" w:rsidP="00F61AC3">
                                <w:pPr>
                                  <w:jc w:val="center"/>
                                  <w:rPr>
                                    <w:b/>
                                    <w:bCs/>
                                    <w:i/>
                                    <w:iCs/>
                                    <w:sz w:val="28"/>
                                    <w:szCs w:val="28"/>
                                  </w:rPr>
                                </w:pPr>
                                <w:proofErr w:type="gramStart"/>
                                <w:r>
                                  <w:rPr>
                                    <w:b/>
                                    <w:bCs/>
                                    <w:i/>
                                    <w:iCs/>
                                    <w:sz w:val="28"/>
                                    <w:szCs w:val="28"/>
                                    <w:vertAlign w:val="subscript"/>
                                  </w:rPr>
                                  <w:t>x</w:t>
                                </w:r>
                                <w:r w:rsidRPr="00C850E9">
                                  <w:rPr>
                                    <w:b/>
                                    <w:bCs/>
                                    <w:i/>
                                    <w:iCs/>
                                    <w:sz w:val="28"/>
                                    <w:szCs w:val="28"/>
                                    <w:vertAlign w:val="subscript"/>
                                  </w:rPr>
                                  <w:t>i</w:t>
                                </w:r>
                                <w:proofErr w:type="gramEnd"/>
                              </w:p>
                            </w:txbxContent>
                          </v:textbox>
                        </v:shape>
                        <v:shape id="Text Box 15" o:spid="_x0000_s1046" type="#_x0000_t202" style="position:absolute;left:3210;top:12432;width:48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rsidR="00755177" w:rsidRPr="00F61AC3" w:rsidRDefault="00755177" w:rsidP="00F61AC3">
                                <w:pPr>
                                  <w:jc w:val="center"/>
                                </w:pPr>
                                <w:r w:rsidRPr="00F61AC3">
                                  <w:rPr>
                                    <w:b/>
                                    <w:bCs/>
                                  </w:rPr>
                                  <w:t>X̅</w:t>
                                </w:r>
                              </w:p>
                            </w:txbxContent>
                          </v:textbox>
                        </v:shape>
                        <v:shape id="Text Box 16" o:spid="_x0000_s1047" type="#_x0000_t202" style="position:absolute;left:2610;top:12940;width:567;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rsidR="00755177" w:rsidRPr="00F61AC3" w:rsidRDefault="00755177" w:rsidP="00F61AC3">
                                <w:pPr>
                                  <w:jc w:val="center"/>
                                </w:pPr>
                                <w:r w:rsidRPr="00F61AC3">
                                  <w:rPr>
                                    <w:b/>
                                    <w:bCs/>
                                  </w:rPr>
                                  <w:t>X̅-σ</w:t>
                                </w:r>
                              </w:p>
                            </w:txbxContent>
                          </v:textbox>
                        </v:shape>
                        <v:shape id="Text Box 17" o:spid="_x0000_s1048" type="#_x0000_t202" style="position:absolute;left:3735;top:12940;width:567;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rsidR="00755177" w:rsidRPr="00F61AC3" w:rsidRDefault="00755177" w:rsidP="00F61AC3">
                                <w:pPr>
                                  <w:jc w:val="center"/>
                                </w:pPr>
                                <w:r w:rsidRPr="00F61AC3">
                                  <w:rPr>
                                    <w:b/>
                                    <w:bCs/>
                                  </w:rPr>
                                  <w:t>X̅+σ</w:t>
                                </w:r>
                              </w:p>
                            </w:txbxContent>
                          </v:textbox>
                        </v:shape>
                        <v:shape id="Text Box 18" o:spid="_x0000_s1049" type="#_x0000_t202" style="position:absolute;left:1995;top:13420;width:68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rsidR="00755177" w:rsidRPr="00F61AC3" w:rsidRDefault="00755177" w:rsidP="00F61AC3">
                                <w:pPr>
                                  <w:jc w:val="center"/>
                                </w:pPr>
                                <w:r w:rsidRPr="00F61AC3">
                                  <w:rPr>
                                    <w:b/>
                                    <w:bCs/>
                                  </w:rPr>
                                  <w:t>X̅-2σ</w:t>
                                </w:r>
                              </w:p>
                            </w:txbxContent>
                          </v:textbox>
                        </v:shape>
                        <v:shape id="Text Box 19" o:spid="_x0000_s1050" type="#_x0000_t202" style="position:absolute;left:4245;top:13420;width:68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rsidR="00755177" w:rsidRPr="00F61AC3" w:rsidRDefault="00755177" w:rsidP="00F61AC3">
                                <w:pPr>
                                  <w:jc w:val="center"/>
                                </w:pPr>
                                <w:r w:rsidRPr="00F61AC3">
                                  <w:rPr>
                                    <w:b/>
                                    <w:bCs/>
                                  </w:rPr>
                                  <w:t>X̅+2σ</w:t>
                                </w:r>
                              </w:p>
                            </w:txbxContent>
                          </v:textbox>
                        </v:shape>
                        <v:shape id="Text Box 20" o:spid="_x0000_s1051" type="#_x0000_t202" style="position:absolute;left:3210;top:12940;width:48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textbox inset="0,0,0,0">
                            <w:txbxContent>
                              <w:p w:rsidR="00755177" w:rsidRPr="00C4435E" w:rsidRDefault="00755177" w:rsidP="00F61AC3">
                                <w:pPr>
                                  <w:jc w:val="center"/>
                                  <w:rPr>
                                    <w:i/>
                                    <w:iCs/>
                                    <w:color w:val="FF0000"/>
                                    <w:sz w:val="18"/>
                                    <w:szCs w:val="18"/>
                                  </w:rPr>
                                </w:pPr>
                                <w:r>
                                  <w:rPr>
                                    <w:b/>
                                    <w:bCs/>
                                    <w:i/>
                                    <w:iCs/>
                                    <w:color w:val="FF0000"/>
                                    <w:sz w:val="18"/>
                                    <w:szCs w:val="18"/>
                                  </w:rPr>
                                  <w:t>…%</w:t>
                                </w:r>
                              </w:p>
                            </w:txbxContent>
                          </v:textbox>
                        </v:shape>
                        <v:shape id="Text Box 21" o:spid="_x0000_s1052" type="#_x0000_t202" style="position:absolute;left:3210;top:13390;width:48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NxAAAANsAAAAPAAAAZHJzL2Rvd25yZXYueG1sRI/NasMw&#10;EITvgb6D2EIuoZHTQ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OyKOc3EAAAA2wAAAA8A&#10;AAAAAAAAAAAAAAAABwIAAGRycy9kb3ducmV2LnhtbFBLBQYAAAAAAwADALcAAAD4AgAAAAA=&#10;" filled="f" stroked="f">
                          <v:textbox inset="0,0,0,0">
                            <w:txbxContent>
                              <w:p w:rsidR="00755177" w:rsidRPr="00C4435E" w:rsidRDefault="00755177" w:rsidP="00F61AC3">
                                <w:pPr>
                                  <w:jc w:val="center"/>
                                  <w:rPr>
                                    <w:i/>
                                    <w:iCs/>
                                    <w:color w:val="FF0000"/>
                                    <w:sz w:val="18"/>
                                    <w:szCs w:val="18"/>
                                  </w:rPr>
                                </w:pPr>
                                <w:r>
                                  <w:rPr>
                                    <w:b/>
                                    <w:bCs/>
                                    <w:i/>
                                    <w:iCs/>
                                    <w:color w:val="FF0000"/>
                                    <w:sz w:val="18"/>
                                    <w:szCs w:val="18"/>
                                  </w:rPr>
                                  <w:t>….%</w:t>
                                </w:r>
                              </w:p>
                            </w:txbxContent>
                          </v:textbox>
                        </v:shape>
                      </v:group>
                      <w10:wrap type="square" anchorx="margin" anchory="margin"/>
                    </v:group>
                  </w:pict>
                </mc:Fallback>
              </mc:AlternateContent>
            </w:r>
          </w:p>
        </w:tc>
        <w:tc>
          <w:tcPr>
            <w:tcW w:w="284" w:type="dxa"/>
            <w:tcBorders>
              <w:top w:val="nil"/>
              <w:left w:val="single" w:sz="12" w:space="0" w:color="auto"/>
              <w:bottom w:val="nil"/>
              <w:right w:val="single" w:sz="12" w:space="0" w:color="auto"/>
            </w:tcBorders>
          </w:tcPr>
          <w:p w:rsidR="00F61AC3" w:rsidRDefault="00F61AC3" w:rsidP="002F14CD">
            <w:pPr>
              <w:rPr>
                <w:b/>
                <w:bCs/>
              </w:rPr>
            </w:pPr>
          </w:p>
        </w:tc>
        <w:tc>
          <w:tcPr>
            <w:tcW w:w="2278" w:type="dxa"/>
            <w:vMerge/>
            <w:tcBorders>
              <w:left w:val="single" w:sz="12" w:space="0" w:color="auto"/>
              <w:bottom w:val="single" w:sz="12" w:space="0" w:color="auto"/>
              <w:right w:val="single" w:sz="12" w:space="0" w:color="auto"/>
            </w:tcBorders>
          </w:tcPr>
          <w:p w:rsidR="00F61AC3" w:rsidRDefault="00F61AC3" w:rsidP="002F14CD">
            <w:pPr>
              <w:rPr>
                <w:b/>
                <w:bCs/>
              </w:rPr>
            </w:pPr>
          </w:p>
        </w:tc>
      </w:tr>
    </w:tbl>
    <w:p w:rsidR="003D01D7" w:rsidRDefault="003D01D7" w:rsidP="003D01D7">
      <w:pPr>
        <w:rPr>
          <w:rFonts w:asciiTheme="majorBidi" w:hAnsiTheme="majorBidi" w:cstheme="majorBidi"/>
          <w:sz w:val="24"/>
          <w:szCs w:val="24"/>
        </w:rPr>
      </w:pPr>
    </w:p>
    <w:p w:rsidR="003D01D7" w:rsidRPr="003D01D7" w:rsidRDefault="003D01D7" w:rsidP="003D01D7">
      <w:pPr>
        <w:tabs>
          <w:tab w:val="center" w:pos="4153"/>
          <w:tab w:val="right" w:pos="8306"/>
        </w:tabs>
        <w:spacing w:before="40" w:after="40" w:line="276" w:lineRule="auto"/>
        <w:ind w:left="851" w:hanging="284"/>
        <w:rPr>
          <w:rFonts w:asciiTheme="majorBidi" w:hAnsiTheme="majorBidi" w:cstheme="majorBidi"/>
        </w:rPr>
      </w:pPr>
      <w:r w:rsidRPr="003D01D7">
        <w:rPr>
          <w:rFonts w:asciiTheme="majorBidi" w:hAnsiTheme="majorBidi" w:cstheme="majorBidi"/>
          <w:lang w:bidi="ar-MA"/>
        </w:rPr>
        <w:t>→</w:t>
      </w:r>
      <w:r w:rsidRPr="003D01D7">
        <w:rPr>
          <w:rFonts w:asciiTheme="majorBidi" w:hAnsiTheme="majorBidi" w:cstheme="majorBidi"/>
        </w:rPr>
        <w:t xml:space="preserve"> Dans l’intervalle </w:t>
      </w:r>
      <w:r w:rsidRPr="003D01D7">
        <w:rPr>
          <w:rFonts w:asciiTheme="majorBidi" w:hAnsiTheme="majorBidi" w:cstheme="majorBidi"/>
          <w:color w:val="FF0000"/>
        </w:rPr>
        <w:t>[X̅-σ ; X̅+σ] </w:t>
      </w:r>
      <w:r w:rsidRPr="003D01D7">
        <w:rPr>
          <w:rFonts w:asciiTheme="majorBidi" w:hAnsiTheme="majorBidi" w:cstheme="majorBidi"/>
        </w:rPr>
        <w:t xml:space="preserve">: On trouve les 2/3 c.à.d. </w:t>
      </w:r>
      <w:r w:rsidRPr="003D01D7">
        <w:rPr>
          <w:rFonts w:asciiTheme="majorBidi" w:hAnsiTheme="majorBidi" w:cstheme="majorBidi"/>
          <w:color w:val="FF0000"/>
        </w:rPr>
        <w:t>68%</w:t>
      </w:r>
      <w:r w:rsidRPr="003D01D7">
        <w:rPr>
          <w:rFonts w:asciiTheme="majorBidi" w:hAnsiTheme="majorBidi" w:cstheme="majorBidi"/>
        </w:rPr>
        <w:t xml:space="preserve"> des individus de la population ;</w:t>
      </w:r>
    </w:p>
    <w:p w:rsidR="003D01D7" w:rsidRPr="003D01D7" w:rsidRDefault="003D01D7" w:rsidP="003D01D7">
      <w:pPr>
        <w:tabs>
          <w:tab w:val="center" w:pos="4153"/>
          <w:tab w:val="right" w:pos="8306"/>
        </w:tabs>
        <w:spacing w:before="40" w:after="40" w:line="276" w:lineRule="auto"/>
        <w:ind w:left="851" w:hanging="284"/>
        <w:rPr>
          <w:rFonts w:asciiTheme="majorBidi" w:hAnsiTheme="majorBidi" w:cstheme="majorBidi"/>
        </w:rPr>
      </w:pPr>
      <w:r w:rsidRPr="003D01D7">
        <w:rPr>
          <w:rFonts w:asciiTheme="majorBidi" w:hAnsiTheme="majorBidi" w:cstheme="majorBidi"/>
          <w:lang w:bidi="ar-MA"/>
        </w:rPr>
        <w:t>→</w:t>
      </w:r>
      <w:r w:rsidRPr="003D01D7">
        <w:rPr>
          <w:rFonts w:asciiTheme="majorBidi" w:hAnsiTheme="majorBidi" w:cstheme="majorBidi"/>
        </w:rPr>
        <w:t xml:space="preserve"> Dans l’intervalle </w:t>
      </w:r>
      <w:r w:rsidRPr="003D01D7">
        <w:rPr>
          <w:rFonts w:asciiTheme="majorBidi" w:hAnsiTheme="majorBidi" w:cstheme="majorBidi"/>
          <w:color w:val="FF0000"/>
        </w:rPr>
        <w:t>[X̅-2σ ; X̅+2σ]</w:t>
      </w:r>
      <w:r w:rsidRPr="003D01D7">
        <w:rPr>
          <w:rFonts w:asciiTheme="majorBidi" w:hAnsiTheme="majorBidi" w:cstheme="majorBidi"/>
        </w:rPr>
        <w:t xml:space="preserve"> : On trouve </w:t>
      </w:r>
      <w:r w:rsidRPr="003D01D7">
        <w:rPr>
          <w:rFonts w:asciiTheme="majorBidi" w:hAnsiTheme="majorBidi" w:cstheme="majorBidi"/>
          <w:color w:val="FF0000"/>
        </w:rPr>
        <w:t>95,4%</w:t>
      </w:r>
      <w:r w:rsidRPr="003D01D7">
        <w:rPr>
          <w:rFonts w:asciiTheme="majorBidi" w:hAnsiTheme="majorBidi" w:cstheme="majorBidi"/>
        </w:rPr>
        <w:t xml:space="preserve"> des individus de la population ;</w:t>
      </w:r>
    </w:p>
    <w:p w:rsidR="00B74840" w:rsidRDefault="00B74840" w:rsidP="003D01D7">
      <w:pPr>
        <w:rPr>
          <w:rFonts w:asciiTheme="majorBidi" w:hAnsiTheme="majorBidi" w:cstheme="majorBidi"/>
          <w:sz w:val="24"/>
          <w:szCs w:val="24"/>
        </w:rPr>
      </w:pPr>
    </w:p>
    <w:p w:rsidR="00095C02" w:rsidRPr="00B74840" w:rsidRDefault="005B7959" w:rsidP="00B74840">
      <w:pPr>
        <w:rPr>
          <w:rFonts w:asciiTheme="majorBidi" w:hAnsiTheme="majorBidi" w:cstheme="majorBidi"/>
          <w:b/>
          <w:bCs/>
          <w:sz w:val="24"/>
          <w:szCs w:val="24"/>
        </w:rPr>
      </w:pPr>
      <w:r>
        <w:rPr>
          <w:rFonts w:asciiTheme="majorBidi" w:hAnsiTheme="majorBidi" w:cstheme="majorBidi"/>
          <w:b/>
          <w:bCs/>
          <w:sz w:val="24"/>
          <w:szCs w:val="24"/>
        </w:rPr>
        <w:sym w:font="Wingdings 3" w:char="F075"/>
      </w:r>
      <w:r w:rsidRPr="005B7959">
        <w:rPr>
          <w:rFonts w:asciiTheme="majorBidi" w:hAnsiTheme="majorBidi" w:cstheme="majorBidi"/>
          <w:b/>
          <w:bCs/>
          <w:sz w:val="24"/>
          <w:szCs w:val="24"/>
        </w:rPr>
        <w:t xml:space="preserve">Application </w:t>
      </w:r>
    </w:p>
    <w:tbl>
      <w:tblPr>
        <w:tblStyle w:val="Grilledutableau"/>
        <w:tblW w:w="11052" w:type="dxa"/>
        <w:jc w:val="center"/>
        <w:tblLook w:val="04A0" w:firstRow="1" w:lastRow="0" w:firstColumn="1" w:lastColumn="0" w:noHBand="0" w:noVBand="1"/>
      </w:tblPr>
      <w:tblGrid>
        <w:gridCol w:w="9199"/>
        <w:gridCol w:w="284"/>
        <w:gridCol w:w="1569"/>
      </w:tblGrid>
      <w:tr w:rsidR="00B74840" w:rsidTr="00B74840">
        <w:trPr>
          <w:jc w:val="center"/>
        </w:trPr>
        <w:tc>
          <w:tcPr>
            <w:tcW w:w="9199" w:type="dxa"/>
            <w:tcBorders>
              <w:top w:val="single" w:sz="12" w:space="0" w:color="auto"/>
              <w:left w:val="single" w:sz="12" w:space="0" w:color="auto"/>
              <w:bottom w:val="single" w:sz="12" w:space="0" w:color="auto"/>
              <w:right w:val="single" w:sz="12" w:space="0" w:color="auto"/>
            </w:tcBorders>
            <w:shd w:val="clear" w:color="auto" w:fill="000000" w:themeFill="text1"/>
          </w:tcPr>
          <w:p w:rsidR="00B74840" w:rsidRPr="00122926" w:rsidRDefault="00B74840" w:rsidP="00B03871">
            <w:pPr>
              <w:jc w:val="center"/>
              <w:rPr>
                <w:b/>
                <w:bCs/>
                <w:color w:val="FFFFFF" w:themeColor="background1"/>
              </w:rPr>
            </w:pPr>
            <w:r w:rsidRPr="00122926">
              <w:rPr>
                <w:b/>
                <w:bCs/>
                <w:color w:val="FFFFFF" w:themeColor="background1"/>
              </w:rPr>
              <w:t>D</w:t>
            </w:r>
            <w:r>
              <w:rPr>
                <w:b/>
                <w:bCs/>
                <w:color w:val="FFFFFF" w:themeColor="background1"/>
              </w:rPr>
              <w:t>ocument 6</w:t>
            </w:r>
          </w:p>
        </w:tc>
        <w:tc>
          <w:tcPr>
            <w:tcW w:w="284" w:type="dxa"/>
            <w:tcBorders>
              <w:top w:val="nil"/>
              <w:left w:val="single" w:sz="12" w:space="0" w:color="auto"/>
              <w:bottom w:val="nil"/>
              <w:right w:val="single" w:sz="12" w:space="0" w:color="auto"/>
            </w:tcBorders>
          </w:tcPr>
          <w:p w:rsidR="00B74840" w:rsidRDefault="00B74840" w:rsidP="00B03871">
            <w:pPr>
              <w:rPr>
                <w:b/>
                <w:bCs/>
              </w:rPr>
            </w:pPr>
          </w:p>
        </w:tc>
        <w:tc>
          <w:tcPr>
            <w:tcW w:w="1569" w:type="dxa"/>
            <w:vMerge w:val="restart"/>
            <w:tcBorders>
              <w:top w:val="single" w:sz="12" w:space="0" w:color="auto"/>
              <w:left w:val="single" w:sz="12" w:space="0" w:color="auto"/>
              <w:right w:val="single" w:sz="12" w:space="0" w:color="auto"/>
            </w:tcBorders>
          </w:tcPr>
          <w:p w:rsidR="00B74840" w:rsidRPr="00D77141" w:rsidRDefault="00B74840" w:rsidP="00B03871">
            <w:pPr>
              <w:widowControl w:val="0"/>
              <w:jc w:val="both"/>
              <w:rPr>
                <w:b/>
                <w:bCs/>
                <w:sz w:val="18"/>
                <w:szCs w:val="18"/>
              </w:rPr>
            </w:pPr>
          </w:p>
        </w:tc>
      </w:tr>
      <w:tr w:rsidR="00B74840" w:rsidTr="00B74840">
        <w:trPr>
          <w:jc w:val="center"/>
        </w:trPr>
        <w:tc>
          <w:tcPr>
            <w:tcW w:w="9199" w:type="dxa"/>
            <w:tcBorders>
              <w:top w:val="single" w:sz="12" w:space="0" w:color="auto"/>
              <w:left w:val="single" w:sz="12" w:space="0" w:color="auto"/>
              <w:bottom w:val="single" w:sz="12" w:space="0" w:color="auto"/>
              <w:right w:val="single" w:sz="12" w:space="0" w:color="auto"/>
            </w:tcBorders>
            <w:shd w:val="clear" w:color="auto" w:fill="auto"/>
          </w:tcPr>
          <w:p w:rsidR="00B74840" w:rsidRPr="00B74840" w:rsidRDefault="00B74840" w:rsidP="00B74840">
            <w:pPr>
              <w:rPr>
                <w:rFonts w:asciiTheme="majorBidi" w:hAnsiTheme="majorBidi" w:cstheme="majorBidi"/>
              </w:rPr>
            </w:pPr>
            <w:r w:rsidRPr="00B74840">
              <w:rPr>
                <w:rFonts w:asciiTheme="majorBidi" w:hAnsiTheme="majorBidi" w:cstheme="majorBidi"/>
              </w:rPr>
              <w:t xml:space="preserve">Calcul de l’écart type dans la distribution du nombre             </w:t>
            </w:r>
            <w:r>
              <w:rPr>
                <w:rFonts w:asciiTheme="majorBidi" w:hAnsiTheme="majorBidi" w:cstheme="majorBidi"/>
              </w:rPr>
              <w:t xml:space="preserve"> </w:t>
            </w:r>
            <w:r w:rsidRPr="00B74840">
              <w:rPr>
                <w:rFonts w:asciiTheme="majorBidi" w:hAnsiTheme="majorBidi" w:cstheme="majorBidi"/>
              </w:rPr>
              <w:t xml:space="preserve"> Calcul de l’écart type dans la distribution de la </w:t>
            </w:r>
            <w:r w:rsidRPr="00B74840">
              <w:rPr>
                <w:rFonts w:asciiTheme="majorBidi" w:hAnsiTheme="majorBidi" w:cstheme="majorBidi"/>
              </w:rPr>
              <w:br/>
              <w:t>de nouveau nés chez les femelles de souris                               longueur des pinces</w:t>
            </w:r>
            <w:r>
              <w:rPr>
                <w:rFonts w:asciiTheme="majorBidi" w:hAnsiTheme="majorBidi" w:cstheme="majorBidi"/>
              </w:rPr>
              <w:br/>
            </w:r>
          </w:p>
          <w:tbl>
            <w:tblPr>
              <w:tblStyle w:val="Grilledutableau"/>
              <w:tblpPr w:leftFromText="141" w:rightFromText="141" w:vertAnchor="text" w:tblpY="1"/>
              <w:tblOverlap w:val="never"/>
              <w:tblW w:w="0" w:type="auto"/>
              <w:tblLook w:val="04A0" w:firstRow="1" w:lastRow="0" w:firstColumn="1" w:lastColumn="0" w:noHBand="0" w:noVBand="1"/>
            </w:tblPr>
            <w:tblGrid>
              <w:gridCol w:w="562"/>
              <w:gridCol w:w="567"/>
              <w:gridCol w:w="996"/>
              <w:gridCol w:w="992"/>
              <w:gridCol w:w="1134"/>
            </w:tblGrid>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i/>
                      <w:iCs/>
                      <w:sz w:val="22"/>
                      <w:szCs w:val="22"/>
                    </w:rPr>
                  </w:pPr>
                  <w:r w:rsidRPr="002E6551">
                    <w:rPr>
                      <w:rFonts w:asciiTheme="majorBidi" w:hAnsiTheme="majorBidi" w:cstheme="majorBidi"/>
                      <w:b/>
                      <w:bCs/>
                      <w:i/>
                      <w:iCs/>
                      <w:sz w:val="22"/>
                      <w:szCs w:val="22"/>
                    </w:rPr>
                    <w:t>xi</w:t>
                  </w:r>
                </w:p>
              </w:tc>
              <w:tc>
                <w:tcPr>
                  <w:tcW w:w="567" w:type="dxa"/>
                  <w:vAlign w:val="center"/>
                </w:tcPr>
                <w:p w:rsidR="00B74840" w:rsidRPr="002E6551" w:rsidRDefault="00B74840" w:rsidP="00B74840">
                  <w:pPr>
                    <w:jc w:val="center"/>
                    <w:rPr>
                      <w:rFonts w:asciiTheme="majorBidi" w:hAnsiTheme="majorBidi" w:cstheme="majorBidi"/>
                      <w:b/>
                      <w:bCs/>
                      <w:i/>
                      <w:iCs/>
                      <w:sz w:val="22"/>
                      <w:szCs w:val="22"/>
                    </w:rPr>
                  </w:pPr>
                  <w:r w:rsidRPr="002E6551">
                    <w:rPr>
                      <w:rFonts w:asciiTheme="majorBidi" w:hAnsiTheme="majorBidi" w:cstheme="majorBidi"/>
                      <w:b/>
                      <w:bCs/>
                      <w:i/>
                      <w:iCs/>
                      <w:sz w:val="22"/>
                      <w:szCs w:val="22"/>
                    </w:rPr>
                    <w:t>fi</w:t>
                  </w:r>
                </w:p>
              </w:tc>
              <w:tc>
                <w:tcPr>
                  <w:tcW w:w="996"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w:t>
                  </w:r>
                  <w:r w:rsidRPr="002E6551">
                    <w:rPr>
                      <w:rFonts w:asciiTheme="majorBidi" w:hAnsiTheme="majorBidi" w:cstheme="majorBidi"/>
                      <w:b/>
                      <w:bCs/>
                      <w:i/>
                      <w:iCs/>
                      <w:sz w:val="22"/>
                      <w:szCs w:val="22"/>
                    </w:rPr>
                    <w:t>xi</w:t>
                  </w:r>
                  <w:r w:rsidRPr="002E6551">
                    <w:rPr>
                      <w:rFonts w:asciiTheme="majorBidi" w:hAnsiTheme="majorBidi" w:cstheme="majorBidi"/>
                      <w:b/>
                      <w:bCs/>
                      <w:sz w:val="22"/>
                      <w:szCs w:val="22"/>
                    </w:rPr>
                    <w:t>-</w:t>
                  </w:r>
                  <m:oMath>
                    <m:acc>
                      <m:accPr>
                        <m:chr m:val="̅"/>
                        <m:ctrlPr>
                          <w:rPr>
                            <w:rFonts w:ascii="Cambria Math" w:hAnsi="Cambria Math" w:cstheme="majorBidi"/>
                            <w:b/>
                            <w:bCs/>
                            <w:sz w:val="22"/>
                            <w:szCs w:val="22"/>
                            <w:shd w:val="clear" w:color="auto" w:fill="FFFFFF"/>
                          </w:rPr>
                        </m:ctrlPr>
                      </m:accPr>
                      <m:e>
                        <m:r>
                          <m:rPr>
                            <m:sty m:val="b"/>
                          </m:rPr>
                          <w:rPr>
                            <w:rFonts w:ascii="Cambria Math" w:hAnsi="Cambria Math" w:cstheme="majorBidi"/>
                            <w:sz w:val="22"/>
                            <w:szCs w:val="22"/>
                            <w:shd w:val="clear" w:color="auto" w:fill="FFFFFF"/>
                          </w:rPr>
                          <m:t>X</m:t>
                        </m:r>
                      </m:e>
                    </m:acc>
                    <m:r>
                      <m:rPr>
                        <m:sty m:val="bi"/>
                      </m:rPr>
                      <w:rPr>
                        <w:rFonts w:ascii="Cambria Math" w:hAnsi="Cambria Math" w:cstheme="majorBidi"/>
                        <w:sz w:val="22"/>
                        <w:szCs w:val="22"/>
                        <w:shd w:val="clear" w:color="auto" w:fill="FFFFFF"/>
                      </w:rPr>
                      <m:t>)</m:t>
                    </m:r>
                  </m:oMath>
                </w:p>
              </w:tc>
              <w:tc>
                <w:tcPr>
                  <w:tcW w:w="99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w:t>
                  </w:r>
                  <w:r w:rsidRPr="002E6551">
                    <w:rPr>
                      <w:rFonts w:asciiTheme="majorBidi" w:hAnsiTheme="majorBidi" w:cstheme="majorBidi"/>
                      <w:b/>
                      <w:bCs/>
                      <w:i/>
                      <w:iCs/>
                      <w:sz w:val="22"/>
                      <w:szCs w:val="22"/>
                    </w:rPr>
                    <w:t>xi</w:t>
                  </w:r>
                  <w:r w:rsidRPr="002E6551">
                    <w:rPr>
                      <w:rFonts w:asciiTheme="majorBidi" w:hAnsiTheme="majorBidi" w:cstheme="majorBidi"/>
                      <w:b/>
                      <w:bCs/>
                      <w:sz w:val="22"/>
                      <w:szCs w:val="22"/>
                    </w:rPr>
                    <w:t>-</w:t>
                  </w:r>
                  <m:oMath>
                    <m:acc>
                      <m:accPr>
                        <m:chr m:val="̅"/>
                        <m:ctrlPr>
                          <w:rPr>
                            <w:rFonts w:ascii="Cambria Math" w:hAnsi="Cambria Math" w:cstheme="majorBidi"/>
                            <w:b/>
                            <w:bCs/>
                            <w:sz w:val="22"/>
                            <w:szCs w:val="22"/>
                            <w:shd w:val="clear" w:color="auto" w:fill="FFFFFF"/>
                          </w:rPr>
                        </m:ctrlPr>
                      </m:accPr>
                      <m:e>
                        <m:r>
                          <m:rPr>
                            <m:sty m:val="b"/>
                          </m:rPr>
                          <w:rPr>
                            <w:rFonts w:ascii="Cambria Math" w:hAnsi="Cambria Math" w:cstheme="majorBidi"/>
                            <w:sz w:val="22"/>
                            <w:szCs w:val="22"/>
                            <w:shd w:val="clear" w:color="auto" w:fill="FFFFFF"/>
                          </w:rPr>
                          <m:t>X</m:t>
                        </m:r>
                      </m:e>
                    </m:acc>
                    <m:r>
                      <m:rPr>
                        <m:sty m:val="bi"/>
                      </m:rPr>
                      <w:rPr>
                        <w:rFonts w:ascii="Cambria Math" w:hAnsi="Cambria Math" w:cstheme="majorBidi"/>
                        <w:sz w:val="22"/>
                        <w:szCs w:val="22"/>
                        <w:shd w:val="clear" w:color="auto" w:fill="FFFFFF"/>
                      </w:rPr>
                      <m:t>)</m:t>
                    </m:r>
                  </m:oMath>
                  <w:r w:rsidRPr="002E6551">
                    <w:rPr>
                      <w:rFonts w:asciiTheme="majorBidi" w:hAnsiTheme="majorBidi" w:cstheme="majorBidi"/>
                      <w:b/>
                      <w:bCs/>
                      <w:sz w:val="22"/>
                      <w:szCs w:val="22"/>
                      <w:shd w:val="clear" w:color="auto" w:fill="FFFFFF"/>
                      <w:vertAlign w:val="superscript"/>
                    </w:rPr>
                    <w:t>2</w:t>
                  </w:r>
                </w:p>
              </w:tc>
              <w:tc>
                <w:tcPr>
                  <w:tcW w:w="1134"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w:t>
                  </w:r>
                  <w:r w:rsidRPr="002E6551">
                    <w:rPr>
                      <w:rFonts w:asciiTheme="majorBidi" w:hAnsiTheme="majorBidi" w:cstheme="majorBidi"/>
                      <w:b/>
                      <w:bCs/>
                      <w:i/>
                      <w:iCs/>
                      <w:sz w:val="22"/>
                      <w:szCs w:val="22"/>
                    </w:rPr>
                    <w:t>xi</w:t>
                  </w:r>
                  <w:r w:rsidRPr="002E6551">
                    <w:rPr>
                      <w:rFonts w:asciiTheme="majorBidi" w:hAnsiTheme="majorBidi" w:cstheme="majorBidi"/>
                      <w:b/>
                      <w:bCs/>
                      <w:sz w:val="22"/>
                      <w:szCs w:val="22"/>
                    </w:rPr>
                    <w:t>-</w:t>
                  </w:r>
                  <m:oMath>
                    <m:acc>
                      <m:accPr>
                        <m:chr m:val="̅"/>
                        <m:ctrlPr>
                          <w:rPr>
                            <w:rFonts w:ascii="Cambria Math" w:hAnsi="Cambria Math" w:cstheme="majorBidi"/>
                            <w:b/>
                            <w:bCs/>
                            <w:sz w:val="22"/>
                            <w:szCs w:val="22"/>
                            <w:shd w:val="clear" w:color="auto" w:fill="FFFFFF"/>
                          </w:rPr>
                        </m:ctrlPr>
                      </m:accPr>
                      <m:e>
                        <m:r>
                          <m:rPr>
                            <m:sty m:val="b"/>
                          </m:rPr>
                          <w:rPr>
                            <w:rFonts w:ascii="Cambria Math" w:hAnsi="Cambria Math" w:cstheme="majorBidi"/>
                            <w:sz w:val="22"/>
                            <w:szCs w:val="22"/>
                            <w:shd w:val="clear" w:color="auto" w:fill="FFFFFF"/>
                          </w:rPr>
                          <m:t>X</m:t>
                        </m:r>
                      </m:e>
                    </m:acc>
                    <m:r>
                      <m:rPr>
                        <m:sty m:val="bi"/>
                      </m:rPr>
                      <w:rPr>
                        <w:rFonts w:ascii="Cambria Math" w:hAnsi="Cambria Math" w:cstheme="majorBidi"/>
                        <w:sz w:val="22"/>
                        <w:szCs w:val="22"/>
                        <w:shd w:val="clear" w:color="auto" w:fill="FFFFFF"/>
                      </w:rPr>
                      <m:t>)</m:t>
                    </m:r>
                  </m:oMath>
                  <w:r w:rsidRPr="002E6551">
                    <w:rPr>
                      <w:rFonts w:asciiTheme="majorBidi" w:hAnsiTheme="majorBidi" w:cstheme="majorBidi"/>
                      <w:b/>
                      <w:bCs/>
                      <w:sz w:val="22"/>
                      <w:szCs w:val="22"/>
                      <w:shd w:val="clear" w:color="auto" w:fill="FFFFFF"/>
                      <w:vertAlign w:val="superscript"/>
                    </w:rPr>
                    <w:t>2</w:t>
                  </w:r>
                  <w:r w:rsidRPr="002E6551">
                    <w:rPr>
                      <w:rFonts w:asciiTheme="majorBidi" w:hAnsiTheme="majorBidi" w:cstheme="majorBidi"/>
                      <w:b/>
                      <w:bCs/>
                      <w:i/>
                      <w:iCs/>
                      <w:sz w:val="22"/>
                      <w:szCs w:val="22"/>
                      <w:shd w:val="clear" w:color="auto" w:fill="FFFFFF"/>
                    </w:rPr>
                    <w:t>.fi</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1</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2</w:t>
                  </w:r>
                </w:p>
              </w:tc>
              <w:tc>
                <w:tcPr>
                  <w:tcW w:w="996" w:type="dxa"/>
                  <w:vAlign w:val="center"/>
                </w:tcPr>
                <w:p w:rsidR="00B74840" w:rsidRPr="00F029DE" w:rsidRDefault="00B74840" w:rsidP="00B74840">
                  <w:pPr>
                    <w:tabs>
                      <w:tab w:val="left" w:pos="605"/>
                    </w:tabs>
                    <w:jc w:val="center"/>
                    <w:rPr>
                      <w:rFonts w:asciiTheme="majorBidi" w:hAnsiTheme="majorBidi" w:cstheme="majorBidi"/>
                      <w:sz w:val="22"/>
                      <w:szCs w:val="22"/>
                    </w:rPr>
                  </w:pPr>
                  <w:r w:rsidRPr="00F029DE">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lastRenderedPageBreak/>
                    <w:t>2</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8</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3</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12</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4</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16</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23</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6</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18</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7</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10</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8</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7</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tcBorders>
                    <w:bottom w:val="single" w:sz="4" w:space="0" w:color="000000"/>
                  </w:tcBorders>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9</w:t>
                  </w:r>
                </w:p>
              </w:tc>
              <w:tc>
                <w:tcPr>
                  <w:tcW w:w="567" w:type="dxa"/>
                  <w:tcBorders>
                    <w:bottom w:val="single" w:sz="4" w:space="0" w:color="000000"/>
                  </w:tcBorders>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1</w:t>
                  </w:r>
                </w:p>
              </w:tc>
              <w:tc>
                <w:tcPr>
                  <w:tcW w:w="996" w:type="dxa"/>
                  <w:tcBorders>
                    <w:bottom w:val="single" w:sz="4" w:space="0" w:color="000000"/>
                  </w:tcBorders>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tcBorders>
                    <w:bottom w:val="single" w:sz="4" w:space="0" w:color="000000"/>
                  </w:tcBorders>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tcBorders>
                    <w:bottom w:val="single" w:sz="4" w:space="0" w:color="000000"/>
                  </w:tcBorders>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4668B0" w:rsidTr="00B03871">
              <w:trPr>
                <w:trHeight w:val="163"/>
              </w:trPr>
              <w:tc>
                <w:tcPr>
                  <w:tcW w:w="4251" w:type="dxa"/>
                  <w:gridSpan w:val="5"/>
                  <w:tcBorders>
                    <w:left w:val="nil"/>
                    <w:right w:val="nil"/>
                  </w:tcBorders>
                  <w:vAlign w:val="center"/>
                </w:tcPr>
                <w:p w:rsidR="00B74840" w:rsidRPr="004668B0" w:rsidRDefault="00B74840" w:rsidP="00B74840">
                  <w:pPr>
                    <w:jc w:val="center"/>
                    <w:rPr>
                      <w:rFonts w:asciiTheme="majorBidi" w:hAnsiTheme="majorBidi" w:cstheme="majorBidi"/>
                      <w:b/>
                      <w:bCs/>
                      <w:sz w:val="22"/>
                      <w:szCs w:val="22"/>
                    </w:rPr>
                  </w:pPr>
                </w:p>
              </w:tc>
            </w:tr>
            <w:tr w:rsidR="00B74840" w:rsidRPr="004668B0" w:rsidTr="00B03871">
              <w:tc>
                <w:tcPr>
                  <w:tcW w:w="2125" w:type="dxa"/>
                  <w:gridSpan w:val="3"/>
                  <w:vAlign w:val="center"/>
                </w:tcPr>
                <w:p w:rsidR="00B74840" w:rsidRPr="004668B0" w:rsidRDefault="00B74840" w:rsidP="00B74840">
                  <w:pPr>
                    <w:jc w:val="center"/>
                    <w:rPr>
                      <w:rFonts w:asciiTheme="majorBidi" w:hAnsiTheme="majorBidi" w:cstheme="majorBidi"/>
                      <w:b/>
                      <w:bCs/>
                    </w:rPr>
                  </w:pPr>
                  <w:r w:rsidRPr="00953D4D">
                    <w:rPr>
                      <w:rFonts w:asciiTheme="majorBidi" w:hAnsiTheme="majorBidi" w:cstheme="majorBidi"/>
                      <w:i/>
                      <w:iCs/>
                    </w:rPr>
                    <w:t>n = Ʃ fi = …</w:t>
                  </w:r>
                </w:p>
              </w:tc>
              <w:tc>
                <w:tcPr>
                  <w:tcW w:w="2126" w:type="dxa"/>
                  <w:gridSpan w:val="2"/>
                  <w:vAlign w:val="center"/>
                </w:tcPr>
                <w:p w:rsidR="00B74840" w:rsidRPr="00040892" w:rsidRDefault="00B74840" w:rsidP="00B74840">
                  <w:pPr>
                    <w:jc w:val="center"/>
                    <w:rPr>
                      <w:rFonts w:asciiTheme="majorBidi" w:hAnsiTheme="majorBidi" w:cstheme="majorBidi"/>
                      <w:sz w:val="22"/>
                      <w:szCs w:val="22"/>
                    </w:rPr>
                  </w:pPr>
                  <w:r w:rsidRPr="00040892">
                    <w:rPr>
                      <w:rFonts w:asciiTheme="majorBidi" w:hAnsiTheme="majorBidi" w:cstheme="majorBidi"/>
                      <w:i/>
                      <w:iCs/>
                      <w:sz w:val="22"/>
                      <w:szCs w:val="22"/>
                    </w:rPr>
                    <w:t>Ʃ</w:t>
                  </w:r>
                  <w:r w:rsidRPr="00040892">
                    <w:rPr>
                      <w:rFonts w:asciiTheme="majorBidi" w:hAnsiTheme="majorBidi" w:cstheme="majorBidi"/>
                      <w:sz w:val="22"/>
                      <w:szCs w:val="22"/>
                    </w:rPr>
                    <w:t>(</w:t>
                  </w:r>
                  <w:r w:rsidRPr="00040892">
                    <w:rPr>
                      <w:rFonts w:asciiTheme="majorBidi" w:hAnsiTheme="majorBidi" w:cstheme="majorBidi"/>
                      <w:i/>
                      <w:iCs/>
                      <w:sz w:val="22"/>
                      <w:szCs w:val="22"/>
                    </w:rPr>
                    <w:t>xi</w:t>
                  </w:r>
                  <w:r w:rsidRPr="00040892">
                    <w:rPr>
                      <w:rFonts w:asciiTheme="majorBidi" w:hAnsiTheme="majorBidi" w:cstheme="majorBidi"/>
                      <w:sz w:val="22"/>
                      <w:szCs w:val="22"/>
                    </w:rPr>
                    <w:t>-</w:t>
                  </w:r>
                  <m:oMath>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r>
                      <w:rPr>
                        <w:rFonts w:ascii="Cambria Math" w:hAnsi="Cambria Math" w:cstheme="majorBidi"/>
                        <w:sz w:val="22"/>
                        <w:szCs w:val="22"/>
                        <w:shd w:val="clear" w:color="auto" w:fill="FFFFFF"/>
                      </w:rPr>
                      <m:t>)</m:t>
                    </m:r>
                  </m:oMath>
                  <w:r w:rsidRPr="00040892">
                    <w:rPr>
                      <w:rFonts w:asciiTheme="majorBidi" w:hAnsiTheme="majorBidi" w:cstheme="majorBidi"/>
                      <w:sz w:val="22"/>
                      <w:szCs w:val="22"/>
                      <w:shd w:val="clear" w:color="auto" w:fill="FFFFFF"/>
                      <w:vertAlign w:val="superscript"/>
                    </w:rPr>
                    <w:t>2</w:t>
                  </w:r>
                  <w:r w:rsidRPr="00040892">
                    <w:rPr>
                      <w:rFonts w:asciiTheme="majorBidi" w:hAnsiTheme="majorBidi" w:cstheme="majorBidi"/>
                      <w:i/>
                      <w:iCs/>
                      <w:sz w:val="22"/>
                      <w:szCs w:val="22"/>
                      <w:shd w:val="clear" w:color="auto" w:fill="FFFFFF"/>
                    </w:rPr>
                    <w:t>.fi</w:t>
                  </w:r>
                  <w:r>
                    <w:rPr>
                      <w:rFonts w:asciiTheme="majorBidi" w:hAnsiTheme="majorBidi" w:cstheme="majorBidi"/>
                      <w:i/>
                      <w:iCs/>
                      <w:sz w:val="22"/>
                      <w:szCs w:val="22"/>
                      <w:shd w:val="clear" w:color="auto" w:fill="FFFFFF"/>
                    </w:rPr>
                    <w:t xml:space="preserve"> =…</w:t>
                  </w:r>
                </w:p>
              </w:tc>
            </w:tr>
            <w:tr w:rsidR="00B74840" w:rsidRPr="004668B0" w:rsidTr="00B03871">
              <w:tc>
                <w:tcPr>
                  <w:tcW w:w="4251" w:type="dxa"/>
                  <w:gridSpan w:val="5"/>
                  <w:vAlign w:val="center"/>
                </w:tcPr>
                <w:p w:rsidR="00B74840" w:rsidRPr="00040892" w:rsidRDefault="00B74840" w:rsidP="00B74840">
                  <w:pPr>
                    <w:jc w:val="center"/>
                    <w:rPr>
                      <w:rFonts w:asciiTheme="majorBidi" w:hAnsiTheme="majorBidi" w:cstheme="majorBidi"/>
                      <w:b/>
                      <w:bCs/>
                      <w:sz w:val="22"/>
                      <w:szCs w:val="22"/>
                    </w:rPr>
                  </w:pPr>
                  <m:oMath>
                    <m:r>
                      <m:rPr>
                        <m:sty m:val="bi"/>
                      </m:rPr>
                      <w:rPr>
                        <w:rFonts w:ascii="Cambria Math" w:hAnsi="Cambria Math"/>
                        <w:sz w:val="22"/>
                        <w:szCs w:val="22"/>
                      </w:rPr>
                      <m:t>σ=</m:t>
                    </m:r>
                    <m:r>
                      <m:rPr>
                        <m:sty m:val="bi"/>
                      </m:rPr>
                      <w:rPr>
                        <w:rFonts w:ascii="Cambria Math" w:hAnsi="Cambria Math"/>
                        <w:color w:val="FF0000"/>
                        <w:sz w:val="22"/>
                        <w:szCs w:val="22"/>
                      </w:rPr>
                      <m:t xml:space="preserve"> </m:t>
                    </m:r>
                    <m:rad>
                      <m:radPr>
                        <m:degHide m:val="1"/>
                        <m:ctrlPr>
                          <w:rPr>
                            <w:rFonts w:ascii="Cambria Math" w:hAnsi="Cambria Math"/>
                            <w:b/>
                            <w:bCs/>
                            <w:i/>
                            <w:color w:val="FF0000"/>
                            <w:sz w:val="22"/>
                            <w:szCs w:val="22"/>
                          </w:rPr>
                        </m:ctrlPr>
                      </m:radPr>
                      <m:deg/>
                      <m:e>
                        <m:r>
                          <w:rPr>
                            <w:rFonts w:ascii="Cambria Math" w:hAnsi="Cambria Math" w:cstheme="majorBidi"/>
                            <w:sz w:val="22"/>
                            <w:szCs w:val="22"/>
                          </w:rPr>
                          <m:t>Ʃ</m:t>
                        </m:r>
                        <m:sSup>
                          <m:sSupPr>
                            <m:ctrlPr>
                              <w:rPr>
                                <w:rFonts w:ascii="Cambria Math" w:hAnsi="Cambria Math" w:cstheme="majorBidi"/>
                                <w:sz w:val="22"/>
                                <w:szCs w:val="22"/>
                              </w:rPr>
                            </m:ctrlPr>
                          </m:sSupPr>
                          <m:e>
                            <m:r>
                              <m:rPr>
                                <m:sty m:val="p"/>
                              </m:rPr>
                              <w:rPr>
                                <w:rFonts w:ascii="Cambria Math" w:hAnsi="Cambria Math" w:cstheme="majorBidi"/>
                                <w:sz w:val="22"/>
                                <w:szCs w:val="22"/>
                              </w:rPr>
                              <m:t>(</m:t>
                            </m:r>
                            <m:r>
                              <w:rPr>
                                <w:rFonts w:ascii="Cambria Math" w:hAnsi="Cambria Math" w:cstheme="majorBidi"/>
                                <w:sz w:val="22"/>
                                <w:szCs w:val="22"/>
                              </w:rPr>
                              <m:t>xi</m:t>
                            </m:r>
                            <m:r>
                              <m:rPr>
                                <m:sty m:val="p"/>
                              </m:rPr>
                              <w:rPr>
                                <w:rFonts w:ascii="Cambria Math" w:hAnsi="Cambria Math" w:cstheme="majorBidi"/>
                                <w:sz w:val="22"/>
                                <w:szCs w:val="22"/>
                              </w:rPr>
                              <m:t>-</m:t>
                            </m:r>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r>
                              <w:rPr>
                                <w:rFonts w:ascii="Cambria Math" w:hAnsi="Cambria Math" w:cstheme="majorBidi"/>
                                <w:sz w:val="22"/>
                                <w:szCs w:val="22"/>
                                <w:shd w:val="clear" w:color="auto" w:fill="FFFFFF"/>
                              </w:rPr>
                              <m:t>)</m:t>
                            </m:r>
                          </m:e>
                          <m:sup>
                            <m:r>
                              <w:rPr>
                                <w:rFonts w:ascii="Cambria Math" w:hAnsi="Cambria Math" w:cstheme="majorBidi"/>
                                <w:sz w:val="22"/>
                                <w:szCs w:val="22"/>
                              </w:rPr>
                              <m:t>2</m:t>
                            </m:r>
                          </m:sup>
                        </m:sSup>
                        <m:r>
                          <w:rPr>
                            <w:rFonts w:ascii="Cambria Math" w:hAnsi="Cambria Math" w:cstheme="majorBidi"/>
                            <w:sz w:val="22"/>
                            <w:szCs w:val="22"/>
                            <w:shd w:val="clear" w:color="auto" w:fill="FFFFFF"/>
                          </w:rPr>
                          <m:t>.fi/n</m:t>
                        </m:r>
                      </m:e>
                    </m:rad>
                  </m:oMath>
                  <w:r w:rsidRPr="00040892">
                    <w:rPr>
                      <w:rFonts w:asciiTheme="majorBidi" w:hAnsiTheme="majorBidi" w:cstheme="majorBidi"/>
                      <w:b/>
                      <w:bCs/>
                      <w:color w:val="FF0000"/>
                      <w:sz w:val="22"/>
                      <w:szCs w:val="22"/>
                    </w:rPr>
                    <w:t xml:space="preserve"> </w:t>
                  </w:r>
                  <w:r w:rsidRPr="00040892">
                    <w:rPr>
                      <w:rFonts w:asciiTheme="majorBidi" w:hAnsiTheme="majorBidi" w:cstheme="majorBidi"/>
                      <w:b/>
                      <w:bCs/>
                      <w:sz w:val="22"/>
                      <w:szCs w:val="22"/>
                    </w:rPr>
                    <w:t>=</w:t>
                  </w:r>
                  <w:r w:rsidRPr="00B501BD">
                    <w:rPr>
                      <w:rFonts w:asciiTheme="majorBidi" w:hAnsiTheme="majorBidi" w:cstheme="majorBidi"/>
                      <w:sz w:val="22"/>
                      <w:szCs w:val="22"/>
                    </w:rPr>
                    <w:t>…</w:t>
                  </w:r>
                </w:p>
              </w:tc>
            </w:tr>
          </w:tbl>
          <w:tbl>
            <w:tblPr>
              <w:tblStyle w:val="Grilledutableau"/>
              <w:tblpPr w:leftFromText="141" w:rightFromText="141" w:vertAnchor="text" w:horzAnchor="page" w:tblpX="5458" w:tblpYSpec="top"/>
              <w:tblW w:w="0" w:type="auto"/>
              <w:tblLook w:val="04A0" w:firstRow="1" w:lastRow="0" w:firstColumn="1" w:lastColumn="0" w:noHBand="0" w:noVBand="1"/>
            </w:tblPr>
            <w:tblGrid>
              <w:gridCol w:w="562"/>
              <w:gridCol w:w="567"/>
              <w:gridCol w:w="996"/>
              <w:gridCol w:w="992"/>
              <w:gridCol w:w="1134"/>
            </w:tblGrid>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i/>
                      <w:iCs/>
                      <w:sz w:val="22"/>
                      <w:szCs w:val="22"/>
                    </w:rPr>
                  </w:pPr>
                  <w:r w:rsidRPr="002E6551">
                    <w:rPr>
                      <w:rFonts w:asciiTheme="majorBidi" w:hAnsiTheme="majorBidi" w:cstheme="majorBidi"/>
                      <w:b/>
                      <w:bCs/>
                      <w:i/>
                      <w:iCs/>
                      <w:sz w:val="22"/>
                      <w:szCs w:val="22"/>
                    </w:rPr>
                    <w:t>xi</w:t>
                  </w:r>
                </w:p>
              </w:tc>
              <w:tc>
                <w:tcPr>
                  <w:tcW w:w="567" w:type="dxa"/>
                  <w:vAlign w:val="center"/>
                </w:tcPr>
                <w:p w:rsidR="00B74840" w:rsidRPr="002E6551" w:rsidRDefault="00B74840" w:rsidP="00B74840">
                  <w:pPr>
                    <w:jc w:val="center"/>
                    <w:rPr>
                      <w:rFonts w:asciiTheme="majorBidi" w:hAnsiTheme="majorBidi" w:cstheme="majorBidi"/>
                      <w:b/>
                      <w:bCs/>
                      <w:i/>
                      <w:iCs/>
                      <w:sz w:val="22"/>
                      <w:szCs w:val="22"/>
                    </w:rPr>
                  </w:pPr>
                  <w:r w:rsidRPr="002E6551">
                    <w:rPr>
                      <w:rFonts w:asciiTheme="majorBidi" w:hAnsiTheme="majorBidi" w:cstheme="majorBidi"/>
                      <w:b/>
                      <w:bCs/>
                      <w:i/>
                      <w:iCs/>
                      <w:sz w:val="22"/>
                      <w:szCs w:val="22"/>
                    </w:rPr>
                    <w:t>fi</w:t>
                  </w:r>
                </w:p>
              </w:tc>
              <w:tc>
                <w:tcPr>
                  <w:tcW w:w="996"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w:t>
                  </w:r>
                  <w:r w:rsidRPr="002E6551">
                    <w:rPr>
                      <w:rFonts w:asciiTheme="majorBidi" w:hAnsiTheme="majorBidi" w:cstheme="majorBidi"/>
                      <w:b/>
                      <w:bCs/>
                      <w:i/>
                      <w:iCs/>
                      <w:sz w:val="22"/>
                      <w:szCs w:val="22"/>
                    </w:rPr>
                    <w:t>xi</w:t>
                  </w:r>
                  <w:r w:rsidRPr="002E6551">
                    <w:rPr>
                      <w:rFonts w:asciiTheme="majorBidi" w:hAnsiTheme="majorBidi" w:cstheme="majorBidi"/>
                      <w:b/>
                      <w:bCs/>
                      <w:sz w:val="22"/>
                      <w:szCs w:val="22"/>
                    </w:rPr>
                    <w:t>-</w:t>
                  </w:r>
                  <m:oMath>
                    <m:acc>
                      <m:accPr>
                        <m:chr m:val="̅"/>
                        <m:ctrlPr>
                          <w:rPr>
                            <w:rFonts w:ascii="Cambria Math" w:hAnsi="Cambria Math" w:cstheme="majorBidi"/>
                            <w:b/>
                            <w:bCs/>
                            <w:sz w:val="22"/>
                            <w:szCs w:val="22"/>
                            <w:shd w:val="clear" w:color="auto" w:fill="FFFFFF"/>
                          </w:rPr>
                        </m:ctrlPr>
                      </m:accPr>
                      <m:e>
                        <m:r>
                          <m:rPr>
                            <m:sty m:val="b"/>
                          </m:rPr>
                          <w:rPr>
                            <w:rFonts w:ascii="Cambria Math" w:hAnsi="Cambria Math" w:cstheme="majorBidi"/>
                            <w:sz w:val="22"/>
                            <w:szCs w:val="22"/>
                            <w:shd w:val="clear" w:color="auto" w:fill="FFFFFF"/>
                          </w:rPr>
                          <m:t>X</m:t>
                        </m:r>
                      </m:e>
                    </m:acc>
                    <m:r>
                      <m:rPr>
                        <m:sty m:val="bi"/>
                      </m:rPr>
                      <w:rPr>
                        <w:rFonts w:ascii="Cambria Math" w:hAnsi="Cambria Math" w:cstheme="majorBidi"/>
                        <w:sz w:val="22"/>
                        <w:szCs w:val="22"/>
                        <w:shd w:val="clear" w:color="auto" w:fill="FFFFFF"/>
                      </w:rPr>
                      <m:t>)</m:t>
                    </m:r>
                  </m:oMath>
                </w:p>
              </w:tc>
              <w:tc>
                <w:tcPr>
                  <w:tcW w:w="992"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w:t>
                  </w:r>
                  <w:r w:rsidRPr="002E6551">
                    <w:rPr>
                      <w:rFonts w:asciiTheme="majorBidi" w:hAnsiTheme="majorBidi" w:cstheme="majorBidi"/>
                      <w:b/>
                      <w:bCs/>
                      <w:i/>
                      <w:iCs/>
                      <w:sz w:val="22"/>
                      <w:szCs w:val="22"/>
                    </w:rPr>
                    <w:t>xi</w:t>
                  </w:r>
                  <w:r w:rsidRPr="002E6551">
                    <w:rPr>
                      <w:rFonts w:asciiTheme="majorBidi" w:hAnsiTheme="majorBidi" w:cstheme="majorBidi"/>
                      <w:b/>
                      <w:bCs/>
                      <w:sz w:val="22"/>
                      <w:szCs w:val="22"/>
                    </w:rPr>
                    <w:t>-</w:t>
                  </w:r>
                  <m:oMath>
                    <m:acc>
                      <m:accPr>
                        <m:chr m:val="̅"/>
                        <m:ctrlPr>
                          <w:rPr>
                            <w:rFonts w:ascii="Cambria Math" w:hAnsi="Cambria Math" w:cstheme="majorBidi"/>
                            <w:b/>
                            <w:bCs/>
                            <w:sz w:val="22"/>
                            <w:szCs w:val="22"/>
                            <w:shd w:val="clear" w:color="auto" w:fill="FFFFFF"/>
                          </w:rPr>
                        </m:ctrlPr>
                      </m:accPr>
                      <m:e>
                        <m:r>
                          <m:rPr>
                            <m:sty m:val="b"/>
                          </m:rPr>
                          <w:rPr>
                            <w:rFonts w:ascii="Cambria Math" w:hAnsi="Cambria Math" w:cstheme="majorBidi"/>
                            <w:sz w:val="22"/>
                            <w:szCs w:val="22"/>
                            <w:shd w:val="clear" w:color="auto" w:fill="FFFFFF"/>
                          </w:rPr>
                          <m:t>X</m:t>
                        </m:r>
                      </m:e>
                    </m:acc>
                    <m:r>
                      <m:rPr>
                        <m:sty m:val="bi"/>
                      </m:rPr>
                      <w:rPr>
                        <w:rFonts w:ascii="Cambria Math" w:hAnsi="Cambria Math" w:cstheme="majorBidi"/>
                        <w:sz w:val="22"/>
                        <w:szCs w:val="22"/>
                        <w:shd w:val="clear" w:color="auto" w:fill="FFFFFF"/>
                      </w:rPr>
                      <m:t>)</m:t>
                    </m:r>
                  </m:oMath>
                  <w:r w:rsidRPr="002E6551">
                    <w:rPr>
                      <w:rFonts w:asciiTheme="majorBidi" w:hAnsiTheme="majorBidi" w:cstheme="majorBidi"/>
                      <w:b/>
                      <w:bCs/>
                      <w:sz w:val="22"/>
                      <w:szCs w:val="22"/>
                      <w:shd w:val="clear" w:color="auto" w:fill="FFFFFF"/>
                      <w:vertAlign w:val="superscript"/>
                    </w:rPr>
                    <w:t>2</w:t>
                  </w:r>
                </w:p>
              </w:tc>
              <w:tc>
                <w:tcPr>
                  <w:tcW w:w="1134" w:type="dxa"/>
                  <w:vAlign w:val="center"/>
                </w:tcPr>
                <w:p w:rsidR="00B74840" w:rsidRPr="002E6551" w:rsidRDefault="00B74840" w:rsidP="00B74840">
                  <w:pPr>
                    <w:jc w:val="center"/>
                    <w:rPr>
                      <w:rFonts w:asciiTheme="majorBidi" w:hAnsiTheme="majorBidi" w:cstheme="majorBidi"/>
                      <w:b/>
                      <w:bCs/>
                      <w:sz w:val="22"/>
                      <w:szCs w:val="22"/>
                    </w:rPr>
                  </w:pPr>
                  <w:r w:rsidRPr="002E6551">
                    <w:rPr>
                      <w:rFonts w:asciiTheme="majorBidi" w:hAnsiTheme="majorBidi" w:cstheme="majorBidi"/>
                      <w:b/>
                      <w:bCs/>
                      <w:sz w:val="22"/>
                      <w:szCs w:val="22"/>
                    </w:rPr>
                    <w:t>(</w:t>
                  </w:r>
                  <w:r w:rsidRPr="002E6551">
                    <w:rPr>
                      <w:rFonts w:asciiTheme="majorBidi" w:hAnsiTheme="majorBidi" w:cstheme="majorBidi"/>
                      <w:b/>
                      <w:bCs/>
                      <w:i/>
                      <w:iCs/>
                      <w:sz w:val="22"/>
                      <w:szCs w:val="22"/>
                    </w:rPr>
                    <w:t>xi</w:t>
                  </w:r>
                  <w:r w:rsidRPr="002E6551">
                    <w:rPr>
                      <w:rFonts w:asciiTheme="majorBidi" w:hAnsiTheme="majorBidi" w:cstheme="majorBidi"/>
                      <w:b/>
                      <w:bCs/>
                      <w:sz w:val="22"/>
                      <w:szCs w:val="22"/>
                    </w:rPr>
                    <w:t>-</w:t>
                  </w:r>
                  <m:oMath>
                    <m:acc>
                      <m:accPr>
                        <m:chr m:val="̅"/>
                        <m:ctrlPr>
                          <w:rPr>
                            <w:rFonts w:ascii="Cambria Math" w:hAnsi="Cambria Math" w:cstheme="majorBidi"/>
                            <w:b/>
                            <w:bCs/>
                            <w:sz w:val="22"/>
                            <w:szCs w:val="22"/>
                            <w:shd w:val="clear" w:color="auto" w:fill="FFFFFF"/>
                          </w:rPr>
                        </m:ctrlPr>
                      </m:accPr>
                      <m:e>
                        <m:r>
                          <m:rPr>
                            <m:sty m:val="b"/>
                          </m:rPr>
                          <w:rPr>
                            <w:rFonts w:ascii="Cambria Math" w:hAnsi="Cambria Math" w:cstheme="majorBidi"/>
                            <w:sz w:val="22"/>
                            <w:szCs w:val="22"/>
                            <w:shd w:val="clear" w:color="auto" w:fill="FFFFFF"/>
                          </w:rPr>
                          <m:t>X</m:t>
                        </m:r>
                      </m:e>
                    </m:acc>
                    <m:r>
                      <m:rPr>
                        <m:sty m:val="bi"/>
                      </m:rPr>
                      <w:rPr>
                        <w:rFonts w:ascii="Cambria Math" w:hAnsi="Cambria Math" w:cstheme="majorBidi"/>
                        <w:sz w:val="22"/>
                        <w:szCs w:val="22"/>
                        <w:shd w:val="clear" w:color="auto" w:fill="FFFFFF"/>
                      </w:rPr>
                      <m:t>)</m:t>
                    </m:r>
                  </m:oMath>
                  <w:r w:rsidRPr="002E6551">
                    <w:rPr>
                      <w:rFonts w:asciiTheme="majorBidi" w:hAnsiTheme="majorBidi" w:cstheme="majorBidi"/>
                      <w:b/>
                      <w:bCs/>
                      <w:sz w:val="22"/>
                      <w:szCs w:val="22"/>
                      <w:shd w:val="clear" w:color="auto" w:fill="FFFFFF"/>
                      <w:vertAlign w:val="superscript"/>
                    </w:rPr>
                    <w:t>2</w:t>
                  </w:r>
                  <w:r w:rsidRPr="002E6551">
                    <w:rPr>
                      <w:rFonts w:asciiTheme="majorBidi" w:hAnsiTheme="majorBidi" w:cstheme="majorBidi"/>
                      <w:b/>
                      <w:bCs/>
                      <w:i/>
                      <w:iCs/>
                      <w:sz w:val="22"/>
                      <w:szCs w:val="22"/>
                      <w:shd w:val="clear" w:color="auto" w:fill="FFFFFF"/>
                    </w:rPr>
                    <w:t>.fi</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2.5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66</w:t>
                  </w:r>
                </w:p>
              </w:tc>
              <w:tc>
                <w:tcPr>
                  <w:tcW w:w="996" w:type="dxa"/>
                  <w:vAlign w:val="center"/>
                </w:tcPr>
                <w:p w:rsidR="00B74840" w:rsidRPr="00F029DE" w:rsidRDefault="00B74840" w:rsidP="00B74840">
                  <w:pPr>
                    <w:tabs>
                      <w:tab w:val="left" w:pos="605"/>
                    </w:tabs>
                    <w:jc w:val="center"/>
                    <w:rPr>
                      <w:rFonts w:asciiTheme="majorBidi" w:hAnsiTheme="majorBidi" w:cstheme="majorBidi"/>
                      <w:sz w:val="22"/>
                      <w:szCs w:val="22"/>
                    </w:rPr>
                  </w:pPr>
                  <w:r w:rsidRPr="00F029DE">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3.5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177</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4.5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19</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5.5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66</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6.5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132</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7.5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112</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2E6551" w:rsidTr="00B03871">
              <w:tc>
                <w:tcPr>
                  <w:tcW w:w="562"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8.5</w:t>
                  </w:r>
                </w:p>
              </w:tc>
              <w:tc>
                <w:tcPr>
                  <w:tcW w:w="567" w:type="dxa"/>
                  <w:vAlign w:val="center"/>
                </w:tcPr>
                <w:p w:rsidR="00B74840" w:rsidRPr="002E6551" w:rsidRDefault="00B74840" w:rsidP="00B74840">
                  <w:pPr>
                    <w:jc w:val="center"/>
                    <w:rPr>
                      <w:rFonts w:asciiTheme="majorBidi" w:hAnsiTheme="majorBidi" w:cstheme="majorBidi"/>
                      <w:b/>
                      <w:bCs/>
                      <w:sz w:val="22"/>
                      <w:szCs w:val="22"/>
                    </w:rPr>
                  </w:pPr>
                  <w:r>
                    <w:rPr>
                      <w:rFonts w:asciiTheme="majorBidi" w:hAnsiTheme="majorBidi" w:cstheme="majorBidi"/>
                      <w:b/>
                      <w:bCs/>
                      <w:sz w:val="22"/>
                      <w:szCs w:val="22"/>
                    </w:rPr>
                    <w:t>14</w:t>
                  </w:r>
                </w:p>
              </w:tc>
              <w:tc>
                <w:tcPr>
                  <w:tcW w:w="996"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992"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c>
                <w:tcPr>
                  <w:tcW w:w="1134" w:type="dxa"/>
                  <w:vAlign w:val="center"/>
                </w:tcPr>
                <w:p w:rsidR="00B74840" w:rsidRPr="00F029DE" w:rsidRDefault="00B74840" w:rsidP="00B74840">
                  <w:pPr>
                    <w:jc w:val="center"/>
                    <w:rPr>
                      <w:rFonts w:asciiTheme="majorBidi" w:hAnsiTheme="majorBidi" w:cstheme="majorBidi"/>
                      <w:sz w:val="22"/>
                      <w:szCs w:val="22"/>
                    </w:rPr>
                  </w:pPr>
                  <w:r>
                    <w:rPr>
                      <w:rFonts w:asciiTheme="majorBidi" w:hAnsiTheme="majorBidi" w:cstheme="majorBidi"/>
                      <w:sz w:val="22"/>
                      <w:szCs w:val="22"/>
                    </w:rPr>
                    <w:t>…</w:t>
                  </w:r>
                </w:p>
              </w:tc>
            </w:tr>
            <w:tr w:rsidR="00B74840" w:rsidRPr="004668B0" w:rsidTr="00B03871">
              <w:trPr>
                <w:trHeight w:val="163"/>
              </w:trPr>
              <w:tc>
                <w:tcPr>
                  <w:tcW w:w="4251" w:type="dxa"/>
                  <w:gridSpan w:val="5"/>
                  <w:tcBorders>
                    <w:left w:val="nil"/>
                    <w:right w:val="nil"/>
                  </w:tcBorders>
                  <w:vAlign w:val="center"/>
                </w:tcPr>
                <w:p w:rsidR="00B74840" w:rsidRPr="004668B0" w:rsidRDefault="00B74840" w:rsidP="00B74840">
                  <w:pPr>
                    <w:jc w:val="center"/>
                    <w:rPr>
                      <w:rFonts w:asciiTheme="majorBidi" w:hAnsiTheme="majorBidi" w:cstheme="majorBidi"/>
                      <w:b/>
                      <w:bCs/>
                      <w:sz w:val="22"/>
                      <w:szCs w:val="22"/>
                    </w:rPr>
                  </w:pPr>
                </w:p>
              </w:tc>
            </w:tr>
            <w:tr w:rsidR="00B74840" w:rsidRPr="004668B0" w:rsidTr="00B03871">
              <w:tc>
                <w:tcPr>
                  <w:tcW w:w="2125" w:type="dxa"/>
                  <w:gridSpan w:val="3"/>
                  <w:vAlign w:val="center"/>
                </w:tcPr>
                <w:p w:rsidR="00B74840" w:rsidRPr="004668B0" w:rsidRDefault="00B74840" w:rsidP="00B74840">
                  <w:pPr>
                    <w:jc w:val="center"/>
                    <w:rPr>
                      <w:rFonts w:asciiTheme="majorBidi" w:hAnsiTheme="majorBidi" w:cstheme="majorBidi"/>
                      <w:b/>
                      <w:bCs/>
                    </w:rPr>
                  </w:pPr>
                  <w:r w:rsidRPr="00953D4D">
                    <w:rPr>
                      <w:rFonts w:asciiTheme="majorBidi" w:hAnsiTheme="majorBidi" w:cstheme="majorBidi"/>
                      <w:i/>
                      <w:iCs/>
                    </w:rPr>
                    <w:t>n = Ʃ fi = …</w:t>
                  </w:r>
                </w:p>
              </w:tc>
              <w:tc>
                <w:tcPr>
                  <w:tcW w:w="2126" w:type="dxa"/>
                  <w:gridSpan w:val="2"/>
                  <w:vAlign w:val="center"/>
                </w:tcPr>
                <w:p w:rsidR="00B74840" w:rsidRPr="00040892" w:rsidRDefault="00B74840" w:rsidP="00B74840">
                  <w:pPr>
                    <w:jc w:val="center"/>
                    <w:rPr>
                      <w:rFonts w:asciiTheme="majorBidi" w:hAnsiTheme="majorBidi" w:cstheme="majorBidi"/>
                      <w:sz w:val="22"/>
                      <w:szCs w:val="22"/>
                    </w:rPr>
                  </w:pPr>
                  <w:r w:rsidRPr="00040892">
                    <w:rPr>
                      <w:rFonts w:asciiTheme="majorBidi" w:hAnsiTheme="majorBidi" w:cstheme="majorBidi"/>
                      <w:i/>
                      <w:iCs/>
                      <w:sz w:val="22"/>
                      <w:szCs w:val="22"/>
                    </w:rPr>
                    <w:t>Ʃ</w:t>
                  </w:r>
                  <w:r w:rsidRPr="00040892">
                    <w:rPr>
                      <w:rFonts w:asciiTheme="majorBidi" w:hAnsiTheme="majorBidi" w:cstheme="majorBidi"/>
                      <w:sz w:val="22"/>
                      <w:szCs w:val="22"/>
                    </w:rPr>
                    <w:t>(</w:t>
                  </w:r>
                  <w:r w:rsidRPr="00040892">
                    <w:rPr>
                      <w:rFonts w:asciiTheme="majorBidi" w:hAnsiTheme="majorBidi" w:cstheme="majorBidi"/>
                      <w:i/>
                      <w:iCs/>
                      <w:sz w:val="22"/>
                      <w:szCs w:val="22"/>
                    </w:rPr>
                    <w:t>xi</w:t>
                  </w:r>
                  <w:r w:rsidRPr="00040892">
                    <w:rPr>
                      <w:rFonts w:asciiTheme="majorBidi" w:hAnsiTheme="majorBidi" w:cstheme="majorBidi"/>
                      <w:sz w:val="22"/>
                      <w:szCs w:val="22"/>
                    </w:rPr>
                    <w:t>-</w:t>
                  </w:r>
                  <m:oMath>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r>
                      <w:rPr>
                        <w:rFonts w:ascii="Cambria Math" w:hAnsi="Cambria Math" w:cstheme="majorBidi"/>
                        <w:sz w:val="22"/>
                        <w:szCs w:val="22"/>
                        <w:shd w:val="clear" w:color="auto" w:fill="FFFFFF"/>
                      </w:rPr>
                      <m:t>)</m:t>
                    </m:r>
                  </m:oMath>
                  <w:r w:rsidRPr="00040892">
                    <w:rPr>
                      <w:rFonts w:asciiTheme="majorBidi" w:hAnsiTheme="majorBidi" w:cstheme="majorBidi"/>
                      <w:sz w:val="22"/>
                      <w:szCs w:val="22"/>
                      <w:shd w:val="clear" w:color="auto" w:fill="FFFFFF"/>
                      <w:vertAlign w:val="superscript"/>
                    </w:rPr>
                    <w:t>2</w:t>
                  </w:r>
                  <w:r w:rsidRPr="00040892">
                    <w:rPr>
                      <w:rFonts w:asciiTheme="majorBidi" w:hAnsiTheme="majorBidi" w:cstheme="majorBidi"/>
                      <w:i/>
                      <w:iCs/>
                      <w:sz w:val="22"/>
                      <w:szCs w:val="22"/>
                      <w:shd w:val="clear" w:color="auto" w:fill="FFFFFF"/>
                    </w:rPr>
                    <w:t>.fi</w:t>
                  </w:r>
                  <w:r>
                    <w:rPr>
                      <w:rFonts w:asciiTheme="majorBidi" w:hAnsiTheme="majorBidi" w:cstheme="majorBidi"/>
                      <w:i/>
                      <w:iCs/>
                      <w:sz w:val="22"/>
                      <w:szCs w:val="22"/>
                      <w:shd w:val="clear" w:color="auto" w:fill="FFFFFF"/>
                    </w:rPr>
                    <w:t xml:space="preserve"> =…</w:t>
                  </w:r>
                </w:p>
              </w:tc>
            </w:tr>
            <w:tr w:rsidR="00B74840" w:rsidRPr="004668B0" w:rsidTr="00B03871">
              <w:tc>
                <w:tcPr>
                  <w:tcW w:w="4251" w:type="dxa"/>
                  <w:gridSpan w:val="5"/>
                  <w:vAlign w:val="center"/>
                </w:tcPr>
                <w:p w:rsidR="00B74840" w:rsidRPr="00040892" w:rsidRDefault="00B74840" w:rsidP="00B74840">
                  <w:pPr>
                    <w:jc w:val="center"/>
                    <w:rPr>
                      <w:rFonts w:asciiTheme="majorBidi" w:hAnsiTheme="majorBidi" w:cstheme="majorBidi"/>
                      <w:b/>
                      <w:bCs/>
                      <w:sz w:val="22"/>
                      <w:szCs w:val="22"/>
                    </w:rPr>
                  </w:pPr>
                  <m:oMath>
                    <m:r>
                      <m:rPr>
                        <m:sty m:val="bi"/>
                      </m:rPr>
                      <w:rPr>
                        <w:rFonts w:ascii="Cambria Math" w:hAnsi="Cambria Math"/>
                        <w:sz w:val="22"/>
                        <w:szCs w:val="22"/>
                      </w:rPr>
                      <m:t>σ=</m:t>
                    </m:r>
                    <m:r>
                      <m:rPr>
                        <m:sty m:val="bi"/>
                      </m:rPr>
                      <w:rPr>
                        <w:rFonts w:ascii="Cambria Math" w:hAnsi="Cambria Math"/>
                        <w:color w:val="FF0000"/>
                        <w:sz w:val="22"/>
                        <w:szCs w:val="22"/>
                      </w:rPr>
                      <m:t xml:space="preserve"> </m:t>
                    </m:r>
                    <m:rad>
                      <m:radPr>
                        <m:degHide m:val="1"/>
                        <m:ctrlPr>
                          <w:rPr>
                            <w:rFonts w:ascii="Cambria Math" w:hAnsi="Cambria Math"/>
                            <w:b/>
                            <w:bCs/>
                            <w:i/>
                            <w:color w:val="FF0000"/>
                            <w:sz w:val="22"/>
                            <w:szCs w:val="22"/>
                          </w:rPr>
                        </m:ctrlPr>
                      </m:radPr>
                      <m:deg/>
                      <m:e>
                        <m:r>
                          <w:rPr>
                            <w:rFonts w:ascii="Cambria Math" w:hAnsi="Cambria Math" w:cstheme="majorBidi"/>
                            <w:sz w:val="22"/>
                            <w:szCs w:val="22"/>
                          </w:rPr>
                          <m:t>Ʃ</m:t>
                        </m:r>
                        <m:sSup>
                          <m:sSupPr>
                            <m:ctrlPr>
                              <w:rPr>
                                <w:rFonts w:ascii="Cambria Math" w:hAnsi="Cambria Math" w:cstheme="majorBidi"/>
                                <w:sz w:val="22"/>
                                <w:szCs w:val="22"/>
                              </w:rPr>
                            </m:ctrlPr>
                          </m:sSupPr>
                          <m:e>
                            <m:r>
                              <m:rPr>
                                <m:sty m:val="p"/>
                              </m:rPr>
                              <w:rPr>
                                <w:rFonts w:ascii="Cambria Math" w:hAnsi="Cambria Math" w:cstheme="majorBidi"/>
                                <w:sz w:val="22"/>
                                <w:szCs w:val="22"/>
                              </w:rPr>
                              <m:t>(</m:t>
                            </m:r>
                            <m:r>
                              <w:rPr>
                                <w:rFonts w:ascii="Cambria Math" w:hAnsi="Cambria Math" w:cstheme="majorBidi"/>
                                <w:sz w:val="22"/>
                                <w:szCs w:val="22"/>
                              </w:rPr>
                              <m:t>xi</m:t>
                            </m:r>
                            <m:r>
                              <m:rPr>
                                <m:sty m:val="p"/>
                              </m:rPr>
                              <w:rPr>
                                <w:rFonts w:ascii="Cambria Math" w:hAnsi="Cambria Math" w:cstheme="majorBidi"/>
                                <w:sz w:val="22"/>
                                <w:szCs w:val="22"/>
                              </w:rPr>
                              <m:t>-</m:t>
                            </m:r>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r>
                              <w:rPr>
                                <w:rFonts w:ascii="Cambria Math" w:hAnsi="Cambria Math" w:cstheme="majorBidi"/>
                                <w:sz w:val="22"/>
                                <w:szCs w:val="22"/>
                                <w:shd w:val="clear" w:color="auto" w:fill="FFFFFF"/>
                              </w:rPr>
                              <m:t>)</m:t>
                            </m:r>
                          </m:e>
                          <m:sup>
                            <m:r>
                              <w:rPr>
                                <w:rFonts w:ascii="Cambria Math" w:hAnsi="Cambria Math" w:cstheme="majorBidi"/>
                                <w:sz w:val="22"/>
                                <w:szCs w:val="22"/>
                              </w:rPr>
                              <m:t>2</m:t>
                            </m:r>
                          </m:sup>
                        </m:sSup>
                        <m:r>
                          <w:rPr>
                            <w:rFonts w:ascii="Cambria Math" w:hAnsi="Cambria Math" w:cstheme="majorBidi"/>
                            <w:sz w:val="22"/>
                            <w:szCs w:val="22"/>
                            <w:shd w:val="clear" w:color="auto" w:fill="FFFFFF"/>
                          </w:rPr>
                          <m:t>.fi/n</m:t>
                        </m:r>
                      </m:e>
                    </m:rad>
                  </m:oMath>
                  <w:r w:rsidRPr="00040892">
                    <w:rPr>
                      <w:rFonts w:asciiTheme="majorBidi" w:hAnsiTheme="majorBidi" w:cstheme="majorBidi"/>
                      <w:b/>
                      <w:bCs/>
                      <w:color w:val="FF0000"/>
                      <w:sz w:val="22"/>
                      <w:szCs w:val="22"/>
                    </w:rPr>
                    <w:t xml:space="preserve"> </w:t>
                  </w:r>
                  <w:r w:rsidRPr="00040892">
                    <w:rPr>
                      <w:rFonts w:asciiTheme="majorBidi" w:hAnsiTheme="majorBidi" w:cstheme="majorBidi"/>
                      <w:b/>
                      <w:bCs/>
                      <w:sz w:val="22"/>
                      <w:szCs w:val="22"/>
                    </w:rPr>
                    <w:t>=</w:t>
                  </w:r>
                  <w:r w:rsidRPr="00B501BD">
                    <w:rPr>
                      <w:rFonts w:asciiTheme="majorBidi" w:hAnsiTheme="majorBidi" w:cstheme="majorBidi"/>
                      <w:sz w:val="22"/>
                      <w:szCs w:val="22"/>
                    </w:rPr>
                    <w:t>…</w:t>
                  </w:r>
                </w:p>
              </w:tc>
            </w:tr>
          </w:tbl>
          <w:p w:rsidR="00B74840" w:rsidRPr="00A024EC" w:rsidRDefault="00B74840" w:rsidP="00B03871">
            <w:pPr>
              <w:spacing w:line="276" w:lineRule="auto"/>
              <w:rPr>
                <w:rFonts w:asciiTheme="majorBidi" w:hAnsiTheme="majorBidi" w:cstheme="majorBidi"/>
                <w:b/>
                <w:sz w:val="24"/>
                <w:szCs w:val="24"/>
              </w:rPr>
            </w:pPr>
          </w:p>
        </w:tc>
        <w:tc>
          <w:tcPr>
            <w:tcW w:w="284" w:type="dxa"/>
            <w:tcBorders>
              <w:top w:val="nil"/>
              <w:left w:val="single" w:sz="12" w:space="0" w:color="auto"/>
              <w:bottom w:val="nil"/>
              <w:right w:val="single" w:sz="12" w:space="0" w:color="auto"/>
            </w:tcBorders>
          </w:tcPr>
          <w:p w:rsidR="00B74840" w:rsidRDefault="00B74840" w:rsidP="00B03871">
            <w:pPr>
              <w:rPr>
                <w:b/>
                <w:bCs/>
              </w:rPr>
            </w:pPr>
          </w:p>
        </w:tc>
        <w:tc>
          <w:tcPr>
            <w:tcW w:w="1569" w:type="dxa"/>
            <w:vMerge/>
            <w:tcBorders>
              <w:left w:val="single" w:sz="12" w:space="0" w:color="auto"/>
              <w:bottom w:val="single" w:sz="12" w:space="0" w:color="auto"/>
              <w:right w:val="single" w:sz="12" w:space="0" w:color="auto"/>
            </w:tcBorders>
          </w:tcPr>
          <w:p w:rsidR="00B74840" w:rsidRDefault="00B74840" w:rsidP="00B03871">
            <w:pPr>
              <w:rPr>
                <w:b/>
                <w:bCs/>
              </w:rPr>
            </w:pPr>
          </w:p>
        </w:tc>
      </w:tr>
    </w:tbl>
    <w:p w:rsidR="00095C02" w:rsidRPr="00D149FB" w:rsidRDefault="00B74840" w:rsidP="00D149FB">
      <w:pPr>
        <w:tabs>
          <w:tab w:val="center" w:pos="3027"/>
        </w:tabs>
        <w:rPr>
          <w:rFonts w:asciiTheme="majorBidi" w:hAnsiTheme="majorBidi" w:cstheme="majorBidi"/>
          <w:b/>
          <w:bCs/>
        </w:rPr>
      </w:pPr>
      <w:r>
        <w:rPr>
          <w:rFonts w:asciiTheme="majorBidi" w:hAnsiTheme="majorBidi" w:cstheme="majorBidi"/>
          <w:b/>
          <w:bCs/>
        </w:rPr>
        <w:tab/>
      </w:r>
      <w:r w:rsidR="00095C02" w:rsidRPr="00B501BD">
        <w:rPr>
          <w:rFonts w:asciiTheme="majorBidi" w:hAnsiTheme="majorBidi" w:cstheme="majorBidi"/>
          <w:sz w:val="24"/>
          <w:szCs w:val="24"/>
        </w:rPr>
        <w:t xml:space="preserve">Le </w:t>
      </w:r>
      <w:r w:rsidR="00095C02">
        <w:rPr>
          <w:rFonts w:asciiTheme="majorBidi" w:hAnsiTheme="majorBidi" w:cstheme="majorBidi"/>
          <w:sz w:val="24"/>
          <w:szCs w:val="24"/>
        </w:rPr>
        <w:t xml:space="preserve">domaine de confiance </w:t>
      </w:r>
      <w:r w:rsidR="00095C02" w:rsidRPr="00B501BD">
        <w:rPr>
          <w:rFonts w:asciiTheme="majorBidi" w:hAnsiTheme="majorBidi" w:cstheme="majorBidi"/>
        </w:rPr>
        <w:t>[X̅-σ ; X̅+σ] </w:t>
      </w:r>
      <w:r w:rsidR="00095C02">
        <w:rPr>
          <w:rFonts w:asciiTheme="majorBidi" w:hAnsiTheme="majorBidi" w:cstheme="majorBidi"/>
        </w:rPr>
        <w:t xml:space="preserve">= […-… ;…-…] = [ ; ] contient 68% des femelles ayant un nbre de nouveau nés compris entre … et… . de même le domaine de confiance </w:t>
      </w:r>
      <w:r w:rsidR="00095C02" w:rsidRPr="003D01D7">
        <w:rPr>
          <w:rFonts w:asciiTheme="majorBidi" w:hAnsiTheme="majorBidi" w:cstheme="majorBidi"/>
          <w:color w:val="FF0000"/>
        </w:rPr>
        <w:t>[X̅-2σ ; X̅+2σ]</w:t>
      </w:r>
      <w:r w:rsidR="00095C02" w:rsidRPr="003D01D7">
        <w:rPr>
          <w:rFonts w:asciiTheme="majorBidi" w:hAnsiTheme="majorBidi" w:cstheme="majorBidi"/>
        </w:rPr>
        <w:t> </w:t>
      </w:r>
      <w:r w:rsidR="00095C02">
        <w:rPr>
          <w:rFonts w:asciiTheme="majorBidi" w:hAnsiTheme="majorBidi" w:cstheme="majorBidi"/>
        </w:rPr>
        <w:t>= […-… ;…-…] = [ ; ] contient 95% des femelles c.à.d 95% des femelles ont un nombre de nouveau nés compris entre … et …</w:t>
      </w:r>
    </w:p>
    <w:p w:rsidR="0064071F" w:rsidRDefault="00095C02" w:rsidP="002D79E4">
      <w:pPr>
        <w:rPr>
          <w:rFonts w:asciiTheme="majorBidi" w:hAnsiTheme="majorBidi" w:cstheme="majorBidi"/>
        </w:rPr>
      </w:pPr>
      <w:r w:rsidRPr="00B501BD">
        <w:rPr>
          <w:rFonts w:asciiTheme="majorBidi" w:hAnsiTheme="majorBidi" w:cstheme="majorBidi"/>
          <w:sz w:val="24"/>
          <w:szCs w:val="24"/>
        </w:rPr>
        <w:t xml:space="preserve">Le </w:t>
      </w:r>
      <w:r>
        <w:rPr>
          <w:rFonts w:asciiTheme="majorBidi" w:hAnsiTheme="majorBidi" w:cstheme="majorBidi"/>
          <w:sz w:val="24"/>
          <w:szCs w:val="24"/>
        </w:rPr>
        <w:t xml:space="preserve">domaine de confiance </w:t>
      </w:r>
      <w:r w:rsidRPr="00B501BD">
        <w:rPr>
          <w:rFonts w:asciiTheme="majorBidi" w:hAnsiTheme="majorBidi" w:cstheme="majorBidi"/>
        </w:rPr>
        <w:t>[X̅-σ ; X̅+σ] </w:t>
      </w:r>
      <w:r>
        <w:rPr>
          <w:rFonts w:asciiTheme="majorBidi" w:hAnsiTheme="majorBidi" w:cstheme="majorBidi"/>
        </w:rPr>
        <w:t xml:space="preserve">= […-… ;…-…] = [ ; ] contient 68% des insectes ayant une longueur de pince comprise entre … et… . de même le domaine de confiance </w:t>
      </w:r>
      <w:r w:rsidRPr="003D01D7">
        <w:rPr>
          <w:rFonts w:asciiTheme="majorBidi" w:hAnsiTheme="majorBidi" w:cstheme="majorBidi"/>
          <w:color w:val="FF0000"/>
        </w:rPr>
        <w:t>[X̅-2σ ; X̅+2σ]</w:t>
      </w:r>
      <w:r w:rsidRPr="003D01D7">
        <w:rPr>
          <w:rFonts w:asciiTheme="majorBidi" w:hAnsiTheme="majorBidi" w:cstheme="majorBidi"/>
        </w:rPr>
        <w:t> </w:t>
      </w:r>
      <w:r>
        <w:rPr>
          <w:rFonts w:asciiTheme="majorBidi" w:hAnsiTheme="majorBidi" w:cstheme="majorBidi"/>
        </w:rPr>
        <w:t>= […-… ;…-…] = [ ; ] contient 95% des insectes c.à.d 95% des insectes ont une longueur</w:t>
      </w:r>
      <w:r w:rsidR="002D79E4">
        <w:rPr>
          <w:rFonts w:asciiTheme="majorBidi" w:hAnsiTheme="majorBidi" w:cstheme="majorBidi"/>
        </w:rPr>
        <w:t xml:space="preserve"> de pince comprise entre … et …</w:t>
      </w:r>
    </w:p>
    <w:p w:rsidR="0064071F" w:rsidRDefault="0064071F" w:rsidP="00095C02">
      <w:pPr>
        <w:rPr>
          <w:rFonts w:asciiTheme="majorBidi" w:hAnsiTheme="majorBidi" w:cstheme="majorBidi"/>
        </w:rPr>
      </w:pPr>
      <w:r w:rsidRPr="006E5028">
        <w:rPr>
          <w:rFonts w:asciiTheme="majorBidi" w:hAnsiTheme="majorBidi" w:cstheme="majorBidi"/>
          <w:b/>
          <w:bCs/>
        </w:rPr>
        <w:t>Remarque </w:t>
      </w:r>
      <w:r>
        <w:rPr>
          <w:rFonts w:asciiTheme="majorBidi" w:hAnsiTheme="majorBidi" w:cstheme="majorBidi"/>
        </w:rPr>
        <w:t>:</w:t>
      </w:r>
    </w:p>
    <w:p w:rsidR="0064071F" w:rsidRPr="0064071F" w:rsidRDefault="0064071F" w:rsidP="0064071F">
      <w:pPr>
        <w:tabs>
          <w:tab w:val="center" w:pos="4153"/>
          <w:tab w:val="right" w:pos="8306"/>
        </w:tabs>
        <w:spacing w:before="40" w:after="40" w:line="276" w:lineRule="auto"/>
        <w:ind w:firstLine="284"/>
        <w:rPr>
          <w:rFonts w:asciiTheme="majorBidi" w:hAnsiTheme="majorBidi" w:cstheme="majorBidi"/>
          <w:color w:val="FF0000"/>
          <w:rtl/>
          <w:lang w:bidi="ar-MA"/>
        </w:rPr>
      </w:pPr>
      <w:r w:rsidRPr="0064071F">
        <w:rPr>
          <w:rFonts w:asciiTheme="majorBidi" w:hAnsiTheme="majorBidi" w:cstheme="majorBidi"/>
        </w:rPr>
        <w:t>Il existe un 3</w:t>
      </w:r>
      <w:r w:rsidRPr="0064071F">
        <w:rPr>
          <w:rFonts w:asciiTheme="majorBidi" w:hAnsiTheme="majorBidi" w:cstheme="majorBidi"/>
          <w:vertAlign w:val="superscript"/>
        </w:rPr>
        <w:t>ème</w:t>
      </w:r>
      <w:r w:rsidRPr="0064071F">
        <w:rPr>
          <w:rFonts w:asciiTheme="majorBidi" w:hAnsiTheme="majorBidi" w:cstheme="majorBidi"/>
        </w:rPr>
        <w:t xml:space="preserve"> paramètre de dispersion appelé </w:t>
      </w:r>
      <w:r w:rsidRPr="0064071F">
        <w:rPr>
          <w:rFonts w:asciiTheme="majorBidi" w:hAnsiTheme="majorBidi" w:cstheme="majorBidi"/>
          <w:b/>
          <w:bCs/>
          <w:color w:val="FF0000"/>
        </w:rPr>
        <w:t>Coefficient de variation</w:t>
      </w:r>
      <w:r w:rsidRPr="0064071F">
        <w:rPr>
          <w:rFonts w:asciiTheme="majorBidi" w:hAnsiTheme="majorBidi" w:cstheme="majorBidi"/>
        </w:rPr>
        <w:t xml:space="preserve">, sa formule est : </w:t>
      </w:r>
      <m:oMath>
        <m:r>
          <m:rPr>
            <m:sty m:val="bi"/>
          </m:rPr>
          <w:rPr>
            <w:rFonts w:ascii="Cambria Math" w:hAnsi="Cambria Math" w:cstheme="majorBidi"/>
            <w:color w:val="FF0000"/>
          </w:rPr>
          <m:t xml:space="preserve">CV= </m:t>
        </m:r>
        <m:f>
          <m:fPr>
            <m:ctrlPr>
              <w:rPr>
                <w:rFonts w:ascii="Cambria Math" w:hAnsi="Cambria Math" w:cstheme="majorBidi"/>
                <w:b/>
                <w:bCs/>
                <w:i/>
                <w:color w:val="FF0000"/>
              </w:rPr>
            </m:ctrlPr>
          </m:fPr>
          <m:num>
            <m:r>
              <m:rPr>
                <m:sty m:val="bi"/>
              </m:rPr>
              <w:rPr>
                <w:rFonts w:ascii="Cambria Math" w:hAnsi="Cambria Math" w:cstheme="majorBidi"/>
                <w:color w:val="FF0000"/>
              </w:rPr>
              <m:t>σ</m:t>
            </m:r>
          </m:num>
          <m:den>
            <m:acc>
              <m:accPr>
                <m:chr m:val="̅"/>
                <m:ctrlPr>
                  <w:rPr>
                    <w:rFonts w:ascii="Cambria Math" w:hAnsi="Cambria Math" w:cstheme="majorBidi"/>
                    <w:b/>
                    <w:bCs/>
                    <w:i/>
                    <w:color w:val="FF0000"/>
                  </w:rPr>
                </m:ctrlPr>
              </m:accPr>
              <m:e>
                <m:r>
                  <m:rPr>
                    <m:sty m:val="bi"/>
                  </m:rPr>
                  <w:rPr>
                    <w:rFonts w:ascii="Cambria Math" w:hAnsi="Cambria Math" w:cstheme="majorBidi"/>
                    <w:color w:val="FF0000"/>
                  </w:rPr>
                  <m:t>X</m:t>
                </m:r>
              </m:e>
            </m:acc>
          </m:den>
        </m:f>
        <m:r>
          <m:rPr>
            <m:sty m:val="b"/>
          </m:rPr>
          <w:rPr>
            <w:rFonts w:ascii="Cambria Math" w:hAnsi="Cambria Math" w:cstheme="majorBidi"/>
            <w:color w:val="FF0000"/>
            <w:lang w:bidi="ar-MA"/>
          </w:rPr>
          <m:t>×100</m:t>
        </m:r>
      </m:oMath>
      <w:r w:rsidRPr="0064071F">
        <w:rPr>
          <w:rFonts w:asciiTheme="majorBidi" w:hAnsiTheme="majorBidi" w:cstheme="majorBidi"/>
          <w:color w:val="FF0000"/>
          <w:rtl/>
          <w:lang w:bidi="ar-MA"/>
        </w:rPr>
        <w:t xml:space="preserve"> </w:t>
      </w:r>
    </w:p>
    <w:p w:rsidR="0064071F" w:rsidRPr="0064071F" w:rsidRDefault="0064071F" w:rsidP="0064071F">
      <w:pPr>
        <w:tabs>
          <w:tab w:val="center" w:pos="4153"/>
          <w:tab w:val="right" w:pos="8306"/>
        </w:tabs>
        <w:spacing w:before="40" w:after="40" w:line="276" w:lineRule="auto"/>
        <w:ind w:left="1418" w:hanging="1134"/>
        <w:rPr>
          <w:rFonts w:asciiTheme="majorBidi" w:hAnsiTheme="majorBidi" w:cstheme="majorBidi"/>
          <w:lang w:bidi="ar-MA"/>
        </w:rPr>
      </w:pPr>
      <w:r w:rsidRPr="0064071F">
        <w:rPr>
          <w:rFonts w:asciiTheme="majorBidi" w:hAnsiTheme="majorBidi" w:cstheme="majorBidi"/>
          <w:lang w:bidi="ar-MA"/>
        </w:rPr>
        <w:t xml:space="preserve">En effet : - Si </w:t>
      </w:r>
      <w:r w:rsidRPr="0064071F">
        <w:rPr>
          <w:rFonts w:asciiTheme="majorBidi" w:hAnsiTheme="majorBidi" w:cstheme="majorBidi"/>
          <w:b/>
          <w:bCs/>
          <w:color w:val="FF0000"/>
          <w:lang w:bidi="ar-MA"/>
        </w:rPr>
        <w:t>CV &lt; 15% :</w:t>
      </w:r>
      <w:r w:rsidRPr="0064071F">
        <w:rPr>
          <w:rFonts w:asciiTheme="majorBidi" w:hAnsiTheme="majorBidi" w:cstheme="majorBidi"/>
          <w:lang w:bidi="ar-MA"/>
        </w:rPr>
        <w:t xml:space="preserve"> On dit que la dispersion des valeurs autour de la moyenne est petite, donc la population est homogène.</w:t>
      </w:r>
    </w:p>
    <w:p w:rsidR="0064071F" w:rsidRPr="0064071F" w:rsidRDefault="0064071F" w:rsidP="0064071F">
      <w:pPr>
        <w:tabs>
          <w:tab w:val="center" w:pos="4153"/>
          <w:tab w:val="right" w:pos="8306"/>
        </w:tabs>
        <w:spacing w:before="40" w:after="40" w:line="276" w:lineRule="auto"/>
        <w:ind w:left="1418" w:hanging="141"/>
        <w:rPr>
          <w:rFonts w:asciiTheme="majorBidi" w:hAnsiTheme="majorBidi" w:cstheme="majorBidi"/>
          <w:lang w:bidi="ar-MA"/>
        </w:rPr>
      </w:pPr>
      <w:r w:rsidRPr="0064071F">
        <w:rPr>
          <w:rFonts w:asciiTheme="majorBidi" w:hAnsiTheme="majorBidi" w:cstheme="majorBidi"/>
          <w:lang w:bidi="ar-MA"/>
        </w:rPr>
        <w:t xml:space="preserve"> - Si </w:t>
      </w:r>
      <w:r w:rsidRPr="0064071F">
        <w:rPr>
          <w:rFonts w:asciiTheme="majorBidi" w:hAnsiTheme="majorBidi" w:cstheme="majorBidi"/>
          <w:b/>
          <w:bCs/>
          <w:color w:val="FF0000"/>
          <w:lang w:bidi="ar-MA"/>
        </w:rPr>
        <w:t>15 ≤ CV &lt; 30% :</w:t>
      </w:r>
      <w:r w:rsidRPr="0064071F">
        <w:rPr>
          <w:rFonts w:asciiTheme="majorBidi" w:hAnsiTheme="majorBidi" w:cstheme="majorBidi"/>
          <w:lang w:bidi="ar-MA"/>
        </w:rPr>
        <w:t xml:space="preserve"> On dit que les valeurs sont moyennement dispersées, donc une homogénéité moyenne de la population.</w:t>
      </w:r>
    </w:p>
    <w:p w:rsidR="002D79E4" w:rsidRPr="0064071F" w:rsidRDefault="0064071F" w:rsidP="002D79E4">
      <w:pPr>
        <w:tabs>
          <w:tab w:val="center" w:pos="4153"/>
          <w:tab w:val="right" w:pos="8306"/>
        </w:tabs>
        <w:spacing w:before="40" w:after="40" w:line="276" w:lineRule="auto"/>
        <w:ind w:left="1418" w:hanging="141"/>
        <w:rPr>
          <w:rFonts w:asciiTheme="majorBidi" w:hAnsiTheme="majorBidi" w:cstheme="majorBidi"/>
          <w:lang w:bidi="ar-MA"/>
        </w:rPr>
      </w:pPr>
      <w:r w:rsidRPr="0064071F">
        <w:rPr>
          <w:rFonts w:asciiTheme="majorBidi" w:hAnsiTheme="majorBidi" w:cstheme="majorBidi"/>
          <w:lang w:bidi="ar-MA"/>
        </w:rPr>
        <w:t xml:space="preserve"> - Si </w:t>
      </w:r>
      <w:r w:rsidRPr="0064071F">
        <w:rPr>
          <w:rFonts w:asciiTheme="majorBidi" w:hAnsiTheme="majorBidi" w:cstheme="majorBidi"/>
          <w:b/>
          <w:bCs/>
          <w:color w:val="FF0000"/>
          <w:lang w:bidi="ar-MA"/>
        </w:rPr>
        <w:t>30 ≤ CV ≤ 100% :</w:t>
      </w:r>
      <w:r w:rsidRPr="0064071F">
        <w:rPr>
          <w:rFonts w:asciiTheme="majorBidi" w:hAnsiTheme="majorBidi" w:cstheme="majorBidi"/>
          <w:lang w:bidi="ar-MA"/>
        </w:rPr>
        <w:t xml:space="preserve"> On dit que les valeurs sont trop dispersées autour de la moyenne, donc la population est hétérogène.</w:t>
      </w:r>
    </w:p>
    <w:p w:rsidR="0064071F" w:rsidRPr="001C3698" w:rsidRDefault="00B74840" w:rsidP="00B74840">
      <w:pPr>
        <w:pStyle w:val="Paragraphedeliste"/>
        <w:numPr>
          <w:ilvl w:val="0"/>
          <w:numId w:val="1"/>
        </w:numPr>
        <w:spacing w:after="120" w:line="276" w:lineRule="auto"/>
        <w:rPr>
          <w:rFonts w:asciiTheme="majorBidi" w:hAnsiTheme="majorBidi" w:cstheme="majorBidi"/>
          <w:b/>
          <w:bCs/>
          <w:color w:val="FF0000"/>
          <w:sz w:val="24"/>
          <w:szCs w:val="24"/>
        </w:rPr>
      </w:pPr>
      <w:r w:rsidRPr="001C3698">
        <w:rPr>
          <w:rFonts w:asciiTheme="majorBidi" w:hAnsiTheme="majorBidi" w:cstheme="majorBidi"/>
          <w:b/>
          <w:bCs/>
          <w:color w:val="FF0000"/>
          <w:sz w:val="24"/>
          <w:szCs w:val="24"/>
        </w:rPr>
        <w:t>Sélection et notion de race pure.</w:t>
      </w:r>
    </w:p>
    <w:p w:rsidR="00B74840" w:rsidRPr="001C3698" w:rsidRDefault="00B74840" w:rsidP="00B74840">
      <w:pPr>
        <w:pStyle w:val="Paragraphedeliste"/>
        <w:numPr>
          <w:ilvl w:val="0"/>
          <w:numId w:val="12"/>
        </w:numPr>
        <w:spacing w:after="120" w:line="276" w:lineRule="auto"/>
        <w:rPr>
          <w:rFonts w:asciiTheme="majorBidi" w:hAnsiTheme="majorBidi" w:cstheme="majorBidi"/>
          <w:b/>
          <w:bCs/>
          <w:color w:val="00B050"/>
          <w:sz w:val="24"/>
          <w:szCs w:val="24"/>
        </w:rPr>
      </w:pPr>
      <w:r w:rsidRPr="001C3698">
        <w:rPr>
          <w:rFonts w:asciiTheme="majorBidi" w:hAnsiTheme="majorBidi" w:cstheme="majorBidi"/>
          <w:b/>
          <w:bCs/>
          <w:color w:val="00B050"/>
          <w:sz w:val="24"/>
          <w:szCs w:val="24"/>
        </w:rPr>
        <w:t>Sélection à partir d’un groupe hétérogène.</w:t>
      </w:r>
    </w:p>
    <w:tbl>
      <w:tblPr>
        <w:tblStyle w:val="Grilledutableau"/>
        <w:tblW w:w="11052" w:type="dxa"/>
        <w:jc w:val="center"/>
        <w:tblLook w:val="04A0" w:firstRow="1" w:lastRow="0" w:firstColumn="1" w:lastColumn="0" w:noHBand="0" w:noVBand="1"/>
      </w:tblPr>
      <w:tblGrid>
        <w:gridCol w:w="8490"/>
        <w:gridCol w:w="284"/>
        <w:gridCol w:w="2278"/>
      </w:tblGrid>
      <w:tr w:rsidR="00B74840" w:rsidTr="00B038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000000" w:themeFill="text1"/>
          </w:tcPr>
          <w:p w:rsidR="00B74840" w:rsidRPr="00122926" w:rsidRDefault="00B74840" w:rsidP="00B03871">
            <w:pPr>
              <w:jc w:val="center"/>
              <w:rPr>
                <w:b/>
                <w:bCs/>
                <w:color w:val="FFFFFF" w:themeColor="background1"/>
              </w:rPr>
            </w:pPr>
            <w:r w:rsidRPr="00122926">
              <w:rPr>
                <w:b/>
                <w:bCs/>
                <w:color w:val="FFFFFF" w:themeColor="background1"/>
              </w:rPr>
              <w:t>D</w:t>
            </w:r>
            <w:r w:rsidR="00CB1B18">
              <w:rPr>
                <w:b/>
                <w:bCs/>
                <w:color w:val="FFFFFF" w:themeColor="background1"/>
              </w:rPr>
              <w:t>ocument 7</w:t>
            </w:r>
          </w:p>
        </w:tc>
        <w:tc>
          <w:tcPr>
            <w:tcW w:w="284" w:type="dxa"/>
            <w:tcBorders>
              <w:top w:val="nil"/>
              <w:left w:val="single" w:sz="12" w:space="0" w:color="auto"/>
              <w:bottom w:val="nil"/>
              <w:right w:val="single" w:sz="12" w:space="0" w:color="auto"/>
            </w:tcBorders>
          </w:tcPr>
          <w:p w:rsidR="00B74840" w:rsidRDefault="00B74840" w:rsidP="00B03871">
            <w:pPr>
              <w:rPr>
                <w:b/>
                <w:bCs/>
              </w:rPr>
            </w:pPr>
          </w:p>
        </w:tc>
        <w:tc>
          <w:tcPr>
            <w:tcW w:w="2278" w:type="dxa"/>
            <w:vMerge w:val="restart"/>
            <w:tcBorders>
              <w:top w:val="single" w:sz="12" w:space="0" w:color="auto"/>
              <w:left w:val="single" w:sz="12" w:space="0" w:color="auto"/>
              <w:right w:val="single" w:sz="12" w:space="0" w:color="auto"/>
            </w:tcBorders>
          </w:tcPr>
          <w:p w:rsidR="00CB1B18" w:rsidRDefault="00CB1B18" w:rsidP="00CB1B18">
            <w:pPr>
              <w:spacing w:line="276" w:lineRule="auto"/>
              <w:rPr>
                <w:rFonts w:asciiTheme="majorBidi" w:hAnsiTheme="majorBidi" w:cstheme="majorBidi"/>
                <w:bCs/>
                <w:sz w:val="22"/>
                <w:szCs w:val="22"/>
              </w:rPr>
            </w:pPr>
            <w:r w:rsidRPr="00F30C0F">
              <w:rPr>
                <w:rFonts w:asciiTheme="majorBidi" w:hAnsiTheme="majorBidi" w:cstheme="majorBidi"/>
                <w:b/>
                <w:sz w:val="22"/>
                <w:szCs w:val="22"/>
              </w:rPr>
              <w:t>Comparez</w:t>
            </w:r>
            <w:r>
              <w:rPr>
                <w:rFonts w:asciiTheme="majorBidi" w:hAnsiTheme="majorBidi" w:cstheme="majorBidi"/>
                <w:bCs/>
                <w:sz w:val="22"/>
                <w:szCs w:val="22"/>
              </w:rPr>
              <w:t xml:space="preserve"> la distribution des deux populations. Quel a été l’effet de la sélection ?</w:t>
            </w:r>
          </w:p>
          <w:p w:rsidR="00B74840" w:rsidRPr="00D77141" w:rsidRDefault="00B74840" w:rsidP="00B03871">
            <w:pPr>
              <w:widowControl w:val="0"/>
              <w:jc w:val="both"/>
              <w:rPr>
                <w:b/>
                <w:bCs/>
                <w:sz w:val="18"/>
                <w:szCs w:val="18"/>
              </w:rPr>
            </w:pPr>
          </w:p>
        </w:tc>
      </w:tr>
      <w:tr w:rsidR="00B74840" w:rsidTr="00B038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74840" w:rsidRDefault="00CB1B18" w:rsidP="00B03871">
            <w:pPr>
              <w:spacing w:line="276" w:lineRule="auto"/>
              <w:rPr>
                <w:rFonts w:asciiTheme="majorBidi" w:hAnsiTheme="majorBidi" w:cstheme="majorBidi"/>
                <w:b/>
                <w:sz w:val="22"/>
                <w:szCs w:val="22"/>
              </w:rPr>
            </w:pPr>
            <w:r>
              <w:rPr>
                <w:rFonts w:asciiTheme="majorBidi" w:hAnsiTheme="majorBidi" w:cstheme="majorBidi"/>
                <w:bCs/>
                <w:sz w:val="22"/>
                <w:szCs w:val="22"/>
              </w:rPr>
              <w:t>La mesure de la masse des tomates d’une 1</w:t>
            </w:r>
            <w:r w:rsidRPr="00CB1B18">
              <w:rPr>
                <w:rFonts w:asciiTheme="majorBidi" w:hAnsiTheme="majorBidi" w:cstheme="majorBidi"/>
                <w:bCs/>
                <w:sz w:val="22"/>
                <w:szCs w:val="22"/>
                <w:vertAlign w:val="superscript"/>
              </w:rPr>
              <w:t>ère</w:t>
            </w:r>
            <w:r>
              <w:rPr>
                <w:rFonts w:asciiTheme="majorBidi" w:hAnsiTheme="majorBidi" w:cstheme="majorBidi"/>
                <w:bCs/>
                <w:sz w:val="22"/>
                <w:szCs w:val="22"/>
              </w:rPr>
              <w:t xml:space="preserve"> population P</w:t>
            </w:r>
            <w:r w:rsidRPr="00CB1B18">
              <w:rPr>
                <w:rFonts w:asciiTheme="majorBidi" w:hAnsiTheme="majorBidi" w:cstheme="majorBidi"/>
                <w:bCs/>
                <w:sz w:val="22"/>
                <w:szCs w:val="22"/>
                <w:vertAlign w:val="subscript"/>
              </w:rPr>
              <w:t>1</w:t>
            </w:r>
            <w:r>
              <w:rPr>
                <w:rFonts w:asciiTheme="majorBidi" w:hAnsiTheme="majorBidi" w:cstheme="majorBidi"/>
                <w:bCs/>
                <w:sz w:val="22"/>
                <w:szCs w:val="22"/>
              </w:rPr>
              <w:t xml:space="preserve"> a permis de tracer le polygone de référence représenté dans le </w:t>
            </w:r>
            <w:r w:rsidRPr="00CB1B18">
              <w:rPr>
                <w:rFonts w:asciiTheme="majorBidi" w:hAnsiTheme="majorBidi" w:cstheme="majorBidi"/>
                <w:b/>
                <w:sz w:val="22"/>
                <w:szCs w:val="22"/>
              </w:rPr>
              <w:t xml:space="preserve">document </w:t>
            </w:r>
            <w:r w:rsidR="00B7004B">
              <w:rPr>
                <w:rFonts w:asciiTheme="majorBidi" w:hAnsiTheme="majorBidi" w:cstheme="majorBidi"/>
                <w:bCs/>
                <w:sz w:val="22"/>
                <w:szCs w:val="22"/>
              </w:rPr>
              <w:t>1. Dans</w:t>
            </w:r>
            <w:r>
              <w:rPr>
                <w:rFonts w:asciiTheme="majorBidi" w:hAnsiTheme="majorBidi" w:cstheme="majorBidi"/>
                <w:bCs/>
                <w:sz w:val="22"/>
                <w:szCs w:val="22"/>
              </w:rPr>
              <w:t xml:space="preserve"> un deuxième temps, on a isolé les tomates de la classe [195 ;205] qu’on a cultivées dans des conditions adéquates ce qui a permis d’obtenir une 2</w:t>
            </w:r>
            <w:r w:rsidRPr="00CB1B18">
              <w:rPr>
                <w:rFonts w:asciiTheme="majorBidi" w:hAnsiTheme="majorBidi" w:cstheme="majorBidi"/>
                <w:bCs/>
                <w:sz w:val="22"/>
                <w:szCs w:val="22"/>
                <w:vertAlign w:val="superscript"/>
              </w:rPr>
              <w:t>ème</w:t>
            </w:r>
            <w:r>
              <w:rPr>
                <w:rFonts w:asciiTheme="majorBidi" w:hAnsiTheme="majorBidi" w:cstheme="majorBidi"/>
                <w:bCs/>
                <w:sz w:val="22"/>
                <w:szCs w:val="22"/>
              </w:rPr>
              <w:t xml:space="preserve"> population P</w:t>
            </w:r>
            <w:r w:rsidRPr="00CB1B18">
              <w:rPr>
                <w:rFonts w:asciiTheme="majorBidi" w:hAnsiTheme="majorBidi" w:cstheme="majorBidi"/>
                <w:bCs/>
                <w:sz w:val="22"/>
                <w:szCs w:val="22"/>
                <w:vertAlign w:val="subscript"/>
              </w:rPr>
              <w:t>2</w:t>
            </w:r>
            <w:r>
              <w:rPr>
                <w:rFonts w:asciiTheme="majorBidi" w:hAnsiTheme="majorBidi" w:cstheme="majorBidi"/>
                <w:bCs/>
                <w:sz w:val="22"/>
                <w:szCs w:val="22"/>
              </w:rPr>
              <w:t xml:space="preserve"> dont la distribution est représentée dans le polygone de fréquence du </w:t>
            </w:r>
            <w:r w:rsidRPr="00CB1B18">
              <w:rPr>
                <w:rFonts w:asciiTheme="majorBidi" w:hAnsiTheme="majorBidi" w:cstheme="majorBidi"/>
                <w:b/>
                <w:sz w:val="22"/>
                <w:szCs w:val="22"/>
              </w:rPr>
              <w:t>document 2</w:t>
            </w:r>
            <w:r>
              <w:rPr>
                <w:rFonts w:asciiTheme="majorBidi" w:hAnsiTheme="majorBidi" w:cstheme="majorBidi"/>
                <w:b/>
                <w:sz w:val="22"/>
                <w:szCs w:val="22"/>
              </w:rPr>
              <w:t>.</w:t>
            </w:r>
            <w:r w:rsidR="00D149FB">
              <w:rPr>
                <w:rFonts w:asciiTheme="majorBidi" w:hAnsiTheme="majorBidi" w:cstheme="majorBidi"/>
                <w:b/>
                <w:sz w:val="22"/>
                <w:szCs w:val="22"/>
              </w:rPr>
              <w:t xml:space="preserve">                     </w:t>
            </w:r>
            <w:r w:rsidR="00D149FB" w:rsidRPr="00D149FB">
              <w:rPr>
                <w:rFonts w:asciiTheme="majorBidi" w:hAnsiTheme="majorBidi" w:cstheme="majorBidi"/>
                <w:b/>
                <w:sz w:val="22"/>
                <w:szCs w:val="22"/>
                <w:u w:val="single"/>
              </w:rPr>
              <w:t>Doc.1</w:t>
            </w:r>
            <w:r w:rsidR="00D149FB">
              <w:rPr>
                <w:rFonts w:asciiTheme="majorBidi" w:hAnsiTheme="majorBidi" w:cstheme="majorBidi"/>
                <w:b/>
                <w:sz w:val="22"/>
                <w:szCs w:val="22"/>
              </w:rPr>
              <w:sym w:font="Wingdings 3" w:char="F071"/>
            </w:r>
            <w:r w:rsidR="00D149FB">
              <w:rPr>
                <w:rFonts w:asciiTheme="majorBidi" w:hAnsiTheme="majorBidi" w:cstheme="majorBidi"/>
                <w:b/>
                <w:sz w:val="22"/>
                <w:szCs w:val="22"/>
              </w:rPr>
              <w:t xml:space="preserve">                                                                </w:t>
            </w:r>
            <w:r w:rsidR="00D149FB" w:rsidRPr="00D149FB">
              <w:rPr>
                <w:rFonts w:asciiTheme="majorBidi" w:hAnsiTheme="majorBidi" w:cstheme="majorBidi"/>
                <w:b/>
                <w:sz w:val="22"/>
                <w:szCs w:val="22"/>
                <w:u w:val="single"/>
              </w:rPr>
              <w:t>Doc.2</w:t>
            </w:r>
            <w:r w:rsidR="00D149FB">
              <w:rPr>
                <w:rFonts w:asciiTheme="majorBidi" w:hAnsiTheme="majorBidi" w:cstheme="majorBidi"/>
                <w:b/>
                <w:sz w:val="22"/>
                <w:szCs w:val="22"/>
              </w:rPr>
              <w:sym w:font="Wingdings 3" w:char="F071"/>
            </w:r>
          </w:p>
          <w:p w:rsidR="00CB1B18" w:rsidRPr="00CB1B18" w:rsidRDefault="00D149FB" w:rsidP="00D149FB">
            <w:pPr>
              <w:spacing w:line="276" w:lineRule="auto"/>
              <w:rPr>
                <w:rFonts w:asciiTheme="majorBidi" w:hAnsiTheme="majorBidi" w:cstheme="majorBidi"/>
                <w:bCs/>
                <w:sz w:val="22"/>
                <w:szCs w:val="22"/>
              </w:rPr>
            </w:pPr>
            <w:r w:rsidRPr="00D149FB">
              <w:rPr>
                <w:rFonts w:asciiTheme="majorBidi" w:hAnsiTheme="majorBidi" w:cstheme="majorBidi"/>
                <w:bCs/>
                <w:noProof/>
              </w:rPr>
              <w:drawing>
                <wp:inline distT="0" distB="0" distL="0" distR="0">
                  <wp:extent cx="2738442" cy="2007704"/>
                  <wp:effectExtent l="0" t="0" r="5080" b="0"/>
                  <wp:docPr id="80" name="Image 80" descr="D:\mes cours_2017-2018\2eme bac\biométrie_gen_population\IMAG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s cours_2017-2018\2eme bac\biométrie_gen_population\IMAG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7961" cy="2022014"/>
                          </a:xfrm>
                          <a:prstGeom prst="rect">
                            <a:avLst/>
                          </a:prstGeom>
                          <a:noFill/>
                          <a:ln>
                            <a:noFill/>
                          </a:ln>
                        </pic:spPr>
                      </pic:pic>
                    </a:graphicData>
                  </a:graphic>
                </wp:inline>
              </w:drawing>
            </w:r>
            <w:r w:rsidRPr="00D149FB">
              <w:rPr>
                <w:rFonts w:asciiTheme="majorBidi" w:hAnsiTheme="majorBidi" w:cstheme="majorBidi"/>
                <w:bCs/>
                <w:noProof/>
              </w:rPr>
              <w:drawing>
                <wp:inline distT="0" distB="0" distL="0" distR="0">
                  <wp:extent cx="2493877" cy="1857679"/>
                  <wp:effectExtent l="0" t="0" r="1905" b="9525"/>
                  <wp:docPr id="86" name="Image 86" descr="D:\mes cours_2017-2018\2eme bac\biométrie_gen_population\IMAG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cours_2017-2018\2eme bac\biométrie_gen_population\IMAG00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599" cy="1871625"/>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B74840" w:rsidRDefault="00B74840" w:rsidP="00B03871">
            <w:pPr>
              <w:rPr>
                <w:b/>
                <w:bCs/>
              </w:rPr>
            </w:pPr>
          </w:p>
        </w:tc>
        <w:tc>
          <w:tcPr>
            <w:tcW w:w="2278" w:type="dxa"/>
            <w:vMerge/>
            <w:tcBorders>
              <w:left w:val="single" w:sz="12" w:space="0" w:color="auto"/>
              <w:bottom w:val="single" w:sz="12" w:space="0" w:color="auto"/>
              <w:right w:val="single" w:sz="12" w:space="0" w:color="auto"/>
            </w:tcBorders>
          </w:tcPr>
          <w:p w:rsidR="00B74840" w:rsidRDefault="00B74840" w:rsidP="00B03871">
            <w:pPr>
              <w:rPr>
                <w:b/>
                <w:bCs/>
              </w:rPr>
            </w:pPr>
          </w:p>
        </w:tc>
      </w:tr>
    </w:tbl>
    <w:p w:rsidR="0095699E" w:rsidRPr="00243037" w:rsidRDefault="0095699E" w:rsidP="0095699E">
      <w:pPr>
        <w:pStyle w:val="Paragraphedeliste"/>
        <w:spacing w:after="120" w:line="276" w:lineRule="auto"/>
        <w:ind w:left="0"/>
        <w:rPr>
          <w:rFonts w:asciiTheme="majorBidi" w:hAnsiTheme="majorBidi" w:cstheme="majorBidi"/>
          <w:sz w:val="24"/>
          <w:szCs w:val="24"/>
        </w:rPr>
      </w:pPr>
      <w:r w:rsidRPr="00243037">
        <w:rPr>
          <w:rFonts w:asciiTheme="majorBidi" w:hAnsiTheme="majorBidi" w:cstheme="majorBidi"/>
          <w:sz w:val="24"/>
          <w:szCs w:val="24"/>
        </w:rPr>
        <w:t xml:space="preserve">On constate que le polygone de fréquence de la population P1 est bimodale ce qui signifie que cette population est hétérogène. En revanche, le polygone </w:t>
      </w:r>
      <w:r w:rsidR="00243037" w:rsidRPr="00243037">
        <w:rPr>
          <w:rFonts w:asciiTheme="majorBidi" w:hAnsiTheme="majorBidi" w:cstheme="majorBidi"/>
          <w:sz w:val="24"/>
          <w:szCs w:val="24"/>
        </w:rPr>
        <w:t>de la population P2 est unimodale et donc cette population est homogène.</w:t>
      </w:r>
    </w:p>
    <w:p w:rsidR="0095699E" w:rsidRDefault="00243037" w:rsidP="00F73430">
      <w:pPr>
        <w:pStyle w:val="Paragraphedeliste"/>
        <w:spacing w:after="120" w:line="276" w:lineRule="auto"/>
        <w:ind w:left="0"/>
        <w:rPr>
          <w:rFonts w:asciiTheme="majorBidi" w:hAnsiTheme="majorBidi" w:cstheme="majorBidi"/>
          <w:sz w:val="24"/>
          <w:szCs w:val="24"/>
        </w:rPr>
      </w:pPr>
      <w:r w:rsidRPr="00243037">
        <w:rPr>
          <w:rFonts w:asciiTheme="majorBidi" w:hAnsiTheme="majorBidi" w:cstheme="majorBidi"/>
          <w:sz w:val="24"/>
          <w:szCs w:val="24"/>
        </w:rPr>
        <w:t xml:space="preserve">L’opération qui consiste à isoler une classe de la population et laisser ses individus se croiser entre eux </w:t>
      </w:r>
      <w:r w:rsidR="00F73430">
        <w:rPr>
          <w:rFonts w:asciiTheme="majorBidi" w:hAnsiTheme="majorBidi" w:cstheme="majorBidi"/>
          <w:sz w:val="24"/>
          <w:szCs w:val="24"/>
        </w:rPr>
        <w:t>(ou</w:t>
      </w:r>
      <w:r w:rsidR="00F73430" w:rsidRPr="00F73430">
        <w:rPr>
          <w:rFonts w:asciiTheme="majorBidi" w:hAnsiTheme="majorBidi" w:cstheme="majorBidi"/>
          <w:sz w:val="24"/>
          <w:szCs w:val="24"/>
        </w:rPr>
        <w:t xml:space="preserve"> exclure de la reproduction certains individus</w:t>
      </w:r>
      <w:r w:rsidR="00F73430">
        <w:rPr>
          <w:rFonts w:asciiTheme="majorBidi" w:hAnsiTheme="majorBidi" w:cstheme="majorBidi"/>
          <w:sz w:val="24"/>
          <w:szCs w:val="24"/>
        </w:rPr>
        <w:t xml:space="preserve">) </w:t>
      </w:r>
      <w:r w:rsidRPr="00243037">
        <w:rPr>
          <w:rFonts w:asciiTheme="majorBidi" w:hAnsiTheme="majorBidi" w:cstheme="majorBidi"/>
          <w:sz w:val="24"/>
          <w:szCs w:val="24"/>
        </w:rPr>
        <w:t xml:space="preserve">s’appelle </w:t>
      </w:r>
      <w:r w:rsidRPr="00243037">
        <w:rPr>
          <w:rFonts w:asciiTheme="majorBidi" w:hAnsiTheme="majorBidi" w:cstheme="majorBidi"/>
          <w:b/>
          <w:bCs/>
          <w:sz w:val="24"/>
          <w:szCs w:val="24"/>
        </w:rPr>
        <w:t>sélection artificielle</w:t>
      </w:r>
      <w:r w:rsidR="00F73430">
        <w:rPr>
          <w:rFonts w:asciiTheme="majorBidi" w:hAnsiTheme="majorBidi" w:cstheme="majorBidi"/>
          <w:b/>
          <w:bCs/>
          <w:sz w:val="24"/>
          <w:szCs w:val="24"/>
        </w:rPr>
        <w:t xml:space="preserve"> </w:t>
      </w:r>
      <w:r w:rsidR="00F73430" w:rsidRPr="00F73430">
        <w:rPr>
          <w:rFonts w:asciiTheme="majorBidi" w:hAnsiTheme="majorBidi" w:cstheme="majorBidi"/>
          <w:sz w:val="24"/>
          <w:szCs w:val="24"/>
        </w:rPr>
        <w:t>(</w:t>
      </w:r>
      <w:r w:rsidR="00F73430" w:rsidRPr="00F73430">
        <w:rPr>
          <w:rFonts w:asciiTheme="majorBidi" w:hAnsiTheme="majorBidi" w:cstheme="majorBidi"/>
          <w:sz w:val="23"/>
          <w:szCs w:val="23"/>
        </w:rPr>
        <w:t>exercée par l’homme</w:t>
      </w:r>
      <w:r w:rsidR="00F73430">
        <w:rPr>
          <w:rFonts w:asciiTheme="majorBidi" w:hAnsiTheme="majorBidi" w:cstheme="majorBidi"/>
          <w:sz w:val="24"/>
          <w:szCs w:val="24"/>
        </w:rPr>
        <w:t>).</w:t>
      </w:r>
      <w:r w:rsidRPr="00243037">
        <w:rPr>
          <w:rFonts w:asciiTheme="majorBidi" w:hAnsiTheme="majorBidi" w:cstheme="majorBidi"/>
          <w:sz w:val="24"/>
          <w:szCs w:val="24"/>
        </w:rPr>
        <w:t xml:space="preserve"> Elle a permis d’obtenir une population homogène.</w:t>
      </w:r>
    </w:p>
    <w:p w:rsidR="00243037" w:rsidRPr="00243037" w:rsidRDefault="00243037" w:rsidP="00243037">
      <w:pPr>
        <w:pStyle w:val="Paragraphedeliste"/>
        <w:spacing w:after="120" w:line="276" w:lineRule="auto"/>
        <w:ind w:left="0"/>
        <w:rPr>
          <w:rFonts w:asciiTheme="majorBidi" w:hAnsiTheme="majorBidi" w:cstheme="majorBidi"/>
          <w:sz w:val="24"/>
          <w:szCs w:val="24"/>
        </w:rPr>
      </w:pPr>
    </w:p>
    <w:p w:rsidR="0095699E" w:rsidRPr="00243037" w:rsidRDefault="0095699E" w:rsidP="0095699E">
      <w:pPr>
        <w:pStyle w:val="Paragraphedeliste"/>
        <w:numPr>
          <w:ilvl w:val="0"/>
          <w:numId w:val="12"/>
        </w:numPr>
        <w:spacing w:after="120" w:line="276" w:lineRule="auto"/>
        <w:rPr>
          <w:rFonts w:asciiTheme="majorBidi" w:hAnsiTheme="majorBidi" w:cstheme="majorBidi"/>
          <w:b/>
          <w:bCs/>
          <w:color w:val="00B050"/>
          <w:sz w:val="24"/>
          <w:szCs w:val="24"/>
        </w:rPr>
      </w:pPr>
      <w:r w:rsidRPr="00243037">
        <w:rPr>
          <w:rFonts w:asciiTheme="majorBidi" w:hAnsiTheme="majorBidi" w:cstheme="majorBidi"/>
          <w:b/>
          <w:bCs/>
          <w:color w:val="00B050"/>
          <w:sz w:val="24"/>
          <w:szCs w:val="24"/>
        </w:rPr>
        <w:t>Sélection à partir d’un groupe homogène.</w:t>
      </w:r>
    </w:p>
    <w:tbl>
      <w:tblPr>
        <w:tblStyle w:val="Grilledutableau"/>
        <w:tblW w:w="11052" w:type="dxa"/>
        <w:jc w:val="center"/>
        <w:tblLook w:val="04A0" w:firstRow="1" w:lastRow="0" w:firstColumn="1" w:lastColumn="0" w:noHBand="0" w:noVBand="1"/>
      </w:tblPr>
      <w:tblGrid>
        <w:gridCol w:w="8604"/>
        <w:gridCol w:w="281"/>
        <w:gridCol w:w="2167"/>
      </w:tblGrid>
      <w:tr w:rsidR="00B03871" w:rsidTr="00B038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000000" w:themeFill="text1"/>
          </w:tcPr>
          <w:p w:rsidR="00B03871" w:rsidRPr="00122926" w:rsidRDefault="00B03871" w:rsidP="00B03871">
            <w:pPr>
              <w:jc w:val="center"/>
              <w:rPr>
                <w:b/>
                <w:bCs/>
                <w:color w:val="FFFFFF" w:themeColor="background1"/>
              </w:rPr>
            </w:pPr>
            <w:r w:rsidRPr="00122926">
              <w:rPr>
                <w:b/>
                <w:bCs/>
                <w:color w:val="FFFFFF" w:themeColor="background1"/>
              </w:rPr>
              <w:t>D</w:t>
            </w:r>
            <w:r>
              <w:rPr>
                <w:b/>
                <w:bCs/>
                <w:color w:val="FFFFFF" w:themeColor="background1"/>
              </w:rPr>
              <w:t>ocument 8</w:t>
            </w:r>
          </w:p>
        </w:tc>
        <w:tc>
          <w:tcPr>
            <w:tcW w:w="284" w:type="dxa"/>
            <w:tcBorders>
              <w:top w:val="nil"/>
              <w:left w:val="single" w:sz="12" w:space="0" w:color="auto"/>
              <w:bottom w:val="nil"/>
              <w:right w:val="single" w:sz="12" w:space="0" w:color="auto"/>
            </w:tcBorders>
          </w:tcPr>
          <w:p w:rsidR="00B03871" w:rsidRDefault="00B03871" w:rsidP="00B03871">
            <w:pPr>
              <w:rPr>
                <w:b/>
                <w:bCs/>
              </w:rPr>
            </w:pPr>
          </w:p>
        </w:tc>
        <w:tc>
          <w:tcPr>
            <w:tcW w:w="2278" w:type="dxa"/>
            <w:vMerge w:val="restart"/>
            <w:tcBorders>
              <w:top w:val="single" w:sz="12" w:space="0" w:color="auto"/>
              <w:left w:val="single" w:sz="12" w:space="0" w:color="auto"/>
              <w:right w:val="single" w:sz="12" w:space="0" w:color="auto"/>
            </w:tcBorders>
          </w:tcPr>
          <w:p w:rsidR="00B03871" w:rsidRPr="00D77141" w:rsidRDefault="00B03871" w:rsidP="00B03871">
            <w:pPr>
              <w:spacing w:line="276" w:lineRule="auto"/>
              <w:rPr>
                <w:b/>
                <w:bCs/>
                <w:sz w:val="18"/>
                <w:szCs w:val="18"/>
              </w:rPr>
            </w:pPr>
          </w:p>
        </w:tc>
      </w:tr>
      <w:tr w:rsidR="00B03871" w:rsidTr="00B038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03871" w:rsidRDefault="00912C0F" w:rsidP="00A6393D">
            <w:pPr>
              <w:spacing w:line="276" w:lineRule="auto"/>
              <w:rPr>
                <w:sz w:val="22"/>
                <w:szCs w:val="22"/>
              </w:rPr>
            </w:pPr>
            <w:r>
              <w:rPr>
                <w:sz w:val="22"/>
                <w:szCs w:val="22"/>
              </w:rPr>
              <w:sym w:font="Wingdings" w:char="F040"/>
            </w:r>
            <w:r w:rsidR="00A6393D" w:rsidRPr="00A6393D">
              <w:rPr>
                <w:sz w:val="22"/>
                <w:szCs w:val="22"/>
              </w:rPr>
              <w:t xml:space="preserve">Dans une race de haricots, </w:t>
            </w:r>
            <w:r w:rsidR="00A6393D">
              <w:rPr>
                <w:sz w:val="22"/>
                <w:szCs w:val="22"/>
              </w:rPr>
              <w:t>Wilhelm Johannsen a remarqué</w:t>
            </w:r>
            <w:r w:rsidR="00A6393D" w:rsidRPr="00A6393D">
              <w:rPr>
                <w:sz w:val="22"/>
                <w:szCs w:val="22"/>
              </w:rPr>
              <w:t xml:space="preserve"> une différence au niveau de la taille des graines. Le tableau suivant représente les résultats d’étude biométrique </w:t>
            </w:r>
            <w:r w:rsidR="00A6393D">
              <w:rPr>
                <w:sz w:val="22"/>
                <w:szCs w:val="22"/>
              </w:rPr>
              <w:t>de la masse</w:t>
            </w:r>
            <w:r w:rsidR="00A6393D" w:rsidRPr="00A6393D">
              <w:rPr>
                <w:sz w:val="22"/>
                <w:szCs w:val="22"/>
              </w:rPr>
              <w:t xml:space="preserve"> des graines de haricot menée sur une population </w:t>
            </w:r>
            <w:r w:rsidR="00A6393D" w:rsidRPr="00A6393D">
              <w:rPr>
                <w:b/>
                <w:bCs/>
                <w:i/>
                <w:iCs/>
                <w:sz w:val="22"/>
                <w:szCs w:val="22"/>
              </w:rPr>
              <w:t>P</w:t>
            </w:r>
            <w:r w:rsidR="00A6393D" w:rsidRPr="00A6393D">
              <w:rPr>
                <w:sz w:val="22"/>
                <w:szCs w:val="22"/>
              </w:rPr>
              <w:t xml:space="preserve"> de 1337 graines</w:t>
            </w:r>
            <w:r w:rsidR="00A6393D">
              <w:rPr>
                <w:sz w:val="22"/>
                <w:szCs w:val="22"/>
              </w:rPr>
              <w:t>.</w:t>
            </w:r>
          </w:p>
          <w:tbl>
            <w:tblPr>
              <w:tblStyle w:val="Grilledutableau"/>
              <w:tblW w:w="0" w:type="auto"/>
              <w:jc w:val="center"/>
              <w:tblCellMar>
                <w:left w:w="0" w:type="dxa"/>
                <w:right w:w="0" w:type="dxa"/>
              </w:tblCellMar>
              <w:tblLook w:val="04A0" w:firstRow="1" w:lastRow="0" w:firstColumn="1" w:lastColumn="0" w:noHBand="0" w:noVBand="1"/>
            </w:tblPr>
            <w:tblGrid>
              <w:gridCol w:w="1837"/>
              <w:gridCol w:w="466"/>
              <w:gridCol w:w="465"/>
              <w:gridCol w:w="465"/>
              <w:gridCol w:w="465"/>
              <w:gridCol w:w="468"/>
              <w:gridCol w:w="468"/>
              <w:gridCol w:w="468"/>
              <w:gridCol w:w="468"/>
              <w:gridCol w:w="468"/>
              <w:gridCol w:w="466"/>
              <w:gridCol w:w="466"/>
              <w:gridCol w:w="466"/>
              <w:gridCol w:w="466"/>
              <w:gridCol w:w="466"/>
            </w:tblGrid>
            <w:tr w:rsidR="00912C0F" w:rsidTr="00912C0F">
              <w:trPr>
                <w:trHeight w:val="567"/>
                <w:jc w:val="center"/>
              </w:trPr>
              <w:tc>
                <w:tcPr>
                  <w:tcW w:w="1838" w:type="dxa"/>
                  <w:tcBorders>
                    <w:top w:val="single" w:sz="12" w:space="0" w:color="auto"/>
                    <w:left w:val="single" w:sz="12" w:space="0" w:color="auto"/>
                    <w:bottom w:val="single" w:sz="12" w:space="0" w:color="auto"/>
                    <w:right w:val="single" w:sz="12" w:space="0" w:color="auto"/>
                  </w:tcBorders>
                  <w:shd w:val="clear" w:color="auto" w:fill="auto"/>
                  <w:vAlign w:val="center"/>
                </w:tcPr>
                <w:p w:rsidR="00A6393D" w:rsidRPr="00A6393D" w:rsidRDefault="00A6393D" w:rsidP="00A6393D">
                  <w:pPr>
                    <w:jc w:val="center"/>
                  </w:pPr>
                  <w:r w:rsidRPr="00A6393D">
                    <w:t xml:space="preserve">masse des graines en </w:t>
                  </w:r>
                  <w:r w:rsidRPr="00A6393D">
                    <w:rPr>
                      <w:i/>
                      <w:iCs/>
                    </w:rPr>
                    <w:t>cg</w:t>
                  </w:r>
                </w:p>
              </w:tc>
              <w:tc>
                <w:tcPr>
                  <w:tcW w:w="467" w:type="dxa"/>
                  <w:tcBorders>
                    <w:left w:val="single" w:sz="12" w:space="0" w:color="auto"/>
                  </w:tcBorders>
                  <w:vAlign w:val="center"/>
                </w:tcPr>
                <w:p w:rsidR="00A6393D" w:rsidRPr="00A6393D" w:rsidRDefault="00A6393D" w:rsidP="00A6393D">
                  <w:pPr>
                    <w:jc w:val="center"/>
                    <w:rPr>
                      <w:b/>
                      <w:bCs/>
                    </w:rPr>
                  </w:pPr>
                  <w:r w:rsidRPr="00A6393D">
                    <w:rPr>
                      <w:b/>
                      <w:bCs/>
                    </w:rPr>
                    <w:t>21-2</w:t>
                  </w:r>
                  <w:r w:rsidR="00912C0F">
                    <w:rPr>
                      <w:b/>
                      <w:bCs/>
                    </w:rPr>
                    <w:t>5</w:t>
                  </w:r>
                </w:p>
              </w:tc>
              <w:tc>
                <w:tcPr>
                  <w:tcW w:w="0" w:type="auto"/>
                  <w:vAlign w:val="center"/>
                </w:tcPr>
                <w:p w:rsidR="00A6393D" w:rsidRPr="00A6393D" w:rsidRDefault="00912C0F" w:rsidP="00A6393D">
                  <w:pPr>
                    <w:jc w:val="center"/>
                    <w:rPr>
                      <w:b/>
                      <w:bCs/>
                    </w:rPr>
                  </w:pPr>
                  <w:r>
                    <w:rPr>
                      <w:b/>
                      <w:bCs/>
                    </w:rPr>
                    <w:t>26-30</w:t>
                  </w:r>
                </w:p>
              </w:tc>
              <w:tc>
                <w:tcPr>
                  <w:tcW w:w="0" w:type="auto"/>
                  <w:vAlign w:val="center"/>
                </w:tcPr>
                <w:p w:rsidR="00A6393D" w:rsidRPr="00A6393D" w:rsidRDefault="00912C0F" w:rsidP="00A6393D">
                  <w:pPr>
                    <w:jc w:val="center"/>
                    <w:rPr>
                      <w:b/>
                      <w:bCs/>
                    </w:rPr>
                  </w:pPr>
                  <w:r>
                    <w:rPr>
                      <w:b/>
                      <w:bCs/>
                    </w:rPr>
                    <w:t>31-35</w:t>
                  </w:r>
                </w:p>
              </w:tc>
              <w:tc>
                <w:tcPr>
                  <w:tcW w:w="0" w:type="auto"/>
                  <w:vAlign w:val="center"/>
                </w:tcPr>
                <w:p w:rsidR="00A6393D" w:rsidRPr="00A6393D" w:rsidRDefault="00912C0F" w:rsidP="00A6393D">
                  <w:pPr>
                    <w:jc w:val="center"/>
                    <w:rPr>
                      <w:b/>
                      <w:bCs/>
                    </w:rPr>
                  </w:pPr>
                  <w:r>
                    <w:rPr>
                      <w:b/>
                      <w:bCs/>
                    </w:rPr>
                    <w:t>36-40</w:t>
                  </w:r>
                  <w:r w:rsidR="00A6393D" w:rsidRPr="00A6393D">
                    <w:rPr>
                      <w:b/>
                      <w:bCs/>
                    </w:rPr>
                    <w:t xml:space="preserve"> </w:t>
                  </w:r>
                </w:p>
              </w:tc>
              <w:tc>
                <w:tcPr>
                  <w:tcW w:w="0" w:type="auto"/>
                  <w:vAlign w:val="center"/>
                </w:tcPr>
                <w:p w:rsidR="00A6393D" w:rsidRPr="00A6393D" w:rsidRDefault="00912C0F" w:rsidP="00A6393D">
                  <w:pPr>
                    <w:jc w:val="center"/>
                    <w:rPr>
                      <w:b/>
                      <w:bCs/>
                    </w:rPr>
                  </w:pPr>
                  <w:r>
                    <w:rPr>
                      <w:b/>
                      <w:bCs/>
                    </w:rPr>
                    <w:t>41-45</w:t>
                  </w:r>
                </w:p>
              </w:tc>
              <w:tc>
                <w:tcPr>
                  <w:tcW w:w="0" w:type="auto"/>
                  <w:vAlign w:val="center"/>
                </w:tcPr>
                <w:p w:rsidR="00A6393D" w:rsidRPr="00A6393D" w:rsidRDefault="00912C0F" w:rsidP="00A6393D">
                  <w:pPr>
                    <w:jc w:val="center"/>
                    <w:rPr>
                      <w:b/>
                      <w:bCs/>
                    </w:rPr>
                  </w:pPr>
                  <w:r>
                    <w:rPr>
                      <w:b/>
                      <w:bCs/>
                    </w:rPr>
                    <w:t>46-50</w:t>
                  </w:r>
                </w:p>
              </w:tc>
              <w:tc>
                <w:tcPr>
                  <w:tcW w:w="0" w:type="auto"/>
                  <w:vAlign w:val="center"/>
                </w:tcPr>
                <w:p w:rsidR="00A6393D" w:rsidRPr="00A6393D" w:rsidRDefault="00912C0F" w:rsidP="00A6393D">
                  <w:pPr>
                    <w:jc w:val="center"/>
                    <w:rPr>
                      <w:b/>
                      <w:bCs/>
                    </w:rPr>
                  </w:pPr>
                  <w:r>
                    <w:rPr>
                      <w:b/>
                      <w:bCs/>
                    </w:rPr>
                    <w:t>51-55</w:t>
                  </w:r>
                </w:p>
              </w:tc>
              <w:tc>
                <w:tcPr>
                  <w:tcW w:w="0" w:type="auto"/>
                  <w:vAlign w:val="center"/>
                </w:tcPr>
                <w:p w:rsidR="00A6393D" w:rsidRPr="00A6393D" w:rsidRDefault="00912C0F" w:rsidP="00A6393D">
                  <w:pPr>
                    <w:jc w:val="center"/>
                    <w:rPr>
                      <w:b/>
                      <w:bCs/>
                    </w:rPr>
                  </w:pPr>
                  <w:r>
                    <w:rPr>
                      <w:b/>
                      <w:bCs/>
                    </w:rPr>
                    <w:t>56-60</w:t>
                  </w:r>
                </w:p>
              </w:tc>
              <w:tc>
                <w:tcPr>
                  <w:tcW w:w="0" w:type="auto"/>
                  <w:vAlign w:val="center"/>
                </w:tcPr>
                <w:p w:rsidR="00A6393D" w:rsidRPr="00A6393D" w:rsidRDefault="00912C0F" w:rsidP="00A6393D">
                  <w:pPr>
                    <w:jc w:val="center"/>
                    <w:rPr>
                      <w:b/>
                      <w:bCs/>
                    </w:rPr>
                  </w:pPr>
                  <w:r>
                    <w:rPr>
                      <w:b/>
                      <w:bCs/>
                    </w:rPr>
                    <w:t>61-65</w:t>
                  </w:r>
                </w:p>
              </w:tc>
              <w:tc>
                <w:tcPr>
                  <w:tcW w:w="0" w:type="auto"/>
                  <w:vAlign w:val="center"/>
                </w:tcPr>
                <w:p w:rsidR="00A6393D" w:rsidRPr="00A6393D" w:rsidRDefault="00912C0F" w:rsidP="00A6393D">
                  <w:pPr>
                    <w:jc w:val="center"/>
                    <w:rPr>
                      <w:b/>
                      <w:bCs/>
                    </w:rPr>
                  </w:pPr>
                  <w:r>
                    <w:rPr>
                      <w:b/>
                      <w:bCs/>
                    </w:rPr>
                    <w:t>66-70</w:t>
                  </w:r>
                </w:p>
              </w:tc>
              <w:tc>
                <w:tcPr>
                  <w:tcW w:w="0" w:type="auto"/>
                  <w:vAlign w:val="center"/>
                </w:tcPr>
                <w:p w:rsidR="00A6393D" w:rsidRPr="00A6393D" w:rsidRDefault="00912C0F" w:rsidP="00A6393D">
                  <w:pPr>
                    <w:jc w:val="center"/>
                    <w:rPr>
                      <w:b/>
                      <w:bCs/>
                    </w:rPr>
                  </w:pPr>
                  <w:r>
                    <w:rPr>
                      <w:b/>
                      <w:bCs/>
                    </w:rPr>
                    <w:t>71-75</w:t>
                  </w:r>
                </w:p>
              </w:tc>
              <w:tc>
                <w:tcPr>
                  <w:tcW w:w="0" w:type="auto"/>
                  <w:vAlign w:val="center"/>
                </w:tcPr>
                <w:p w:rsidR="00A6393D" w:rsidRPr="00A6393D" w:rsidRDefault="00912C0F" w:rsidP="00A6393D">
                  <w:pPr>
                    <w:jc w:val="center"/>
                    <w:rPr>
                      <w:b/>
                      <w:bCs/>
                    </w:rPr>
                  </w:pPr>
                  <w:r>
                    <w:rPr>
                      <w:b/>
                      <w:bCs/>
                    </w:rPr>
                    <w:t>76-80</w:t>
                  </w:r>
                </w:p>
              </w:tc>
              <w:tc>
                <w:tcPr>
                  <w:tcW w:w="0" w:type="auto"/>
                  <w:vAlign w:val="center"/>
                </w:tcPr>
                <w:p w:rsidR="00A6393D" w:rsidRPr="00A6393D" w:rsidRDefault="00912C0F" w:rsidP="00A6393D">
                  <w:pPr>
                    <w:jc w:val="center"/>
                    <w:rPr>
                      <w:b/>
                      <w:bCs/>
                    </w:rPr>
                  </w:pPr>
                  <w:r>
                    <w:rPr>
                      <w:b/>
                      <w:bCs/>
                    </w:rPr>
                    <w:t>81-85</w:t>
                  </w:r>
                </w:p>
              </w:tc>
              <w:tc>
                <w:tcPr>
                  <w:tcW w:w="0" w:type="auto"/>
                  <w:vAlign w:val="center"/>
                </w:tcPr>
                <w:p w:rsidR="00A6393D" w:rsidRPr="00A6393D" w:rsidRDefault="00912C0F" w:rsidP="00A6393D">
                  <w:pPr>
                    <w:jc w:val="center"/>
                    <w:rPr>
                      <w:b/>
                      <w:bCs/>
                    </w:rPr>
                  </w:pPr>
                  <w:r>
                    <w:rPr>
                      <w:b/>
                      <w:bCs/>
                    </w:rPr>
                    <w:t>86-90</w:t>
                  </w:r>
                </w:p>
              </w:tc>
            </w:tr>
            <w:tr w:rsidR="00912C0F" w:rsidTr="00912C0F">
              <w:trPr>
                <w:trHeight w:val="567"/>
                <w:jc w:val="center"/>
              </w:trPr>
              <w:tc>
                <w:tcPr>
                  <w:tcW w:w="1838" w:type="dxa"/>
                  <w:tcBorders>
                    <w:top w:val="single" w:sz="12" w:space="0" w:color="auto"/>
                    <w:left w:val="single" w:sz="12" w:space="0" w:color="auto"/>
                    <w:bottom w:val="single" w:sz="12" w:space="0" w:color="auto"/>
                    <w:right w:val="single" w:sz="12" w:space="0" w:color="auto"/>
                  </w:tcBorders>
                  <w:shd w:val="clear" w:color="auto" w:fill="auto"/>
                  <w:vAlign w:val="center"/>
                </w:tcPr>
                <w:p w:rsidR="00A6393D" w:rsidRPr="00A6393D" w:rsidRDefault="00A6393D" w:rsidP="00A6393D">
                  <w:pPr>
                    <w:jc w:val="center"/>
                  </w:pPr>
                  <w:r w:rsidRPr="00A6393D">
                    <w:rPr>
                      <w:b/>
                      <w:bCs/>
                    </w:rPr>
                    <w:t xml:space="preserve">Fréquence </w:t>
                  </w:r>
                </w:p>
              </w:tc>
              <w:tc>
                <w:tcPr>
                  <w:tcW w:w="467" w:type="dxa"/>
                  <w:tcBorders>
                    <w:left w:val="single" w:sz="12" w:space="0" w:color="auto"/>
                  </w:tcBorders>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2</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14</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32</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89</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182</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293</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267</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209</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130</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66</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26</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17</w:t>
                  </w:r>
                </w:p>
              </w:tc>
              <w:tc>
                <w:tcPr>
                  <w:tcW w:w="0" w:type="auto"/>
                  <w:vAlign w:val="center"/>
                </w:tcPr>
                <w:p w:rsidR="00A6393D" w:rsidRPr="00A6393D" w:rsidRDefault="00A6393D" w:rsidP="00A6393D">
                  <w:pPr>
                    <w:jc w:val="center"/>
                    <w:rPr>
                      <w:rFonts w:asciiTheme="majorBidi" w:hAnsiTheme="majorBidi"/>
                      <w:color w:val="000000"/>
                    </w:rPr>
                  </w:pPr>
                  <w:r w:rsidRPr="00A6393D">
                    <w:rPr>
                      <w:rFonts w:asciiTheme="majorBidi" w:hAnsiTheme="majorBidi"/>
                      <w:color w:val="000000"/>
                      <w:lang w:bidi="ar-MA"/>
                    </w:rPr>
                    <w:t>9</w:t>
                  </w:r>
                </w:p>
              </w:tc>
              <w:tc>
                <w:tcPr>
                  <w:tcW w:w="0" w:type="auto"/>
                  <w:vAlign w:val="center"/>
                </w:tcPr>
                <w:p w:rsidR="00A6393D" w:rsidRPr="00A6393D" w:rsidRDefault="00A6393D" w:rsidP="00A6393D">
                  <w:pPr>
                    <w:jc w:val="center"/>
                    <w:rPr>
                      <w:rFonts w:ascii="Comic Sans MS" w:hAnsi="Comic Sans MS"/>
                      <w:color w:val="000000"/>
                    </w:rPr>
                  </w:pPr>
                  <w:r w:rsidRPr="00A6393D">
                    <w:rPr>
                      <w:rFonts w:asciiTheme="majorBidi" w:hAnsiTheme="majorBidi"/>
                      <w:color w:val="000000"/>
                      <w:lang w:bidi="ar-MA"/>
                    </w:rPr>
                    <w:t>1</w:t>
                  </w:r>
                </w:p>
              </w:tc>
            </w:tr>
          </w:tbl>
          <w:p w:rsidR="00A6393D" w:rsidRDefault="00912C0F" w:rsidP="00912C0F">
            <w:pPr>
              <w:spacing w:line="276" w:lineRule="auto"/>
              <w:rPr>
                <w:rFonts w:asciiTheme="majorBidi" w:hAnsiTheme="majorBidi" w:cstheme="majorBidi"/>
                <w:sz w:val="22"/>
                <w:szCs w:val="22"/>
                <w:shd w:val="clear" w:color="auto" w:fill="FFFFFF"/>
              </w:rPr>
            </w:pPr>
            <w:r>
              <w:rPr>
                <w:b/>
                <w:sz w:val="22"/>
                <w:szCs w:val="22"/>
              </w:rPr>
              <w:t xml:space="preserve">1.a/ </w:t>
            </w:r>
            <w:r w:rsidRPr="00661F94">
              <w:rPr>
                <w:b/>
                <w:sz w:val="22"/>
                <w:szCs w:val="22"/>
              </w:rPr>
              <w:t>Dressez</w:t>
            </w:r>
            <w:r w:rsidRPr="00661F94">
              <w:rPr>
                <w:bCs/>
                <w:sz w:val="22"/>
                <w:szCs w:val="22"/>
              </w:rPr>
              <w:t xml:space="preserve"> l’histogramme et le polygone de fréquence de la distribution </w:t>
            </w:r>
            <w:r>
              <w:rPr>
                <w:bCs/>
                <w:sz w:val="22"/>
                <w:szCs w:val="22"/>
              </w:rPr>
              <w:t xml:space="preserve">de la masse des graines </w:t>
            </w:r>
            <w:r w:rsidRPr="00661F94">
              <w:rPr>
                <w:bCs/>
                <w:sz w:val="22"/>
                <w:szCs w:val="22"/>
              </w:rPr>
              <w:t>de la population P</w:t>
            </w:r>
            <w:r>
              <w:rPr>
                <w:bCs/>
                <w:sz w:val="22"/>
                <w:szCs w:val="22"/>
              </w:rPr>
              <w:t>.</w:t>
            </w:r>
            <w:r>
              <w:rPr>
                <w:bCs/>
                <w:sz w:val="22"/>
                <w:szCs w:val="22"/>
              </w:rPr>
              <w:br/>
            </w:r>
            <w:r w:rsidRPr="0027243E">
              <w:rPr>
                <w:b/>
                <w:sz w:val="22"/>
                <w:szCs w:val="22"/>
              </w:rPr>
              <w:t>b/</w:t>
            </w:r>
            <w:r>
              <w:rPr>
                <w:bCs/>
                <w:sz w:val="22"/>
                <w:szCs w:val="22"/>
              </w:rPr>
              <w:t xml:space="preserve"> </w:t>
            </w:r>
            <w:r w:rsidRPr="00A8477C">
              <w:rPr>
                <w:rFonts w:asciiTheme="majorBidi" w:hAnsiTheme="majorBidi" w:cstheme="majorBidi"/>
                <w:b/>
                <w:bCs/>
                <w:sz w:val="22"/>
                <w:szCs w:val="22"/>
              </w:rPr>
              <w:t>Déterminez</w:t>
            </w:r>
            <w:r w:rsidRPr="00A8477C">
              <w:rPr>
                <w:rFonts w:asciiTheme="majorBidi" w:hAnsiTheme="majorBidi" w:cstheme="majorBidi"/>
                <w:sz w:val="22"/>
                <w:szCs w:val="22"/>
              </w:rPr>
              <w:t xml:space="preserve"> le mode et </w:t>
            </w:r>
            <w:r w:rsidRPr="00A8477C">
              <w:rPr>
                <w:rFonts w:asciiTheme="majorBidi" w:hAnsiTheme="majorBidi" w:cstheme="majorBidi"/>
                <w:b/>
                <w:bCs/>
                <w:sz w:val="22"/>
                <w:szCs w:val="22"/>
              </w:rPr>
              <w:t>calculez</w:t>
            </w:r>
            <w:r w:rsidRPr="00A8477C">
              <w:rPr>
                <w:rFonts w:asciiTheme="majorBidi" w:hAnsiTheme="majorBidi" w:cstheme="majorBidi"/>
                <w:sz w:val="22"/>
                <w:szCs w:val="22"/>
              </w:rPr>
              <w:t xml:space="preserve"> la moyenne arithmétique </w:t>
            </w:r>
            <m:oMath>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oMath>
          </w:p>
          <w:p w:rsidR="00801B6E" w:rsidRDefault="00912C0F" w:rsidP="00801B6E">
            <w:pPr>
              <w:spacing w:line="276" w:lineRule="auto"/>
              <w:rPr>
                <w:rFonts w:asciiTheme="majorBidi" w:hAnsiTheme="majorBidi" w:cstheme="majorBidi"/>
                <w:bCs/>
                <w:sz w:val="22"/>
                <w:szCs w:val="22"/>
              </w:rPr>
            </w:pPr>
            <w:r w:rsidRPr="00912C0F">
              <w:rPr>
                <w:rFonts w:asciiTheme="majorBidi" w:hAnsiTheme="majorBidi" w:cstheme="majorBidi"/>
                <w:bCs/>
                <w:sz w:val="22"/>
                <w:szCs w:val="22"/>
              </w:rPr>
              <w:sym w:font="Wingdings" w:char="F040"/>
            </w:r>
            <w:r w:rsidRPr="00912C0F">
              <w:rPr>
                <w:rFonts w:asciiTheme="majorBidi" w:hAnsiTheme="majorBidi" w:cstheme="majorBidi"/>
                <w:bCs/>
                <w:sz w:val="22"/>
                <w:szCs w:val="22"/>
              </w:rPr>
              <w:t>E</w:t>
            </w:r>
            <w:r>
              <w:rPr>
                <w:rFonts w:asciiTheme="majorBidi" w:hAnsiTheme="majorBidi" w:cstheme="majorBidi"/>
                <w:bCs/>
                <w:sz w:val="22"/>
                <w:szCs w:val="22"/>
              </w:rPr>
              <w:t>n 1913, Johannsen a isolé les graines d’haricot de la classe [21-25]</w:t>
            </w:r>
            <w:r w:rsidR="00801B6E">
              <w:rPr>
                <w:rFonts w:asciiTheme="majorBidi" w:hAnsiTheme="majorBidi" w:cstheme="majorBidi"/>
                <w:bCs/>
                <w:sz w:val="22"/>
                <w:szCs w:val="22"/>
              </w:rPr>
              <w:t xml:space="preserve"> (graines légères) et celles de la classe [86-90] (graines lourdes) puis il a cultivé séparément les graines de chaque classe. Après germination des graines et formation des plantes, il a laissé ces dernières s’autoféconder et a obtenu deux populations (P</w:t>
            </w:r>
            <w:r w:rsidR="00801B6E" w:rsidRPr="00801B6E">
              <w:rPr>
                <w:rFonts w:asciiTheme="majorBidi" w:hAnsiTheme="majorBidi" w:cstheme="majorBidi"/>
                <w:bCs/>
                <w:sz w:val="22"/>
                <w:szCs w:val="22"/>
                <w:vertAlign w:val="subscript"/>
              </w:rPr>
              <w:t>1</w:t>
            </w:r>
            <w:r w:rsidR="00801B6E">
              <w:rPr>
                <w:rFonts w:asciiTheme="majorBidi" w:hAnsiTheme="majorBidi" w:cstheme="majorBidi"/>
                <w:bCs/>
                <w:sz w:val="22"/>
                <w:szCs w:val="22"/>
              </w:rPr>
              <w:t xml:space="preserve"> et P</w:t>
            </w:r>
            <w:r w:rsidR="00801B6E" w:rsidRPr="00801B6E">
              <w:rPr>
                <w:rFonts w:asciiTheme="majorBidi" w:hAnsiTheme="majorBidi" w:cstheme="majorBidi"/>
                <w:bCs/>
                <w:sz w:val="22"/>
                <w:szCs w:val="22"/>
                <w:vertAlign w:val="subscript"/>
              </w:rPr>
              <w:t>2</w:t>
            </w:r>
            <w:r w:rsidR="00801B6E">
              <w:rPr>
                <w:rFonts w:asciiTheme="majorBidi" w:hAnsiTheme="majorBidi" w:cstheme="majorBidi"/>
                <w:bCs/>
                <w:sz w:val="22"/>
                <w:szCs w:val="22"/>
              </w:rPr>
              <w:t xml:space="preserve">) de graines dont les distributions sont résumées dans les tableaux suivants : </w:t>
            </w:r>
          </w:p>
          <w:tbl>
            <w:tblPr>
              <w:tblStyle w:val="Grilledutableau"/>
              <w:tblW w:w="8368" w:type="dxa"/>
              <w:tblCellMar>
                <w:left w:w="0" w:type="dxa"/>
                <w:right w:w="0" w:type="dxa"/>
              </w:tblCellMar>
              <w:tblLook w:val="04A0" w:firstRow="1" w:lastRow="0" w:firstColumn="1" w:lastColumn="0" w:noHBand="0" w:noVBand="1"/>
            </w:tblPr>
            <w:tblGrid>
              <w:gridCol w:w="1848"/>
              <w:gridCol w:w="1417"/>
              <w:gridCol w:w="567"/>
              <w:gridCol w:w="567"/>
              <w:gridCol w:w="561"/>
              <w:gridCol w:w="573"/>
              <w:gridCol w:w="560"/>
              <w:gridCol w:w="561"/>
              <w:gridCol w:w="580"/>
              <w:gridCol w:w="561"/>
              <w:gridCol w:w="573"/>
            </w:tblGrid>
            <w:tr w:rsidR="0027243E" w:rsidTr="0027243E">
              <w:trPr>
                <w:trHeight w:val="432"/>
              </w:trPr>
              <w:tc>
                <w:tcPr>
                  <w:tcW w:w="1848" w:type="dxa"/>
                  <w:vMerge w:val="restart"/>
                  <w:tcBorders>
                    <w:top w:val="single" w:sz="12" w:space="0" w:color="auto"/>
                    <w:left w:val="single" w:sz="12" w:space="0" w:color="auto"/>
                    <w:right w:val="single" w:sz="12" w:space="0" w:color="auto"/>
                  </w:tcBorders>
                  <w:shd w:val="clear" w:color="auto" w:fill="FFFFFF" w:themeFill="background1"/>
                  <w:vAlign w:val="center"/>
                </w:tcPr>
                <w:p w:rsidR="00801B6E" w:rsidRPr="0027243E" w:rsidRDefault="00801B6E" w:rsidP="00801B6E">
                  <w:pPr>
                    <w:spacing w:line="276" w:lineRule="auto"/>
                    <w:jc w:val="center"/>
                    <w:rPr>
                      <w:b/>
                      <w:bCs/>
                    </w:rPr>
                  </w:pPr>
                  <w:r w:rsidRPr="0027243E">
                    <w:rPr>
                      <w:b/>
                      <w:bCs/>
                    </w:rPr>
                    <w:t xml:space="preserve">Distribution des effectifs de la population </w:t>
                  </w:r>
                  <w:r w:rsidRPr="0027243E">
                    <w:rPr>
                      <w:b/>
                      <w:bCs/>
                      <w:i/>
                      <w:iCs/>
                    </w:rPr>
                    <w:t>P</w:t>
                  </w:r>
                  <w:r w:rsidR="0027243E">
                    <w:rPr>
                      <w:b/>
                      <w:bCs/>
                      <w:i/>
                      <w:iCs/>
                      <w:vertAlign w:val="subscript"/>
                    </w:rPr>
                    <w:t>1</w:t>
                  </w:r>
                  <w:r w:rsidRPr="0027243E">
                    <w:rPr>
                      <w:b/>
                      <w:bCs/>
                    </w:rPr>
                    <w:t xml:space="preserve"> (les graines légères)</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801B6E" w:rsidRPr="009032B2" w:rsidRDefault="0027243E" w:rsidP="00801B6E">
                  <w:pPr>
                    <w:jc w:val="center"/>
                  </w:pPr>
                  <w:r w:rsidRPr="009032B2">
                    <w:t>masse</w:t>
                  </w:r>
                  <w:r w:rsidR="00801B6E" w:rsidRPr="009032B2">
                    <w:t xml:space="preserve"> des graines en </w:t>
                  </w:r>
                  <w:r w:rsidR="00801B6E" w:rsidRPr="009032B2">
                    <w:rPr>
                      <w:i/>
                      <w:iCs/>
                    </w:rPr>
                    <w:t>cg</w:t>
                  </w:r>
                </w:p>
              </w:tc>
              <w:tc>
                <w:tcPr>
                  <w:tcW w:w="567" w:type="dxa"/>
                  <w:tcBorders>
                    <w:left w:val="single" w:sz="12" w:space="0" w:color="auto"/>
                  </w:tcBorders>
                  <w:vAlign w:val="center"/>
                </w:tcPr>
                <w:p w:rsidR="00801B6E" w:rsidRPr="0027243E" w:rsidRDefault="0027243E" w:rsidP="00801B6E">
                  <w:pPr>
                    <w:jc w:val="center"/>
                    <w:rPr>
                      <w:b/>
                      <w:bCs/>
                    </w:rPr>
                  </w:pPr>
                  <w:r>
                    <w:rPr>
                      <w:b/>
                      <w:bCs/>
                    </w:rPr>
                    <w:t>21-25</w:t>
                  </w:r>
                </w:p>
              </w:tc>
              <w:tc>
                <w:tcPr>
                  <w:tcW w:w="567" w:type="dxa"/>
                  <w:vAlign w:val="center"/>
                </w:tcPr>
                <w:p w:rsidR="00801B6E" w:rsidRPr="0027243E" w:rsidRDefault="0027243E" w:rsidP="00801B6E">
                  <w:pPr>
                    <w:jc w:val="center"/>
                    <w:rPr>
                      <w:b/>
                      <w:bCs/>
                    </w:rPr>
                  </w:pPr>
                  <w:r>
                    <w:rPr>
                      <w:b/>
                      <w:bCs/>
                    </w:rPr>
                    <w:t>26-30</w:t>
                  </w:r>
                </w:p>
              </w:tc>
              <w:tc>
                <w:tcPr>
                  <w:tcW w:w="561" w:type="dxa"/>
                  <w:vAlign w:val="center"/>
                </w:tcPr>
                <w:p w:rsidR="00801B6E" w:rsidRPr="0027243E" w:rsidRDefault="00801B6E" w:rsidP="00801B6E">
                  <w:pPr>
                    <w:jc w:val="center"/>
                    <w:rPr>
                      <w:b/>
                      <w:bCs/>
                    </w:rPr>
                  </w:pPr>
                  <w:r w:rsidRPr="0027243E">
                    <w:rPr>
                      <w:b/>
                      <w:bCs/>
                    </w:rPr>
                    <w:t>31-35</w:t>
                  </w:r>
                </w:p>
              </w:tc>
              <w:tc>
                <w:tcPr>
                  <w:tcW w:w="573" w:type="dxa"/>
                  <w:vAlign w:val="center"/>
                </w:tcPr>
                <w:p w:rsidR="00801B6E" w:rsidRPr="0027243E" w:rsidRDefault="0027243E" w:rsidP="00801B6E">
                  <w:pPr>
                    <w:jc w:val="center"/>
                    <w:rPr>
                      <w:b/>
                      <w:bCs/>
                    </w:rPr>
                  </w:pPr>
                  <w:r>
                    <w:rPr>
                      <w:b/>
                      <w:bCs/>
                    </w:rPr>
                    <w:t>35-40</w:t>
                  </w:r>
                  <w:r w:rsidR="00801B6E" w:rsidRPr="0027243E">
                    <w:rPr>
                      <w:b/>
                      <w:bCs/>
                    </w:rPr>
                    <w:t xml:space="preserve"> </w:t>
                  </w:r>
                </w:p>
              </w:tc>
              <w:tc>
                <w:tcPr>
                  <w:tcW w:w="560" w:type="dxa"/>
                  <w:vAlign w:val="center"/>
                </w:tcPr>
                <w:p w:rsidR="00801B6E" w:rsidRPr="0027243E" w:rsidRDefault="0027243E" w:rsidP="00801B6E">
                  <w:pPr>
                    <w:jc w:val="center"/>
                    <w:rPr>
                      <w:b/>
                      <w:bCs/>
                    </w:rPr>
                  </w:pPr>
                  <w:r>
                    <w:rPr>
                      <w:b/>
                      <w:bCs/>
                    </w:rPr>
                    <w:t>41-45</w:t>
                  </w:r>
                </w:p>
              </w:tc>
              <w:tc>
                <w:tcPr>
                  <w:tcW w:w="561" w:type="dxa"/>
                  <w:vAlign w:val="center"/>
                </w:tcPr>
                <w:p w:rsidR="00801B6E" w:rsidRPr="0027243E" w:rsidRDefault="0027243E" w:rsidP="00801B6E">
                  <w:pPr>
                    <w:jc w:val="center"/>
                    <w:rPr>
                      <w:b/>
                      <w:bCs/>
                    </w:rPr>
                  </w:pPr>
                  <w:r>
                    <w:rPr>
                      <w:b/>
                      <w:bCs/>
                    </w:rPr>
                    <w:t>46-50</w:t>
                  </w:r>
                </w:p>
              </w:tc>
              <w:tc>
                <w:tcPr>
                  <w:tcW w:w="580" w:type="dxa"/>
                  <w:vAlign w:val="center"/>
                </w:tcPr>
                <w:p w:rsidR="00801B6E" w:rsidRPr="0027243E" w:rsidRDefault="0027243E" w:rsidP="00801B6E">
                  <w:pPr>
                    <w:jc w:val="center"/>
                    <w:rPr>
                      <w:b/>
                      <w:bCs/>
                    </w:rPr>
                  </w:pPr>
                  <w:r>
                    <w:rPr>
                      <w:b/>
                      <w:bCs/>
                    </w:rPr>
                    <w:t>51-55</w:t>
                  </w:r>
                </w:p>
              </w:tc>
              <w:tc>
                <w:tcPr>
                  <w:tcW w:w="561" w:type="dxa"/>
                  <w:vAlign w:val="center"/>
                </w:tcPr>
                <w:p w:rsidR="00801B6E" w:rsidRPr="0027243E" w:rsidRDefault="0027243E" w:rsidP="00801B6E">
                  <w:pPr>
                    <w:jc w:val="center"/>
                    <w:rPr>
                      <w:b/>
                      <w:bCs/>
                    </w:rPr>
                  </w:pPr>
                  <w:r>
                    <w:rPr>
                      <w:b/>
                      <w:bCs/>
                    </w:rPr>
                    <w:t>56-60</w:t>
                  </w:r>
                </w:p>
              </w:tc>
              <w:tc>
                <w:tcPr>
                  <w:tcW w:w="573" w:type="dxa"/>
                  <w:vAlign w:val="center"/>
                </w:tcPr>
                <w:p w:rsidR="00801B6E" w:rsidRPr="0027243E" w:rsidRDefault="0027243E" w:rsidP="00801B6E">
                  <w:pPr>
                    <w:jc w:val="center"/>
                    <w:rPr>
                      <w:b/>
                      <w:bCs/>
                    </w:rPr>
                  </w:pPr>
                  <w:r>
                    <w:rPr>
                      <w:b/>
                      <w:bCs/>
                    </w:rPr>
                    <w:t>61-65</w:t>
                  </w:r>
                </w:p>
              </w:tc>
            </w:tr>
            <w:tr w:rsidR="0027243E" w:rsidTr="0027243E">
              <w:trPr>
                <w:trHeight w:val="368"/>
              </w:trPr>
              <w:tc>
                <w:tcPr>
                  <w:tcW w:w="1848" w:type="dxa"/>
                  <w:vMerge/>
                  <w:tcBorders>
                    <w:left w:val="single" w:sz="12" w:space="0" w:color="auto"/>
                    <w:bottom w:val="single" w:sz="12" w:space="0" w:color="auto"/>
                    <w:right w:val="single" w:sz="12" w:space="0" w:color="auto"/>
                  </w:tcBorders>
                  <w:shd w:val="clear" w:color="auto" w:fill="FFFFFF" w:themeFill="background1"/>
                </w:tcPr>
                <w:p w:rsidR="00801B6E" w:rsidRPr="0027243E" w:rsidRDefault="00801B6E" w:rsidP="00801B6E">
                  <w:pPr>
                    <w:jc w:val="center"/>
                    <w:rPr>
                      <w:b/>
                      <w:bCs/>
                    </w:rPr>
                  </w:pP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801B6E" w:rsidRPr="0027243E" w:rsidRDefault="0027243E" w:rsidP="00801B6E">
                  <w:pPr>
                    <w:jc w:val="center"/>
                  </w:pPr>
                  <w:r>
                    <w:rPr>
                      <w:b/>
                      <w:bCs/>
                    </w:rPr>
                    <w:t xml:space="preserve">Fréquence </w:t>
                  </w:r>
                </w:p>
              </w:tc>
              <w:tc>
                <w:tcPr>
                  <w:tcW w:w="567" w:type="dxa"/>
                  <w:tcBorders>
                    <w:left w:val="single" w:sz="12" w:space="0" w:color="auto"/>
                  </w:tcBorders>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2</w:t>
                  </w:r>
                </w:p>
              </w:tc>
              <w:tc>
                <w:tcPr>
                  <w:tcW w:w="567"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7</w:t>
                  </w:r>
                </w:p>
              </w:tc>
              <w:tc>
                <w:tcPr>
                  <w:tcW w:w="561"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18</w:t>
                  </w:r>
                </w:p>
              </w:tc>
              <w:tc>
                <w:tcPr>
                  <w:tcW w:w="573"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23</w:t>
                  </w:r>
                </w:p>
              </w:tc>
              <w:tc>
                <w:tcPr>
                  <w:tcW w:w="560"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20</w:t>
                  </w:r>
                </w:p>
              </w:tc>
              <w:tc>
                <w:tcPr>
                  <w:tcW w:w="561"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16</w:t>
                  </w:r>
                </w:p>
              </w:tc>
              <w:tc>
                <w:tcPr>
                  <w:tcW w:w="580"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10</w:t>
                  </w:r>
                </w:p>
              </w:tc>
              <w:tc>
                <w:tcPr>
                  <w:tcW w:w="561"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5</w:t>
                  </w:r>
                </w:p>
              </w:tc>
              <w:tc>
                <w:tcPr>
                  <w:tcW w:w="573" w:type="dxa"/>
                  <w:vAlign w:val="center"/>
                </w:tcPr>
                <w:p w:rsidR="00801B6E" w:rsidRPr="0027243E" w:rsidRDefault="00801B6E" w:rsidP="00801B6E">
                  <w:pPr>
                    <w:jc w:val="center"/>
                    <w:rPr>
                      <w:rFonts w:asciiTheme="majorBidi" w:hAnsiTheme="majorBidi"/>
                      <w:color w:val="000000"/>
                    </w:rPr>
                  </w:pPr>
                  <w:r w:rsidRPr="0027243E">
                    <w:rPr>
                      <w:rFonts w:asciiTheme="majorBidi" w:hAnsiTheme="majorBidi"/>
                      <w:color w:val="000000"/>
                      <w:lang w:bidi="ar-MA"/>
                    </w:rPr>
                    <w:t>2</w:t>
                  </w:r>
                </w:p>
              </w:tc>
            </w:tr>
          </w:tbl>
          <w:p w:rsidR="00801B6E" w:rsidRDefault="00801B6E" w:rsidP="00912C0F">
            <w:pPr>
              <w:spacing w:line="276" w:lineRule="auto"/>
              <w:rPr>
                <w:rFonts w:asciiTheme="majorBidi" w:hAnsiTheme="majorBidi" w:cstheme="majorBidi"/>
                <w:bCs/>
                <w:sz w:val="22"/>
                <w:szCs w:val="22"/>
              </w:rPr>
            </w:pPr>
          </w:p>
          <w:tbl>
            <w:tblPr>
              <w:tblStyle w:val="Grilledutableau"/>
              <w:tblW w:w="0" w:type="auto"/>
              <w:tblCellMar>
                <w:left w:w="0" w:type="dxa"/>
                <w:right w:w="0" w:type="dxa"/>
              </w:tblCellMar>
              <w:tblLook w:val="04A0" w:firstRow="1" w:lastRow="0" w:firstColumn="1" w:lastColumn="0" w:noHBand="0" w:noVBand="1"/>
            </w:tblPr>
            <w:tblGrid>
              <w:gridCol w:w="1848"/>
              <w:gridCol w:w="1417"/>
              <w:gridCol w:w="426"/>
              <w:gridCol w:w="425"/>
              <w:gridCol w:w="425"/>
              <w:gridCol w:w="425"/>
              <w:gridCol w:w="426"/>
              <w:gridCol w:w="425"/>
              <w:gridCol w:w="425"/>
              <w:gridCol w:w="425"/>
              <w:gridCol w:w="426"/>
              <w:gridCol w:w="425"/>
              <w:gridCol w:w="425"/>
            </w:tblGrid>
            <w:tr w:rsidR="0027243E" w:rsidTr="0027243E">
              <w:trPr>
                <w:trHeight w:val="619"/>
              </w:trPr>
              <w:tc>
                <w:tcPr>
                  <w:tcW w:w="1848" w:type="dxa"/>
                  <w:vMerge w:val="restart"/>
                  <w:tcBorders>
                    <w:top w:val="single" w:sz="12" w:space="0" w:color="auto"/>
                    <w:left w:val="single" w:sz="12" w:space="0" w:color="auto"/>
                    <w:right w:val="single" w:sz="12" w:space="0" w:color="auto"/>
                  </w:tcBorders>
                  <w:shd w:val="clear" w:color="auto" w:fill="FFFFFF" w:themeFill="background1"/>
                  <w:vAlign w:val="center"/>
                </w:tcPr>
                <w:p w:rsidR="0027243E" w:rsidRPr="0027243E" w:rsidRDefault="0027243E" w:rsidP="0027243E">
                  <w:pPr>
                    <w:spacing w:line="276" w:lineRule="auto"/>
                    <w:jc w:val="center"/>
                    <w:rPr>
                      <w:b/>
                      <w:bCs/>
                    </w:rPr>
                  </w:pPr>
                  <w:r w:rsidRPr="0027243E">
                    <w:rPr>
                      <w:b/>
                      <w:bCs/>
                    </w:rPr>
                    <w:t xml:space="preserve">Distribution des effectifs de la population </w:t>
                  </w:r>
                  <w:r w:rsidRPr="0027243E">
                    <w:rPr>
                      <w:b/>
                      <w:bCs/>
                      <w:i/>
                      <w:iCs/>
                    </w:rPr>
                    <w:t>P</w:t>
                  </w:r>
                  <w:r>
                    <w:rPr>
                      <w:b/>
                      <w:bCs/>
                      <w:i/>
                      <w:iCs/>
                      <w:vertAlign w:val="subscript"/>
                    </w:rPr>
                    <w:t>2</w:t>
                  </w:r>
                  <w:r w:rsidRPr="0027243E">
                    <w:rPr>
                      <w:b/>
                      <w:bCs/>
                    </w:rPr>
                    <w:t xml:space="preserve"> (les graines lourdes)</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27243E" w:rsidRPr="009032B2" w:rsidRDefault="0027243E" w:rsidP="0027243E">
                  <w:pPr>
                    <w:jc w:val="center"/>
                  </w:pPr>
                  <w:r w:rsidRPr="009032B2">
                    <w:t xml:space="preserve">masse des graines en </w:t>
                  </w:r>
                  <w:r w:rsidRPr="009032B2">
                    <w:rPr>
                      <w:i/>
                      <w:iCs/>
                    </w:rPr>
                    <w:t>cg</w:t>
                  </w:r>
                </w:p>
              </w:tc>
              <w:tc>
                <w:tcPr>
                  <w:tcW w:w="426" w:type="dxa"/>
                  <w:vAlign w:val="center"/>
                </w:tcPr>
                <w:p w:rsidR="0027243E" w:rsidRPr="0027243E" w:rsidRDefault="0027243E" w:rsidP="0027243E">
                  <w:pPr>
                    <w:jc w:val="center"/>
                    <w:rPr>
                      <w:b/>
                      <w:bCs/>
                    </w:rPr>
                  </w:pPr>
                  <w:r>
                    <w:rPr>
                      <w:b/>
                      <w:bCs/>
                    </w:rPr>
                    <w:t>36-40</w:t>
                  </w:r>
                  <w:r w:rsidRPr="0027243E">
                    <w:rPr>
                      <w:b/>
                      <w:bCs/>
                    </w:rPr>
                    <w:t xml:space="preserve"> </w:t>
                  </w:r>
                </w:p>
              </w:tc>
              <w:tc>
                <w:tcPr>
                  <w:tcW w:w="425" w:type="dxa"/>
                  <w:vAlign w:val="center"/>
                </w:tcPr>
                <w:p w:rsidR="0027243E" w:rsidRPr="0027243E" w:rsidRDefault="0027243E" w:rsidP="0027243E">
                  <w:pPr>
                    <w:jc w:val="center"/>
                    <w:rPr>
                      <w:b/>
                      <w:bCs/>
                    </w:rPr>
                  </w:pPr>
                  <w:r>
                    <w:rPr>
                      <w:b/>
                      <w:bCs/>
                    </w:rPr>
                    <w:t>41-45</w:t>
                  </w:r>
                </w:p>
              </w:tc>
              <w:tc>
                <w:tcPr>
                  <w:tcW w:w="425" w:type="dxa"/>
                  <w:vAlign w:val="center"/>
                </w:tcPr>
                <w:p w:rsidR="0027243E" w:rsidRPr="0027243E" w:rsidRDefault="0027243E" w:rsidP="0027243E">
                  <w:pPr>
                    <w:jc w:val="center"/>
                    <w:rPr>
                      <w:b/>
                      <w:bCs/>
                    </w:rPr>
                  </w:pPr>
                  <w:r>
                    <w:rPr>
                      <w:b/>
                      <w:bCs/>
                    </w:rPr>
                    <w:t>46-50</w:t>
                  </w:r>
                </w:p>
              </w:tc>
              <w:tc>
                <w:tcPr>
                  <w:tcW w:w="425" w:type="dxa"/>
                  <w:vAlign w:val="center"/>
                </w:tcPr>
                <w:p w:rsidR="0027243E" w:rsidRPr="0027243E" w:rsidRDefault="0027243E" w:rsidP="0027243E">
                  <w:pPr>
                    <w:jc w:val="center"/>
                    <w:rPr>
                      <w:b/>
                      <w:bCs/>
                    </w:rPr>
                  </w:pPr>
                  <w:r>
                    <w:rPr>
                      <w:b/>
                      <w:bCs/>
                    </w:rPr>
                    <w:t>51-55</w:t>
                  </w:r>
                </w:p>
              </w:tc>
              <w:tc>
                <w:tcPr>
                  <w:tcW w:w="426" w:type="dxa"/>
                  <w:vAlign w:val="center"/>
                </w:tcPr>
                <w:p w:rsidR="0027243E" w:rsidRPr="0027243E" w:rsidRDefault="0027243E" w:rsidP="0027243E">
                  <w:pPr>
                    <w:jc w:val="center"/>
                    <w:rPr>
                      <w:b/>
                      <w:bCs/>
                    </w:rPr>
                  </w:pPr>
                  <w:r>
                    <w:rPr>
                      <w:b/>
                      <w:bCs/>
                    </w:rPr>
                    <w:t>56-60</w:t>
                  </w:r>
                </w:p>
              </w:tc>
              <w:tc>
                <w:tcPr>
                  <w:tcW w:w="425" w:type="dxa"/>
                  <w:vAlign w:val="center"/>
                </w:tcPr>
                <w:p w:rsidR="0027243E" w:rsidRPr="0027243E" w:rsidRDefault="0027243E" w:rsidP="0027243E">
                  <w:pPr>
                    <w:jc w:val="center"/>
                    <w:rPr>
                      <w:b/>
                      <w:bCs/>
                    </w:rPr>
                  </w:pPr>
                  <w:r>
                    <w:rPr>
                      <w:b/>
                      <w:bCs/>
                    </w:rPr>
                    <w:t>61-65</w:t>
                  </w:r>
                </w:p>
              </w:tc>
              <w:tc>
                <w:tcPr>
                  <w:tcW w:w="425" w:type="dxa"/>
                  <w:vAlign w:val="center"/>
                </w:tcPr>
                <w:p w:rsidR="0027243E" w:rsidRPr="0027243E" w:rsidRDefault="0027243E" w:rsidP="0027243E">
                  <w:pPr>
                    <w:jc w:val="center"/>
                    <w:rPr>
                      <w:b/>
                      <w:bCs/>
                    </w:rPr>
                  </w:pPr>
                  <w:r>
                    <w:rPr>
                      <w:b/>
                      <w:bCs/>
                    </w:rPr>
                    <w:t>66-70</w:t>
                  </w:r>
                </w:p>
              </w:tc>
              <w:tc>
                <w:tcPr>
                  <w:tcW w:w="425" w:type="dxa"/>
                  <w:vAlign w:val="center"/>
                </w:tcPr>
                <w:p w:rsidR="0027243E" w:rsidRPr="0027243E" w:rsidRDefault="0027243E" w:rsidP="0027243E">
                  <w:pPr>
                    <w:jc w:val="center"/>
                    <w:rPr>
                      <w:b/>
                      <w:bCs/>
                    </w:rPr>
                  </w:pPr>
                  <w:r>
                    <w:rPr>
                      <w:b/>
                      <w:bCs/>
                    </w:rPr>
                    <w:t>71-75</w:t>
                  </w:r>
                </w:p>
              </w:tc>
              <w:tc>
                <w:tcPr>
                  <w:tcW w:w="426" w:type="dxa"/>
                  <w:vAlign w:val="center"/>
                </w:tcPr>
                <w:p w:rsidR="0027243E" w:rsidRPr="0027243E" w:rsidRDefault="0027243E" w:rsidP="0027243E">
                  <w:pPr>
                    <w:jc w:val="center"/>
                    <w:rPr>
                      <w:b/>
                      <w:bCs/>
                    </w:rPr>
                  </w:pPr>
                  <w:r>
                    <w:rPr>
                      <w:b/>
                      <w:bCs/>
                    </w:rPr>
                    <w:t>76-80</w:t>
                  </w:r>
                </w:p>
              </w:tc>
              <w:tc>
                <w:tcPr>
                  <w:tcW w:w="425" w:type="dxa"/>
                  <w:vAlign w:val="center"/>
                </w:tcPr>
                <w:p w:rsidR="0027243E" w:rsidRPr="0027243E" w:rsidRDefault="0027243E" w:rsidP="0027243E">
                  <w:pPr>
                    <w:jc w:val="center"/>
                    <w:rPr>
                      <w:b/>
                      <w:bCs/>
                    </w:rPr>
                  </w:pPr>
                  <w:r>
                    <w:rPr>
                      <w:b/>
                      <w:bCs/>
                    </w:rPr>
                    <w:t>81-85</w:t>
                  </w:r>
                </w:p>
              </w:tc>
              <w:tc>
                <w:tcPr>
                  <w:tcW w:w="425" w:type="dxa"/>
                  <w:vAlign w:val="center"/>
                </w:tcPr>
                <w:p w:rsidR="0027243E" w:rsidRPr="0027243E" w:rsidRDefault="0027243E" w:rsidP="0027243E">
                  <w:pPr>
                    <w:jc w:val="center"/>
                    <w:rPr>
                      <w:b/>
                      <w:bCs/>
                    </w:rPr>
                  </w:pPr>
                  <w:r w:rsidRPr="0027243E">
                    <w:rPr>
                      <w:b/>
                      <w:bCs/>
                    </w:rPr>
                    <w:t>86-90</w:t>
                  </w:r>
                </w:p>
              </w:tc>
            </w:tr>
            <w:tr w:rsidR="0027243E" w:rsidTr="0027243E">
              <w:trPr>
                <w:trHeight w:val="620"/>
              </w:trPr>
              <w:tc>
                <w:tcPr>
                  <w:tcW w:w="1848" w:type="dxa"/>
                  <w:vMerge/>
                  <w:tcBorders>
                    <w:left w:val="single" w:sz="12" w:space="0" w:color="auto"/>
                    <w:bottom w:val="single" w:sz="12" w:space="0" w:color="auto"/>
                    <w:right w:val="single" w:sz="12" w:space="0" w:color="auto"/>
                  </w:tcBorders>
                  <w:shd w:val="clear" w:color="auto" w:fill="FFFFFF" w:themeFill="background1"/>
                </w:tcPr>
                <w:p w:rsidR="0027243E" w:rsidRPr="0027243E" w:rsidRDefault="0027243E" w:rsidP="0027243E">
                  <w:pPr>
                    <w:jc w:val="center"/>
                    <w:rPr>
                      <w:b/>
                      <w:bCs/>
                    </w:rPr>
                  </w:pP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center"/>
                </w:tcPr>
                <w:p w:rsidR="0027243E" w:rsidRPr="0027243E" w:rsidRDefault="0027243E" w:rsidP="0027243E">
                  <w:pPr>
                    <w:jc w:val="center"/>
                  </w:pPr>
                  <w:r>
                    <w:rPr>
                      <w:b/>
                      <w:bCs/>
                    </w:rPr>
                    <w:t xml:space="preserve">Fréquence </w:t>
                  </w:r>
                </w:p>
              </w:tc>
              <w:tc>
                <w:tcPr>
                  <w:tcW w:w="426"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2</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5</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9</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14</w:t>
                  </w:r>
                </w:p>
              </w:tc>
              <w:tc>
                <w:tcPr>
                  <w:tcW w:w="426"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21</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22</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24</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23</w:t>
                  </w:r>
                </w:p>
              </w:tc>
              <w:tc>
                <w:tcPr>
                  <w:tcW w:w="426"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17</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6</w:t>
                  </w:r>
                </w:p>
              </w:tc>
              <w:tc>
                <w:tcPr>
                  <w:tcW w:w="425" w:type="dxa"/>
                  <w:vAlign w:val="center"/>
                </w:tcPr>
                <w:p w:rsidR="0027243E" w:rsidRPr="0027243E" w:rsidRDefault="0027243E" w:rsidP="0027243E">
                  <w:pPr>
                    <w:jc w:val="center"/>
                    <w:rPr>
                      <w:rFonts w:asciiTheme="majorBidi" w:hAnsiTheme="majorBidi"/>
                      <w:color w:val="000000"/>
                    </w:rPr>
                  </w:pPr>
                  <w:r w:rsidRPr="0027243E">
                    <w:rPr>
                      <w:rFonts w:asciiTheme="majorBidi" w:hAnsiTheme="majorBidi"/>
                      <w:color w:val="000000"/>
                    </w:rPr>
                    <w:t>2</w:t>
                  </w:r>
                </w:p>
              </w:tc>
            </w:tr>
          </w:tbl>
          <w:p w:rsidR="00B03871" w:rsidRPr="00F73430" w:rsidRDefault="0027243E" w:rsidP="0027243E">
            <w:pPr>
              <w:spacing w:line="276" w:lineRule="auto"/>
              <w:rPr>
                <w:rFonts w:asciiTheme="majorBidi" w:hAnsiTheme="majorBidi" w:cstheme="majorBidi"/>
                <w:bCs/>
                <w:sz w:val="22"/>
                <w:szCs w:val="22"/>
              </w:rPr>
            </w:pPr>
            <w:r w:rsidRPr="00F73430">
              <w:rPr>
                <w:rFonts w:asciiTheme="majorBidi" w:hAnsiTheme="majorBidi" w:cstheme="majorBidi"/>
                <w:bCs/>
                <w:sz w:val="22"/>
                <w:szCs w:val="22"/>
              </w:rPr>
              <w:br/>
            </w:r>
            <w:r w:rsidRPr="00F73430">
              <w:rPr>
                <w:rFonts w:asciiTheme="majorBidi" w:hAnsiTheme="majorBidi" w:cstheme="majorBidi"/>
                <w:b/>
                <w:sz w:val="22"/>
                <w:szCs w:val="22"/>
              </w:rPr>
              <w:t>2.a/ Tracez</w:t>
            </w:r>
            <w:r w:rsidRPr="00F73430">
              <w:rPr>
                <w:rFonts w:asciiTheme="majorBidi" w:hAnsiTheme="majorBidi" w:cstheme="majorBidi"/>
                <w:bCs/>
                <w:sz w:val="22"/>
                <w:szCs w:val="22"/>
              </w:rPr>
              <w:t>, dans un même diagramme, le polygone des fréquences pour chaque population.</w:t>
            </w:r>
          </w:p>
          <w:p w:rsidR="0027243E" w:rsidRPr="00F73430" w:rsidRDefault="0027243E" w:rsidP="0027243E">
            <w:pPr>
              <w:spacing w:line="276" w:lineRule="auto"/>
              <w:rPr>
                <w:rFonts w:asciiTheme="majorBidi" w:hAnsiTheme="majorBidi" w:cstheme="majorBidi"/>
                <w:sz w:val="22"/>
                <w:szCs w:val="22"/>
                <w:shd w:val="clear" w:color="auto" w:fill="FFFFFF"/>
              </w:rPr>
            </w:pPr>
            <w:r w:rsidRPr="00F73430">
              <w:rPr>
                <w:rFonts w:asciiTheme="majorBidi" w:hAnsiTheme="majorBidi" w:cstheme="majorBidi"/>
                <w:b/>
                <w:sz w:val="22"/>
                <w:szCs w:val="22"/>
              </w:rPr>
              <w:t>b/</w:t>
            </w:r>
            <w:r w:rsidRPr="00F73430">
              <w:rPr>
                <w:rFonts w:asciiTheme="majorBidi" w:hAnsiTheme="majorBidi" w:cstheme="majorBidi"/>
                <w:bCs/>
                <w:sz w:val="22"/>
                <w:szCs w:val="22"/>
              </w:rPr>
              <w:t xml:space="preserve"> </w:t>
            </w:r>
            <w:r w:rsidRPr="00F73430">
              <w:rPr>
                <w:rFonts w:asciiTheme="majorBidi" w:hAnsiTheme="majorBidi" w:cstheme="majorBidi"/>
                <w:b/>
                <w:sz w:val="22"/>
                <w:szCs w:val="22"/>
              </w:rPr>
              <w:t>Déduisez</w:t>
            </w:r>
            <w:r w:rsidRPr="00F73430">
              <w:rPr>
                <w:rFonts w:asciiTheme="majorBidi" w:hAnsiTheme="majorBidi" w:cstheme="majorBidi"/>
                <w:bCs/>
                <w:sz w:val="22"/>
                <w:szCs w:val="22"/>
              </w:rPr>
              <w:t xml:space="preserve"> le mode et calculez </w:t>
            </w:r>
            <w:r w:rsidRPr="00F73430">
              <w:rPr>
                <w:rFonts w:asciiTheme="majorBidi" w:hAnsiTheme="majorBidi" w:cstheme="majorBidi"/>
                <w:sz w:val="22"/>
                <w:szCs w:val="22"/>
              </w:rPr>
              <w:t xml:space="preserve">la moyenne arithmétique </w:t>
            </w:r>
            <m:oMath>
              <m:acc>
                <m:accPr>
                  <m:chr m:val="̅"/>
                  <m:ctrlPr>
                    <w:rPr>
                      <w:rFonts w:ascii="Cambria Math" w:hAnsi="Cambria Math" w:cstheme="majorBidi"/>
                      <w:sz w:val="22"/>
                      <w:szCs w:val="22"/>
                      <w:shd w:val="clear" w:color="auto" w:fill="FFFFFF"/>
                    </w:rPr>
                  </m:ctrlPr>
                </m:accPr>
                <m:e>
                  <m:r>
                    <m:rPr>
                      <m:sty m:val="p"/>
                    </m:rPr>
                    <w:rPr>
                      <w:rFonts w:ascii="Cambria Math" w:hAnsi="Cambria Math" w:cstheme="majorBidi"/>
                      <w:sz w:val="22"/>
                      <w:szCs w:val="22"/>
                      <w:shd w:val="clear" w:color="auto" w:fill="FFFFFF"/>
                    </w:rPr>
                    <m:t>X</m:t>
                  </m:r>
                </m:e>
              </m:acc>
            </m:oMath>
            <w:r w:rsidR="00361E03" w:rsidRPr="00F73430">
              <w:rPr>
                <w:rFonts w:asciiTheme="majorBidi" w:hAnsiTheme="majorBidi" w:cstheme="majorBidi"/>
                <w:sz w:val="22"/>
                <w:szCs w:val="22"/>
                <w:shd w:val="clear" w:color="auto" w:fill="FFFFFF"/>
              </w:rPr>
              <w:t xml:space="preserve"> dans chaque cas.</w:t>
            </w:r>
          </w:p>
          <w:p w:rsidR="00361E03" w:rsidRPr="00F73430" w:rsidRDefault="00361E03" w:rsidP="007F4729">
            <w:pPr>
              <w:spacing w:line="276" w:lineRule="auto"/>
              <w:rPr>
                <w:rFonts w:asciiTheme="majorBidi" w:hAnsiTheme="majorBidi" w:cstheme="majorBidi"/>
                <w:sz w:val="22"/>
                <w:szCs w:val="22"/>
                <w:shd w:val="clear" w:color="auto" w:fill="FFFFFF"/>
              </w:rPr>
            </w:pPr>
            <w:r w:rsidRPr="00F73430">
              <w:rPr>
                <w:rFonts w:asciiTheme="majorBidi" w:hAnsiTheme="majorBidi" w:cstheme="majorBidi"/>
                <w:b/>
                <w:bCs/>
                <w:sz w:val="22"/>
                <w:szCs w:val="22"/>
                <w:shd w:val="clear" w:color="auto" w:fill="FFFFFF"/>
              </w:rPr>
              <w:t>3.</w:t>
            </w:r>
            <w:r w:rsidR="007F4729" w:rsidRPr="00F73430">
              <w:rPr>
                <w:rFonts w:asciiTheme="majorBidi" w:hAnsiTheme="majorBidi" w:cstheme="majorBidi"/>
                <w:b/>
                <w:bCs/>
                <w:sz w:val="22"/>
                <w:szCs w:val="22"/>
                <w:shd w:val="clear" w:color="auto" w:fill="FFFFFF"/>
              </w:rPr>
              <w:t xml:space="preserve">Que déduisez-vous </w:t>
            </w:r>
            <w:r w:rsidR="007F4729" w:rsidRPr="00F73430">
              <w:rPr>
                <w:rFonts w:asciiTheme="majorBidi" w:hAnsiTheme="majorBidi" w:cstheme="majorBidi"/>
                <w:sz w:val="22"/>
                <w:szCs w:val="22"/>
                <w:shd w:val="clear" w:color="auto" w:fill="FFFFFF"/>
              </w:rPr>
              <w:t>de la</w:t>
            </w:r>
            <w:r w:rsidR="007F4729" w:rsidRPr="00F73430">
              <w:rPr>
                <w:rFonts w:asciiTheme="majorBidi" w:hAnsiTheme="majorBidi" w:cstheme="majorBidi"/>
                <w:b/>
                <w:bCs/>
                <w:sz w:val="22"/>
                <w:szCs w:val="22"/>
                <w:shd w:val="clear" w:color="auto" w:fill="FFFFFF"/>
              </w:rPr>
              <w:t xml:space="preserve"> comparaison </w:t>
            </w:r>
            <w:r w:rsidR="007F4729" w:rsidRPr="00F73430">
              <w:rPr>
                <w:rFonts w:asciiTheme="majorBidi" w:hAnsiTheme="majorBidi" w:cstheme="majorBidi"/>
                <w:sz w:val="22"/>
                <w:szCs w:val="22"/>
                <w:shd w:val="clear" w:color="auto" w:fill="FFFFFF"/>
              </w:rPr>
              <w:t>de</w:t>
            </w:r>
            <w:r w:rsidRPr="00F73430">
              <w:rPr>
                <w:rFonts w:asciiTheme="majorBidi" w:hAnsiTheme="majorBidi" w:cstheme="majorBidi"/>
                <w:sz w:val="22"/>
                <w:szCs w:val="22"/>
                <w:shd w:val="clear" w:color="auto" w:fill="FFFFFF"/>
              </w:rPr>
              <w:t xml:space="preserve"> ces paramètres avec ceux de la population d’origine (population P)</w:t>
            </w:r>
          </w:p>
          <w:p w:rsidR="00361E03" w:rsidRPr="00F73430" w:rsidRDefault="00FD324D" w:rsidP="0027243E">
            <w:pPr>
              <w:spacing w:line="276" w:lineRule="auto"/>
              <w:rPr>
                <w:rFonts w:asciiTheme="majorBidi" w:hAnsiTheme="majorBidi" w:cstheme="majorBidi"/>
                <w:sz w:val="22"/>
                <w:szCs w:val="22"/>
                <w:shd w:val="clear" w:color="auto" w:fill="FFFFFF"/>
              </w:rPr>
            </w:pPr>
            <w:r w:rsidRPr="00F73430">
              <w:rPr>
                <w:rFonts w:asciiTheme="majorBidi" w:hAnsiTheme="majorBidi" w:cstheme="majorBidi"/>
                <w:sz w:val="22"/>
                <w:szCs w:val="22"/>
                <w:shd w:val="clear" w:color="auto" w:fill="FFFFFF"/>
              </w:rPr>
              <w:sym w:font="Wingdings" w:char="F040"/>
            </w:r>
            <w:r w:rsidR="00361E03" w:rsidRPr="00F73430">
              <w:rPr>
                <w:rFonts w:asciiTheme="majorBidi" w:hAnsiTheme="majorBidi" w:cstheme="majorBidi"/>
                <w:sz w:val="22"/>
                <w:szCs w:val="22"/>
                <w:shd w:val="clear" w:color="auto" w:fill="FFFFFF"/>
              </w:rPr>
              <w:t>Dans une expérience similaire, Johannsen isole les grosse</w:t>
            </w:r>
            <w:r w:rsidR="00BC625C" w:rsidRPr="00F73430">
              <w:rPr>
                <w:rFonts w:asciiTheme="majorBidi" w:hAnsiTheme="majorBidi" w:cstheme="majorBidi"/>
                <w:sz w:val="22"/>
                <w:szCs w:val="22"/>
                <w:shd w:val="clear" w:color="auto" w:fill="FFFFFF"/>
              </w:rPr>
              <w:t>s</w:t>
            </w:r>
            <w:r w:rsidR="00361E03" w:rsidRPr="00F73430">
              <w:rPr>
                <w:rFonts w:asciiTheme="majorBidi" w:hAnsiTheme="majorBidi" w:cstheme="majorBidi"/>
                <w:sz w:val="22"/>
                <w:szCs w:val="22"/>
                <w:shd w:val="clear" w:color="auto" w:fill="FFFFFF"/>
              </w:rPr>
              <w:t xml:space="preserve"> graines d’haricot des petites graines qu’il sème ensuite séparément. Après autofécondation, il a obtenu deux groupes de graines.</w:t>
            </w:r>
          </w:p>
          <w:p w:rsidR="00361E03" w:rsidRPr="00F73430" w:rsidRDefault="00D03AD2" w:rsidP="0027243E">
            <w:pPr>
              <w:spacing w:line="276" w:lineRule="auto"/>
              <w:rPr>
                <w:rFonts w:asciiTheme="majorBidi" w:hAnsiTheme="majorBidi" w:cstheme="majorBidi"/>
                <w:sz w:val="22"/>
                <w:szCs w:val="22"/>
                <w:shd w:val="clear" w:color="auto" w:fill="FFFFFF"/>
              </w:rPr>
            </w:pPr>
            <w:r w:rsidRPr="00F73430">
              <w:rPr>
                <w:rFonts w:asciiTheme="majorBidi" w:hAnsiTheme="majorBidi" w:cstheme="majorBidi"/>
                <w:sz w:val="22"/>
                <w:szCs w:val="22"/>
                <w:shd w:val="clear" w:color="auto" w:fill="FFFFFF"/>
              </w:rPr>
              <w:t xml:space="preserve">        </w:t>
            </w:r>
            <w:r w:rsidRPr="00F73430">
              <w:rPr>
                <w:rFonts w:asciiTheme="majorBidi" w:hAnsiTheme="majorBidi" w:cstheme="majorBidi"/>
                <w:sz w:val="22"/>
                <w:szCs w:val="22"/>
                <w:shd w:val="clear" w:color="auto" w:fill="FFFFFF"/>
              </w:rPr>
              <w:sym w:font="Wingdings 2" w:char="F052"/>
            </w:r>
            <w:r w:rsidRPr="00F73430">
              <w:rPr>
                <w:rFonts w:asciiTheme="majorBidi" w:hAnsiTheme="majorBidi" w:cstheme="majorBidi"/>
                <w:sz w:val="22"/>
                <w:szCs w:val="22"/>
                <w:shd w:val="clear" w:color="auto" w:fill="FFFFFF"/>
              </w:rPr>
              <w:t xml:space="preserve"> </w:t>
            </w:r>
            <w:r w:rsidR="00361E03" w:rsidRPr="00F73430">
              <w:rPr>
                <w:rFonts w:asciiTheme="majorBidi" w:hAnsiTheme="majorBidi" w:cstheme="majorBidi"/>
                <w:sz w:val="22"/>
                <w:szCs w:val="22"/>
                <w:shd w:val="clear" w:color="auto" w:fill="FFFFFF"/>
              </w:rPr>
              <w:t>Les graines légères donnent une distribution identique à celle de la population P1</w:t>
            </w:r>
          </w:p>
          <w:p w:rsidR="00D03AD2" w:rsidRPr="00F73430" w:rsidRDefault="00D03AD2" w:rsidP="00D03AD2">
            <w:pPr>
              <w:spacing w:line="276" w:lineRule="auto"/>
              <w:rPr>
                <w:rFonts w:asciiTheme="majorBidi" w:hAnsiTheme="majorBidi" w:cstheme="majorBidi"/>
                <w:sz w:val="22"/>
                <w:szCs w:val="22"/>
                <w:shd w:val="clear" w:color="auto" w:fill="FFFFFF"/>
              </w:rPr>
            </w:pPr>
            <w:r w:rsidRPr="00F73430">
              <w:rPr>
                <w:rFonts w:asciiTheme="majorBidi" w:hAnsiTheme="majorBidi" w:cstheme="majorBidi"/>
                <w:sz w:val="22"/>
                <w:szCs w:val="22"/>
                <w:shd w:val="clear" w:color="auto" w:fill="FFFFFF"/>
              </w:rPr>
              <w:t xml:space="preserve">        </w:t>
            </w:r>
            <w:r w:rsidRPr="00F73430">
              <w:rPr>
                <w:rFonts w:asciiTheme="majorBidi" w:hAnsiTheme="majorBidi" w:cstheme="majorBidi"/>
                <w:sz w:val="22"/>
                <w:szCs w:val="22"/>
                <w:shd w:val="clear" w:color="auto" w:fill="FFFFFF"/>
              </w:rPr>
              <w:sym w:font="Wingdings 2" w:char="F052"/>
            </w:r>
            <w:r w:rsidRPr="00F73430">
              <w:rPr>
                <w:rFonts w:asciiTheme="majorBidi" w:hAnsiTheme="majorBidi" w:cstheme="majorBidi"/>
                <w:sz w:val="22"/>
                <w:szCs w:val="22"/>
                <w:shd w:val="clear" w:color="auto" w:fill="FFFFFF"/>
              </w:rPr>
              <w:t xml:space="preserve"> Les graines lourdes donnent une distribution identique à celle de la population P2</w:t>
            </w:r>
          </w:p>
          <w:p w:rsidR="00B03871" w:rsidRPr="00C24DCF" w:rsidRDefault="00D03AD2" w:rsidP="00C24DCF">
            <w:pPr>
              <w:spacing w:line="276" w:lineRule="auto"/>
              <w:rPr>
                <w:rFonts w:asciiTheme="majorBidi" w:hAnsiTheme="majorBidi" w:cstheme="majorBidi"/>
                <w:sz w:val="22"/>
                <w:szCs w:val="22"/>
                <w:shd w:val="clear" w:color="auto" w:fill="FFFFFF"/>
              </w:rPr>
            </w:pPr>
            <w:r w:rsidRPr="00F73430">
              <w:rPr>
                <w:rFonts w:asciiTheme="majorBidi" w:hAnsiTheme="majorBidi" w:cstheme="majorBidi"/>
                <w:b/>
                <w:bCs/>
                <w:sz w:val="22"/>
                <w:szCs w:val="22"/>
                <w:shd w:val="clear" w:color="auto" w:fill="FFFFFF"/>
              </w:rPr>
              <w:t>4</w:t>
            </w:r>
            <w:r w:rsidRPr="00F73430">
              <w:rPr>
                <w:rFonts w:asciiTheme="majorBidi" w:hAnsiTheme="majorBidi" w:cstheme="majorBidi"/>
                <w:sz w:val="22"/>
                <w:szCs w:val="22"/>
                <w:shd w:val="clear" w:color="auto" w:fill="FFFFFF"/>
              </w:rPr>
              <w:t>.</w:t>
            </w:r>
            <w:r w:rsidRPr="00F73430">
              <w:rPr>
                <w:rFonts w:asciiTheme="majorBidi" w:hAnsiTheme="majorBidi" w:cstheme="majorBidi"/>
                <w:b/>
                <w:bCs/>
                <w:sz w:val="22"/>
                <w:szCs w:val="22"/>
                <w:shd w:val="clear" w:color="auto" w:fill="FFFFFF"/>
              </w:rPr>
              <w:t>Expliquez</w:t>
            </w:r>
            <w:r w:rsidRPr="00F73430">
              <w:rPr>
                <w:rFonts w:asciiTheme="majorBidi" w:hAnsiTheme="majorBidi" w:cstheme="majorBidi"/>
                <w:sz w:val="22"/>
                <w:szCs w:val="22"/>
                <w:shd w:val="clear" w:color="auto" w:fill="FFFFFF"/>
              </w:rPr>
              <w:t xml:space="preserve"> ces résultats expérimentaux.</w:t>
            </w:r>
          </w:p>
        </w:tc>
        <w:tc>
          <w:tcPr>
            <w:tcW w:w="284" w:type="dxa"/>
            <w:tcBorders>
              <w:top w:val="nil"/>
              <w:left w:val="single" w:sz="12" w:space="0" w:color="auto"/>
              <w:bottom w:val="nil"/>
              <w:right w:val="single" w:sz="12" w:space="0" w:color="auto"/>
            </w:tcBorders>
          </w:tcPr>
          <w:p w:rsidR="00B03871" w:rsidRDefault="00B03871" w:rsidP="00B03871">
            <w:pPr>
              <w:rPr>
                <w:b/>
                <w:bCs/>
              </w:rPr>
            </w:pPr>
          </w:p>
        </w:tc>
        <w:tc>
          <w:tcPr>
            <w:tcW w:w="2278" w:type="dxa"/>
            <w:vMerge/>
            <w:tcBorders>
              <w:left w:val="single" w:sz="12" w:space="0" w:color="auto"/>
              <w:bottom w:val="single" w:sz="12" w:space="0" w:color="auto"/>
              <w:right w:val="single" w:sz="12" w:space="0" w:color="auto"/>
            </w:tcBorders>
          </w:tcPr>
          <w:p w:rsidR="00B03871" w:rsidRDefault="00B03871" w:rsidP="00B03871">
            <w:pPr>
              <w:rPr>
                <w:b/>
                <w:bCs/>
              </w:rPr>
            </w:pPr>
          </w:p>
        </w:tc>
      </w:tr>
    </w:tbl>
    <w:p w:rsidR="001C3698" w:rsidRDefault="001C3698" w:rsidP="00B74840">
      <w:pPr>
        <w:spacing w:after="120" w:line="276" w:lineRule="auto"/>
        <w:rPr>
          <w:rFonts w:asciiTheme="majorBidi" w:hAnsiTheme="majorBidi" w:cstheme="majorBidi"/>
          <w:color w:val="FF0000"/>
          <w:sz w:val="24"/>
          <w:szCs w:val="24"/>
        </w:rPr>
      </w:pPr>
    </w:p>
    <w:p w:rsidR="0068743C" w:rsidRDefault="0068743C" w:rsidP="00B74840">
      <w:pPr>
        <w:spacing w:after="120" w:line="276" w:lineRule="auto"/>
        <w:rPr>
          <w:rFonts w:asciiTheme="majorBidi" w:hAnsiTheme="majorBidi" w:cstheme="majorBidi"/>
          <w:color w:val="FF0000"/>
          <w:sz w:val="24"/>
          <w:szCs w:val="24"/>
        </w:rPr>
      </w:pPr>
    </w:p>
    <w:p w:rsidR="002D79E4" w:rsidRDefault="002D79E4" w:rsidP="00B74840">
      <w:pPr>
        <w:spacing w:after="120" w:line="276" w:lineRule="auto"/>
        <w:rPr>
          <w:rFonts w:asciiTheme="majorBidi" w:hAnsiTheme="majorBidi" w:cstheme="majorBidi"/>
          <w:color w:val="FF0000"/>
          <w:sz w:val="24"/>
          <w:szCs w:val="24"/>
        </w:rPr>
      </w:pPr>
    </w:p>
    <w:p w:rsidR="002D79E4" w:rsidRDefault="002D79E4" w:rsidP="00B74840">
      <w:pPr>
        <w:spacing w:after="120" w:line="276" w:lineRule="auto"/>
        <w:rPr>
          <w:rFonts w:asciiTheme="majorBidi" w:hAnsiTheme="majorBidi" w:cstheme="majorBidi"/>
          <w:color w:val="FF0000"/>
          <w:sz w:val="24"/>
          <w:szCs w:val="24"/>
        </w:rPr>
      </w:pPr>
    </w:p>
    <w:p w:rsidR="008F1488" w:rsidRPr="00582315" w:rsidRDefault="008F1488" w:rsidP="00B74840">
      <w:pPr>
        <w:spacing w:after="120" w:line="276" w:lineRule="auto"/>
        <w:rPr>
          <w:rFonts w:asciiTheme="majorBidi" w:hAnsiTheme="majorBidi" w:cstheme="majorBidi"/>
          <w:b/>
          <w:bCs/>
          <w:sz w:val="24"/>
          <w:szCs w:val="24"/>
        </w:rPr>
      </w:pPr>
      <w:r w:rsidRPr="00582315">
        <w:rPr>
          <w:rFonts w:asciiTheme="majorBidi" w:hAnsiTheme="majorBidi" w:cstheme="majorBidi"/>
          <w:b/>
          <w:bCs/>
          <w:sz w:val="24"/>
          <w:szCs w:val="24"/>
        </w:rPr>
        <w:t>1.a</w:t>
      </w:r>
      <w:r w:rsidR="004E0971" w:rsidRPr="00582315">
        <w:rPr>
          <w:rFonts w:asciiTheme="majorBidi" w:hAnsiTheme="majorBidi" w:cstheme="majorBidi"/>
          <w:b/>
          <w:bCs/>
          <w:sz w:val="24"/>
          <w:szCs w:val="24"/>
        </w:rPr>
        <w:t>/</w:t>
      </w:r>
      <w:r w:rsidR="00582315">
        <w:rPr>
          <w:rFonts w:asciiTheme="majorBidi" w:hAnsiTheme="majorBidi" w:cstheme="majorBidi"/>
          <w:b/>
          <w:bCs/>
          <w:sz w:val="24"/>
          <w:szCs w:val="24"/>
        </w:rPr>
        <w:t xml:space="preserve"> </w:t>
      </w:r>
      <w:r w:rsidR="00582315" w:rsidRPr="00582315">
        <w:rPr>
          <w:rFonts w:asciiTheme="majorBidi" w:hAnsiTheme="majorBidi" w:cstheme="majorBidi"/>
          <w:sz w:val="24"/>
          <w:szCs w:val="24"/>
        </w:rPr>
        <w:t>voir papier millimètre</w:t>
      </w:r>
      <w:r w:rsidR="00582315">
        <w:rPr>
          <w:rFonts w:asciiTheme="majorBidi" w:hAnsiTheme="majorBidi" w:cstheme="majorBidi"/>
          <w:b/>
          <w:bCs/>
          <w:sz w:val="24"/>
          <w:szCs w:val="24"/>
        </w:rPr>
        <w:t xml:space="preserve"> </w:t>
      </w:r>
    </w:p>
    <w:p w:rsidR="008F1488" w:rsidRPr="008F1488" w:rsidRDefault="008F1488" w:rsidP="00B74840">
      <w:pPr>
        <w:spacing w:after="120" w:line="276" w:lineRule="auto"/>
        <w:rPr>
          <w:rFonts w:asciiTheme="majorBidi" w:hAnsiTheme="majorBidi" w:cstheme="majorBidi"/>
          <w:sz w:val="24"/>
          <w:szCs w:val="24"/>
        </w:rPr>
      </w:pPr>
      <w:r w:rsidRPr="00582315">
        <w:rPr>
          <w:rFonts w:asciiTheme="majorBidi" w:hAnsiTheme="majorBidi" w:cstheme="majorBidi"/>
          <w:b/>
          <w:bCs/>
          <w:sz w:val="24"/>
          <w:szCs w:val="24"/>
        </w:rPr>
        <w:t>1.b/</w:t>
      </w:r>
      <w:r w:rsidRPr="008F1488">
        <w:rPr>
          <w:rFonts w:asciiTheme="majorBidi" w:hAnsiTheme="majorBidi" w:cstheme="majorBidi"/>
          <w:sz w:val="24"/>
          <w:szCs w:val="24"/>
        </w:rPr>
        <w:t xml:space="preserve"> M=48  et  </w:t>
      </w:r>
      <m:oMath>
        <m:acc>
          <m:accPr>
            <m:chr m:val="̅"/>
            <m:ctrlPr>
              <w:rPr>
                <w:rFonts w:ascii="Cambria Math" w:hAnsi="Cambria Math" w:cstheme="majorBidi"/>
                <w:sz w:val="24"/>
                <w:szCs w:val="24"/>
                <w:shd w:val="clear" w:color="auto" w:fill="FFFFFF"/>
              </w:rPr>
            </m:ctrlPr>
          </m:accPr>
          <m:e>
            <m:r>
              <m:rPr>
                <m:sty m:val="p"/>
              </m:rPr>
              <w:rPr>
                <w:rFonts w:ascii="Cambria Math" w:hAnsi="Cambria Math" w:cstheme="majorBidi"/>
                <w:sz w:val="24"/>
                <w:szCs w:val="24"/>
                <w:shd w:val="clear" w:color="auto" w:fill="FFFFFF"/>
              </w:rPr>
              <m:t>X</m:t>
            </m:r>
          </m:e>
        </m:acc>
      </m:oMath>
      <w:r w:rsidRPr="008F1488">
        <w:rPr>
          <w:rFonts w:asciiTheme="majorBidi" w:eastAsiaTheme="minorEastAsia" w:hAnsiTheme="majorBidi" w:cstheme="majorBidi"/>
          <w:sz w:val="24"/>
          <w:szCs w:val="24"/>
          <w:shd w:val="clear" w:color="auto" w:fill="FFFFFF"/>
        </w:rPr>
        <w:t>= 52.18</w:t>
      </w:r>
    </w:p>
    <w:p w:rsidR="008F1488" w:rsidRPr="00582315" w:rsidRDefault="00735BC7" w:rsidP="00582315">
      <w:pPr>
        <w:spacing w:after="120" w:line="276" w:lineRule="auto"/>
        <w:rPr>
          <w:rFonts w:asciiTheme="majorBidi" w:hAnsiTheme="majorBidi" w:cstheme="majorBidi"/>
          <w:b/>
          <w:bCs/>
          <w:sz w:val="24"/>
          <w:szCs w:val="24"/>
        </w:rPr>
      </w:pPr>
      <w:r w:rsidRPr="00582315">
        <w:rPr>
          <w:rFonts w:asciiTheme="majorBidi" w:hAnsiTheme="majorBidi" w:cstheme="majorBidi"/>
          <w:b/>
          <w:bCs/>
          <w:sz w:val="24"/>
          <w:szCs w:val="24"/>
        </w:rPr>
        <w:t>2.</w:t>
      </w:r>
      <w:r w:rsidR="008F1488" w:rsidRPr="00582315">
        <w:rPr>
          <w:rFonts w:asciiTheme="majorBidi" w:hAnsiTheme="majorBidi" w:cstheme="majorBidi"/>
          <w:b/>
          <w:bCs/>
          <w:sz w:val="24"/>
          <w:szCs w:val="24"/>
        </w:rPr>
        <w:t>a/</w:t>
      </w:r>
      <w:r w:rsidR="00582315">
        <w:rPr>
          <w:rFonts w:asciiTheme="majorBidi" w:hAnsiTheme="majorBidi" w:cstheme="majorBidi"/>
          <w:b/>
          <w:bCs/>
          <w:sz w:val="24"/>
          <w:szCs w:val="24"/>
        </w:rPr>
        <w:t xml:space="preserve"> </w:t>
      </w:r>
      <w:r w:rsidR="00582315" w:rsidRPr="00582315">
        <w:rPr>
          <w:rFonts w:asciiTheme="majorBidi" w:hAnsiTheme="majorBidi" w:cstheme="majorBidi"/>
          <w:sz w:val="24"/>
          <w:szCs w:val="24"/>
        </w:rPr>
        <w:t>voir papier millimètre</w:t>
      </w:r>
    </w:p>
    <w:p w:rsidR="00735BC7" w:rsidRDefault="008F1488" w:rsidP="00735BC7">
      <w:pPr>
        <w:spacing w:after="120" w:line="276" w:lineRule="auto"/>
        <w:rPr>
          <w:rFonts w:asciiTheme="majorBidi" w:eastAsiaTheme="minorEastAsia" w:hAnsiTheme="majorBidi" w:cstheme="majorBidi"/>
          <w:sz w:val="24"/>
          <w:szCs w:val="24"/>
          <w:shd w:val="clear" w:color="auto" w:fill="FFFFFF"/>
        </w:rPr>
      </w:pPr>
      <w:r w:rsidRPr="00582315">
        <w:rPr>
          <w:rFonts w:asciiTheme="majorBidi" w:hAnsiTheme="majorBidi" w:cstheme="majorBidi"/>
          <w:b/>
          <w:bCs/>
          <w:sz w:val="24"/>
          <w:szCs w:val="24"/>
        </w:rPr>
        <w:t>2.</w:t>
      </w:r>
      <w:r w:rsidR="00735BC7" w:rsidRPr="00582315">
        <w:rPr>
          <w:rFonts w:asciiTheme="majorBidi" w:hAnsiTheme="majorBidi" w:cstheme="majorBidi"/>
          <w:b/>
          <w:bCs/>
          <w:sz w:val="24"/>
          <w:szCs w:val="24"/>
        </w:rPr>
        <w:t>b/</w:t>
      </w:r>
      <w:r w:rsidR="00735BC7" w:rsidRPr="00735BC7">
        <w:rPr>
          <w:rFonts w:asciiTheme="majorBidi" w:hAnsiTheme="majorBidi" w:cstheme="majorBidi"/>
          <w:sz w:val="24"/>
          <w:szCs w:val="24"/>
        </w:rPr>
        <w:t xml:space="preserve"> M</w:t>
      </w:r>
      <w:r w:rsidR="00735BC7" w:rsidRPr="00735BC7">
        <w:rPr>
          <w:rFonts w:asciiTheme="majorBidi" w:hAnsiTheme="majorBidi" w:cstheme="majorBidi"/>
          <w:sz w:val="24"/>
          <w:szCs w:val="24"/>
          <w:vertAlign w:val="subscript"/>
        </w:rPr>
        <w:t>1</w:t>
      </w:r>
      <w:r w:rsidR="00735BC7" w:rsidRPr="00735BC7">
        <w:rPr>
          <w:rFonts w:asciiTheme="majorBidi" w:hAnsiTheme="majorBidi" w:cstheme="majorBidi"/>
          <w:sz w:val="24"/>
          <w:szCs w:val="24"/>
        </w:rPr>
        <w:t xml:space="preserve">= 38 et </w:t>
      </w:r>
      <m:oMath>
        <m:acc>
          <m:accPr>
            <m:chr m:val="̅"/>
            <m:ctrlPr>
              <w:rPr>
                <w:rFonts w:ascii="Cambria Math" w:hAnsi="Cambria Math" w:cstheme="majorBidi"/>
                <w:sz w:val="24"/>
                <w:szCs w:val="24"/>
                <w:shd w:val="clear" w:color="auto" w:fill="FFFFFF"/>
              </w:rPr>
            </m:ctrlPr>
          </m:accPr>
          <m:e>
            <m:r>
              <m:rPr>
                <m:sty m:val="p"/>
              </m:rPr>
              <w:rPr>
                <w:rFonts w:ascii="Cambria Math" w:hAnsi="Cambria Math" w:cstheme="majorBidi"/>
                <w:sz w:val="24"/>
                <w:szCs w:val="24"/>
                <w:shd w:val="clear" w:color="auto" w:fill="FFFFFF"/>
              </w:rPr>
              <m:t>X</m:t>
            </m:r>
          </m:e>
        </m:acc>
      </m:oMath>
      <w:r w:rsidR="00735BC7" w:rsidRPr="00735BC7">
        <w:rPr>
          <w:rFonts w:asciiTheme="majorBidi" w:eastAsiaTheme="minorEastAsia" w:hAnsiTheme="majorBidi" w:cstheme="majorBidi"/>
          <w:sz w:val="24"/>
          <w:szCs w:val="24"/>
          <w:shd w:val="clear" w:color="auto" w:fill="FFFFFF"/>
          <w:vertAlign w:val="subscript"/>
        </w:rPr>
        <w:t>1</w:t>
      </w:r>
      <w:r w:rsidR="00735BC7" w:rsidRPr="00735BC7">
        <w:rPr>
          <w:rFonts w:asciiTheme="majorBidi" w:eastAsiaTheme="minorEastAsia" w:hAnsiTheme="majorBidi" w:cstheme="majorBidi"/>
          <w:sz w:val="24"/>
          <w:szCs w:val="24"/>
          <w:shd w:val="clear" w:color="auto" w:fill="FFFFFF"/>
        </w:rPr>
        <w:t>= 41.09</w:t>
      </w:r>
    </w:p>
    <w:p w:rsidR="00735BC7" w:rsidRDefault="00735BC7" w:rsidP="00735BC7">
      <w:pPr>
        <w:spacing w:after="120" w:line="276" w:lineRule="auto"/>
        <w:rPr>
          <w:rFonts w:asciiTheme="majorBidi" w:eastAsiaTheme="minorEastAsia" w:hAnsiTheme="majorBidi" w:cstheme="majorBidi"/>
          <w:sz w:val="24"/>
          <w:szCs w:val="24"/>
          <w:shd w:val="clear" w:color="auto" w:fill="FFFFFF"/>
        </w:rPr>
      </w:pPr>
      <w:r>
        <w:rPr>
          <w:rFonts w:asciiTheme="majorBidi" w:eastAsiaTheme="minorEastAsia" w:hAnsiTheme="majorBidi" w:cstheme="majorBidi"/>
          <w:sz w:val="24"/>
          <w:szCs w:val="24"/>
          <w:shd w:val="clear" w:color="auto" w:fill="FFFFFF"/>
        </w:rPr>
        <w:t xml:space="preserve">       M</w:t>
      </w:r>
      <w:r w:rsidRPr="00735BC7">
        <w:rPr>
          <w:rFonts w:asciiTheme="majorBidi" w:eastAsiaTheme="minorEastAsia" w:hAnsiTheme="majorBidi" w:cstheme="majorBidi"/>
          <w:sz w:val="24"/>
          <w:szCs w:val="24"/>
          <w:shd w:val="clear" w:color="auto" w:fill="FFFFFF"/>
          <w:vertAlign w:val="subscript"/>
        </w:rPr>
        <w:t>2</w:t>
      </w:r>
      <w:r>
        <w:rPr>
          <w:rFonts w:asciiTheme="majorBidi" w:eastAsiaTheme="minorEastAsia" w:hAnsiTheme="majorBidi" w:cstheme="majorBidi"/>
          <w:sz w:val="24"/>
          <w:szCs w:val="24"/>
          <w:shd w:val="clear" w:color="auto" w:fill="FFFFFF"/>
        </w:rPr>
        <w:t xml:space="preserve"> = 68 et </w:t>
      </w:r>
      <m:oMath>
        <m:acc>
          <m:accPr>
            <m:chr m:val="̅"/>
            <m:ctrlPr>
              <w:rPr>
                <w:rFonts w:ascii="Cambria Math" w:hAnsi="Cambria Math" w:cstheme="majorBidi"/>
                <w:sz w:val="24"/>
                <w:szCs w:val="24"/>
                <w:shd w:val="clear" w:color="auto" w:fill="FFFFFF"/>
              </w:rPr>
            </m:ctrlPr>
          </m:accPr>
          <m:e>
            <m:r>
              <m:rPr>
                <m:sty m:val="p"/>
              </m:rPr>
              <w:rPr>
                <w:rFonts w:ascii="Cambria Math" w:hAnsi="Cambria Math" w:cstheme="majorBidi"/>
                <w:sz w:val="24"/>
                <w:szCs w:val="24"/>
                <w:shd w:val="clear" w:color="auto" w:fill="FFFFFF"/>
              </w:rPr>
              <m:t>X</m:t>
            </m:r>
          </m:e>
        </m:acc>
      </m:oMath>
      <w:r>
        <w:rPr>
          <w:rFonts w:asciiTheme="majorBidi" w:eastAsiaTheme="minorEastAsia" w:hAnsiTheme="majorBidi" w:cstheme="majorBidi"/>
          <w:sz w:val="24"/>
          <w:szCs w:val="24"/>
          <w:shd w:val="clear" w:color="auto" w:fill="FFFFFF"/>
          <w:vertAlign w:val="subscript"/>
        </w:rPr>
        <w:t xml:space="preserve">2 </w:t>
      </w:r>
      <w:r w:rsidRPr="00735BC7">
        <w:rPr>
          <w:rFonts w:asciiTheme="majorBidi" w:eastAsiaTheme="minorEastAsia" w:hAnsiTheme="majorBidi" w:cstheme="majorBidi"/>
          <w:sz w:val="24"/>
          <w:szCs w:val="24"/>
          <w:shd w:val="clear" w:color="auto" w:fill="FFFFFF"/>
        </w:rPr>
        <w:t xml:space="preserve">= </w:t>
      </w:r>
      <w:r>
        <w:rPr>
          <w:rFonts w:asciiTheme="majorBidi" w:eastAsiaTheme="minorEastAsia" w:hAnsiTheme="majorBidi" w:cstheme="majorBidi"/>
          <w:sz w:val="24"/>
          <w:szCs w:val="24"/>
          <w:shd w:val="clear" w:color="auto" w:fill="FFFFFF"/>
        </w:rPr>
        <w:t>64.18</w:t>
      </w:r>
    </w:p>
    <w:p w:rsidR="008F1488" w:rsidRDefault="007F4729" w:rsidP="00735BC7">
      <w:pPr>
        <w:spacing w:after="120" w:line="276" w:lineRule="auto"/>
        <w:rPr>
          <w:rFonts w:asciiTheme="majorBidi" w:eastAsiaTheme="minorEastAsia" w:hAnsiTheme="majorBidi" w:cstheme="majorBidi"/>
          <w:sz w:val="24"/>
          <w:szCs w:val="24"/>
          <w:shd w:val="clear" w:color="auto" w:fill="FFFFFF"/>
        </w:rPr>
      </w:pPr>
      <w:r w:rsidRPr="00582315">
        <w:rPr>
          <w:rFonts w:asciiTheme="majorBidi" w:eastAsiaTheme="minorEastAsia" w:hAnsiTheme="majorBidi" w:cstheme="majorBidi"/>
          <w:b/>
          <w:bCs/>
          <w:sz w:val="24"/>
          <w:szCs w:val="24"/>
          <w:shd w:val="clear" w:color="auto" w:fill="FFFFFF"/>
        </w:rPr>
        <w:lastRenderedPageBreak/>
        <w:t>3</w:t>
      </w:r>
      <w:r>
        <w:rPr>
          <w:rFonts w:asciiTheme="majorBidi" w:eastAsiaTheme="minorEastAsia" w:hAnsiTheme="majorBidi" w:cstheme="majorBidi"/>
          <w:sz w:val="24"/>
          <w:szCs w:val="24"/>
          <w:shd w:val="clear" w:color="auto" w:fill="FFFFFF"/>
        </w:rPr>
        <w:t xml:space="preserve">. </w:t>
      </w:r>
      <w:r w:rsidRPr="007F4729">
        <w:rPr>
          <w:rFonts w:asciiTheme="majorBidi" w:eastAsiaTheme="minorEastAsia" w:hAnsiTheme="majorBidi" w:cstheme="majorBidi"/>
          <w:sz w:val="24"/>
          <w:szCs w:val="24"/>
          <w:shd w:val="clear" w:color="auto" w:fill="FFFFFF"/>
        </w:rPr>
        <w:t>On constate que le mode et la moyenne arithmétique de la population d’origine sont intermédiaires entre ceux deux populations.</w:t>
      </w:r>
    </w:p>
    <w:p w:rsidR="007F4729" w:rsidRPr="00735BC7" w:rsidRDefault="007F4729" w:rsidP="00735BC7">
      <w:pPr>
        <w:spacing w:after="120" w:line="276" w:lineRule="auto"/>
        <w:rPr>
          <w:rFonts w:asciiTheme="majorBidi" w:hAnsiTheme="majorBidi" w:cstheme="majorBidi"/>
          <w:sz w:val="24"/>
          <w:szCs w:val="24"/>
        </w:rPr>
      </w:pPr>
      <w:r>
        <w:rPr>
          <w:rFonts w:asciiTheme="majorBidi" w:hAnsiTheme="majorBidi" w:cstheme="majorBidi"/>
          <w:sz w:val="24"/>
          <w:szCs w:val="24"/>
        </w:rPr>
        <w:t xml:space="preserve">On déduit que la population d’origine était composée de deux groupes différents mais non détectables par l’étude statistique de la variation mais qu’on a pu mettre en évidence grâce à la sélection artificielle. Et donc cette </w:t>
      </w:r>
      <w:r w:rsidRPr="007F4729">
        <w:rPr>
          <w:rFonts w:asciiTheme="majorBidi" w:hAnsiTheme="majorBidi" w:cstheme="majorBidi"/>
          <w:color w:val="FF0000"/>
          <w:sz w:val="24"/>
          <w:szCs w:val="24"/>
        </w:rPr>
        <w:t xml:space="preserve">sélection </w:t>
      </w:r>
      <w:r>
        <w:rPr>
          <w:rFonts w:asciiTheme="majorBidi" w:hAnsiTheme="majorBidi" w:cstheme="majorBidi"/>
          <w:sz w:val="24"/>
          <w:szCs w:val="24"/>
        </w:rPr>
        <w:t xml:space="preserve">a été </w:t>
      </w:r>
      <w:r w:rsidRPr="007F4729">
        <w:rPr>
          <w:rFonts w:asciiTheme="majorBidi" w:hAnsiTheme="majorBidi" w:cstheme="majorBidi"/>
          <w:color w:val="FF0000"/>
          <w:sz w:val="24"/>
          <w:szCs w:val="24"/>
        </w:rPr>
        <w:t>efficace</w:t>
      </w:r>
      <w:r>
        <w:rPr>
          <w:rFonts w:asciiTheme="majorBidi" w:hAnsiTheme="majorBidi" w:cstheme="majorBidi"/>
          <w:sz w:val="24"/>
          <w:szCs w:val="24"/>
        </w:rPr>
        <w:t>.</w:t>
      </w:r>
    </w:p>
    <w:p w:rsidR="00095C02" w:rsidRPr="00BC7D6C" w:rsidRDefault="007F4729" w:rsidP="00B501BD">
      <w:pPr>
        <w:rPr>
          <w:rFonts w:asciiTheme="majorBidi" w:hAnsiTheme="majorBidi" w:cstheme="majorBidi"/>
          <w:sz w:val="24"/>
          <w:szCs w:val="24"/>
        </w:rPr>
      </w:pPr>
      <w:r w:rsidRPr="00BC7D6C">
        <w:rPr>
          <w:rFonts w:asciiTheme="majorBidi" w:hAnsiTheme="majorBidi" w:cstheme="majorBidi"/>
          <w:b/>
          <w:bCs/>
          <w:sz w:val="24"/>
          <w:szCs w:val="24"/>
        </w:rPr>
        <w:t>4</w:t>
      </w:r>
      <w:r w:rsidRPr="00BC7D6C">
        <w:rPr>
          <w:rFonts w:asciiTheme="majorBidi" w:hAnsiTheme="majorBidi" w:cstheme="majorBidi"/>
          <w:sz w:val="24"/>
          <w:szCs w:val="24"/>
        </w:rPr>
        <w:t>.</w:t>
      </w:r>
      <w:r w:rsidR="00BC7D6C" w:rsidRPr="00BC7D6C">
        <w:rPr>
          <w:rFonts w:asciiTheme="majorBidi" w:hAnsiTheme="majorBidi" w:cstheme="majorBidi"/>
          <w:sz w:val="24"/>
          <w:szCs w:val="24"/>
        </w:rPr>
        <w:t xml:space="preserve"> Cette deuxième sélection artificielle n’a entrainé aucune modification de la distribution des deux populations P1 et P2. Ceci peut être expliqué par le fait que les deux populations constituent deux races pures différentes :</w:t>
      </w:r>
    </w:p>
    <w:p w:rsidR="00BC7D6C" w:rsidRPr="00BC7D6C" w:rsidRDefault="00BC7D6C" w:rsidP="00B501BD">
      <w:pPr>
        <w:rPr>
          <w:rFonts w:asciiTheme="majorBidi" w:hAnsiTheme="majorBidi" w:cstheme="majorBidi"/>
          <w:sz w:val="24"/>
          <w:szCs w:val="24"/>
        </w:rPr>
      </w:pPr>
      <w:r w:rsidRPr="00BC7D6C">
        <w:rPr>
          <w:rFonts w:asciiTheme="majorBidi" w:hAnsiTheme="majorBidi" w:cstheme="majorBidi"/>
          <w:sz w:val="24"/>
          <w:szCs w:val="24"/>
        </w:rPr>
        <w:t>- race des graines légères possédant le même génotype qui reste invariable d’une génération à une autre</w:t>
      </w:r>
    </w:p>
    <w:p w:rsidR="00BC7D6C" w:rsidRPr="00BC7D6C" w:rsidRDefault="00BC7D6C" w:rsidP="00B501BD">
      <w:pPr>
        <w:rPr>
          <w:rFonts w:asciiTheme="majorBidi" w:hAnsiTheme="majorBidi" w:cstheme="majorBidi"/>
          <w:sz w:val="24"/>
          <w:szCs w:val="24"/>
        </w:rPr>
      </w:pPr>
      <w:r w:rsidRPr="00BC7D6C">
        <w:rPr>
          <w:rFonts w:asciiTheme="majorBidi" w:hAnsiTheme="majorBidi" w:cstheme="majorBidi"/>
          <w:sz w:val="24"/>
          <w:szCs w:val="24"/>
        </w:rPr>
        <w:t>- race des graines lourdes qui possèdent un génotype différent de celui des graines légères et qui reste stable également d’une génération à une autre.</w:t>
      </w:r>
    </w:p>
    <w:p w:rsidR="00BC7D6C" w:rsidRDefault="00BC7D6C" w:rsidP="00B501BD">
      <w:pPr>
        <w:rPr>
          <w:rFonts w:asciiTheme="majorBidi" w:hAnsiTheme="majorBidi" w:cstheme="majorBidi"/>
          <w:sz w:val="24"/>
          <w:szCs w:val="24"/>
        </w:rPr>
      </w:pPr>
      <w:r w:rsidRPr="00BC7D6C">
        <w:rPr>
          <w:rFonts w:asciiTheme="majorBidi" w:hAnsiTheme="majorBidi" w:cstheme="majorBidi"/>
          <w:sz w:val="24"/>
          <w:szCs w:val="24"/>
        </w:rPr>
        <w:t xml:space="preserve">Dans ce cas la </w:t>
      </w:r>
      <w:r w:rsidRPr="00BC7D6C">
        <w:rPr>
          <w:rFonts w:asciiTheme="majorBidi" w:hAnsiTheme="majorBidi" w:cstheme="majorBidi"/>
          <w:color w:val="FF0000"/>
          <w:sz w:val="24"/>
          <w:szCs w:val="24"/>
        </w:rPr>
        <w:t xml:space="preserve">sélection artificielle </w:t>
      </w:r>
      <w:r w:rsidRPr="00BC7D6C">
        <w:rPr>
          <w:rFonts w:asciiTheme="majorBidi" w:hAnsiTheme="majorBidi" w:cstheme="majorBidi"/>
          <w:sz w:val="24"/>
          <w:szCs w:val="24"/>
        </w:rPr>
        <w:t>a été</w:t>
      </w:r>
      <w:r w:rsidRPr="00BC7D6C">
        <w:rPr>
          <w:rFonts w:asciiTheme="majorBidi" w:hAnsiTheme="majorBidi" w:cstheme="majorBidi"/>
          <w:color w:val="FF0000"/>
          <w:sz w:val="24"/>
          <w:szCs w:val="24"/>
        </w:rPr>
        <w:t xml:space="preserve"> inefficace</w:t>
      </w:r>
      <w:r w:rsidRPr="00BC7D6C">
        <w:rPr>
          <w:rFonts w:asciiTheme="majorBidi" w:hAnsiTheme="majorBidi" w:cstheme="majorBidi"/>
          <w:sz w:val="24"/>
          <w:szCs w:val="24"/>
        </w:rPr>
        <w:t xml:space="preserve">. </w:t>
      </w:r>
    </w:p>
    <w:p w:rsidR="00422F10" w:rsidRDefault="00422F10" w:rsidP="00422F10">
      <w:pPr>
        <w:jc w:val="center"/>
        <w:rPr>
          <w:rFonts w:asciiTheme="majorBidi" w:hAnsiTheme="majorBidi" w:cstheme="majorBidi"/>
          <w:sz w:val="24"/>
          <w:szCs w:val="24"/>
        </w:rPr>
      </w:pPr>
    </w:p>
    <w:p w:rsidR="00422F10" w:rsidRPr="00BC7D6C" w:rsidRDefault="004F3175" w:rsidP="00422F10">
      <w:pPr>
        <w:jc w:val="cente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704320" behindDoc="0" locked="0" layoutInCell="1" allowOverlap="1" wp14:anchorId="63B71C25" wp14:editId="02BF96FB">
                <wp:simplePos x="0" y="0"/>
                <wp:positionH relativeFrom="column">
                  <wp:posOffset>4929091</wp:posOffset>
                </wp:positionH>
                <wp:positionV relativeFrom="paragraph">
                  <wp:posOffset>3051175</wp:posOffset>
                </wp:positionV>
                <wp:extent cx="1381125" cy="267970"/>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1381125" cy="267970"/>
                        </a:xfrm>
                        <a:prstGeom prst="rect">
                          <a:avLst/>
                        </a:prstGeom>
                        <a:noFill/>
                        <a:ln w="6350">
                          <a:noFill/>
                        </a:ln>
                      </wps:spPr>
                      <wps:txbx>
                        <w:txbxContent>
                          <w:p w:rsidR="00755177" w:rsidRPr="004F3175" w:rsidRDefault="00755177">
                            <w:pPr>
                              <w:rPr>
                                <w:rFonts w:asciiTheme="majorBidi" w:hAnsiTheme="majorBidi" w:cstheme="majorBidi"/>
                                <w:b/>
                                <w:bCs/>
                              </w:rPr>
                            </w:pPr>
                            <w:r w:rsidRPr="004F3175">
                              <w:rPr>
                                <w:rFonts w:asciiTheme="majorBidi" w:hAnsiTheme="majorBidi" w:cstheme="majorBidi"/>
                                <w:b/>
                                <w:bCs/>
                              </w:rPr>
                              <w:t xml:space="preserve">Sélection </w:t>
                            </w:r>
                            <w:r>
                              <w:rPr>
                                <w:rFonts w:asciiTheme="majorBidi" w:hAnsiTheme="majorBidi" w:cstheme="majorBidi"/>
                                <w:b/>
                                <w:bCs/>
                              </w:rPr>
                              <w:t>in</w:t>
                            </w:r>
                            <w:r w:rsidRPr="004F3175">
                              <w:rPr>
                                <w:rFonts w:asciiTheme="majorBidi" w:hAnsiTheme="majorBidi" w:cstheme="majorBidi"/>
                                <w:b/>
                                <w:bCs/>
                              </w:rPr>
                              <w:t xml:space="preserve">efficace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1C25" id="Zone de texte 96" o:spid="_x0000_s1053" type="#_x0000_t202" style="position:absolute;left:0;text-align:left;margin-left:388.1pt;margin-top:240.25pt;width:108.75pt;height:2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" filled="f" stroked="f" strokeweight=".5pt">
                <v:textbox>
                  <w:txbxContent>
                    <w:p w:rsidR="00755177" w:rsidRPr="004F3175" w:rsidRDefault="00755177">
                      <w:pPr>
                        <w:rPr>
                          <w:rFonts w:asciiTheme="majorBidi" w:hAnsiTheme="majorBidi" w:cstheme="majorBidi"/>
                          <w:b/>
                          <w:bCs/>
                        </w:rPr>
                      </w:pPr>
                      <w:r w:rsidRPr="004F3175">
                        <w:rPr>
                          <w:rFonts w:asciiTheme="majorBidi" w:hAnsiTheme="majorBidi" w:cstheme="majorBidi"/>
                          <w:b/>
                          <w:bCs/>
                        </w:rPr>
                        <w:t xml:space="preserve">Sélection </w:t>
                      </w:r>
                      <w:r>
                        <w:rPr>
                          <w:rFonts w:asciiTheme="majorBidi" w:hAnsiTheme="majorBidi" w:cstheme="majorBidi"/>
                          <w:b/>
                          <w:bCs/>
                        </w:rPr>
                        <w:t>in</w:t>
                      </w:r>
                      <w:r w:rsidRPr="004F3175">
                        <w:rPr>
                          <w:rFonts w:asciiTheme="majorBidi" w:hAnsiTheme="majorBidi" w:cstheme="majorBidi"/>
                          <w:b/>
                          <w:bCs/>
                        </w:rPr>
                        <w:t xml:space="preserve">efficace </w:t>
                      </w:r>
                    </w:p>
                  </w:txbxContent>
                </v:textbox>
              </v:shape>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702272" behindDoc="0" locked="0" layoutInCell="1" allowOverlap="1">
                <wp:simplePos x="0" y="0"/>
                <wp:positionH relativeFrom="column">
                  <wp:posOffset>4929091</wp:posOffset>
                </wp:positionH>
                <wp:positionV relativeFrom="paragraph">
                  <wp:posOffset>1299210</wp:posOffset>
                </wp:positionV>
                <wp:extent cx="1231900" cy="267970"/>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1231900" cy="267970"/>
                        </a:xfrm>
                        <a:prstGeom prst="rect">
                          <a:avLst/>
                        </a:prstGeom>
                        <a:noFill/>
                        <a:ln w="6350">
                          <a:noFill/>
                        </a:ln>
                      </wps:spPr>
                      <wps:txbx>
                        <w:txbxContent>
                          <w:p w:rsidR="00755177" w:rsidRPr="004F3175" w:rsidRDefault="00755177">
                            <w:pPr>
                              <w:rPr>
                                <w:rFonts w:asciiTheme="majorBidi" w:hAnsiTheme="majorBidi" w:cstheme="majorBidi"/>
                                <w:b/>
                                <w:bCs/>
                              </w:rPr>
                            </w:pPr>
                            <w:r w:rsidRPr="004F3175">
                              <w:rPr>
                                <w:rFonts w:asciiTheme="majorBidi" w:hAnsiTheme="majorBidi" w:cstheme="majorBidi"/>
                                <w:b/>
                                <w:bCs/>
                              </w:rPr>
                              <w:t xml:space="preserve">Sélection efficace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54" type="#_x0000_t202" style="position:absolute;left:0;text-align:left;margin-left:388.1pt;margin-top:102.3pt;width:97pt;height:2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" filled="f" stroked="f" strokeweight=".5pt">
                <v:textbox>
                  <w:txbxContent>
                    <w:p w:rsidR="00755177" w:rsidRPr="004F3175" w:rsidRDefault="00755177">
                      <w:pPr>
                        <w:rPr>
                          <w:rFonts w:asciiTheme="majorBidi" w:hAnsiTheme="majorBidi" w:cstheme="majorBidi"/>
                          <w:b/>
                          <w:bCs/>
                        </w:rPr>
                      </w:pPr>
                      <w:r w:rsidRPr="004F3175">
                        <w:rPr>
                          <w:rFonts w:asciiTheme="majorBidi" w:hAnsiTheme="majorBidi" w:cstheme="majorBidi"/>
                          <w:b/>
                          <w:bCs/>
                        </w:rPr>
                        <w:t xml:space="preserve">Sélection efficace </w:t>
                      </w:r>
                    </w:p>
                  </w:txbxContent>
                </v:textbox>
              </v:shape>
            </w:pict>
          </mc:Fallback>
        </mc:AlternateContent>
      </w:r>
      <w:r w:rsidR="0068743C">
        <w:rPr>
          <w:rFonts w:asciiTheme="majorBidi" w:hAnsiTheme="majorBidi" w:cstheme="majorBidi"/>
          <w:noProof/>
          <w:sz w:val="24"/>
          <w:szCs w:val="24"/>
          <w:lang w:eastAsia="fr-FR"/>
        </w:rPr>
        <mc:AlternateContent>
          <mc:Choice Requires="wps">
            <w:drawing>
              <wp:anchor distT="0" distB="0" distL="114300" distR="114300" simplePos="0" relativeHeight="251699200" behindDoc="0" locked="0" layoutInCell="1" allowOverlap="1">
                <wp:simplePos x="0" y="0"/>
                <wp:positionH relativeFrom="column">
                  <wp:posOffset>4426902</wp:posOffset>
                </wp:positionH>
                <wp:positionV relativeFrom="paragraph">
                  <wp:posOffset>1289195</wp:posOffset>
                </wp:positionV>
                <wp:extent cx="953135" cy="309880"/>
                <wp:effectExtent l="0" t="2222" r="0" b="35243"/>
                <wp:wrapNone/>
                <wp:docPr id="93" name="Flèche droite rayée 93"/>
                <wp:cNvGraphicFramePr/>
                <a:graphic xmlns:a="http://schemas.openxmlformats.org/drawingml/2006/main">
                  <a:graphicData uri="http://schemas.microsoft.com/office/word/2010/wordprocessingShape">
                    <wps:wsp>
                      <wps:cNvSpPr/>
                      <wps:spPr>
                        <a:xfrm rot="5400000">
                          <a:off x="0" y="0"/>
                          <a:ext cx="953135" cy="309880"/>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3FCEF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93" o:spid="_x0000_s1026" type="#_x0000_t93" style="position:absolute;margin-left:348.55pt;margin-top:101.5pt;width:75.05pt;height:24.4pt;rotation:90;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" adj="18089" filled="f" strokecolor="black [3213]" strokeweight="1pt"/>
            </w:pict>
          </mc:Fallback>
        </mc:AlternateContent>
      </w:r>
      <w:r w:rsidR="0068743C">
        <w:rPr>
          <w:rFonts w:asciiTheme="majorBidi" w:hAnsiTheme="majorBidi" w:cstheme="majorBidi"/>
          <w:noProof/>
          <w:sz w:val="24"/>
          <w:szCs w:val="24"/>
          <w:lang w:eastAsia="fr-FR"/>
        </w:rPr>
        <mc:AlternateContent>
          <mc:Choice Requires="wps">
            <w:drawing>
              <wp:anchor distT="0" distB="0" distL="114300" distR="114300" simplePos="0" relativeHeight="251701248" behindDoc="0" locked="0" layoutInCell="1" allowOverlap="1" wp14:anchorId="561DBC0B" wp14:editId="4DC3E04A">
                <wp:simplePos x="0" y="0"/>
                <wp:positionH relativeFrom="column">
                  <wp:posOffset>3721549</wp:posOffset>
                </wp:positionH>
                <wp:positionV relativeFrom="paragraph">
                  <wp:posOffset>3119686</wp:posOffset>
                </wp:positionV>
                <wp:extent cx="2357492" cy="307166"/>
                <wp:effectExtent l="0" t="3493" r="0" b="39687"/>
                <wp:wrapNone/>
                <wp:docPr id="94" name="Flèche droite rayée 94"/>
                <wp:cNvGraphicFramePr/>
                <a:graphic xmlns:a="http://schemas.openxmlformats.org/drawingml/2006/main">
                  <a:graphicData uri="http://schemas.microsoft.com/office/word/2010/wordprocessingShape">
                    <wps:wsp>
                      <wps:cNvSpPr/>
                      <wps:spPr>
                        <a:xfrm rot="5400000">
                          <a:off x="0" y="0"/>
                          <a:ext cx="2357492" cy="307166"/>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38FA" id="Flèche droite rayée 94" o:spid="_x0000_s1026" type="#_x0000_t93" style="position:absolute;margin-left:293.05pt;margin-top:245.65pt;width:185.65pt;height:24.2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" adj="20193" filled="f" strokecolor="black [3213]" strokeweight="1pt"/>
            </w:pict>
          </mc:Fallback>
        </mc:AlternateContent>
      </w:r>
      <w:r w:rsidR="0068743C">
        <w:rPr>
          <w:rFonts w:asciiTheme="majorBidi" w:hAnsiTheme="majorBidi" w:cstheme="majorBidi"/>
          <w:noProof/>
          <w:sz w:val="24"/>
          <w:szCs w:val="24"/>
          <w:lang w:eastAsia="fr-FR"/>
        </w:rPr>
        <mc:AlternateContent>
          <mc:Choice Requires="wpg">
            <w:drawing>
              <wp:anchor distT="0" distB="0" distL="114300" distR="114300" simplePos="0" relativeHeight="251698176" behindDoc="0" locked="0" layoutInCell="1" allowOverlap="1">
                <wp:simplePos x="0" y="0"/>
                <wp:positionH relativeFrom="column">
                  <wp:posOffset>1009650</wp:posOffset>
                </wp:positionH>
                <wp:positionV relativeFrom="paragraph">
                  <wp:posOffset>361950</wp:posOffset>
                </wp:positionV>
                <wp:extent cx="3797858" cy="1706964"/>
                <wp:effectExtent l="0" t="0" r="12700" b="7620"/>
                <wp:wrapNone/>
                <wp:docPr id="91" name="Groupe 91"/>
                <wp:cNvGraphicFramePr/>
                <a:graphic xmlns:a="http://schemas.openxmlformats.org/drawingml/2006/main">
                  <a:graphicData uri="http://schemas.microsoft.com/office/word/2010/wordprocessingGroup">
                    <wpg:wgp>
                      <wpg:cNvGrpSpPr/>
                      <wpg:grpSpPr>
                        <a:xfrm>
                          <a:off x="0" y="0"/>
                          <a:ext cx="3797858" cy="1706964"/>
                          <a:chOff x="0" y="0"/>
                          <a:chExt cx="3797858" cy="1706964"/>
                        </a:xfrm>
                      </wpg:grpSpPr>
                      <wps:wsp>
                        <wps:cNvPr id="84" name="Zone de texte 84"/>
                        <wps:cNvSpPr txBox="1"/>
                        <wps:spPr>
                          <a:xfrm>
                            <a:off x="0" y="428625"/>
                            <a:ext cx="864158" cy="221064"/>
                          </a:xfrm>
                          <a:prstGeom prst="rect">
                            <a:avLst/>
                          </a:prstGeom>
                          <a:noFill/>
                          <a:ln w="6350">
                            <a:noFill/>
                          </a:ln>
                        </wps:spPr>
                        <wps:txbx>
                          <w:txbxContent>
                            <w:p w:rsidR="00755177" w:rsidRPr="00422F10" w:rsidRDefault="00755177">
                              <w:pPr>
                                <w:rPr>
                                  <w:rFonts w:asciiTheme="majorBidi" w:hAnsiTheme="majorBidi" w:cstheme="majorBidi"/>
                                  <w:b/>
                                  <w:bCs/>
                                </w:rPr>
                              </w:pPr>
                              <w:r w:rsidRPr="00422F10">
                                <w:rPr>
                                  <w:rFonts w:asciiTheme="majorBidi" w:hAnsiTheme="majorBidi" w:cstheme="majorBidi"/>
                                  <w:b/>
                                  <w:bCs/>
                                </w:rPr>
                                <w:t>Population 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Zone de texte 85"/>
                        <wps:cNvSpPr txBox="1"/>
                        <wps:spPr>
                          <a:xfrm>
                            <a:off x="628650" y="38100"/>
                            <a:ext cx="1045029" cy="221064"/>
                          </a:xfrm>
                          <a:prstGeom prst="rect">
                            <a:avLst/>
                          </a:prstGeom>
                          <a:noFill/>
                          <a:ln w="6350">
                            <a:noFill/>
                          </a:ln>
                        </wps:spPr>
                        <wps:txbx>
                          <w:txbxContent>
                            <w:p w:rsidR="00755177" w:rsidRPr="00422F10" w:rsidRDefault="00755177">
                              <w:pPr>
                                <w:rPr>
                                  <w:rFonts w:asciiTheme="majorBidi" w:hAnsiTheme="majorBidi" w:cstheme="majorBidi"/>
                                  <w:b/>
                                  <w:bCs/>
                                </w:rPr>
                              </w:pPr>
                              <w:r>
                                <w:rPr>
                                  <w:rFonts w:asciiTheme="majorBidi" w:hAnsiTheme="majorBidi" w:cstheme="majorBidi"/>
                                  <w:b/>
                                  <w:bCs/>
                                </w:rPr>
                                <w:t>Graines légères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Forme libre 87"/>
                        <wps:cNvSpPr/>
                        <wps:spPr>
                          <a:xfrm>
                            <a:off x="1019175" y="190500"/>
                            <a:ext cx="193046" cy="331694"/>
                          </a:xfrm>
                          <a:custGeom>
                            <a:avLst/>
                            <a:gdLst>
                              <a:gd name="connsiteX0" fmla="*/ 36163 w 193046"/>
                              <a:gd name="connsiteY0" fmla="*/ 0 h 331694"/>
                              <a:gd name="connsiteX1" fmla="*/ 305 w 193046"/>
                              <a:gd name="connsiteY1" fmla="*/ 134470 h 331694"/>
                              <a:gd name="connsiteX2" fmla="*/ 54093 w 193046"/>
                              <a:gd name="connsiteY2" fmla="*/ 264459 h 331694"/>
                              <a:gd name="connsiteX3" fmla="*/ 193046 w 193046"/>
                              <a:gd name="connsiteY3" fmla="*/ 331694 h 331694"/>
                            </a:gdLst>
                            <a:ahLst/>
                            <a:cxnLst>
                              <a:cxn ang="0">
                                <a:pos x="connsiteX0" y="connsiteY0"/>
                              </a:cxn>
                              <a:cxn ang="0">
                                <a:pos x="connsiteX1" y="connsiteY1"/>
                              </a:cxn>
                              <a:cxn ang="0">
                                <a:pos x="connsiteX2" y="connsiteY2"/>
                              </a:cxn>
                              <a:cxn ang="0">
                                <a:pos x="connsiteX3" y="connsiteY3"/>
                              </a:cxn>
                            </a:cxnLst>
                            <a:rect l="l" t="t" r="r" b="b"/>
                            <a:pathLst>
                              <a:path w="193046" h="331694">
                                <a:moveTo>
                                  <a:pt x="36163" y="0"/>
                                </a:moveTo>
                                <a:cubicBezTo>
                                  <a:pt x="16740" y="45197"/>
                                  <a:pt x="-2683" y="90394"/>
                                  <a:pt x="305" y="134470"/>
                                </a:cubicBezTo>
                                <a:cubicBezTo>
                                  <a:pt x="3293" y="178546"/>
                                  <a:pt x="21970" y="231588"/>
                                  <a:pt x="54093" y="264459"/>
                                </a:cubicBezTo>
                                <a:cubicBezTo>
                                  <a:pt x="86216" y="297330"/>
                                  <a:pt x="139631" y="314512"/>
                                  <a:pt x="193046" y="331694"/>
                                </a:cubicBezTo>
                              </a:path>
                            </a:pathLst>
                          </a:custGeom>
                          <a:noFill/>
                          <a:ln>
                            <a:solidFill>
                              <a:schemeClr val="tx1"/>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Zone de texte 88"/>
                        <wps:cNvSpPr txBox="1"/>
                        <wps:spPr>
                          <a:xfrm>
                            <a:off x="2686050" y="0"/>
                            <a:ext cx="1045029" cy="221064"/>
                          </a:xfrm>
                          <a:prstGeom prst="rect">
                            <a:avLst/>
                          </a:prstGeom>
                          <a:noFill/>
                          <a:ln w="6350">
                            <a:noFill/>
                          </a:ln>
                        </wps:spPr>
                        <wps:txbx>
                          <w:txbxContent>
                            <w:p w:rsidR="00755177" w:rsidRPr="00422F10" w:rsidRDefault="00755177" w:rsidP="00422F10">
                              <w:pPr>
                                <w:rPr>
                                  <w:rFonts w:asciiTheme="majorBidi" w:hAnsiTheme="majorBidi" w:cstheme="majorBidi"/>
                                  <w:b/>
                                  <w:bCs/>
                                </w:rPr>
                              </w:pPr>
                              <w:r>
                                <w:rPr>
                                  <w:rFonts w:asciiTheme="majorBidi" w:hAnsiTheme="majorBidi" w:cstheme="majorBidi"/>
                                  <w:b/>
                                  <w:bCs/>
                                </w:rPr>
                                <w:t>Graines lourdes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Forme libre 89"/>
                        <wps:cNvSpPr/>
                        <wps:spPr>
                          <a:xfrm rot="10800000" flipV="1">
                            <a:off x="2933700" y="152400"/>
                            <a:ext cx="193046" cy="331694"/>
                          </a:xfrm>
                          <a:custGeom>
                            <a:avLst/>
                            <a:gdLst>
                              <a:gd name="connsiteX0" fmla="*/ 36163 w 193046"/>
                              <a:gd name="connsiteY0" fmla="*/ 0 h 331694"/>
                              <a:gd name="connsiteX1" fmla="*/ 305 w 193046"/>
                              <a:gd name="connsiteY1" fmla="*/ 134470 h 331694"/>
                              <a:gd name="connsiteX2" fmla="*/ 54093 w 193046"/>
                              <a:gd name="connsiteY2" fmla="*/ 264459 h 331694"/>
                              <a:gd name="connsiteX3" fmla="*/ 193046 w 193046"/>
                              <a:gd name="connsiteY3" fmla="*/ 331694 h 331694"/>
                            </a:gdLst>
                            <a:ahLst/>
                            <a:cxnLst>
                              <a:cxn ang="0">
                                <a:pos x="connsiteX0" y="connsiteY0"/>
                              </a:cxn>
                              <a:cxn ang="0">
                                <a:pos x="connsiteX1" y="connsiteY1"/>
                              </a:cxn>
                              <a:cxn ang="0">
                                <a:pos x="connsiteX2" y="connsiteY2"/>
                              </a:cxn>
                              <a:cxn ang="0">
                                <a:pos x="connsiteX3" y="connsiteY3"/>
                              </a:cxn>
                            </a:cxnLst>
                            <a:rect l="l" t="t" r="r" b="b"/>
                            <a:pathLst>
                              <a:path w="193046" h="331694">
                                <a:moveTo>
                                  <a:pt x="36163" y="0"/>
                                </a:moveTo>
                                <a:cubicBezTo>
                                  <a:pt x="16740" y="45197"/>
                                  <a:pt x="-2683" y="90394"/>
                                  <a:pt x="305" y="134470"/>
                                </a:cubicBezTo>
                                <a:cubicBezTo>
                                  <a:pt x="3293" y="178546"/>
                                  <a:pt x="21970" y="231588"/>
                                  <a:pt x="54093" y="264459"/>
                                </a:cubicBezTo>
                                <a:cubicBezTo>
                                  <a:pt x="86216" y="297330"/>
                                  <a:pt x="139631" y="314512"/>
                                  <a:pt x="193046" y="331694"/>
                                </a:cubicBezTo>
                              </a:path>
                            </a:pathLst>
                          </a:custGeom>
                          <a:noFill/>
                          <a:ln>
                            <a:solidFill>
                              <a:schemeClr val="tx1"/>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Zone de texte 90"/>
                        <wps:cNvSpPr txBox="1"/>
                        <wps:spPr>
                          <a:xfrm>
                            <a:off x="2933700" y="1485900"/>
                            <a:ext cx="864158" cy="221064"/>
                          </a:xfrm>
                          <a:prstGeom prst="rect">
                            <a:avLst/>
                          </a:prstGeom>
                          <a:noFill/>
                          <a:ln w="6350">
                            <a:noFill/>
                          </a:ln>
                        </wps:spPr>
                        <wps:txbx>
                          <w:txbxContent>
                            <w:p w:rsidR="00755177" w:rsidRPr="00422F10" w:rsidRDefault="00755177">
                              <w:pPr>
                                <w:rPr>
                                  <w:rFonts w:asciiTheme="majorBidi" w:hAnsiTheme="majorBidi" w:cstheme="majorBidi"/>
                                  <w:b/>
                                  <w:bCs/>
                                </w:rPr>
                              </w:pPr>
                              <w:r w:rsidRPr="00422F10">
                                <w:rPr>
                                  <w:rFonts w:asciiTheme="majorBidi" w:hAnsiTheme="majorBidi" w:cstheme="majorBidi"/>
                                  <w:b/>
                                  <w:bCs/>
                                </w:rPr>
                                <w:t>Population P</w:t>
                              </w:r>
                              <w:r w:rsidRPr="00422F10">
                                <w:rPr>
                                  <w:rFonts w:asciiTheme="majorBidi" w:hAnsiTheme="majorBidi" w:cstheme="majorBidi"/>
                                  <w:b/>
                                  <w:bCs/>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 91" o:spid="_x0000_s1055" style="position:absolute;left:0;text-align:left;margin-left:79.5pt;margin-top:28.5pt;width:299.05pt;height:134.4pt;z-index:251698176" coordsize="37978,1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">
                <v:shape id="Zone de texte 84" o:spid="_x0000_s1056" type="#_x0000_t202" style="position:absolute;top:4286;width:864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rsidR="00755177" w:rsidRPr="00422F10" w:rsidRDefault="00755177">
                        <w:pPr>
                          <w:rPr>
                            <w:rFonts w:asciiTheme="majorBidi" w:hAnsiTheme="majorBidi" w:cstheme="majorBidi"/>
                            <w:b/>
                            <w:bCs/>
                          </w:rPr>
                        </w:pPr>
                        <w:r w:rsidRPr="00422F10">
                          <w:rPr>
                            <w:rFonts w:asciiTheme="majorBidi" w:hAnsiTheme="majorBidi" w:cstheme="majorBidi"/>
                            <w:b/>
                            <w:bCs/>
                          </w:rPr>
                          <w:t>Population P</w:t>
                        </w:r>
                      </w:p>
                    </w:txbxContent>
                  </v:textbox>
                </v:shape>
                <v:shape id="Zone de texte 85" o:spid="_x0000_s1057" type="#_x0000_t202" style="position:absolute;left:6286;top:381;width:1045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rsidR="00755177" w:rsidRPr="00422F10" w:rsidRDefault="00755177">
                        <w:pPr>
                          <w:rPr>
                            <w:rFonts w:asciiTheme="majorBidi" w:hAnsiTheme="majorBidi" w:cstheme="majorBidi"/>
                            <w:b/>
                            <w:bCs/>
                          </w:rPr>
                        </w:pPr>
                        <w:r>
                          <w:rPr>
                            <w:rFonts w:asciiTheme="majorBidi" w:hAnsiTheme="majorBidi" w:cstheme="majorBidi"/>
                            <w:b/>
                            <w:bCs/>
                          </w:rPr>
                          <w:t>Graines légères</w:t>
                        </w:r>
                      </w:p>
                    </w:txbxContent>
                  </v:textbox>
                </v:shape>
                <v:shape id="Forme libre 87" o:spid="_x0000_s1058" style="position:absolute;left:10191;top:1905;width:1931;height:3316;visibility:visible;mso-wrap-style:square;v-text-anchor:middle" coordsize="193046,3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" path="m36163,c16740,45197,-2683,90394,305,134470v2988,44076,21665,97118,53788,129989c86216,297330,139631,314512,193046,331694e" filled="f" strokecolor="black [3213]" strokeweight="1pt">
                  <v:stroke endarrow="classic" joinstyle="miter"/>
                  <v:path arrowok="t" o:connecttype="custom" o:connectlocs="36163,0;305,134470;54093,264459;193046,331694" o:connectangles="0,0,0,0"/>
                </v:shape>
                <v:shape id="Zone de texte 88" o:spid="_x0000_s1059" type="#_x0000_t202" style="position:absolute;left:26860;width:1045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rsidR="00755177" w:rsidRPr="00422F10" w:rsidRDefault="00755177" w:rsidP="00422F10">
                        <w:pPr>
                          <w:rPr>
                            <w:rFonts w:asciiTheme="majorBidi" w:hAnsiTheme="majorBidi" w:cstheme="majorBidi"/>
                            <w:b/>
                            <w:bCs/>
                          </w:rPr>
                        </w:pPr>
                        <w:r>
                          <w:rPr>
                            <w:rFonts w:asciiTheme="majorBidi" w:hAnsiTheme="majorBidi" w:cstheme="majorBidi"/>
                            <w:b/>
                            <w:bCs/>
                          </w:rPr>
                          <w:t>Graines lourdes</w:t>
                        </w:r>
                      </w:p>
                    </w:txbxContent>
                  </v:textbox>
                </v:shape>
                <v:shape id="Forme libre 89" o:spid="_x0000_s1060" style="position:absolute;left:29337;top:1524;width:1930;height:3316;rotation:180;flip:y;visibility:visible;mso-wrap-style:square;v-text-anchor:middle" coordsize="193046,3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" path="m36163,c16740,45197,-2683,90394,305,134470v2988,44076,21665,97118,53788,129989c86216,297330,139631,314512,193046,331694e" filled="f" strokecolor="black [3213]" strokeweight="1pt">
                  <v:stroke endarrow="classic" joinstyle="miter"/>
                  <v:path arrowok="t" o:connecttype="custom" o:connectlocs="36163,0;305,134470;54093,264459;193046,331694" o:connectangles="0,0,0,0"/>
                </v:shape>
                <v:shape id="Zone de texte 90" o:spid="_x0000_s1061" type="#_x0000_t202" style="position:absolute;left:29337;top:14859;width:864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rsidR="00755177" w:rsidRPr="00422F10" w:rsidRDefault="00755177">
                        <w:pPr>
                          <w:rPr>
                            <w:rFonts w:asciiTheme="majorBidi" w:hAnsiTheme="majorBidi" w:cstheme="majorBidi"/>
                            <w:b/>
                            <w:bCs/>
                          </w:rPr>
                        </w:pPr>
                        <w:r w:rsidRPr="00422F10">
                          <w:rPr>
                            <w:rFonts w:asciiTheme="majorBidi" w:hAnsiTheme="majorBidi" w:cstheme="majorBidi"/>
                            <w:b/>
                            <w:bCs/>
                          </w:rPr>
                          <w:t>Population P</w:t>
                        </w:r>
                        <w:r w:rsidRPr="00422F10">
                          <w:rPr>
                            <w:rFonts w:asciiTheme="majorBidi" w:hAnsiTheme="majorBidi" w:cstheme="majorBidi"/>
                            <w:b/>
                            <w:bCs/>
                            <w:vertAlign w:val="subscript"/>
                          </w:rPr>
                          <w:t>2</w:t>
                        </w:r>
                      </w:p>
                    </w:txbxContent>
                  </v:textbox>
                </v:shape>
              </v:group>
            </w:pict>
          </mc:Fallback>
        </mc:AlternateContent>
      </w:r>
      <w:r w:rsidR="00422F10" w:rsidRPr="00422F10">
        <w:rPr>
          <w:rFonts w:asciiTheme="majorBidi" w:hAnsiTheme="majorBidi" w:cstheme="majorBidi"/>
          <w:noProof/>
          <w:sz w:val="24"/>
          <w:szCs w:val="24"/>
          <w:lang w:eastAsia="fr-FR"/>
        </w:rPr>
        <w:drawing>
          <wp:inline distT="0" distB="0" distL="0" distR="0">
            <wp:extent cx="2901737" cy="5014127"/>
            <wp:effectExtent l="0" t="0" r="8890" b="6350"/>
            <wp:docPr id="83" name="Image 83" descr="C:\Users\Moussa\Downloads\graines hari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ssa\Downloads\graines harico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143"/>
                    <a:stretch/>
                  </pic:blipFill>
                  <pic:spPr bwMode="auto">
                    <a:xfrm>
                      <a:off x="0" y="0"/>
                      <a:ext cx="2901737" cy="5014127"/>
                    </a:xfrm>
                    <a:prstGeom prst="rect">
                      <a:avLst/>
                    </a:prstGeom>
                    <a:noFill/>
                    <a:ln>
                      <a:noFill/>
                    </a:ln>
                    <a:extLst>
                      <a:ext uri="{53640926-AAD7-44D8-BBD7-CCE9431645EC}">
                        <a14:shadowObscured xmlns:a14="http://schemas.microsoft.com/office/drawing/2010/main"/>
                      </a:ext>
                    </a:extLst>
                  </pic:spPr>
                </pic:pic>
              </a:graphicData>
            </a:graphic>
          </wp:inline>
        </w:drawing>
      </w:r>
    </w:p>
    <w:p w:rsidR="00411377" w:rsidRDefault="00411377" w:rsidP="00411377">
      <w:pPr>
        <w:tabs>
          <w:tab w:val="center" w:pos="4153"/>
          <w:tab w:val="right" w:pos="8306"/>
        </w:tabs>
        <w:spacing w:before="40" w:after="40" w:line="276" w:lineRule="auto"/>
        <w:rPr>
          <w:rFonts w:asciiTheme="majorBidi" w:hAnsiTheme="majorBidi" w:cstheme="majorBidi"/>
          <w:b/>
          <w:bCs/>
          <w:color w:val="FF0000"/>
          <w:lang w:bidi="ar-MA"/>
        </w:rPr>
      </w:pPr>
      <w:r>
        <w:rPr>
          <w:rFonts w:asciiTheme="majorBidi" w:hAnsiTheme="majorBidi" w:cstheme="majorBidi"/>
          <w:b/>
          <w:bCs/>
          <w:color w:val="FF0000"/>
          <w:lang w:bidi="ar-MA"/>
        </w:rPr>
        <w:t>Bilan :</w:t>
      </w:r>
    </w:p>
    <w:p w:rsidR="00411377" w:rsidRPr="005B2AA6" w:rsidRDefault="005B2AA6" w:rsidP="00411377">
      <w:pPr>
        <w:tabs>
          <w:tab w:val="center" w:pos="4153"/>
          <w:tab w:val="right" w:pos="8306"/>
        </w:tabs>
        <w:spacing w:before="40" w:after="40" w:line="276" w:lineRule="auto"/>
        <w:rPr>
          <w:rFonts w:asciiTheme="majorBidi" w:hAnsiTheme="majorBidi" w:cstheme="majorBidi"/>
          <w:lang w:bidi="ar-MA"/>
        </w:rPr>
      </w:pPr>
      <w:r>
        <w:rPr>
          <w:rFonts w:asciiTheme="majorBidi" w:hAnsiTheme="majorBidi" w:cstheme="majorBidi"/>
          <w:lang w:bidi="ar-MA"/>
        </w:rPr>
        <w:sym w:font="Wingdings" w:char="F0A7"/>
      </w:r>
      <w:r w:rsidR="00411377" w:rsidRPr="005B2AA6">
        <w:rPr>
          <w:rFonts w:asciiTheme="majorBidi" w:hAnsiTheme="majorBidi" w:cstheme="majorBidi"/>
          <w:lang w:bidi="ar-MA"/>
        </w:rPr>
        <w:t>La sélection artificielle est un processus</w:t>
      </w:r>
      <w:r w:rsidRPr="005B2AA6">
        <w:rPr>
          <w:rFonts w:asciiTheme="majorBidi" w:hAnsiTheme="majorBidi" w:cstheme="majorBidi"/>
          <w:lang w:bidi="ar-MA"/>
        </w:rPr>
        <w:t xml:space="preserve"> dont le but est d’isoler les individus</w:t>
      </w:r>
      <w:r>
        <w:rPr>
          <w:rFonts w:asciiTheme="majorBidi" w:hAnsiTheme="majorBidi" w:cstheme="majorBidi"/>
          <w:lang w:bidi="ar-MA"/>
        </w:rPr>
        <w:t xml:space="preserve"> </w:t>
      </w:r>
      <w:r w:rsidRPr="005B2AA6">
        <w:rPr>
          <w:rFonts w:asciiTheme="majorBidi" w:hAnsiTheme="majorBidi" w:cstheme="majorBidi"/>
          <w:lang w:bidi="ar-MA"/>
        </w:rPr>
        <w:t>possédant un phénotype recherché et le génotype qui en est responsable () ainsi la sélection artificielle permet l’amélioration de la production animale et végétale quand elle est effectuée dans une population composée de deux ou de plusieurs races alors qu’elle reste inefficace dans une race pure.</w:t>
      </w:r>
    </w:p>
    <w:p w:rsidR="00411377" w:rsidRDefault="005B2AA6" w:rsidP="00411377">
      <w:pPr>
        <w:tabs>
          <w:tab w:val="center" w:pos="4153"/>
          <w:tab w:val="right" w:pos="8306"/>
        </w:tabs>
        <w:spacing w:before="40" w:after="40" w:line="276" w:lineRule="auto"/>
        <w:rPr>
          <w:rFonts w:asciiTheme="majorBidi" w:hAnsiTheme="majorBidi" w:cstheme="majorBidi"/>
          <w:lang w:bidi="ar-MA"/>
        </w:rPr>
      </w:pPr>
      <w:r w:rsidRPr="005B2AA6">
        <w:rPr>
          <w:rFonts w:asciiTheme="majorBidi" w:hAnsiTheme="majorBidi" w:cstheme="majorBidi"/>
          <w:b/>
          <w:bCs/>
          <w:lang w:bidi="ar-MA"/>
        </w:rPr>
        <w:lastRenderedPageBreak/>
        <w:sym w:font="Wingdings" w:char="F0A7"/>
      </w:r>
      <w:r w:rsidR="00411377" w:rsidRPr="00411377">
        <w:rPr>
          <w:rFonts w:asciiTheme="majorBidi" w:hAnsiTheme="majorBidi" w:cstheme="majorBidi"/>
          <w:b/>
          <w:bCs/>
          <w:color w:val="FF0000"/>
          <w:lang w:bidi="ar-MA"/>
        </w:rPr>
        <w:t>La race pure :</w:t>
      </w:r>
      <w:r w:rsidR="00411377" w:rsidRPr="00411377">
        <w:rPr>
          <w:rFonts w:asciiTheme="majorBidi" w:hAnsiTheme="majorBidi" w:cstheme="majorBidi"/>
          <w:b/>
          <w:bCs/>
          <w:lang w:bidi="ar-MA"/>
        </w:rPr>
        <w:t xml:space="preserve"> </w:t>
      </w:r>
      <w:r w:rsidR="00411377" w:rsidRPr="00411377">
        <w:rPr>
          <w:rFonts w:asciiTheme="majorBidi" w:hAnsiTheme="majorBidi" w:cstheme="majorBidi"/>
          <w:lang w:bidi="ar-MA"/>
        </w:rPr>
        <w:t>ensemble d’individus (population) de même phénotype, la sélection au sein de cette population est inefficace, puisqu’on obtient chez la descendance après chaque croisement la même distribution des fréquences caractérisée par un mode constant, ce qui traduit son homogénéité.</w:t>
      </w: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755177" w:rsidRDefault="00755177" w:rsidP="00411377">
      <w:pPr>
        <w:tabs>
          <w:tab w:val="center" w:pos="4153"/>
          <w:tab w:val="right" w:pos="8306"/>
        </w:tabs>
        <w:spacing w:before="40" w:after="40" w:line="276" w:lineRule="auto"/>
        <w:rPr>
          <w:rFonts w:asciiTheme="majorBidi" w:hAnsiTheme="majorBidi" w:cstheme="majorBidi"/>
          <w:lang w:bidi="ar-MA"/>
        </w:rPr>
      </w:pPr>
      <w:r>
        <w:rPr>
          <w:rFonts w:ascii="Times New Roman" w:hAnsi="Times New Roman" w:cs="Times New Roman"/>
          <w:noProof/>
          <w:sz w:val="24"/>
          <w:szCs w:val="24"/>
          <w:lang w:eastAsia="fr-FR"/>
        </w:rPr>
        <w:drawing>
          <wp:anchor distT="36576" distB="36576" distL="36576" distR="36576" simplePos="0" relativeHeight="251708416" behindDoc="0" locked="0" layoutInCell="1" allowOverlap="1" wp14:anchorId="7F7C715F" wp14:editId="64164DFC">
            <wp:simplePos x="0" y="0"/>
            <wp:positionH relativeFrom="column">
              <wp:posOffset>1997766</wp:posOffset>
            </wp:positionH>
            <wp:positionV relativeFrom="paragraph">
              <wp:posOffset>146161</wp:posOffset>
            </wp:positionV>
            <wp:extent cx="2679700" cy="1400810"/>
            <wp:effectExtent l="0" t="0" r="0" b="0"/>
            <wp:wrapNone/>
            <wp:docPr id="97" name="Image 9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70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B3324" w:rsidRDefault="002B332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D79E4" w:rsidRDefault="002D79E4" w:rsidP="00411377">
      <w:pPr>
        <w:tabs>
          <w:tab w:val="center" w:pos="4153"/>
          <w:tab w:val="right" w:pos="8306"/>
        </w:tabs>
        <w:spacing w:before="40" w:after="40" w:line="276" w:lineRule="auto"/>
        <w:rPr>
          <w:rFonts w:asciiTheme="majorBidi" w:hAnsiTheme="majorBidi" w:cstheme="majorBidi"/>
          <w:lang w:bidi="ar-MA"/>
        </w:rPr>
      </w:pPr>
    </w:p>
    <w:p w:rsidR="002B3324" w:rsidRPr="00411377" w:rsidRDefault="002B3324" w:rsidP="00411377">
      <w:pPr>
        <w:tabs>
          <w:tab w:val="center" w:pos="4153"/>
          <w:tab w:val="right" w:pos="8306"/>
        </w:tabs>
        <w:spacing w:before="40" w:after="40" w:line="276" w:lineRule="auto"/>
        <w:rPr>
          <w:rFonts w:asciiTheme="majorBidi" w:hAnsiTheme="majorBidi" w:cstheme="majorBidi"/>
          <w:lang w:bidi="ar-MA"/>
        </w:rPr>
      </w:pPr>
    </w:p>
    <w:tbl>
      <w:tblPr>
        <w:tblStyle w:val="Grilledutableau"/>
        <w:tblW w:w="11052" w:type="dxa"/>
        <w:jc w:val="center"/>
        <w:tblLook w:val="04A0" w:firstRow="1" w:lastRow="0" w:firstColumn="1" w:lastColumn="0" w:noHBand="0" w:noVBand="1"/>
      </w:tblPr>
      <w:tblGrid>
        <w:gridCol w:w="9199"/>
        <w:gridCol w:w="284"/>
        <w:gridCol w:w="1569"/>
      </w:tblGrid>
      <w:tr w:rsidR="005B2AA6" w:rsidTr="004F1E25">
        <w:trPr>
          <w:jc w:val="center"/>
        </w:trPr>
        <w:tc>
          <w:tcPr>
            <w:tcW w:w="9199" w:type="dxa"/>
            <w:tcBorders>
              <w:top w:val="single" w:sz="12" w:space="0" w:color="auto"/>
              <w:left w:val="single" w:sz="12" w:space="0" w:color="auto"/>
              <w:bottom w:val="single" w:sz="12" w:space="0" w:color="auto"/>
              <w:right w:val="single" w:sz="12" w:space="0" w:color="auto"/>
            </w:tcBorders>
            <w:shd w:val="clear" w:color="auto" w:fill="000000" w:themeFill="text1"/>
          </w:tcPr>
          <w:p w:rsidR="005B2AA6" w:rsidRPr="00122926" w:rsidRDefault="005B2AA6" w:rsidP="00582315">
            <w:pPr>
              <w:jc w:val="center"/>
              <w:rPr>
                <w:b/>
                <w:bCs/>
                <w:color w:val="FFFFFF" w:themeColor="background1"/>
              </w:rPr>
            </w:pPr>
            <w:r>
              <w:rPr>
                <w:b/>
                <w:bCs/>
                <w:color w:val="FFFFFF" w:themeColor="background1"/>
              </w:rPr>
              <w:t xml:space="preserve">Exercice d’application </w:t>
            </w:r>
          </w:p>
        </w:tc>
        <w:tc>
          <w:tcPr>
            <w:tcW w:w="284" w:type="dxa"/>
            <w:tcBorders>
              <w:top w:val="nil"/>
              <w:left w:val="single" w:sz="12" w:space="0" w:color="auto"/>
              <w:bottom w:val="nil"/>
              <w:right w:val="single" w:sz="12" w:space="0" w:color="auto"/>
            </w:tcBorders>
          </w:tcPr>
          <w:p w:rsidR="005B2AA6" w:rsidRDefault="005B2AA6" w:rsidP="00582315">
            <w:pPr>
              <w:rPr>
                <w:b/>
                <w:bCs/>
              </w:rPr>
            </w:pPr>
          </w:p>
        </w:tc>
        <w:tc>
          <w:tcPr>
            <w:tcW w:w="1569" w:type="dxa"/>
            <w:vMerge w:val="restart"/>
            <w:tcBorders>
              <w:top w:val="single" w:sz="12" w:space="0" w:color="auto"/>
              <w:left w:val="single" w:sz="12" w:space="0" w:color="auto"/>
              <w:right w:val="single" w:sz="12" w:space="0" w:color="auto"/>
            </w:tcBorders>
          </w:tcPr>
          <w:p w:rsidR="005B2AA6" w:rsidRPr="00D77141" w:rsidRDefault="005B2AA6" w:rsidP="005B2AA6">
            <w:pPr>
              <w:spacing w:line="276" w:lineRule="auto"/>
              <w:rPr>
                <w:b/>
                <w:bCs/>
                <w:sz w:val="18"/>
                <w:szCs w:val="18"/>
              </w:rPr>
            </w:pPr>
          </w:p>
        </w:tc>
      </w:tr>
      <w:tr w:rsidR="005B2AA6" w:rsidTr="004F1E25">
        <w:trPr>
          <w:jc w:val="center"/>
        </w:trPr>
        <w:tc>
          <w:tcPr>
            <w:tcW w:w="9199" w:type="dxa"/>
            <w:tcBorders>
              <w:top w:val="single" w:sz="12" w:space="0" w:color="auto"/>
              <w:left w:val="single" w:sz="12" w:space="0" w:color="auto"/>
              <w:bottom w:val="single" w:sz="12" w:space="0" w:color="auto"/>
              <w:right w:val="single" w:sz="12" w:space="0" w:color="auto"/>
            </w:tcBorders>
            <w:shd w:val="clear" w:color="auto" w:fill="auto"/>
          </w:tcPr>
          <w:p w:rsidR="005B2AA6" w:rsidRPr="005B2AA6" w:rsidRDefault="005B2AA6" w:rsidP="005B2AA6">
            <w:pPr>
              <w:pStyle w:val="Paragraphedeliste"/>
              <w:ind w:left="0"/>
              <w:jc w:val="both"/>
              <w:rPr>
                <w:rFonts w:asciiTheme="majorBidi" w:hAnsiTheme="majorBidi" w:cstheme="majorBidi"/>
                <w:sz w:val="22"/>
                <w:szCs w:val="22"/>
              </w:rPr>
            </w:pPr>
            <w:r w:rsidRPr="005B2AA6">
              <w:rPr>
                <w:rFonts w:asciiTheme="majorBidi" w:hAnsiTheme="majorBidi" w:cstheme="majorBidi"/>
                <w:sz w:val="22"/>
                <w:szCs w:val="22"/>
              </w:rPr>
              <w:t>Afin de favoriser l'amélioration de la longueur du tube de la corolle chez Longiflora (plante angiosperme), on a eu recours à la technique de la sélection artificielle, qui consiste à isoler les individus caractérisés par des tubes de corolle longs et les soumettre à des croisements aléatoires entre eux. Pour mettre en évidence l'efficacité de cette sélection, on propose l'étude des données expérimentales suivantes :</w:t>
            </w:r>
          </w:p>
          <w:p w:rsidR="005B2AA6" w:rsidRDefault="005B2AA6" w:rsidP="005B2AA6">
            <w:pPr>
              <w:pStyle w:val="Paragraphedeliste"/>
              <w:ind w:left="0"/>
              <w:jc w:val="both"/>
              <w:rPr>
                <w:rFonts w:asciiTheme="majorBidi" w:hAnsiTheme="majorBidi" w:cstheme="majorBidi"/>
                <w:sz w:val="24"/>
                <w:szCs w:val="24"/>
              </w:rPr>
            </w:pPr>
            <w:r>
              <w:rPr>
                <w:rFonts w:asciiTheme="majorBidi" w:hAnsiTheme="majorBidi" w:cstheme="majorBidi"/>
                <w:sz w:val="24"/>
                <w:szCs w:val="24"/>
              </w:rPr>
              <w:sym w:font="Wingdings" w:char="F040"/>
            </w:r>
            <w:r w:rsidRPr="004B211C">
              <w:rPr>
                <w:rFonts w:asciiTheme="majorBidi" w:hAnsiTheme="majorBidi" w:cstheme="majorBidi"/>
                <w:sz w:val="24"/>
                <w:szCs w:val="24"/>
              </w:rPr>
              <w:t>L'étude statistique de la distribution de la longueur du tube de la corolle dans la pop</w:t>
            </w:r>
            <w:r>
              <w:rPr>
                <w:rFonts w:asciiTheme="majorBidi" w:hAnsiTheme="majorBidi" w:cstheme="majorBidi"/>
                <w:sz w:val="24"/>
                <w:szCs w:val="24"/>
              </w:rPr>
              <w:t>ulation mère (P</w:t>
            </w:r>
            <w:r w:rsidRPr="009E1B40">
              <w:rPr>
                <w:rFonts w:asciiTheme="majorBidi" w:hAnsiTheme="majorBidi" w:cstheme="majorBidi"/>
                <w:sz w:val="24"/>
                <w:szCs w:val="24"/>
                <w:vertAlign w:val="subscript"/>
              </w:rPr>
              <w:t>1</w:t>
            </w:r>
            <w:r>
              <w:rPr>
                <w:rFonts w:asciiTheme="majorBidi" w:hAnsiTheme="majorBidi" w:cstheme="majorBidi"/>
                <w:sz w:val="24"/>
                <w:szCs w:val="24"/>
              </w:rPr>
              <w:t>) de Longiflora</w:t>
            </w:r>
            <w:r w:rsidRPr="004B211C">
              <w:rPr>
                <w:rFonts w:asciiTheme="majorBidi" w:hAnsiTheme="majorBidi" w:cstheme="majorBidi"/>
                <w:sz w:val="24"/>
                <w:szCs w:val="24"/>
              </w:rPr>
              <w:t>, a permis l'établissement de l'histogramme</w:t>
            </w:r>
            <w:r>
              <w:rPr>
                <w:rFonts w:asciiTheme="majorBidi" w:hAnsiTheme="majorBidi" w:cstheme="majorBidi"/>
                <w:sz w:val="24"/>
                <w:szCs w:val="24"/>
              </w:rPr>
              <w:t xml:space="preserve"> de fréquence,</w:t>
            </w:r>
            <w:r w:rsidRPr="004B211C">
              <w:rPr>
                <w:rFonts w:asciiTheme="majorBidi" w:hAnsiTheme="majorBidi" w:cstheme="majorBidi"/>
                <w:sz w:val="24"/>
                <w:szCs w:val="24"/>
              </w:rPr>
              <w:t xml:space="preserve"> </w:t>
            </w:r>
            <w:r>
              <w:rPr>
                <w:rFonts w:asciiTheme="majorBidi" w:hAnsiTheme="majorBidi" w:cstheme="majorBidi"/>
                <w:sz w:val="24"/>
                <w:szCs w:val="24"/>
              </w:rPr>
              <w:t>du</w:t>
            </w:r>
            <w:r w:rsidRPr="004B211C">
              <w:rPr>
                <w:rFonts w:asciiTheme="majorBidi" w:hAnsiTheme="majorBidi" w:cstheme="majorBidi"/>
                <w:sz w:val="24"/>
                <w:szCs w:val="24"/>
              </w:rPr>
              <w:t xml:space="preserve"> polygone de fréquence </w:t>
            </w:r>
            <w:r>
              <w:rPr>
                <w:rFonts w:asciiTheme="majorBidi" w:hAnsiTheme="majorBidi" w:cstheme="majorBidi"/>
                <w:sz w:val="24"/>
                <w:szCs w:val="24"/>
              </w:rPr>
              <w:t>et</w:t>
            </w:r>
            <w:r w:rsidRPr="004B211C">
              <w:rPr>
                <w:rFonts w:asciiTheme="majorBidi" w:hAnsiTheme="majorBidi" w:cstheme="majorBidi"/>
                <w:sz w:val="24"/>
                <w:szCs w:val="24"/>
              </w:rPr>
              <w:t xml:space="preserve"> le calcul de</w:t>
            </w:r>
            <w:r>
              <w:rPr>
                <w:rFonts w:asciiTheme="majorBidi" w:hAnsiTheme="majorBidi" w:cstheme="majorBidi"/>
                <w:sz w:val="24"/>
                <w:szCs w:val="24"/>
              </w:rPr>
              <w:t>s</w:t>
            </w:r>
            <w:r w:rsidRPr="004B211C">
              <w:rPr>
                <w:rFonts w:asciiTheme="majorBidi" w:hAnsiTheme="majorBidi" w:cstheme="majorBidi"/>
                <w:sz w:val="24"/>
                <w:szCs w:val="24"/>
              </w:rPr>
              <w:t xml:space="preserve"> paramètres statistiques</w:t>
            </w:r>
            <w:r>
              <w:rPr>
                <w:rFonts w:asciiTheme="majorBidi" w:hAnsiTheme="majorBidi" w:cstheme="majorBidi"/>
                <w:sz w:val="24"/>
                <w:szCs w:val="24"/>
              </w:rPr>
              <w:t xml:space="preserve"> </w:t>
            </w:r>
            <m:oMath>
              <m:acc>
                <m:accPr>
                  <m:chr m:val="̅"/>
                  <m:ctrlPr>
                    <w:rPr>
                      <w:rFonts w:ascii="Cambria Math" w:hAnsi="Cambria Math" w:cstheme="majorBidi"/>
                      <w:sz w:val="24"/>
                      <w:szCs w:val="24"/>
                      <w:shd w:val="clear" w:color="auto" w:fill="FFFFFF"/>
                    </w:rPr>
                  </m:ctrlPr>
                </m:accPr>
                <m:e>
                  <m:r>
                    <m:rPr>
                      <m:sty m:val="p"/>
                    </m:rPr>
                    <w:rPr>
                      <w:rFonts w:ascii="Cambria Math" w:hAnsi="Cambria Math" w:cstheme="majorBidi"/>
                      <w:sz w:val="24"/>
                      <w:szCs w:val="24"/>
                      <w:shd w:val="clear" w:color="auto" w:fill="FFFFFF"/>
                    </w:rPr>
                    <m:t>X</m:t>
                  </m:r>
                </m:e>
              </m:acc>
            </m:oMath>
            <w:r>
              <w:rPr>
                <w:rFonts w:asciiTheme="majorBidi" w:hAnsiTheme="majorBidi" w:cstheme="majorBidi"/>
                <w:sz w:val="24"/>
                <w:szCs w:val="24"/>
              </w:rPr>
              <w:t xml:space="preserve">  et </w:t>
            </w:r>
            <w:r w:rsidRPr="0003702C">
              <w:rPr>
                <w:sz w:val="28"/>
                <w:szCs w:val="28"/>
                <w:lang w:bidi="ar-MA"/>
              </w:rPr>
              <w:sym w:font="Symbol" w:char="F073"/>
            </w:r>
            <w:r w:rsidRPr="004B211C">
              <w:rPr>
                <w:rFonts w:asciiTheme="majorBidi" w:hAnsiTheme="majorBidi" w:cstheme="majorBidi"/>
                <w:b/>
                <w:bCs/>
                <w:sz w:val="24"/>
                <w:szCs w:val="24"/>
              </w:rPr>
              <w:t>.</w:t>
            </w:r>
            <w:r>
              <w:rPr>
                <w:rFonts w:asciiTheme="majorBidi" w:hAnsiTheme="majorBidi" w:cstheme="majorBidi"/>
                <w:b/>
                <w:bCs/>
                <w:sz w:val="24"/>
                <w:szCs w:val="24"/>
              </w:rPr>
              <w:t xml:space="preserve"> </w:t>
            </w:r>
            <w:r w:rsidRPr="000D170F">
              <w:rPr>
                <w:rFonts w:asciiTheme="majorBidi" w:hAnsiTheme="majorBidi" w:cstheme="majorBidi"/>
                <w:b/>
                <w:bCs/>
                <w:sz w:val="24"/>
                <w:szCs w:val="24"/>
              </w:rPr>
              <w:t>(Voir document ci-dessous)</w:t>
            </w:r>
          </w:p>
          <w:p w:rsidR="005B2AA6" w:rsidRDefault="004F1E25" w:rsidP="00582315">
            <w:pPr>
              <w:spacing w:line="276" w:lineRule="auto"/>
              <w:rPr>
                <w:rFonts w:asciiTheme="majorBidi" w:hAnsiTheme="majorBidi" w:cstheme="majorBidi"/>
                <w:bCs/>
                <w:sz w:val="22"/>
                <w:szCs w:val="22"/>
              </w:rPr>
            </w:pPr>
            <w:r>
              <w:rPr>
                <w:rFonts w:asciiTheme="majorBidi" w:hAnsiTheme="majorBidi" w:cstheme="majorBidi"/>
                <w:noProof/>
              </w:rPr>
              <mc:AlternateContent>
                <mc:Choice Requires="wpg">
                  <w:drawing>
                    <wp:anchor distT="0" distB="0" distL="114300" distR="114300" simplePos="0" relativeHeight="251682816" behindDoc="0" locked="0" layoutInCell="1" allowOverlap="1">
                      <wp:simplePos x="0" y="0"/>
                      <wp:positionH relativeFrom="column">
                        <wp:posOffset>108585</wp:posOffset>
                      </wp:positionH>
                      <wp:positionV relativeFrom="paragraph">
                        <wp:posOffset>53975</wp:posOffset>
                      </wp:positionV>
                      <wp:extent cx="5519420" cy="2312035"/>
                      <wp:effectExtent l="5080" t="12700" r="9525" b="8890"/>
                      <wp:wrapNone/>
                      <wp:docPr id="45"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2312035"/>
                                <a:chOff x="1710" y="3570"/>
                                <a:chExt cx="8692" cy="3641"/>
                              </a:xfrm>
                            </wpg:grpSpPr>
                            <wpg:grpSp>
                              <wpg:cNvPr id="46" name="Group 4"/>
                              <wpg:cNvGrpSpPr>
                                <a:grpSpLocks/>
                              </wpg:cNvGrpSpPr>
                              <wpg:grpSpPr bwMode="auto">
                                <a:xfrm>
                                  <a:off x="1710" y="3570"/>
                                  <a:ext cx="8692" cy="3641"/>
                                  <a:chOff x="1710" y="3570"/>
                                  <a:chExt cx="8692" cy="3641"/>
                                </a:xfrm>
                              </wpg:grpSpPr>
                              <wpg:grpSp>
                                <wpg:cNvPr id="47" name="Group 5"/>
                                <wpg:cNvGrpSpPr>
                                  <a:grpSpLocks/>
                                </wpg:cNvGrpSpPr>
                                <wpg:grpSpPr bwMode="auto">
                                  <a:xfrm>
                                    <a:off x="1710" y="3571"/>
                                    <a:ext cx="8692" cy="3640"/>
                                    <a:chOff x="1710" y="3780"/>
                                    <a:chExt cx="8692" cy="3640"/>
                                  </a:xfrm>
                                </wpg:grpSpPr>
                                <wps:wsp>
                                  <wps:cNvPr id="48" name="Text Box 6"/>
                                  <wps:cNvSpPr txBox="1">
                                    <a:spLocks noChangeArrowheads="1"/>
                                  </wps:cNvSpPr>
                                  <wps:spPr bwMode="auto">
                                    <a:xfrm>
                                      <a:off x="1710" y="3780"/>
                                      <a:ext cx="8692" cy="3640"/>
                                    </a:xfrm>
                                    <a:prstGeom prst="rect">
                                      <a:avLst/>
                                    </a:prstGeom>
                                    <a:solidFill>
                                      <a:srgbClr val="FFFFFF"/>
                                    </a:solidFill>
                                    <a:ln w="9525">
                                      <a:solidFill>
                                        <a:srgbClr val="000000"/>
                                      </a:solidFill>
                                      <a:miter lim="800000"/>
                                      <a:headEnd/>
                                      <a:tailEnd/>
                                    </a:ln>
                                  </wps:spPr>
                                  <wps:txbx>
                                    <w:txbxContent>
                                      <w:p w:rsidR="00755177" w:rsidRDefault="00755177" w:rsidP="005B2AA6">
                                        <w:r>
                                          <w:t xml:space="preserve">      </w:t>
                                        </w:r>
                                        <w:r>
                                          <w:rPr>
                                            <w:noProof/>
                                            <w:lang w:eastAsia="fr-FR"/>
                                          </w:rPr>
                                          <w:drawing>
                                            <wp:inline distT="0" distB="0" distL="0" distR="0">
                                              <wp:extent cx="3505200" cy="1866900"/>
                                              <wp:effectExtent l="0" t="0" r="0" b="0"/>
                                              <wp:docPr id="99" name="Image 99" descr="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18669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49" name="Zone de texte 9"/>
                                  <wps:cNvSpPr txBox="1">
                                    <a:spLocks noChangeArrowheads="1"/>
                                  </wps:cNvSpPr>
                                  <wps:spPr bwMode="auto">
                                    <a:xfrm>
                                      <a:off x="7645" y="3780"/>
                                      <a:ext cx="2757" cy="1192"/>
                                    </a:xfrm>
                                    <a:prstGeom prst="rect">
                                      <a:avLst/>
                                    </a:prstGeom>
                                    <a:solidFill>
                                      <a:srgbClr val="FFFFFF"/>
                                    </a:solidFill>
                                    <a:ln w="6350">
                                      <a:solidFill>
                                        <a:srgbClr val="000000"/>
                                      </a:solidFill>
                                      <a:miter lim="800000"/>
                                      <a:headEnd/>
                                      <a:tailEnd/>
                                    </a:ln>
                                  </wps:spPr>
                                  <wps:txbx>
                                    <w:txbxContent>
                                      <w:p w:rsidR="00755177" w:rsidRPr="0003702C" w:rsidRDefault="00755177" w:rsidP="005B2AA6">
                                        <w:pPr>
                                          <w:spacing w:after="0" w:line="240" w:lineRule="auto"/>
                                          <w:rPr>
                                            <w:rFonts w:ascii="Times New Roman" w:hAnsi="Times New Roman" w:cs="Times New Roman"/>
                                            <w:sz w:val="24"/>
                                            <w:szCs w:val="24"/>
                                          </w:rPr>
                                        </w:pPr>
                                        <w:r w:rsidRPr="0003702C">
                                          <w:rPr>
                                            <w:rFonts w:ascii="Times New Roman" w:hAnsi="Times New Roman" w:cs="Times New Roman"/>
                                            <w:sz w:val="24"/>
                                            <w:szCs w:val="24"/>
                                          </w:rPr>
                                          <w:t>Paramètres statistiques :</w:t>
                                        </w:r>
                                      </w:p>
                                      <w:p w:rsidR="00755177" w:rsidRPr="0003702C" w:rsidRDefault="00E0391A" w:rsidP="005B2AA6">
                                        <w:pPr>
                                          <w:spacing w:after="0" w:line="240" w:lineRule="auto"/>
                                          <w:rPr>
                                            <w:rFonts w:ascii="Times New Roman" w:hAnsi="Times New Roman" w:cs="Times New Roman"/>
                                            <w:sz w:val="28"/>
                                            <w:szCs w:val="28"/>
                                            <w:lang w:bidi="ar-MA"/>
                                          </w:rPr>
                                        </w:pPr>
                                        <m:oMath>
                                          <m:acc>
                                            <m:accPr>
                                              <m:chr m:val="̅"/>
                                              <m:ctrlPr>
                                                <w:rPr>
                                                  <w:rFonts w:ascii="Cambria Math" w:hAnsi="Cambria Math"/>
                                                  <w:sz w:val="32"/>
                                                  <w:szCs w:val="32"/>
                                                  <w:lang w:bidi="ar-MA"/>
                                                </w:rPr>
                                              </m:ctrlPr>
                                            </m:accPr>
                                            <m:e>
                                              <m:r>
                                                <w:rPr>
                                                  <w:rFonts w:ascii="Cambria Math" w:hAnsi="Cambria Math"/>
                                                  <w:sz w:val="32"/>
                                                  <w:szCs w:val="32"/>
                                                  <w:lang w:bidi="ar-MA"/>
                                                </w:rPr>
                                                <m:t xml:space="preserve">X </m:t>
                                              </m:r>
                                            </m:e>
                                          </m:acc>
                                        </m:oMath>
                                        <w:r w:rsidR="00755177" w:rsidRPr="0003702C">
                                          <w:rPr>
                                            <w:rFonts w:ascii="Times New Roman" w:hAnsi="Times New Roman" w:cs="Times New Roman"/>
                                            <w:sz w:val="28"/>
                                            <w:szCs w:val="28"/>
                                            <w:lang w:bidi="ar-MA"/>
                                          </w:rPr>
                                          <w:t>= 70.05</w:t>
                                        </w:r>
                                      </w:p>
                                      <w:p w:rsidR="00755177" w:rsidRPr="0003702C" w:rsidRDefault="00755177" w:rsidP="005B2AA6">
                                        <w:pPr>
                                          <w:spacing w:after="0" w:line="240" w:lineRule="auto"/>
                                          <w:rPr>
                                            <w:rFonts w:ascii="Times New Roman" w:hAnsi="Times New Roman" w:cs="Times New Roman"/>
                                            <w:sz w:val="28"/>
                                            <w:szCs w:val="28"/>
                                            <w:rtl/>
                                            <w:lang w:bidi="ar-MA"/>
                                          </w:rPr>
                                        </w:pPr>
                                        <w:r w:rsidRPr="0003702C">
                                          <w:rPr>
                                            <w:rFonts w:ascii="Times New Roman" w:hAnsi="Times New Roman" w:cs="Times New Roman"/>
                                            <w:sz w:val="28"/>
                                            <w:szCs w:val="28"/>
                                            <w:lang w:bidi="ar-MA"/>
                                          </w:rPr>
                                          <w:sym w:font="Symbol" w:char="F073"/>
                                        </w:r>
                                        <w:r w:rsidRPr="0003702C">
                                          <w:rPr>
                                            <w:rFonts w:ascii="Times New Roman" w:hAnsi="Times New Roman" w:cs="Times New Roman"/>
                                            <w:sz w:val="28"/>
                                            <w:szCs w:val="28"/>
                                            <w:lang w:bidi="ar-MA"/>
                                          </w:rPr>
                                          <w:t xml:space="preserve"> = 7.16</w:t>
                                        </w:r>
                                      </w:p>
                                      <w:p w:rsidR="00755177" w:rsidRDefault="00755177" w:rsidP="005B2AA6">
                                        <w:pPr>
                                          <w:spacing w:after="0" w:line="240" w:lineRule="auto"/>
                                          <w:rPr>
                                            <w:rtl/>
                                            <w:lang w:bidi="ar-MA"/>
                                          </w:rPr>
                                        </w:pPr>
                                      </w:p>
                                    </w:txbxContent>
                                  </wps:txbx>
                                  <wps:bodyPr rot="0" vert="horz" wrap="square" lIns="91440" tIns="45720" rIns="91440" bIns="45720" anchor="t" anchorCtr="0" upright="1">
                                    <a:noAutofit/>
                                  </wps:bodyPr>
                                </wps:wsp>
                                <wps:wsp>
                                  <wps:cNvPr id="50" name="Zone de texte 12"/>
                                  <wps:cNvSpPr txBox="1">
                                    <a:spLocks noChangeArrowheads="1"/>
                                  </wps:cNvSpPr>
                                  <wps:spPr bwMode="auto">
                                    <a:xfrm>
                                      <a:off x="4780" y="3780"/>
                                      <a:ext cx="1440" cy="357"/>
                                    </a:xfrm>
                                    <a:prstGeom prst="rect">
                                      <a:avLst/>
                                    </a:prstGeom>
                                    <a:solidFill>
                                      <a:srgbClr val="FFFFFF"/>
                                    </a:solidFill>
                                    <a:ln w="6350">
                                      <a:solidFill>
                                        <a:srgbClr val="000000"/>
                                      </a:solidFill>
                                      <a:miter lim="800000"/>
                                      <a:headEnd/>
                                      <a:tailEnd/>
                                    </a:ln>
                                  </wps:spPr>
                                  <wps:txbx>
                                    <w:txbxContent>
                                      <w:p w:rsidR="00755177" w:rsidRPr="00550ED9" w:rsidRDefault="00755177" w:rsidP="005B2AA6">
                                        <w:pPr>
                                          <w:rPr>
                                            <w:rFonts w:ascii="Times New Roman" w:hAnsi="Times New Roman" w:cs="Times New Roman"/>
                                            <w:b/>
                                            <w:bCs/>
                                            <w:sz w:val="20"/>
                                            <w:szCs w:val="20"/>
                                          </w:rPr>
                                        </w:pPr>
                                        <w:r w:rsidRPr="00550ED9">
                                          <w:rPr>
                                            <w:rFonts w:ascii="Times New Roman" w:hAnsi="Times New Roman" w:cs="Times New Roman"/>
                                            <w:b/>
                                            <w:bCs/>
                                            <w:sz w:val="20"/>
                                            <w:szCs w:val="20"/>
                                          </w:rPr>
                                          <w:t xml:space="preserve">Document </w:t>
                                        </w:r>
                                      </w:p>
                                    </w:txbxContent>
                                  </wps:txbx>
                                  <wps:bodyPr rot="0" vert="horz" wrap="square" lIns="91440" tIns="45720" rIns="91440" bIns="45720" anchor="t" anchorCtr="0" upright="1">
                                    <a:noAutofit/>
                                  </wps:bodyPr>
                                </wps:wsp>
                                <wps:wsp>
                                  <wps:cNvPr id="51" name="Text Box 9"/>
                                  <wps:cNvSpPr txBox="1">
                                    <a:spLocks noChangeArrowheads="1"/>
                                  </wps:cNvSpPr>
                                  <wps:spPr bwMode="auto">
                                    <a:xfrm>
                                      <a:off x="2390" y="671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52</w:t>
                                        </w:r>
                                      </w:p>
                                    </w:txbxContent>
                                  </wps:txbx>
                                  <wps:bodyPr rot="0" vert="horz" wrap="square" lIns="91440" tIns="45720" rIns="91440" bIns="45720" anchor="t" anchorCtr="0" upright="1">
                                    <a:noAutofit/>
                                  </wps:bodyPr>
                                </wps:wsp>
                                <wps:wsp>
                                  <wps:cNvPr id="52" name="Text Box 10"/>
                                  <wps:cNvSpPr txBox="1">
                                    <a:spLocks noChangeArrowheads="1"/>
                                  </wps:cNvSpPr>
                                  <wps:spPr bwMode="auto">
                                    <a:xfrm>
                                      <a:off x="2738" y="6729"/>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55</w:t>
                                        </w:r>
                                      </w:p>
                                    </w:txbxContent>
                                  </wps:txbx>
                                  <wps:bodyPr rot="0" vert="horz" wrap="square" lIns="91440" tIns="45720" rIns="91440" bIns="45720" anchor="t" anchorCtr="0" upright="1">
                                    <a:noAutofit/>
                                  </wps:bodyPr>
                                </wps:wsp>
                                <wps:wsp>
                                  <wps:cNvPr id="53" name="Text Box 11"/>
                                  <wps:cNvSpPr txBox="1">
                                    <a:spLocks noChangeArrowheads="1"/>
                                  </wps:cNvSpPr>
                                  <wps:spPr bwMode="auto">
                                    <a:xfrm>
                                      <a:off x="3113"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58</w:t>
                                        </w:r>
                                      </w:p>
                                    </w:txbxContent>
                                  </wps:txbx>
                                  <wps:bodyPr rot="0" vert="horz" wrap="square" lIns="91440" tIns="45720" rIns="91440" bIns="45720" anchor="t" anchorCtr="0" upright="1">
                                    <a:noAutofit/>
                                  </wps:bodyPr>
                                </wps:wsp>
                                <wps:wsp>
                                  <wps:cNvPr id="54" name="Text Box 12"/>
                                  <wps:cNvSpPr txBox="1">
                                    <a:spLocks noChangeArrowheads="1"/>
                                  </wps:cNvSpPr>
                                  <wps:spPr bwMode="auto">
                                    <a:xfrm>
                                      <a:off x="3470"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61</w:t>
                                        </w:r>
                                      </w:p>
                                    </w:txbxContent>
                                  </wps:txbx>
                                  <wps:bodyPr rot="0" vert="horz" wrap="square" lIns="91440" tIns="45720" rIns="91440" bIns="45720" anchor="t" anchorCtr="0" upright="1">
                                    <a:noAutofit/>
                                  </wps:bodyPr>
                                </wps:wsp>
                                <wps:wsp>
                                  <wps:cNvPr id="55" name="Text Box 13"/>
                                  <wps:cNvSpPr txBox="1">
                                    <a:spLocks noChangeArrowheads="1"/>
                                  </wps:cNvSpPr>
                                  <wps:spPr bwMode="auto">
                                    <a:xfrm>
                                      <a:off x="3836"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64</w:t>
                                        </w:r>
                                      </w:p>
                                    </w:txbxContent>
                                  </wps:txbx>
                                  <wps:bodyPr rot="0" vert="horz" wrap="square" lIns="91440" tIns="45720" rIns="91440" bIns="45720" anchor="t" anchorCtr="0" upright="1">
                                    <a:noAutofit/>
                                  </wps:bodyPr>
                                </wps:wsp>
                                <wps:wsp>
                                  <wps:cNvPr id="56" name="Text Box 14"/>
                                  <wps:cNvSpPr txBox="1">
                                    <a:spLocks noChangeArrowheads="1"/>
                                  </wps:cNvSpPr>
                                  <wps:spPr bwMode="auto">
                                    <a:xfrm>
                                      <a:off x="4213"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67</w:t>
                                        </w:r>
                                      </w:p>
                                    </w:txbxContent>
                                  </wps:txbx>
                                  <wps:bodyPr rot="0" vert="horz" wrap="square" lIns="91440" tIns="45720" rIns="91440" bIns="45720" anchor="t" anchorCtr="0" upright="1">
                                    <a:noAutofit/>
                                  </wps:bodyPr>
                                </wps:wsp>
                                <wps:wsp>
                                  <wps:cNvPr id="57" name="Text Box 15"/>
                                  <wps:cNvSpPr txBox="1">
                                    <a:spLocks noChangeArrowheads="1"/>
                                  </wps:cNvSpPr>
                                  <wps:spPr bwMode="auto">
                                    <a:xfrm>
                                      <a:off x="4570"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70</w:t>
                                        </w:r>
                                      </w:p>
                                    </w:txbxContent>
                                  </wps:txbx>
                                  <wps:bodyPr rot="0" vert="horz" wrap="square" lIns="91440" tIns="45720" rIns="91440" bIns="45720" anchor="t" anchorCtr="0" upright="1">
                                    <a:noAutofit/>
                                  </wps:bodyPr>
                                </wps:wsp>
                                <wps:wsp>
                                  <wps:cNvPr id="58" name="Text Box 16"/>
                                  <wps:cNvSpPr txBox="1">
                                    <a:spLocks noChangeArrowheads="1"/>
                                  </wps:cNvSpPr>
                                  <wps:spPr bwMode="auto">
                                    <a:xfrm>
                                      <a:off x="4936"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73</w:t>
                                        </w:r>
                                      </w:p>
                                    </w:txbxContent>
                                  </wps:txbx>
                                  <wps:bodyPr rot="0" vert="horz" wrap="square" lIns="91440" tIns="45720" rIns="91440" bIns="45720" anchor="t" anchorCtr="0" upright="1">
                                    <a:noAutofit/>
                                  </wps:bodyPr>
                                </wps:wsp>
                                <wps:wsp>
                                  <wps:cNvPr id="59" name="Text Box 17"/>
                                  <wps:cNvSpPr txBox="1">
                                    <a:spLocks noChangeArrowheads="1"/>
                                  </wps:cNvSpPr>
                                  <wps:spPr bwMode="auto">
                                    <a:xfrm>
                                      <a:off x="5277"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76</w:t>
                                        </w:r>
                                      </w:p>
                                    </w:txbxContent>
                                  </wps:txbx>
                                  <wps:bodyPr rot="0" vert="horz" wrap="square" lIns="91440" tIns="45720" rIns="91440" bIns="45720" anchor="t" anchorCtr="0" upright="1">
                                    <a:noAutofit/>
                                  </wps:bodyPr>
                                </wps:wsp>
                                <wps:wsp>
                                  <wps:cNvPr id="60" name="Text Box 18"/>
                                  <wps:cNvSpPr txBox="1">
                                    <a:spLocks noChangeArrowheads="1"/>
                                  </wps:cNvSpPr>
                                  <wps:spPr bwMode="auto">
                                    <a:xfrm>
                                      <a:off x="5652" y="6711"/>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79</w:t>
                                        </w:r>
                                      </w:p>
                                    </w:txbxContent>
                                  </wps:txbx>
                                  <wps:bodyPr rot="0" vert="horz" wrap="square" lIns="91440" tIns="45720" rIns="91440" bIns="45720" anchor="t" anchorCtr="0" upright="1">
                                    <a:noAutofit/>
                                  </wps:bodyPr>
                                </wps:wsp>
                                <wps:wsp>
                                  <wps:cNvPr id="61" name="Text Box 19"/>
                                  <wps:cNvSpPr txBox="1">
                                    <a:spLocks noChangeArrowheads="1"/>
                                  </wps:cNvSpPr>
                                  <wps:spPr bwMode="auto">
                                    <a:xfrm>
                                      <a:off x="6027"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82</w:t>
                                        </w:r>
                                      </w:p>
                                    </w:txbxContent>
                                  </wps:txbx>
                                  <wps:bodyPr rot="0" vert="horz" wrap="square" lIns="91440" tIns="45720" rIns="91440" bIns="45720" anchor="t" anchorCtr="0" upright="1">
                                    <a:noAutofit/>
                                  </wps:bodyPr>
                                </wps:wsp>
                                <wps:wsp>
                                  <wps:cNvPr id="62" name="Text Box 20"/>
                                  <wps:cNvSpPr txBox="1">
                                    <a:spLocks noChangeArrowheads="1"/>
                                  </wps:cNvSpPr>
                                  <wps:spPr bwMode="auto">
                                    <a:xfrm>
                                      <a:off x="6395" y="6711"/>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85</w:t>
                                        </w:r>
                                      </w:p>
                                    </w:txbxContent>
                                  </wps:txbx>
                                  <wps:bodyPr rot="0" vert="horz" wrap="square" lIns="91440" tIns="45720" rIns="91440" bIns="45720" anchor="t" anchorCtr="0" upright="1">
                                    <a:noAutofit/>
                                  </wps:bodyPr>
                                </wps:wsp>
                                <wps:wsp>
                                  <wps:cNvPr id="63" name="Text Box 21"/>
                                  <wps:cNvSpPr txBox="1">
                                    <a:spLocks noChangeArrowheads="1"/>
                                  </wps:cNvSpPr>
                                  <wps:spPr bwMode="auto">
                                    <a:xfrm>
                                      <a:off x="6752" y="6720"/>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88</w:t>
                                        </w:r>
                                      </w:p>
                                    </w:txbxContent>
                                  </wps:txbx>
                                  <wps:bodyPr rot="0" vert="horz" wrap="square" lIns="91440" tIns="45720" rIns="91440" bIns="45720" anchor="t" anchorCtr="0" upright="1">
                                    <a:noAutofit/>
                                  </wps:bodyPr>
                                </wps:wsp>
                                <wps:wsp>
                                  <wps:cNvPr id="64" name="Text Box 22"/>
                                  <wps:cNvSpPr txBox="1">
                                    <a:spLocks noChangeArrowheads="1"/>
                                  </wps:cNvSpPr>
                                  <wps:spPr bwMode="auto">
                                    <a:xfrm>
                                      <a:off x="4700" y="6901"/>
                                      <a:ext cx="364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E316F0" w:rsidRDefault="00755177" w:rsidP="005B2AA6">
                                        <w:pPr>
                                          <w:rPr>
                                            <w:rFonts w:ascii="Times New Roman" w:hAnsi="Times New Roman" w:cs="Times New Roman"/>
                                            <w:b/>
                                            <w:bCs/>
                                            <w:sz w:val="20"/>
                                            <w:szCs w:val="20"/>
                                          </w:rPr>
                                        </w:pPr>
                                        <w:r w:rsidRPr="00E316F0">
                                          <w:rPr>
                                            <w:rFonts w:ascii="Times New Roman" w:hAnsi="Times New Roman" w:cs="Times New Roman"/>
                                            <w:b/>
                                            <w:bCs/>
                                            <w:sz w:val="20"/>
                                            <w:szCs w:val="20"/>
                                          </w:rPr>
                                          <w:t>Longueur du tube de la corolle (mm)</w:t>
                                        </w:r>
                                      </w:p>
                                    </w:txbxContent>
                                  </wps:txbx>
                                  <wps:bodyPr rot="0" vert="horz" wrap="square" lIns="91440" tIns="45720" rIns="91440" bIns="45720" anchor="t" anchorCtr="0" upright="1">
                                    <a:noAutofit/>
                                  </wps:bodyPr>
                                </wps:wsp>
                                <wps:wsp>
                                  <wps:cNvPr id="65" name="Text Box 23"/>
                                  <wps:cNvSpPr txBox="1">
                                    <a:spLocks noChangeArrowheads="1"/>
                                  </wps:cNvSpPr>
                                  <wps:spPr bwMode="auto">
                                    <a:xfrm>
                                      <a:off x="2063" y="6496"/>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0</w:t>
                                        </w:r>
                                      </w:p>
                                    </w:txbxContent>
                                  </wps:txbx>
                                  <wps:bodyPr rot="0" vert="horz" wrap="square" lIns="91440" tIns="45720" rIns="91440" bIns="45720" anchor="t" anchorCtr="0" upright="1">
                                    <a:noAutofit/>
                                  </wps:bodyPr>
                                </wps:wsp>
                                <wps:wsp>
                                  <wps:cNvPr id="66" name="Text Box 24"/>
                                  <wps:cNvSpPr txBox="1">
                                    <a:spLocks noChangeArrowheads="1"/>
                                  </wps:cNvSpPr>
                                  <wps:spPr bwMode="auto">
                                    <a:xfrm>
                                      <a:off x="1934" y="6108"/>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10</w:t>
                                        </w:r>
                                      </w:p>
                                    </w:txbxContent>
                                  </wps:txbx>
                                  <wps:bodyPr rot="0" vert="horz" wrap="square" lIns="91440" tIns="45720" rIns="91440" bIns="45720" anchor="t" anchorCtr="0" upright="1">
                                    <a:noAutofit/>
                                  </wps:bodyPr>
                                </wps:wsp>
                                <wps:wsp>
                                  <wps:cNvPr id="67" name="Text Box 25"/>
                                  <wps:cNvSpPr txBox="1">
                                    <a:spLocks noChangeArrowheads="1"/>
                                  </wps:cNvSpPr>
                                  <wps:spPr bwMode="auto">
                                    <a:xfrm>
                                      <a:off x="1943" y="5622"/>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20</w:t>
                                        </w:r>
                                      </w:p>
                                    </w:txbxContent>
                                  </wps:txbx>
                                  <wps:bodyPr rot="0" vert="horz" wrap="square" lIns="91440" tIns="45720" rIns="91440" bIns="45720" anchor="t" anchorCtr="0" upright="1">
                                    <a:noAutofit/>
                                  </wps:bodyPr>
                                </wps:wsp>
                                <wps:wsp>
                                  <wps:cNvPr id="68" name="Text Box 26"/>
                                  <wps:cNvSpPr txBox="1">
                                    <a:spLocks noChangeArrowheads="1"/>
                                  </wps:cNvSpPr>
                                  <wps:spPr bwMode="auto">
                                    <a:xfrm>
                                      <a:off x="1934" y="5127"/>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30</w:t>
                                        </w:r>
                                      </w:p>
                                    </w:txbxContent>
                                  </wps:txbx>
                                  <wps:bodyPr rot="0" vert="horz" wrap="square" lIns="91440" tIns="45720" rIns="91440" bIns="45720" anchor="t" anchorCtr="0" upright="1">
                                    <a:noAutofit/>
                                  </wps:bodyPr>
                                </wps:wsp>
                                <wps:wsp>
                                  <wps:cNvPr id="69" name="Text Box 27"/>
                                  <wps:cNvSpPr txBox="1">
                                    <a:spLocks noChangeArrowheads="1"/>
                                  </wps:cNvSpPr>
                                  <wps:spPr bwMode="auto">
                                    <a:xfrm>
                                      <a:off x="1925" y="4686"/>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40</w:t>
                                        </w:r>
                                      </w:p>
                                    </w:txbxContent>
                                  </wps:txbx>
                                  <wps:bodyPr rot="0" vert="horz" wrap="square" lIns="91440" tIns="45720" rIns="91440" bIns="45720" anchor="t" anchorCtr="0" upright="1">
                                    <a:noAutofit/>
                                  </wps:bodyPr>
                                </wps:wsp>
                                <wps:wsp>
                                  <wps:cNvPr id="70" name="Text Box 28"/>
                                  <wps:cNvSpPr txBox="1">
                                    <a:spLocks noChangeArrowheads="1"/>
                                  </wps:cNvSpPr>
                                  <wps:spPr bwMode="auto">
                                    <a:xfrm>
                                      <a:off x="1925" y="4443"/>
                                      <a:ext cx="5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45</w:t>
                                        </w:r>
                                      </w:p>
                                    </w:txbxContent>
                                  </wps:txbx>
                                  <wps:bodyPr rot="0" vert="horz" wrap="square" lIns="91440" tIns="45720" rIns="91440" bIns="45720" anchor="t" anchorCtr="0" upright="1">
                                    <a:noAutofit/>
                                  </wps:bodyPr>
                                </wps:wsp>
                                <wps:wsp>
                                  <wps:cNvPr id="71" name="Text Box 29"/>
                                  <wps:cNvSpPr txBox="1">
                                    <a:spLocks noChangeArrowheads="1"/>
                                  </wps:cNvSpPr>
                                  <wps:spPr bwMode="auto">
                                    <a:xfrm>
                                      <a:off x="8407" y="4971"/>
                                      <a:ext cx="1994" cy="2144"/>
                                    </a:xfrm>
                                    <a:prstGeom prst="rect">
                                      <a:avLst/>
                                    </a:prstGeom>
                                    <a:solidFill>
                                      <a:srgbClr val="FFFFFF"/>
                                    </a:solidFill>
                                    <a:ln w="9525">
                                      <a:solidFill>
                                        <a:srgbClr val="000000"/>
                                      </a:solidFill>
                                      <a:miter lim="800000"/>
                                      <a:headEnd/>
                                      <a:tailEnd/>
                                    </a:ln>
                                  </wps:spPr>
                                  <wps:txbx>
                                    <w:txbxContent>
                                      <w:p w:rsidR="00755177" w:rsidRDefault="00755177" w:rsidP="005B2AA6">
                                        <w:pPr>
                                          <w:spacing w:after="0" w:line="240" w:lineRule="auto"/>
                                        </w:pPr>
                                        <w:r>
                                          <w:rPr>
                                            <w:noProof/>
                                            <w:lang w:eastAsia="fr-FR"/>
                                          </w:rPr>
                                          <w:drawing>
                                            <wp:inline distT="0" distB="0" distL="0" distR="0">
                                              <wp:extent cx="762000" cy="1152525"/>
                                              <wp:effectExtent l="0" t="0" r="0"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6197" t="4330" r="36201" b="7014"/>
                                                      <a:stretch>
                                                        <a:fillRect/>
                                                      </a:stretch>
                                                    </pic:blipFill>
                                                    <pic:spPr bwMode="auto">
                                                      <a:xfrm>
                                                        <a:off x="0" y="0"/>
                                                        <a:ext cx="762000"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2" name="AutoShape 30"/>
                                  <wps:cNvCnPr>
                                    <a:cxnSpLocks noChangeShapeType="1"/>
                                  </wps:cNvCnPr>
                                  <wps:spPr bwMode="auto">
                                    <a:xfrm>
                                      <a:off x="9271" y="5712"/>
                                      <a:ext cx="0" cy="1153"/>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AutoShape 31"/>
                                  <wps:cNvCnPr>
                                    <a:cxnSpLocks noChangeShapeType="1"/>
                                  </wps:cNvCnPr>
                                  <wps:spPr bwMode="auto">
                                    <a:xfrm flipH="1">
                                      <a:off x="9111" y="5712"/>
                                      <a:ext cx="57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AutoShape 32"/>
                                  <wps:cNvCnPr>
                                    <a:cxnSpLocks noChangeShapeType="1"/>
                                  </wps:cNvCnPr>
                                  <wps:spPr bwMode="auto">
                                    <a:xfrm flipH="1">
                                      <a:off x="9050" y="6897"/>
                                      <a:ext cx="57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Text Box 33"/>
                                  <wps:cNvSpPr txBox="1">
                                    <a:spLocks noChangeArrowheads="1"/>
                                  </wps:cNvSpPr>
                                  <wps:spPr bwMode="auto">
                                    <a:xfrm>
                                      <a:off x="9188" y="5755"/>
                                      <a:ext cx="1154"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Default="00755177" w:rsidP="005B2AA6">
                                        <w:pPr>
                                          <w:spacing w:after="0" w:line="240" w:lineRule="auto"/>
                                        </w:pPr>
                                        <w:r w:rsidRPr="0003702C">
                                          <w:rPr>
                                            <w:rFonts w:ascii="Times New Roman" w:hAnsi="Times New Roman" w:cs="Times New Roman"/>
                                            <w:sz w:val="20"/>
                                            <w:szCs w:val="20"/>
                                          </w:rPr>
                                          <w:t>Longueur du tube de la corolle</w:t>
                                        </w:r>
                                      </w:p>
                                    </w:txbxContent>
                                  </wps:txbx>
                                  <wps:bodyPr rot="0" vert="horz" wrap="square" lIns="91440" tIns="45720" rIns="91440" bIns="45720" anchor="t" anchorCtr="0" upright="1">
                                    <a:noAutofit/>
                                  </wps:bodyPr>
                                </wps:wsp>
                              </wpg:grpSp>
                              <wps:wsp>
                                <wps:cNvPr id="76" name="Text Box 34"/>
                                <wps:cNvSpPr txBox="1">
                                  <a:spLocks noChangeArrowheads="1"/>
                                </wps:cNvSpPr>
                                <wps:spPr bwMode="auto">
                                  <a:xfrm>
                                    <a:off x="2373" y="3570"/>
                                    <a:ext cx="2060"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26663A" w:rsidRDefault="00755177" w:rsidP="005B2AA6">
                                      <w:pPr>
                                        <w:rPr>
                                          <w:rFonts w:ascii="Times New Roman" w:hAnsi="Times New Roman" w:cs="Times New Roman"/>
                                          <w:sz w:val="20"/>
                                          <w:szCs w:val="20"/>
                                        </w:rPr>
                                      </w:pPr>
                                      <w:r w:rsidRPr="0026663A">
                                        <w:rPr>
                                          <w:rFonts w:ascii="Times New Roman" w:hAnsi="Times New Roman" w:cs="Times New Roman"/>
                                          <w:sz w:val="20"/>
                                          <w:szCs w:val="20"/>
                                        </w:rPr>
                                        <w:t>La fréquence (nombre d’individus)</w:t>
                                      </w:r>
                                    </w:p>
                                  </w:txbxContent>
                                </wps:txbx>
                                <wps:bodyPr rot="0" vert="horz" wrap="square" lIns="91440" tIns="45720" rIns="91440" bIns="45720" anchor="t" anchorCtr="0" upright="1">
                                  <a:noAutofit/>
                                </wps:bodyPr>
                              </wps:wsp>
                            </wpg:grpSp>
                            <wps:wsp>
                              <wps:cNvPr id="77" name="Rectangle 35"/>
                              <wps:cNvSpPr>
                                <a:spLocks noChangeArrowheads="1"/>
                              </wps:cNvSpPr>
                              <wps:spPr bwMode="auto">
                                <a:xfrm>
                                  <a:off x="1845" y="4269"/>
                                  <a:ext cx="478"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36"/>
                              <wps:cNvSpPr txBox="1">
                                <a:spLocks noChangeArrowheads="1"/>
                              </wps:cNvSpPr>
                              <wps:spPr bwMode="auto">
                                <a:xfrm>
                                  <a:off x="1925" y="3988"/>
                                  <a:ext cx="808"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177" w:rsidRPr="0026663A" w:rsidRDefault="00755177" w:rsidP="005B2AA6">
                                    <w:pPr>
                                      <w:rPr>
                                        <w:rFonts w:ascii="Times New Roman" w:hAnsi="Times New Roman" w:cs="Times New Roman"/>
                                      </w:rPr>
                                    </w:pPr>
                                    <w:r w:rsidRPr="0026663A">
                                      <w:rPr>
                                        <w:rFonts w:ascii="Times New Roman" w:hAnsi="Times New Roman" w:cs="Times New Roman"/>
                                      </w:rPr>
                                      <w:t>50 -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5" o:spid="_x0000_s1062" style="position:absolute;margin-left:8.55pt;margin-top:4.25pt;width:434.6pt;height:182.05pt;z-index:251682816" coordorigin="1710,3570" coordsize="8692,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">
                      <v:group id="Group 4" o:spid="_x0000_s1063" style="position:absolute;left:1710;top:3570;width:8692;height:3641" coordorigin="1710,3570" coordsize="869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5" o:spid="_x0000_s1064" style="position:absolute;left:1710;top:3571;width:8692;height:3640" coordorigin="1710,3780" coordsize="869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6" o:spid="_x0000_s1065" type="#_x0000_t202" style="position:absolute;left:1710;top:3780;width:8692;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755177" w:rsidRDefault="00755177" w:rsidP="005B2AA6">
                                  <w:r>
                                    <w:t xml:space="preserve">      </w:t>
                                  </w:r>
                                  <w:r>
                                    <w:rPr>
                                      <w:noProof/>
                                      <w:lang w:eastAsia="fr-FR"/>
                                    </w:rPr>
                                    <w:drawing>
                                      <wp:inline distT="0" distB="0" distL="0" distR="0">
                                        <wp:extent cx="3505200" cy="1866900"/>
                                        <wp:effectExtent l="0" t="0" r="0" b="0"/>
                                        <wp:docPr id="99" name="Image 99" descr="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1866900"/>
                                                </a:xfrm>
                                                <a:prstGeom prst="rect">
                                                  <a:avLst/>
                                                </a:prstGeom>
                                                <a:noFill/>
                                                <a:ln>
                                                  <a:noFill/>
                                                </a:ln>
                                              </pic:spPr>
                                            </pic:pic>
                                          </a:graphicData>
                                        </a:graphic>
                                      </wp:inline>
                                    </w:drawing>
                                  </w:r>
                                  <w:r>
                                    <w:t xml:space="preserve"> </w:t>
                                  </w:r>
                                </w:p>
                              </w:txbxContent>
                            </v:textbox>
                          </v:shape>
                          <v:shape id="Zone de texte 9" o:spid="_x0000_s1066" type="#_x0000_t202" style="position:absolute;left:7645;top:3780;width:2757;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" strokeweight=".5pt">
                            <v:textbox>
                              <w:txbxContent>
                                <w:p w:rsidR="00755177" w:rsidRPr="0003702C" w:rsidRDefault="00755177" w:rsidP="005B2AA6">
                                  <w:pPr>
                                    <w:spacing w:after="0" w:line="240" w:lineRule="auto"/>
                                    <w:rPr>
                                      <w:rFonts w:ascii="Times New Roman" w:hAnsi="Times New Roman" w:cs="Times New Roman"/>
                                      <w:sz w:val="24"/>
                                      <w:szCs w:val="24"/>
                                    </w:rPr>
                                  </w:pPr>
                                  <w:r w:rsidRPr="0003702C">
                                    <w:rPr>
                                      <w:rFonts w:ascii="Times New Roman" w:hAnsi="Times New Roman" w:cs="Times New Roman"/>
                                      <w:sz w:val="24"/>
                                      <w:szCs w:val="24"/>
                                    </w:rPr>
                                    <w:t>Paramètres statistiques :</w:t>
                                  </w:r>
                                </w:p>
                                <w:p w:rsidR="00755177" w:rsidRPr="0003702C" w:rsidRDefault="00755177" w:rsidP="005B2AA6">
                                  <w:pPr>
                                    <w:spacing w:after="0" w:line="240" w:lineRule="auto"/>
                                    <w:rPr>
                                      <w:rFonts w:ascii="Times New Roman" w:hAnsi="Times New Roman" w:cs="Times New Roman"/>
                                      <w:sz w:val="28"/>
                                      <w:szCs w:val="28"/>
                                      <w:lang w:bidi="ar-MA"/>
                                    </w:rPr>
                                  </w:pPr>
                                  <m:oMath>
                                    <m:acc>
                                      <m:accPr>
                                        <m:chr m:val="̅"/>
                                        <m:ctrlPr>
                                          <w:rPr>
                                            <w:rFonts w:ascii="Cambria Math" w:hAnsi="Cambria Math"/>
                                            <w:sz w:val="32"/>
                                            <w:szCs w:val="32"/>
                                            <w:lang w:bidi="ar-MA"/>
                                          </w:rPr>
                                        </m:ctrlPr>
                                      </m:accPr>
                                      <m:e>
                                        <m:r>
                                          <w:rPr>
                                            <w:rFonts w:ascii="Cambria Math" w:hAnsi="Cambria Math"/>
                                            <w:sz w:val="32"/>
                                            <w:szCs w:val="32"/>
                                            <w:lang w:bidi="ar-MA"/>
                                          </w:rPr>
                                          <m:t xml:space="preserve">X </m:t>
                                        </m:r>
                                      </m:e>
                                    </m:acc>
                                  </m:oMath>
                                  <w:r w:rsidRPr="0003702C">
                                    <w:rPr>
                                      <w:rFonts w:ascii="Times New Roman" w:hAnsi="Times New Roman" w:cs="Times New Roman"/>
                                      <w:sz w:val="28"/>
                                      <w:szCs w:val="28"/>
                                      <w:lang w:bidi="ar-MA"/>
                                    </w:rPr>
                                    <w:t>= 70.05</w:t>
                                  </w:r>
                                </w:p>
                                <w:p w:rsidR="00755177" w:rsidRPr="0003702C" w:rsidRDefault="00755177" w:rsidP="005B2AA6">
                                  <w:pPr>
                                    <w:spacing w:after="0" w:line="240" w:lineRule="auto"/>
                                    <w:rPr>
                                      <w:rFonts w:ascii="Times New Roman" w:hAnsi="Times New Roman" w:cs="Times New Roman"/>
                                      <w:sz w:val="28"/>
                                      <w:szCs w:val="28"/>
                                      <w:rtl/>
                                      <w:lang w:bidi="ar-MA"/>
                                    </w:rPr>
                                  </w:pPr>
                                  <w:r w:rsidRPr="0003702C">
                                    <w:rPr>
                                      <w:rFonts w:ascii="Times New Roman" w:hAnsi="Times New Roman" w:cs="Times New Roman"/>
                                      <w:sz w:val="28"/>
                                      <w:szCs w:val="28"/>
                                      <w:lang w:bidi="ar-MA"/>
                                    </w:rPr>
                                    <w:sym w:font="Symbol" w:char="F073"/>
                                  </w:r>
                                  <w:r w:rsidRPr="0003702C">
                                    <w:rPr>
                                      <w:rFonts w:ascii="Times New Roman" w:hAnsi="Times New Roman" w:cs="Times New Roman"/>
                                      <w:sz w:val="28"/>
                                      <w:szCs w:val="28"/>
                                      <w:lang w:bidi="ar-MA"/>
                                    </w:rPr>
                                    <w:t xml:space="preserve"> = 7.16</w:t>
                                  </w:r>
                                </w:p>
                                <w:p w:rsidR="00755177" w:rsidRDefault="00755177" w:rsidP="005B2AA6">
                                  <w:pPr>
                                    <w:spacing w:after="0" w:line="240" w:lineRule="auto"/>
                                    <w:rPr>
                                      <w:rtl/>
                                      <w:lang w:bidi="ar-MA"/>
                                    </w:rPr>
                                  </w:pPr>
                                </w:p>
                              </w:txbxContent>
                            </v:textbox>
                          </v:shape>
                          <v:shape id="Zone de texte 12" o:spid="_x0000_s1067" type="#_x0000_t202" style="position:absolute;left:4780;top:3780;width:144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" strokeweight=".5pt">
                            <v:textbox>
                              <w:txbxContent>
                                <w:p w:rsidR="00755177" w:rsidRPr="00550ED9" w:rsidRDefault="00755177" w:rsidP="005B2AA6">
                                  <w:pPr>
                                    <w:rPr>
                                      <w:rFonts w:ascii="Times New Roman" w:hAnsi="Times New Roman" w:cs="Times New Roman"/>
                                      <w:b/>
                                      <w:bCs/>
                                      <w:sz w:val="20"/>
                                      <w:szCs w:val="20"/>
                                    </w:rPr>
                                  </w:pPr>
                                  <w:r w:rsidRPr="00550ED9">
                                    <w:rPr>
                                      <w:rFonts w:ascii="Times New Roman" w:hAnsi="Times New Roman" w:cs="Times New Roman"/>
                                      <w:b/>
                                      <w:bCs/>
                                      <w:sz w:val="20"/>
                                      <w:szCs w:val="20"/>
                                    </w:rPr>
                                    <w:t xml:space="preserve">Document </w:t>
                                  </w:r>
                                </w:p>
                              </w:txbxContent>
                            </v:textbox>
                          </v:shape>
                          <v:shape id="Text Box 9" o:spid="_x0000_s1068" type="#_x0000_t202" style="position:absolute;left:2390;top:671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52</w:t>
                                  </w:r>
                                </w:p>
                              </w:txbxContent>
                            </v:textbox>
                          </v:shape>
                          <v:shape id="Text Box 10" o:spid="_x0000_s1069" type="#_x0000_t202" style="position:absolute;left:2738;top:6729;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55</w:t>
                                  </w:r>
                                </w:p>
                              </w:txbxContent>
                            </v:textbox>
                          </v:shape>
                          <v:shape id="Text Box 11" o:spid="_x0000_s1070" type="#_x0000_t202" style="position:absolute;left:3113;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58</w:t>
                                  </w:r>
                                </w:p>
                              </w:txbxContent>
                            </v:textbox>
                          </v:shape>
                          <v:shape id="Text Box 12" o:spid="_x0000_s1071" type="#_x0000_t202" style="position:absolute;left:3470;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61</w:t>
                                  </w:r>
                                </w:p>
                              </w:txbxContent>
                            </v:textbox>
                          </v:shape>
                          <v:shape id="Text Box 13" o:spid="_x0000_s1072" type="#_x0000_t202" style="position:absolute;left:3836;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64</w:t>
                                  </w:r>
                                </w:p>
                              </w:txbxContent>
                            </v:textbox>
                          </v:shape>
                          <v:shape id="Text Box 14" o:spid="_x0000_s1073" type="#_x0000_t202" style="position:absolute;left:4213;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67</w:t>
                                  </w:r>
                                </w:p>
                              </w:txbxContent>
                            </v:textbox>
                          </v:shape>
                          <v:shape id="Text Box 15" o:spid="_x0000_s1074" type="#_x0000_t202" style="position:absolute;left:4570;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70</w:t>
                                  </w:r>
                                </w:p>
                              </w:txbxContent>
                            </v:textbox>
                          </v:shape>
                          <v:shape id="Text Box 16" o:spid="_x0000_s1075" type="#_x0000_t202" style="position:absolute;left:4936;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73</w:t>
                                  </w:r>
                                </w:p>
                              </w:txbxContent>
                            </v:textbox>
                          </v:shape>
                          <v:shape id="Text Box 17" o:spid="_x0000_s1076" type="#_x0000_t202" style="position:absolute;left:5277;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76</w:t>
                                  </w:r>
                                </w:p>
                              </w:txbxContent>
                            </v:textbox>
                          </v:shape>
                          <v:shape id="Text Box 18" o:spid="_x0000_s1077" type="#_x0000_t202" style="position:absolute;left:5652;top:6711;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79</w:t>
                                  </w:r>
                                </w:p>
                              </w:txbxContent>
                            </v:textbox>
                          </v:shape>
                          <v:shape id="Text Box 19" o:spid="_x0000_s1078" type="#_x0000_t202" style="position:absolute;left:6027;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82</w:t>
                                  </w:r>
                                </w:p>
                              </w:txbxContent>
                            </v:textbox>
                          </v:shape>
                          <v:shape id="Text Box 20" o:spid="_x0000_s1079" type="#_x0000_t202" style="position:absolute;left:6395;top:6711;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85</w:t>
                                  </w:r>
                                </w:p>
                              </w:txbxContent>
                            </v:textbox>
                          </v:shape>
                          <v:shape id="Text Box 21" o:spid="_x0000_s1080" type="#_x0000_t202" style="position:absolute;left:6752;top:6720;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88</w:t>
                                  </w:r>
                                </w:p>
                              </w:txbxContent>
                            </v:textbox>
                          </v:shape>
                          <v:shape id="Text Box 22" o:spid="_x0000_s1081" type="#_x0000_t202" style="position:absolute;left:4700;top:6901;width:364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755177" w:rsidRPr="00E316F0" w:rsidRDefault="00755177" w:rsidP="005B2AA6">
                                  <w:pPr>
                                    <w:rPr>
                                      <w:rFonts w:ascii="Times New Roman" w:hAnsi="Times New Roman" w:cs="Times New Roman"/>
                                      <w:b/>
                                      <w:bCs/>
                                      <w:sz w:val="20"/>
                                      <w:szCs w:val="20"/>
                                    </w:rPr>
                                  </w:pPr>
                                  <w:r w:rsidRPr="00E316F0">
                                    <w:rPr>
                                      <w:rFonts w:ascii="Times New Roman" w:hAnsi="Times New Roman" w:cs="Times New Roman"/>
                                      <w:b/>
                                      <w:bCs/>
                                      <w:sz w:val="20"/>
                                      <w:szCs w:val="20"/>
                                    </w:rPr>
                                    <w:t>Longueur du tube de la corolle (mm)</w:t>
                                  </w:r>
                                </w:p>
                              </w:txbxContent>
                            </v:textbox>
                          </v:shape>
                          <v:shape id="Text Box 23" o:spid="_x0000_s1082" type="#_x0000_t202" style="position:absolute;left:2063;top:6496;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0</w:t>
                                  </w:r>
                                </w:p>
                              </w:txbxContent>
                            </v:textbox>
                          </v:shape>
                          <v:shape id="Text Box 24" o:spid="_x0000_s1083" type="#_x0000_t202" style="position:absolute;left:1934;top:6108;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10</w:t>
                                  </w:r>
                                </w:p>
                              </w:txbxContent>
                            </v:textbox>
                          </v:shape>
                          <v:shape id="Text Box 25" o:spid="_x0000_s1084" type="#_x0000_t202" style="position:absolute;left:1943;top:5622;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20</w:t>
                                  </w:r>
                                </w:p>
                              </w:txbxContent>
                            </v:textbox>
                          </v:shape>
                          <v:shape id="Text Box 26" o:spid="_x0000_s1085" type="#_x0000_t202" style="position:absolute;left:1934;top:5127;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30</w:t>
                                  </w:r>
                                </w:p>
                              </w:txbxContent>
                            </v:textbox>
                          </v:shape>
                          <v:shape id="Text Box 27" o:spid="_x0000_s1086" type="#_x0000_t202" style="position:absolute;left:1925;top:4686;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40</w:t>
                                  </w:r>
                                </w:p>
                              </w:txbxContent>
                            </v:textbox>
                          </v:shape>
                          <v:shape id="Text Box 28" o:spid="_x0000_s1087" type="#_x0000_t202" style="position:absolute;left:1925;top:4443;width:5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755177" w:rsidRPr="0003702C" w:rsidRDefault="00755177" w:rsidP="005B2AA6">
                                  <w:pPr>
                                    <w:spacing w:line="240" w:lineRule="auto"/>
                                    <w:rPr>
                                      <w:rFonts w:ascii="Times New Roman" w:hAnsi="Times New Roman" w:cs="Times New Roman"/>
                                      <w:sz w:val="20"/>
                                      <w:szCs w:val="20"/>
                                    </w:rPr>
                                  </w:pPr>
                                  <w:r w:rsidRPr="0003702C">
                                    <w:rPr>
                                      <w:rFonts w:ascii="Times New Roman" w:hAnsi="Times New Roman" w:cs="Times New Roman"/>
                                      <w:sz w:val="20"/>
                                      <w:szCs w:val="20"/>
                                    </w:rPr>
                                    <w:t>45</w:t>
                                  </w:r>
                                </w:p>
                              </w:txbxContent>
                            </v:textbox>
                          </v:shape>
                          <v:shape id="Text Box 29" o:spid="_x0000_s1088" type="#_x0000_t202" style="position:absolute;left:8407;top:4971;width:199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755177" w:rsidRDefault="00755177" w:rsidP="005B2AA6">
                                  <w:pPr>
                                    <w:spacing w:after="0" w:line="240" w:lineRule="auto"/>
                                  </w:pPr>
                                  <w:r>
                                    <w:rPr>
                                      <w:noProof/>
                                      <w:lang w:eastAsia="fr-FR"/>
                                    </w:rPr>
                                    <w:drawing>
                                      <wp:inline distT="0" distB="0" distL="0" distR="0">
                                        <wp:extent cx="762000" cy="1152525"/>
                                        <wp:effectExtent l="0" t="0" r="0"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6197" t="4330" r="36201" b="7014"/>
                                                <a:stretch>
                                                  <a:fillRect/>
                                                </a:stretch>
                                              </pic:blipFill>
                                              <pic:spPr bwMode="auto">
                                                <a:xfrm>
                                                  <a:off x="0" y="0"/>
                                                  <a:ext cx="762000" cy="1152525"/>
                                                </a:xfrm>
                                                <a:prstGeom prst="rect">
                                                  <a:avLst/>
                                                </a:prstGeom>
                                                <a:noFill/>
                                                <a:ln>
                                                  <a:noFill/>
                                                </a:ln>
                                              </pic:spPr>
                                            </pic:pic>
                                          </a:graphicData>
                                        </a:graphic>
                                      </wp:inline>
                                    </w:drawing>
                                  </w:r>
                                </w:p>
                              </w:txbxContent>
                            </v:textbox>
                          </v:shape>
                          <v:shape id="AutoShape 30" o:spid="_x0000_s1089" type="#_x0000_t32" style="position:absolute;left:9271;top:5712;width:0;height:1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" strokeweight="1pt">
                            <v:stroke startarrow="block" endarrow="block"/>
                          </v:shape>
                          <v:shape id="AutoShape 31" o:spid="_x0000_s1090" type="#_x0000_t32" style="position:absolute;left:9111;top:5712;width:5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">
                            <v:stroke dashstyle="dash"/>
                          </v:shape>
                          <v:shape id="AutoShape 32" o:spid="_x0000_s1091" type="#_x0000_t32" style="position:absolute;left:9050;top:6897;width:5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">
                            <v:stroke dashstyle="dash"/>
                          </v:shape>
                          <v:shape id="Text Box 33" o:spid="_x0000_s1092" type="#_x0000_t202" style="position:absolute;left:9188;top:5755;width:1154;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755177" w:rsidRDefault="00755177" w:rsidP="005B2AA6">
                                  <w:pPr>
                                    <w:spacing w:after="0" w:line="240" w:lineRule="auto"/>
                                  </w:pPr>
                                  <w:r w:rsidRPr="0003702C">
                                    <w:rPr>
                                      <w:rFonts w:ascii="Times New Roman" w:hAnsi="Times New Roman" w:cs="Times New Roman"/>
                                      <w:sz w:val="20"/>
                                      <w:szCs w:val="20"/>
                                    </w:rPr>
                                    <w:t>Longueur du tube de la corolle</w:t>
                                  </w:r>
                                </w:p>
                              </w:txbxContent>
                            </v:textbox>
                          </v:shape>
                        </v:group>
                        <v:shape id="Text Box 34" o:spid="_x0000_s1093" type="#_x0000_t202" style="position:absolute;left:2373;top:3570;width:2060;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755177" w:rsidRPr="0026663A" w:rsidRDefault="00755177" w:rsidP="005B2AA6">
                                <w:pPr>
                                  <w:rPr>
                                    <w:rFonts w:ascii="Times New Roman" w:hAnsi="Times New Roman" w:cs="Times New Roman"/>
                                    <w:sz w:val="20"/>
                                    <w:szCs w:val="20"/>
                                  </w:rPr>
                                </w:pPr>
                                <w:r w:rsidRPr="0026663A">
                                  <w:rPr>
                                    <w:rFonts w:ascii="Times New Roman" w:hAnsi="Times New Roman" w:cs="Times New Roman"/>
                                    <w:sz w:val="20"/>
                                    <w:szCs w:val="20"/>
                                  </w:rPr>
                                  <w:t>La fréquence (nombre d’individus)</w:t>
                                </w:r>
                              </w:p>
                            </w:txbxContent>
                          </v:textbox>
                        </v:shape>
                      </v:group>
                      <v:rect id="Rectangle 35" o:spid="_x0000_s1094" style="position:absolute;left:1845;top:4269;width:47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shape id="Text Box 36" o:spid="_x0000_s1095" type="#_x0000_t202" style="position:absolute;left:1925;top:3988;width:808;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755177" w:rsidRPr="0026663A" w:rsidRDefault="00755177" w:rsidP="005B2AA6">
                              <w:pPr>
                                <w:rPr>
                                  <w:rFonts w:ascii="Times New Roman" w:hAnsi="Times New Roman" w:cs="Times New Roman"/>
                                </w:rPr>
                              </w:pPr>
                              <w:r w:rsidRPr="0026663A">
                                <w:rPr>
                                  <w:rFonts w:ascii="Times New Roman" w:hAnsi="Times New Roman" w:cs="Times New Roman"/>
                                </w:rPr>
                                <w:t>50 -</w:t>
                              </w:r>
                            </w:p>
                          </w:txbxContent>
                        </v:textbox>
                      </v:shape>
                    </v:group>
                  </w:pict>
                </mc:Fallback>
              </mc:AlternateContent>
            </w:r>
          </w:p>
          <w:p w:rsidR="005B2AA6" w:rsidRDefault="005B2AA6" w:rsidP="00582315">
            <w:pPr>
              <w:spacing w:line="276" w:lineRule="auto"/>
              <w:rPr>
                <w:rFonts w:asciiTheme="majorBidi" w:hAnsiTheme="majorBidi" w:cstheme="majorBidi"/>
                <w:bCs/>
                <w:sz w:val="22"/>
                <w:szCs w:val="22"/>
              </w:rPr>
            </w:pPr>
          </w:p>
          <w:p w:rsidR="005B2AA6" w:rsidRDefault="005B2AA6" w:rsidP="00582315">
            <w:pPr>
              <w:spacing w:line="276" w:lineRule="auto"/>
              <w:rPr>
                <w:rFonts w:asciiTheme="majorBidi" w:hAnsiTheme="majorBidi" w:cstheme="majorBidi"/>
                <w:bCs/>
                <w:sz w:val="22"/>
                <w:szCs w:val="22"/>
              </w:rPr>
            </w:pPr>
          </w:p>
          <w:p w:rsidR="005B2AA6" w:rsidRDefault="005B2AA6" w:rsidP="00582315">
            <w:pPr>
              <w:spacing w:line="276" w:lineRule="auto"/>
              <w:rPr>
                <w:rFonts w:asciiTheme="majorBidi" w:hAnsiTheme="majorBidi" w:cstheme="majorBidi"/>
                <w:bCs/>
                <w:sz w:val="22"/>
                <w:szCs w:val="22"/>
              </w:rPr>
            </w:pPr>
          </w:p>
          <w:p w:rsidR="005B2AA6" w:rsidRDefault="005B2AA6" w:rsidP="00582315">
            <w:pPr>
              <w:spacing w:line="276" w:lineRule="auto"/>
              <w:rPr>
                <w:rFonts w:asciiTheme="majorBidi" w:hAnsiTheme="majorBidi" w:cstheme="majorBidi"/>
                <w:bCs/>
                <w:sz w:val="22"/>
                <w:szCs w:val="22"/>
              </w:rPr>
            </w:pPr>
          </w:p>
          <w:p w:rsidR="005B2AA6" w:rsidRDefault="005B2AA6" w:rsidP="00582315">
            <w:pPr>
              <w:spacing w:line="276" w:lineRule="auto"/>
              <w:rPr>
                <w:rFonts w:asciiTheme="majorBidi" w:hAnsiTheme="majorBidi" w:cstheme="majorBidi"/>
                <w:bCs/>
                <w:sz w:val="22"/>
                <w:szCs w:val="22"/>
              </w:rPr>
            </w:pPr>
          </w:p>
          <w:p w:rsidR="004F1E25" w:rsidRDefault="004F1E25" w:rsidP="00582315">
            <w:pPr>
              <w:spacing w:line="276" w:lineRule="auto"/>
              <w:rPr>
                <w:rFonts w:asciiTheme="majorBidi" w:hAnsiTheme="majorBidi" w:cstheme="majorBidi"/>
                <w:bCs/>
                <w:sz w:val="22"/>
                <w:szCs w:val="22"/>
              </w:rPr>
            </w:pPr>
          </w:p>
          <w:p w:rsidR="004F1E25" w:rsidRDefault="004F1E25" w:rsidP="00582315">
            <w:pPr>
              <w:spacing w:line="276" w:lineRule="auto"/>
              <w:rPr>
                <w:rFonts w:asciiTheme="majorBidi" w:hAnsiTheme="majorBidi" w:cstheme="majorBidi"/>
                <w:bCs/>
                <w:sz w:val="22"/>
                <w:szCs w:val="22"/>
              </w:rPr>
            </w:pPr>
          </w:p>
          <w:p w:rsidR="004F1E25" w:rsidRDefault="004F1E25" w:rsidP="00582315">
            <w:pPr>
              <w:spacing w:line="276" w:lineRule="auto"/>
              <w:rPr>
                <w:rFonts w:asciiTheme="majorBidi" w:hAnsiTheme="majorBidi" w:cstheme="majorBidi"/>
                <w:bCs/>
                <w:sz w:val="22"/>
                <w:szCs w:val="22"/>
              </w:rPr>
            </w:pPr>
          </w:p>
          <w:p w:rsidR="004F1E25" w:rsidRDefault="004F1E25" w:rsidP="00582315">
            <w:pPr>
              <w:spacing w:line="276" w:lineRule="auto"/>
              <w:rPr>
                <w:rFonts w:asciiTheme="majorBidi" w:hAnsiTheme="majorBidi" w:cstheme="majorBidi"/>
                <w:bCs/>
                <w:sz w:val="22"/>
                <w:szCs w:val="22"/>
              </w:rPr>
            </w:pPr>
          </w:p>
          <w:p w:rsidR="004F1E25" w:rsidRDefault="004F1E25" w:rsidP="00582315">
            <w:pPr>
              <w:spacing w:line="276" w:lineRule="auto"/>
              <w:rPr>
                <w:rFonts w:asciiTheme="majorBidi" w:hAnsiTheme="majorBidi" w:cstheme="majorBidi"/>
                <w:bCs/>
                <w:sz w:val="22"/>
                <w:szCs w:val="22"/>
              </w:rPr>
            </w:pPr>
          </w:p>
          <w:p w:rsidR="004F1E25" w:rsidRDefault="004F1E25" w:rsidP="00582315">
            <w:pPr>
              <w:spacing w:line="276" w:lineRule="auto"/>
              <w:rPr>
                <w:rFonts w:asciiTheme="majorBidi" w:hAnsiTheme="majorBidi" w:cstheme="majorBidi"/>
                <w:bCs/>
                <w:sz w:val="22"/>
                <w:szCs w:val="22"/>
              </w:rPr>
            </w:pPr>
          </w:p>
          <w:p w:rsidR="004F1E25" w:rsidRDefault="004F1E25" w:rsidP="00582315">
            <w:pPr>
              <w:spacing w:line="276" w:lineRule="auto"/>
              <w:rPr>
                <w:rFonts w:asciiTheme="majorBidi" w:hAnsiTheme="majorBidi" w:cstheme="majorBidi"/>
                <w:bCs/>
                <w:sz w:val="22"/>
                <w:szCs w:val="22"/>
              </w:rPr>
            </w:pPr>
          </w:p>
          <w:p w:rsidR="004F1E25" w:rsidRDefault="004F1E25" w:rsidP="004F1E25">
            <w:pPr>
              <w:pStyle w:val="Paragraphedeliste"/>
              <w:numPr>
                <w:ilvl w:val="0"/>
                <w:numId w:val="17"/>
              </w:numPr>
              <w:rPr>
                <w:rFonts w:asciiTheme="majorBidi" w:hAnsiTheme="majorBidi" w:cstheme="majorBidi"/>
                <w:sz w:val="24"/>
                <w:szCs w:val="24"/>
                <w:lang w:bidi="ar-MA"/>
              </w:rPr>
            </w:pPr>
            <w:r w:rsidRPr="004B211C">
              <w:rPr>
                <w:rFonts w:asciiTheme="majorBidi" w:hAnsiTheme="majorBidi" w:cstheme="majorBidi"/>
                <w:sz w:val="24"/>
                <w:szCs w:val="24"/>
                <w:lang w:bidi="ar-MA"/>
              </w:rPr>
              <w:t xml:space="preserve">En </w:t>
            </w:r>
            <w:r w:rsidRPr="004B211C">
              <w:rPr>
                <w:rFonts w:asciiTheme="majorBidi" w:hAnsiTheme="majorBidi" w:cstheme="majorBidi"/>
                <w:b/>
                <w:bCs/>
                <w:sz w:val="24"/>
                <w:szCs w:val="24"/>
                <w:lang w:bidi="ar-MA"/>
              </w:rPr>
              <w:t>exploitant</w:t>
            </w:r>
            <w:r>
              <w:rPr>
                <w:rFonts w:asciiTheme="majorBidi" w:hAnsiTheme="majorBidi" w:cstheme="majorBidi"/>
                <w:sz w:val="24"/>
                <w:szCs w:val="24"/>
                <w:lang w:bidi="ar-MA"/>
              </w:rPr>
              <w:t xml:space="preserve"> le document ci-dessus :</w:t>
            </w:r>
          </w:p>
          <w:p w:rsidR="004F1E25" w:rsidRPr="004B211C" w:rsidRDefault="004F1E25" w:rsidP="004F1E25">
            <w:pPr>
              <w:pStyle w:val="Paragraphedeliste"/>
              <w:numPr>
                <w:ilvl w:val="0"/>
                <w:numId w:val="16"/>
              </w:numPr>
              <w:ind w:left="567"/>
              <w:rPr>
                <w:rFonts w:asciiTheme="majorBidi" w:hAnsiTheme="majorBidi" w:cstheme="majorBidi"/>
                <w:sz w:val="24"/>
                <w:szCs w:val="24"/>
                <w:lang w:bidi="ar-MA"/>
              </w:rPr>
            </w:pPr>
            <w:r w:rsidRPr="004B211C">
              <w:rPr>
                <w:rFonts w:asciiTheme="majorBidi" w:hAnsiTheme="majorBidi" w:cstheme="majorBidi"/>
                <w:sz w:val="24"/>
                <w:szCs w:val="24"/>
                <w:lang w:bidi="ar-MA"/>
              </w:rPr>
              <w:t xml:space="preserve"> </w:t>
            </w:r>
            <w:r>
              <w:rPr>
                <w:rFonts w:asciiTheme="majorBidi" w:hAnsiTheme="majorBidi" w:cstheme="majorBidi"/>
                <w:b/>
                <w:bCs/>
                <w:sz w:val="24"/>
                <w:szCs w:val="24"/>
                <w:lang w:bidi="ar-MA"/>
              </w:rPr>
              <w:t>D</w:t>
            </w:r>
            <w:r w:rsidRPr="004B211C">
              <w:rPr>
                <w:rFonts w:asciiTheme="majorBidi" w:hAnsiTheme="majorBidi" w:cstheme="majorBidi"/>
                <w:b/>
                <w:bCs/>
                <w:sz w:val="24"/>
                <w:szCs w:val="24"/>
                <w:lang w:bidi="ar-MA"/>
              </w:rPr>
              <w:t>étermine</w:t>
            </w:r>
            <w:r>
              <w:rPr>
                <w:rFonts w:asciiTheme="majorBidi" w:hAnsiTheme="majorBidi" w:cstheme="majorBidi"/>
                <w:b/>
                <w:bCs/>
                <w:sz w:val="24"/>
                <w:szCs w:val="24"/>
                <w:lang w:bidi="ar-MA"/>
              </w:rPr>
              <w:t>z</w:t>
            </w:r>
            <w:r>
              <w:rPr>
                <w:rFonts w:asciiTheme="majorBidi" w:hAnsiTheme="majorBidi" w:cstheme="majorBidi"/>
                <w:sz w:val="24"/>
                <w:szCs w:val="24"/>
                <w:lang w:bidi="ar-MA"/>
              </w:rPr>
              <w:t xml:space="preserve"> le type de variation étudiée. </w:t>
            </w:r>
          </w:p>
          <w:p w:rsidR="004F1E25" w:rsidRDefault="004F1E25" w:rsidP="004F1E25">
            <w:pPr>
              <w:pStyle w:val="Paragraphedeliste"/>
              <w:numPr>
                <w:ilvl w:val="0"/>
                <w:numId w:val="16"/>
              </w:numPr>
              <w:ind w:left="567" w:right="-142"/>
              <w:rPr>
                <w:rFonts w:asciiTheme="majorBidi" w:hAnsiTheme="majorBidi" w:cstheme="majorBidi"/>
                <w:sz w:val="24"/>
                <w:szCs w:val="24"/>
                <w:lang w:bidi="ar-MA"/>
              </w:rPr>
            </w:pPr>
            <w:r>
              <w:rPr>
                <w:rFonts w:asciiTheme="majorBidi" w:hAnsiTheme="majorBidi" w:cstheme="majorBidi"/>
                <w:b/>
                <w:bCs/>
                <w:sz w:val="24"/>
                <w:szCs w:val="24"/>
                <w:lang w:bidi="ar-MA"/>
              </w:rPr>
              <w:t xml:space="preserve">Décrivez </w:t>
            </w:r>
            <w:r w:rsidRPr="004B211C">
              <w:rPr>
                <w:rFonts w:asciiTheme="majorBidi" w:hAnsiTheme="majorBidi" w:cstheme="majorBidi"/>
                <w:sz w:val="24"/>
                <w:szCs w:val="24"/>
                <w:lang w:bidi="ar-MA"/>
              </w:rPr>
              <w:t xml:space="preserve"> la distribution de fréquence dans cette population. </w:t>
            </w:r>
            <w:r w:rsidRPr="004B211C">
              <w:rPr>
                <w:rFonts w:asciiTheme="majorBidi" w:hAnsiTheme="majorBidi" w:cstheme="majorBidi"/>
                <w:b/>
                <w:bCs/>
                <w:sz w:val="24"/>
                <w:szCs w:val="24"/>
                <w:lang w:bidi="ar-MA"/>
              </w:rPr>
              <w:t>Qu'en déduisez- vous</w:t>
            </w:r>
            <w:r>
              <w:rPr>
                <w:rFonts w:asciiTheme="majorBidi" w:hAnsiTheme="majorBidi" w:cstheme="majorBidi"/>
                <w:sz w:val="24"/>
                <w:szCs w:val="24"/>
                <w:lang w:bidi="ar-MA"/>
              </w:rPr>
              <w:t xml:space="preserve"> ? </w:t>
            </w:r>
          </w:p>
          <w:p w:rsidR="004F1E25" w:rsidRPr="00E316F0" w:rsidRDefault="004F1E25" w:rsidP="004F1E25">
            <w:pPr>
              <w:pStyle w:val="Paragraphedeliste"/>
              <w:ind w:left="567"/>
              <w:rPr>
                <w:rFonts w:asciiTheme="majorBidi" w:hAnsiTheme="majorBidi" w:cstheme="majorBidi"/>
                <w:sz w:val="12"/>
                <w:szCs w:val="12"/>
                <w:lang w:bidi="ar-MA"/>
              </w:rPr>
            </w:pPr>
          </w:p>
          <w:p w:rsidR="004F1E25" w:rsidRDefault="004F1E25" w:rsidP="004F1E25">
            <w:pPr>
              <w:pStyle w:val="Paragraphedeliste"/>
              <w:ind w:left="0"/>
              <w:rPr>
                <w:rFonts w:asciiTheme="majorBidi" w:hAnsiTheme="majorBidi" w:cstheme="majorBidi"/>
                <w:sz w:val="24"/>
                <w:szCs w:val="24"/>
                <w:lang w:bidi="ar-MA"/>
              </w:rPr>
            </w:pPr>
            <w:r>
              <w:rPr>
                <w:rFonts w:asciiTheme="majorBidi" w:hAnsiTheme="majorBidi" w:cstheme="majorBidi"/>
                <w:sz w:val="24"/>
                <w:szCs w:val="24"/>
                <w:lang w:bidi="ar-MA"/>
              </w:rPr>
              <w:sym w:font="Wingdings" w:char="F040"/>
            </w:r>
            <w:r>
              <w:rPr>
                <w:rFonts w:asciiTheme="majorBidi" w:hAnsiTheme="majorBidi" w:cstheme="majorBidi"/>
                <w:sz w:val="24"/>
                <w:szCs w:val="24"/>
                <w:lang w:bidi="ar-MA"/>
              </w:rPr>
              <w:t>L</w:t>
            </w:r>
            <w:r w:rsidRPr="004B211C">
              <w:rPr>
                <w:rFonts w:asciiTheme="majorBidi" w:hAnsiTheme="majorBidi" w:cstheme="majorBidi"/>
                <w:sz w:val="24"/>
                <w:szCs w:val="24"/>
                <w:lang w:bidi="ar-MA"/>
              </w:rPr>
              <w:t>es individus caract</w:t>
            </w:r>
            <w:r>
              <w:rPr>
                <w:rFonts w:asciiTheme="majorBidi" w:hAnsiTheme="majorBidi" w:cstheme="majorBidi"/>
                <w:sz w:val="24"/>
                <w:szCs w:val="24"/>
                <w:lang w:bidi="ar-MA"/>
              </w:rPr>
              <w:t>érisés par des tubes de corolle dont la longueur est égale ou supérieure à 79mm</w:t>
            </w:r>
            <w:r w:rsidRPr="004B211C">
              <w:rPr>
                <w:rFonts w:asciiTheme="majorBidi" w:hAnsiTheme="majorBidi" w:cstheme="majorBidi"/>
                <w:sz w:val="24"/>
                <w:szCs w:val="24"/>
                <w:lang w:bidi="ar-MA"/>
              </w:rPr>
              <w:t xml:space="preserve"> sont</w:t>
            </w:r>
            <w:r>
              <w:rPr>
                <w:rFonts w:asciiTheme="majorBidi" w:hAnsiTheme="majorBidi" w:cstheme="majorBidi"/>
                <w:sz w:val="24"/>
                <w:szCs w:val="24"/>
                <w:lang w:bidi="ar-MA"/>
              </w:rPr>
              <w:t xml:space="preserve"> isolés et</w:t>
            </w:r>
            <w:r w:rsidRPr="004B211C">
              <w:rPr>
                <w:rFonts w:asciiTheme="majorBidi" w:hAnsiTheme="majorBidi" w:cstheme="majorBidi"/>
                <w:sz w:val="24"/>
                <w:szCs w:val="24"/>
                <w:lang w:bidi="ar-MA"/>
              </w:rPr>
              <w:t xml:space="preserve"> croisés entre eux au hasard</w:t>
            </w:r>
            <w:r>
              <w:rPr>
                <w:rFonts w:asciiTheme="majorBidi" w:hAnsiTheme="majorBidi" w:cstheme="majorBidi"/>
                <w:sz w:val="24"/>
                <w:szCs w:val="24"/>
                <w:lang w:bidi="ar-MA"/>
              </w:rPr>
              <w:t>.</w:t>
            </w:r>
            <w:r w:rsidRPr="004B211C">
              <w:rPr>
                <w:rFonts w:asciiTheme="majorBidi" w:hAnsiTheme="majorBidi" w:cstheme="majorBidi"/>
                <w:sz w:val="24"/>
                <w:szCs w:val="24"/>
                <w:lang w:bidi="ar-MA"/>
              </w:rPr>
              <w:t xml:space="preserve"> </w:t>
            </w:r>
            <w:r>
              <w:rPr>
                <w:rFonts w:asciiTheme="majorBidi" w:hAnsiTheme="majorBidi" w:cstheme="majorBidi"/>
                <w:sz w:val="24"/>
                <w:szCs w:val="24"/>
                <w:lang w:bidi="ar-MA"/>
              </w:rPr>
              <w:t xml:space="preserve">On a obtenu de ces croisements une population </w:t>
            </w:r>
            <w:r w:rsidRPr="004B211C">
              <w:rPr>
                <w:rFonts w:asciiTheme="majorBidi" w:hAnsiTheme="majorBidi" w:cstheme="majorBidi"/>
                <w:sz w:val="24"/>
                <w:szCs w:val="24"/>
                <w:lang w:bidi="ar-MA"/>
              </w:rPr>
              <w:t xml:space="preserve"> fille (P</w:t>
            </w:r>
            <w:r w:rsidRPr="004B211C">
              <w:rPr>
                <w:rFonts w:asciiTheme="majorBidi" w:hAnsiTheme="majorBidi" w:cstheme="majorBidi"/>
                <w:sz w:val="24"/>
                <w:szCs w:val="24"/>
                <w:vertAlign w:val="subscript"/>
                <w:lang w:bidi="ar-MA"/>
              </w:rPr>
              <w:t>2</w:t>
            </w:r>
            <w:r w:rsidRPr="004B211C">
              <w:rPr>
                <w:rFonts w:asciiTheme="majorBidi" w:hAnsiTheme="majorBidi" w:cstheme="majorBidi"/>
                <w:sz w:val="24"/>
                <w:szCs w:val="24"/>
                <w:lang w:bidi="ar-MA"/>
              </w:rPr>
              <w:t xml:space="preserve">). </w:t>
            </w:r>
            <w:r>
              <w:rPr>
                <w:rFonts w:asciiTheme="majorBidi" w:hAnsiTheme="majorBidi" w:cstheme="majorBidi"/>
                <w:sz w:val="24"/>
                <w:szCs w:val="24"/>
                <w:lang w:bidi="ar-MA"/>
              </w:rPr>
              <w:t>Le tableau ci-dessous représente la distribution des fréquences de la longueur du tube de la corolle chez la population P</w:t>
            </w:r>
            <w:r>
              <w:rPr>
                <w:rFonts w:asciiTheme="majorBidi" w:hAnsiTheme="majorBidi" w:cstheme="majorBidi"/>
                <w:sz w:val="24"/>
                <w:szCs w:val="24"/>
                <w:vertAlign w:val="subscript"/>
                <w:lang w:bidi="ar-MA"/>
              </w:rPr>
              <w:t>2</w:t>
            </w:r>
            <w:r>
              <w:rPr>
                <w:rFonts w:asciiTheme="majorBidi" w:hAnsiTheme="majorBidi" w:cstheme="majorBidi"/>
                <w:sz w:val="24"/>
                <w:szCs w:val="24"/>
                <w:lang w:bidi="ar-MA"/>
              </w:rPr>
              <w:t>.</w:t>
            </w:r>
          </w:p>
          <w:p w:rsidR="004F1E25" w:rsidRDefault="004F1E25" w:rsidP="004F1E25">
            <w:pPr>
              <w:pStyle w:val="Paragraphedeliste"/>
              <w:ind w:left="0"/>
              <w:rPr>
                <w:rFonts w:asciiTheme="majorBidi" w:hAnsiTheme="majorBidi" w:cstheme="majorBidi"/>
                <w:sz w:val="24"/>
                <w:szCs w:val="24"/>
                <w:lang w:bidi="ar-MA"/>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456"/>
              <w:gridCol w:w="456"/>
              <w:gridCol w:w="456"/>
              <w:gridCol w:w="456"/>
              <w:gridCol w:w="456"/>
              <w:gridCol w:w="456"/>
              <w:gridCol w:w="456"/>
              <w:gridCol w:w="456"/>
              <w:gridCol w:w="456"/>
              <w:gridCol w:w="456"/>
              <w:gridCol w:w="456"/>
              <w:gridCol w:w="456"/>
              <w:gridCol w:w="456"/>
              <w:gridCol w:w="456"/>
            </w:tblGrid>
            <w:tr w:rsidR="004F1E25" w:rsidRPr="004B211C" w:rsidTr="00582315">
              <w:tc>
                <w:tcPr>
                  <w:tcW w:w="0" w:type="auto"/>
                  <w:shd w:val="clear" w:color="auto" w:fill="auto"/>
                  <w:vAlign w:val="center"/>
                </w:tcPr>
                <w:p w:rsidR="004F1E25" w:rsidRPr="00E316F0" w:rsidRDefault="004F1E25" w:rsidP="004F1E25">
                  <w:pPr>
                    <w:pStyle w:val="Paragraphedeliste"/>
                    <w:spacing w:after="0" w:line="240" w:lineRule="auto"/>
                    <w:ind w:left="0"/>
                    <w:jc w:val="center"/>
                    <w:rPr>
                      <w:rFonts w:asciiTheme="majorBidi" w:hAnsiTheme="majorBidi" w:cstheme="majorBidi"/>
                      <w:b/>
                      <w:bCs/>
                      <w:sz w:val="24"/>
                      <w:szCs w:val="24"/>
                      <w:lang w:bidi="ar-MA"/>
                    </w:rPr>
                  </w:pPr>
                  <w:r w:rsidRPr="00E316F0">
                    <w:rPr>
                      <w:rFonts w:asciiTheme="majorBidi" w:hAnsiTheme="majorBidi" w:cstheme="majorBidi"/>
                      <w:b/>
                      <w:bCs/>
                      <w:sz w:val="24"/>
                      <w:szCs w:val="24"/>
                      <w:lang w:bidi="ar-MA"/>
                    </w:rPr>
                    <w:t>La moyenne des classes (mm)</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52</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55</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58</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61</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64</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67</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70</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73</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76</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79</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82</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85</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88</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91</w:t>
                  </w:r>
                </w:p>
              </w:tc>
            </w:tr>
            <w:tr w:rsidR="004F1E25" w:rsidRPr="004B211C" w:rsidTr="00582315">
              <w:tc>
                <w:tcPr>
                  <w:tcW w:w="0" w:type="auto"/>
                  <w:shd w:val="clear" w:color="auto" w:fill="auto"/>
                  <w:vAlign w:val="center"/>
                </w:tcPr>
                <w:p w:rsidR="004F1E25" w:rsidRPr="00E316F0" w:rsidRDefault="004F1E25" w:rsidP="004F1E25">
                  <w:pPr>
                    <w:pStyle w:val="Paragraphedeliste"/>
                    <w:spacing w:after="0" w:line="240" w:lineRule="auto"/>
                    <w:ind w:left="0"/>
                    <w:jc w:val="center"/>
                    <w:rPr>
                      <w:rFonts w:asciiTheme="majorBidi" w:hAnsiTheme="majorBidi" w:cstheme="majorBidi"/>
                      <w:b/>
                      <w:bCs/>
                      <w:sz w:val="24"/>
                      <w:szCs w:val="24"/>
                      <w:lang w:bidi="ar-MA"/>
                    </w:rPr>
                  </w:pPr>
                  <w:r w:rsidRPr="00E316F0">
                    <w:rPr>
                      <w:rFonts w:asciiTheme="majorBidi" w:hAnsiTheme="majorBidi" w:cstheme="majorBidi"/>
                      <w:b/>
                      <w:bCs/>
                      <w:sz w:val="24"/>
                      <w:szCs w:val="24"/>
                      <w:lang w:bidi="ar-MA"/>
                    </w:rPr>
                    <w:t>Nombre d'individus</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0</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0</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0</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1</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1</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1</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15</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20</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28</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41</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18</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3</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3</w:t>
                  </w:r>
                </w:p>
              </w:tc>
              <w:tc>
                <w:tcPr>
                  <w:tcW w:w="0" w:type="auto"/>
                  <w:shd w:val="clear" w:color="auto" w:fill="auto"/>
                  <w:vAlign w:val="center"/>
                </w:tcPr>
                <w:p w:rsidR="004F1E25" w:rsidRPr="004B211C" w:rsidRDefault="004F1E25" w:rsidP="004F1E25">
                  <w:pPr>
                    <w:pStyle w:val="Paragraphedeliste"/>
                    <w:spacing w:after="0" w:line="240" w:lineRule="auto"/>
                    <w:ind w:left="0"/>
                    <w:jc w:val="center"/>
                    <w:rPr>
                      <w:rFonts w:asciiTheme="majorBidi" w:hAnsiTheme="majorBidi" w:cstheme="majorBidi"/>
                      <w:sz w:val="24"/>
                      <w:szCs w:val="24"/>
                      <w:lang w:bidi="ar-MA"/>
                    </w:rPr>
                  </w:pPr>
                  <w:r w:rsidRPr="004B211C">
                    <w:rPr>
                      <w:rFonts w:asciiTheme="majorBidi" w:hAnsiTheme="majorBidi" w:cstheme="majorBidi"/>
                      <w:sz w:val="24"/>
                      <w:szCs w:val="24"/>
                      <w:lang w:bidi="ar-MA"/>
                    </w:rPr>
                    <w:t>2</w:t>
                  </w:r>
                </w:p>
              </w:tc>
            </w:tr>
          </w:tbl>
          <w:p w:rsidR="004F1E25" w:rsidRDefault="004F1E25" w:rsidP="004F1E25">
            <w:pPr>
              <w:pStyle w:val="Paragraphedeliste"/>
              <w:numPr>
                <w:ilvl w:val="0"/>
                <w:numId w:val="18"/>
              </w:numPr>
              <w:spacing w:before="120"/>
              <w:rPr>
                <w:rFonts w:asciiTheme="majorBidi" w:hAnsiTheme="majorBidi" w:cstheme="majorBidi"/>
                <w:sz w:val="24"/>
                <w:szCs w:val="24"/>
                <w:lang w:bidi="ar-MA"/>
              </w:rPr>
            </w:pPr>
            <w:r>
              <w:rPr>
                <w:rFonts w:asciiTheme="majorBidi" w:hAnsiTheme="majorBidi" w:cstheme="majorBidi"/>
                <w:b/>
                <w:bCs/>
                <w:sz w:val="24"/>
                <w:szCs w:val="24"/>
                <w:lang w:bidi="ar-MA"/>
              </w:rPr>
              <w:t xml:space="preserve">  </w:t>
            </w:r>
            <w:r w:rsidRPr="004B211C">
              <w:rPr>
                <w:rFonts w:asciiTheme="majorBidi" w:hAnsiTheme="majorBidi" w:cstheme="majorBidi"/>
                <w:b/>
                <w:bCs/>
                <w:sz w:val="24"/>
                <w:szCs w:val="24"/>
                <w:lang w:bidi="ar-MA"/>
              </w:rPr>
              <w:t>Calculer</w:t>
            </w:r>
            <w:r w:rsidRPr="004B211C">
              <w:rPr>
                <w:rFonts w:asciiTheme="majorBidi" w:hAnsiTheme="majorBidi" w:cstheme="majorBidi"/>
                <w:sz w:val="24"/>
                <w:szCs w:val="24"/>
                <w:lang w:bidi="ar-MA"/>
              </w:rPr>
              <w:t xml:space="preserve"> l</w:t>
            </w:r>
            <w:r>
              <w:rPr>
                <w:rFonts w:asciiTheme="majorBidi" w:hAnsiTheme="majorBidi" w:cstheme="majorBidi"/>
                <w:sz w:val="24"/>
                <w:szCs w:val="24"/>
                <w:lang w:bidi="ar-MA"/>
              </w:rPr>
              <w:t>a</w:t>
            </w:r>
            <w:r w:rsidRPr="004B211C">
              <w:rPr>
                <w:rFonts w:asciiTheme="majorBidi" w:hAnsiTheme="majorBidi" w:cstheme="majorBidi"/>
                <w:sz w:val="24"/>
                <w:szCs w:val="24"/>
                <w:lang w:bidi="ar-MA"/>
              </w:rPr>
              <w:t xml:space="preserve"> moyenne arithmétique et </w:t>
            </w:r>
            <w:r>
              <w:rPr>
                <w:rFonts w:asciiTheme="majorBidi" w:hAnsiTheme="majorBidi" w:cstheme="majorBidi"/>
                <w:sz w:val="24"/>
                <w:szCs w:val="24"/>
                <w:lang w:bidi="ar-MA"/>
              </w:rPr>
              <w:t>l’</w:t>
            </w:r>
            <w:r w:rsidRPr="004B211C">
              <w:rPr>
                <w:rFonts w:asciiTheme="majorBidi" w:hAnsiTheme="majorBidi" w:cstheme="majorBidi"/>
                <w:sz w:val="24"/>
                <w:szCs w:val="24"/>
                <w:lang w:bidi="ar-MA"/>
              </w:rPr>
              <w:t>écart</w:t>
            </w:r>
            <w:r>
              <w:rPr>
                <w:rFonts w:asciiTheme="majorBidi" w:hAnsiTheme="majorBidi" w:cstheme="majorBidi"/>
                <w:sz w:val="24"/>
                <w:szCs w:val="24"/>
                <w:lang w:bidi="ar-MA"/>
              </w:rPr>
              <w:t>-</w:t>
            </w:r>
            <w:r w:rsidRPr="004B211C">
              <w:rPr>
                <w:rFonts w:asciiTheme="majorBidi" w:hAnsiTheme="majorBidi" w:cstheme="majorBidi"/>
                <w:sz w:val="24"/>
                <w:szCs w:val="24"/>
                <w:lang w:bidi="ar-MA"/>
              </w:rPr>
              <w:t>type</w:t>
            </w:r>
            <w:r>
              <w:rPr>
                <w:rFonts w:asciiTheme="majorBidi" w:hAnsiTheme="majorBidi" w:cstheme="majorBidi"/>
                <w:sz w:val="24"/>
                <w:szCs w:val="24"/>
                <w:lang w:bidi="ar-MA"/>
              </w:rPr>
              <w:t xml:space="preserve"> de cette distribution.</w:t>
            </w:r>
            <w:r w:rsidRPr="004B211C">
              <w:rPr>
                <w:rFonts w:asciiTheme="majorBidi" w:hAnsiTheme="majorBidi" w:cstheme="majorBidi"/>
                <w:sz w:val="24"/>
                <w:szCs w:val="24"/>
                <w:lang w:bidi="ar-MA"/>
              </w:rPr>
              <w:t xml:space="preserve"> </w:t>
            </w:r>
            <w:r w:rsidRPr="00A25275">
              <w:rPr>
                <w:rFonts w:asciiTheme="majorBidi" w:hAnsiTheme="majorBidi" w:cstheme="majorBidi"/>
                <w:b/>
                <w:bCs/>
                <w:sz w:val="24"/>
                <w:szCs w:val="24"/>
                <w:lang w:bidi="ar-MA"/>
              </w:rPr>
              <w:t>Utilisez</w:t>
            </w:r>
            <w:r w:rsidRPr="004B211C">
              <w:rPr>
                <w:rFonts w:asciiTheme="majorBidi" w:hAnsiTheme="majorBidi" w:cstheme="majorBidi"/>
                <w:sz w:val="24"/>
                <w:szCs w:val="24"/>
                <w:lang w:bidi="ar-MA"/>
              </w:rPr>
              <w:t xml:space="preserve"> un tableau d'application </w:t>
            </w:r>
            <w:r w:rsidR="002B3324">
              <w:rPr>
                <w:rFonts w:asciiTheme="majorBidi" w:hAnsiTheme="majorBidi" w:cstheme="majorBidi"/>
                <w:sz w:val="24"/>
                <w:szCs w:val="24"/>
                <w:lang w:bidi="ar-MA"/>
              </w:rPr>
              <w:t xml:space="preserve">pour calculer ces paramètres. </w:t>
            </w:r>
          </w:p>
          <w:p w:rsidR="004F1E25" w:rsidRDefault="004F1E25" w:rsidP="004F1E25">
            <w:pPr>
              <w:numPr>
                <w:ilvl w:val="0"/>
                <w:numId w:val="18"/>
              </w:numPr>
              <w:ind w:right="-109"/>
              <w:rPr>
                <w:rFonts w:asciiTheme="majorBidi" w:hAnsiTheme="majorBidi" w:cstheme="majorBidi"/>
                <w:sz w:val="24"/>
                <w:szCs w:val="24"/>
                <w:lang w:bidi="ar-MA"/>
              </w:rPr>
            </w:pPr>
            <w:r>
              <w:rPr>
                <w:rFonts w:asciiTheme="majorBidi" w:hAnsiTheme="majorBidi" w:cstheme="majorBidi"/>
                <w:b/>
                <w:bCs/>
                <w:sz w:val="24"/>
                <w:szCs w:val="24"/>
                <w:lang w:bidi="ar-MA"/>
              </w:rPr>
              <w:t xml:space="preserve">  </w:t>
            </w:r>
            <w:r w:rsidRPr="004B211C">
              <w:rPr>
                <w:rFonts w:asciiTheme="majorBidi" w:hAnsiTheme="majorBidi" w:cstheme="majorBidi"/>
                <w:b/>
                <w:bCs/>
                <w:sz w:val="24"/>
                <w:szCs w:val="24"/>
                <w:lang w:bidi="ar-MA"/>
              </w:rPr>
              <w:t>Comparer</w:t>
            </w:r>
            <w:r w:rsidRPr="004B211C">
              <w:rPr>
                <w:rFonts w:asciiTheme="majorBidi" w:hAnsiTheme="majorBidi" w:cstheme="majorBidi"/>
                <w:sz w:val="24"/>
                <w:szCs w:val="24"/>
                <w:lang w:bidi="ar-MA"/>
              </w:rPr>
              <w:t xml:space="preserve"> les paramètres statistiques </w:t>
            </w:r>
            <w:r>
              <w:rPr>
                <w:rFonts w:asciiTheme="majorBidi" w:hAnsiTheme="majorBidi" w:cstheme="majorBidi"/>
                <w:sz w:val="24"/>
                <w:szCs w:val="24"/>
                <w:lang w:bidi="ar-MA"/>
              </w:rPr>
              <w:t xml:space="preserve"> </w:t>
            </w:r>
            <m:oMath>
              <m:acc>
                <m:accPr>
                  <m:chr m:val="̅"/>
                  <m:ctrlPr>
                    <w:rPr>
                      <w:rFonts w:ascii="Cambria Math" w:hAnsi="Cambria Math" w:cstheme="majorBidi"/>
                      <w:sz w:val="24"/>
                      <w:szCs w:val="24"/>
                      <w:shd w:val="clear" w:color="auto" w:fill="FFFFFF"/>
                    </w:rPr>
                  </m:ctrlPr>
                </m:accPr>
                <m:e>
                  <m:r>
                    <m:rPr>
                      <m:sty m:val="p"/>
                    </m:rPr>
                    <w:rPr>
                      <w:rFonts w:ascii="Cambria Math" w:hAnsi="Cambria Math" w:cstheme="majorBidi"/>
                      <w:sz w:val="24"/>
                      <w:szCs w:val="24"/>
                      <w:shd w:val="clear" w:color="auto" w:fill="FFFFFF"/>
                    </w:rPr>
                    <m:t>X</m:t>
                  </m:r>
                </m:e>
              </m:acc>
            </m:oMath>
            <w:r w:rsidR="002B3324">
              <w:rPr>
                <w:rFonts w:asciiTheme="majorBidi" w:hAnsiTheme="majorBidi" w:cstheme="majorBidi"/>
                <w:sz w:val="24"/>
                <w:szCs w:val="24"/>
              </w:rPr>
              <w:t xml:space="preserve"> </w:t>
            </w:r>
            <w:r w:rsidR="002B3324">
              <w:rPr>
                <w:rFonts w:asciiTheme="majorBidi" w:hAnsiTheme="majorBidi" w:cstheme="majorBidi"/>
                <w:sz w:val="24"/>
                <w:szCs w:val="24"/>
                <w:lang w:bidi="ar-MA"/>
              </w:rPr>
              <w:t xml:space="preserve"> </w:t>
            </w:r>
            <w:r>
              <w:rPr>
                <w:rFonts w:asciiTheme="majorBidi" w:hAnsiTheme="majorBidi" w:cstheme="majorBidi"/>
                <w:sz w:val="24"/>
                <w:szCs w:val="24"/>
                <w:lang w:bidi="ar-MA"/>
              </w:rPr>
              <w:t xml:space="preserve"> </w:t>
            </w:r>
            <w:r>
              <w:rPr>
                <w:rFonts w:asciiTheme="majorBidi" w:hAnsiTheme="majorBidi" w:cstheme="majorBidi"/>
                <w:sz w:val="24"/>
                <w:szCs w:val="24"/>
              </w:rPr>
              <w:t xml:space="preserve">et </w:t>
            </w:r>
            <w:r w:rsidRPr="0003702C">
              <w:rPr>
                <w:sz w:val="28"/>
                <w:szCs w:val="28"/>
                <w:lang w:bidi="ar-MA"/>
              </w:rPr>
              <w:sym w:font="Symbol" w:char="F073"/>
            </w:r>
            <w:r>
              <w:rPr>
                <w:rFonts w:asciiTheme="majorBidi" w:hAnsiTheme="majorBidi" w:cstheme="majorBidi"/>
                <w:b/>
                <w:bCs/>
                <w:sz w:val="24"/>
                <w:szCs w:val="24"/>
              </w:rPr>
              <w:t xml:space="preserve"> </w:t>
            </w:r>
            <w:r w:rsidRPr="004B211C">
              <w:rPr>
                <w:rFonts w:asciiTheme="majorBidi" w:hAnsiTheme="majorBidi" w:cstheme="majorBidi"/>
                <w:sz w:val="24"/>
                <w:szCs w:val="24"/>
                <w:lang w:bidi="ar-MA"/>
              </w:rPr>
              <w:t>de</w:t>
            </w:r>
            <w:r>
              <w:rPr>
                <w:rFonts w:asciiTheme="majorBidi" w:hAnsiTheme="majorBidi" w:cstheme="majorBidi"/>
                <w:sz w:val="24"/>
                <w:szCs w:val="24"/>
                <w:lang w:bidi="ar-MA"/>
              </w:rPr>
              <w:t>s</w:t>
            </w:r>
            <w:r w:rsidRPr="004B211C">
              <w:rPr>
                <w:rFonts w:asciiTheme="majorBidi" w:hAnsiTheme="majorBidi" w:cstheme="majorBidi"/>
                <w:sz w:val="24"/>
                <w:szCs w:val="24"/>
                <w:lang w:bidi="ar-MA"/>
              </w:rPr>
              <w:t xml:space="preserve"> deux populations</w:t>
            </w:r>
            <w:r>
              <w:rPr>
                <w:rFonts w:asciiTheme="majorBidi" w:hAnsiTheme="majorBidi" w:cstheme="majorBidi"/>
                <w:sz w:val="24"/>
                <w:szCs w:val="24"/>
                <w:lang w:bidi="ar-MA"/>
              </w:rPr>
              <w:t xml:space="preserve"> P</w:t>
            </w:r>
            <w:r>
              <w:rPr>
                <w:rFonts w:asciiTheme="majorBidi" w:hAnsiTheme="majorBidi" w:cstheme="majorBidi"/>
                <w:sz w:val="24"/>
                <w:szCs w:val="24"/>
                <w:vertAlign w:val="subscript"/>
                <w:lang w:bidi="ar-MA"/>
              </w:rPr>
              <w:t>1</w:t>
            </w:r>
            <w:r>
              <w:rPr>
                <w:rFonts w:asciiTheme="majorBidi" w:hAnsiTheme="majorBidi" w:cstheme="majorBidi"/>
                <w:sz w:val="24"/>
                <w:szCs w:val="24"/>
                <w:lang w:bidi="ar-MA"/>
              </w:rPr>
              <w:t xml:space="preserve"> et P</w:t>
            </w:r>
            <w:r>
              <w:rPr>
                <w:rFonts w:asciiTheme="majorBidi" w:hAnsiTheme="majorBidi" w:cstheme="majorBidi"/>
                <w:sz w:val="24"/>
                <w:szCs w:val="24"/>
                <w:vertAlign w:val="subscript"/>
                <w:lang w:bidi="ar-MA"/>
              </w:rPr>
              <w:t>2</w:t>
            </w:r>
            <w:r>
              <w:rPr>
                <w:rFonts w:asciiTheme="majorBidi" w:hAnsiTheme="majorBidi" w:cstheme="majorBidi"/>
                <w:sz w:val="24"/>
                <w:szCs w:val="24"/>
                <w:lang w:bidi="ar-MA"/>
              </w:rPr>
              <w:t>.</w:t>
            </w:r>
            <w:r w:rsidRPr="004B211C">
              <w:rPr>
                <w:rFonts w:asciiTheme="majorBidi" w:hAnsiTheme="majorBidi" w:cstheme="majorBidi"/>
                <w:sz w:val="24"/>
                <w:szCs w:val="24"/>
                <w:lang w:bidi="ar-MA"/>
              </w:rPr>
              <w:t xml:space="preserve"> </w:t>
            </w:r>
            <w:r>
              <w:rPr>
                <w:rFonts w:asciiTheme="majorBidi" w:hAnsiTheme="majorBidi" w:cstheme="majorBidi"/>
                <w:b/>
                <w:bCs/>
                <w:sz w:val="24"/>
                <w:szCs w:val="24"/>
                <w:lang w:bidi="ar-MA"/>
              </w:rPr>
              <w:t>Q</w:t>
            </w:r>
            <w:r w:rsidRPr="004B211C">
              <w:rPr>
                <w:rFonts w:asciiTheme="majorBidi" w:hAnsiTheme="majorBidi" w:cstheme="majorBidi"/>
                <w:b/>
                <w:bCs/>
                <w:sz w:val="24"/>
                <w:szCs w:val="24"/>
                <w:lang w:bidi="ar-MA"/>
              </w:rPr>
              <w:t>u'en déduisez-vous</w:t>
            </w:r>
            <w:r w:rsidRPr="004B211C">
              <w:rPr>
                <w:rFonts w:asciiTheme="majorBidi" w:hAnsiTheme="majorBidi" w:cstheme="majorBidi"/>
                <w:sz w:val="24"/>
                <w:szCs w:val="24"/>
                <w:lang w:bidi="ar-MA"/>
              </w:rPr>
              <w:t xml:space="preserve"> à propos de l'efficacité de la sélecti</w:t>
            </w:r>
            <w:r w:rsidR="002B3324">
              <w:rPr>
                <w:rFonts w:asciiTheme="majorBidi" w:hAnsiTheme="majorBidi" w:cstheme="majorBidi"/>
                <w:sz w:val="24"/>
                <w:szCs w:val="24"/>
                <w:lang w:bidi="ar-MA"/>
              </w:rPr>
              <w:t xml:space="preserve">on artificielle effectuée ? </w:t>
            </w:r>
          </w:p>
          <w:p w:rsidR="005B2AA6" w:rsidRPr="00CB1B18" w:rsidRDefault="005B2AA6" w:rsidP="00582315">
            <w:pPr>
              <w:spacing w:line="276" w:lineRule="auto"/>
              <w:rPr>
                <w:rFonts w:asciiTheme="majorBidi" w:hAnsiTheme="majorBidi" w:cstheme="majorBidi"/>
                <w:bCs/>
                <w:sz w:val="22"/>
                <w:szCs w:val="22"/>
              </w:rPr>
            </w:pPr>
          </w:p>
        </w:tc>
        <w:tc>
          <w:tcPr>
            <w:tcW w:w="284" w:type="dxa"/>
            <w:tcBorders>
              <w:top w:val="nil"/>
              <w:left w:val="single" w:sz="12" w:space="0" w:color="auto"/>
              <w:bottom w:val="nil"/>
              <w:right w:val="single" w:sz="12" w:space="0" w:color="auto"/>
            </w:tcBorders>
          </w:tcPr>
          <w:p w:rsidR="005B2AA6" w:rsidRDefault="005B2AA6" w:rsidP="00582315">
            <w:pPr>
              <w:rPr>
                <w:b/>
                <w:bCs/>
              </w:rPr>
            </w:pPr>
          </w:p>
        </w:tc>
        <w:tc>
          <w:tcPr>
            <w:tcW w:w="1569" w:type="dxa"/>
            <w:vMerge/>
            <w:tcBorders>
              <w:left w:val="single" w:sz="12" w:space="0" w:color="auto"/>
              <w:bottom w:val="single" w:sz="12" w:space="0" w:color="auto"/>
              <w:right w:val="single" w:sz="12" w:space="0" w:color="auto"/>
            </w:tcBorders>
          </w:tcPr>
          <w:p w:rsidR="005B2AA6" w:rsidRDefault="005B2AA6" w:rsidP="00582315">
            <w:pPr>
              <w:rPr>
                <w:b/>
                <w:bCs/>
              </w:rPr>
            </w:pPr>
          </w:p>
        </w:tc>
      </w:tr>
    </w:tbl>
    <w:p w:rsidR="002B3324" w:rsidRDefault="002B3324" w:rsidP="00B501BD">
      <w:pPr>
        <w:rPr>
          <w:rFonts w:asciiTheme="majorBidi" w:hAnsiTheme="majorBidi" w:cstheme="majorBidi"/>
          <w:b/>
          <w:bCs/>
          <w:sz w:val="24"/>
          <w:szCs w:val="24"/>
        </w:rPr>
      </w:pPr>
    </w:p>
    <w:p w:rsidR="002B3324" w:rsidRDefault="002B3324" w:rsidP="002B3324">
      <w:pPr>
        <w:rPr>
          <w:rFonts w:asciiTheme="majorBidi" w:hAnsiTheme="majorBidi" w:cstheme="majorBidi"/>
          <w:b/>
          <w:bCs/>
          <w:sz w:val="24"/>
          <w:szCs w:val="24"/>
        </w:rPr>
      </w:pPr>
    </w:p>
    <w:p w:rsidR="002B3324" w:rsidRDefault="002B3324" w:rsidP="002B3324">
      <w:pPr>
        <w:rPr>
          <w:rFonts w:ascii="Times New Roman" w:hAnsi="Times New Roman" w:cs="Times New Roman"/>
          <w:b/>
          <w:bCs/>
          <w:sz w:val="24"/>
          <w:szCs w:val="24"/>
          <w:lang w:bidi="ar-MA"/>
        </w:rPr>
      </w:pPr>
    </w:p>
    <w:p w:rsidR="002B3324" w:rsidRDefault="002B3324" w:rsidP="002B3324">
      <w:pPr>
        <w:rPr>
          <w:rFonts w:ascii="Times New Roman" w:hAnsi="Times New Roman" w:cs="Times New Roman"/>
          <w:b/>
          <w:bCs/>
          <w:sz w:val="24"/>
          <w:szCs w:val="24"/>
          <w:lang w:bidi="ar-MA"/>
        </w:rPr>
      </w:pPr>
    </w:p>
    <w:p w:rsidR="002B3324" w:rsidRDefault="002B3324" w:rsidP="002B3324">
      <w:pPr>
        <w:rPr>
          <w:rFonts w:ascii="Times New Roman" w:hAnsi="Times New Roman" w:cs="Times New Roman"/>
          <w:b/>
          <w:bCs/>
          <w:sz w:val="24"/>
          <w:szCs w:val="24"/>
          <w:lang w:bidi="ar-MA"/>
        </w:rPr>
      </w:pPr>
    </w:p>
    <w:p w:rsidR="002B3324" w:rsidRDefault="002B3324" w:rsidP="002B3324">
      <w:pPr>
        <w:rPr>
          <w:rFonts w:ascii="Times New Roman" w:hAnsi="Times New Roman" w:cs="Times New Roman"/>
          <w:b/>
          <w:bCs/>
          <w:sz w:val="24"/>
          <w:szCs w:val="24"/>
          <w:lang w:bidi="ar-MA"/>
        </w:rPr>
      </w:pPr>
    </w:p>
    <w:p w:rsidR="002D79E4" w:rsidRDefault="002D79E4" w:rsidP="002B3324">
      <w:pPr>
        <w:rPr>
          <w:rFonts w:ascii="Times New Roman" w:hAnsi="Times New Roman" w:cs="Times New Roman"/>
          <w:b/>
          <w:bCs/>
          <w:sz w:val="24"/>
          <w:szCs w:val="24"/>
          <w:lang w:bidi="ar-MA"/>
        </w:rPr>
      </w:pPr>
    </w:p>
    <w:p w:rsidR="002B3324" w:rsidRDefault="002B3324" w:rsidP="002B3324">
      <w:pPr>
        <w:rPr>
          <w:rFonts w:ascii="Times New Roman" w:hAnsi="Times New Roman" w:cs="Times New Roman"/>
          <w:b/>
          <w:bCs/>
          <w:sz w:val="24"/>
          <w:szCs w:val="24"/>
          <w:lang w:bidi="ar-MA"/>
        </w:rPr>
      </w:pPr>
    </w:p>
    <w:p w:rsidR="002B3324" w:rsidRDefault="002B3324" w:rsidP="002B3324">
      <w:pPr>
        <w:rPr>
          <w:rFonts w:ascii="Times New Roman" w:hAnsi="Times New Roman" w:cs="Times New Roman"/>
          <w:b/>
          <w:bCs/>
          <w:sz w:val="24"/>
          <w:szCs w:val="24"/>
          <w:lang w:bidi="ar-MA"/>
        </w:rPr>
      </w:pPr>
      <w:r w:rsidRPr="002B3324">
        <w:rPr>
          <w:rFonts w:asciiTheme="majorBidi" w:hAnsiTheme="majorBidi" w:cstheme="majorBidi"/>
          <w:b/>
          <w:bCs/>
          <w:sz w:val="24"/>
          <w:szCs w:val="24"/>
        </w:rPr>
        <w:t>Correction</w:t>
      </w:r>
    </w:p>
    <w:p w:rsidR="002B3324" w:rsidRDefault="002B3324" w:rsidP="002B3324">
      <w:pPr>
        <w:rPr>
          <w:rFonts w:ascii="Times New Roman" w:hAnsi="Times New Roman" w:cs="Times New Roman"/>
          <w:sz w:val="24"/>
          <w:szCs w:val="24"/>
          <w:lang w:bidi="ar-MA"/>
        </w:rPr>
      </w:pPr>
      <w:r w:rsidRPr="002B3324">
        <w:rPr>
          <w:rFonts w:ascii="Times New Roman" w:hAnsi="Times New Roman" w:cs="Times New Roman"/>
          <w:b/>
          <w:bCs/>
          <w:sz w:val="24"/>
          <w:szCs w:val="24"/>
          <w:lang w:bidi="ar-MA"/>
        </w:rPr>
        <w:t>1.a/</w:t>
      </w:r>
      <w:r>
        <w:rPr>
          <w:rFonts w:ascii="Times New Roman" w:hAnsi="Times New Roman" w:cs="Times New Roman"/>
          <w:sz w:val="24"/>
          <w:szCs w:val="24"/>
          <w:lang w:bidi="ar-MA"/>
        </w:rPr>
        <w:t xml:space="preserve"> i</w:t>
      </w:r>
      <w:r w:rsidRPr="00C53023">
        <w:rPr>
          <w:rFonts w:ascii="Times New Roman" w:hAnsi="Times New Roman" w:cs="Times New Roman"/>
          <w:sz w:val="24"/>
          <w:szCs w:val="24"/>
          <w:lang w:bidi="ar-MA"/>
        </w:rPr>
        <w:t>l s'agit d'une variation continue</w:t>
      </w:r>
      <w:r>
        <w:rPr>
          <w:rFonts w:ascii="Times New Roman" w:hAnsi="Times New Roman" w:cs="Times New Roman"/>
          <w:sz w:val="24"/>
          <w:szCs w:val="24"/>
          <w:lang w:bidi="ar-MA"/>
        </w:rPr>
        <w:br/>
        <w:t>Justification : la longueur du tube de la corolle peut prendre toutes les valeurs </w:t>
      </w:r>
      <w:r>
        <w:rPr>
          <w:rFonts w:ascii="Times New Roman" w:hAnsi="Times New Roman" w:cs="Times New Roman"/>
          <w:sz w:val="24"/>
          <w:szCs w:val="24"/>
          <w:lang w:bidi="ar-MA"/>
        </w:rPr>
        <w:br/>
      </w:r>
      <w:r w:rsidRPr="002B3324">
        <w:rPr>
          <w:rFonts w:asciiTheme="majorBidi" w:hAnsiTheme="majorBidi" w:cstheme="majorBidi"/>
          <w:b/>
          <w:bCs/>
          <w:sz w:val="24"/>
          <w:szCs w:val="24"/>
        </w:rPr>
        <w:t>1.b/</w:t>
      </w:r>
      <w:r>
        <w:rPr>
          <w:rFonts w:asciiTheme="majorBidi" w:hAnsiTheme="majorBidi" w:cstheme="majorBidi"/>
          <w:sz w:val="24"/>
          <w:szCs w:val="24"/>
        </w:rPr>
        <w:t xml:space="preserve"> - </w:t>
      </w:r>
      <w:r w:rsidRPr="005503F4">
        <w:rPr>
          <w:rFonts w:ascii="Times New Roman" w:hAnsi="Times New Roman" w:cs="Times New Roman"/>
          <w:sz w:val="24"/>
          <w:szCs w:val="24"/>
          <w:lang w:bidi="ar-MA"/>
        </w:rPr>
        <w:t xml:space="preserve">Le polygone </w:t>
      </w:r>
      <w:r>
        <w:rPr>
          <w:rFonts w:ascii="Times New Roman" w:hAnsi="Times New Roman" w:cs="Times New Roman"/>
          <w:sz w:val="24"/>
          <w:szCs w:val="24"/>
          <w:lang w:bidi="ar-MA"/>
        </w:rPr>
        <w:t>de fréquence montre deux modes ; le premier mode à 64mm et le deuxième mode à 70mm</w:t>
      </w:r>
      <w:r>
        <w:rPr>
          <w:rFonts w:ascii="Times New Roman" w:hAnsi="Times New Roman" w:cs="Times New Roman"/>
          <w:sz w:val="24"/>
          <w:szCs w:val="24"/>
          <w:lang w:bidi="ar-MA"/>
        </w:rPr>
        <w:br/>
        <w:t>- Un grand écart entre les valeurs de la longueur du tube de la corolle et la moyenne arithmétique</w:t>
      </w:r>
      <w:r>
        <w:rPr>
          <w:rFonts w:ascii="Times New Roman" w:hAnsi="Times New Roman" w:cs="Times New Roman"/>
          <w:sz w:val="24"/>
          <w:szCs w:val="24"/>
          <w:lang w:bidi="ar-MA"/>
        </w:rPr>
        <w:br/>
        <w:t>- Déduction : la population est donc hétérogène</w:t>
      </w:r>
    </w:p>
    <w:p w:rsidR="002B3324" w:rsidRDefault="002B3324" w:rsidP="002B3324">
      <w:pPr>
        <w:rPr>
          <w:rFonts w:ascii="Times New Roman" w:hAnsi="Times New Roman" w:cs="Times New Roman"/>
          <w:b/>
          <w:bCs/>
          <w:sz w:val="24"/>
          <w:szCs w:val="24"/>
          <w:lang w:bidi="ar-MA"/>
        </w:rPr>
      </w:pPr>
      <w:r w:rsidRPr="002B3324">
        <w:rPr>
          <w:rFonts w:ascii="Times New Roman" w:hAnsi="Times New Roman" w:cs="Times New Roman"/>
          <w:b/>
          <w:bCs/>
          <w:sz w:val="24"/>
          <w:szCs w:val="24"/>
          <w:lang w:bidi="ar-MA"/>
        </w:rPr>
        <w:t>2.</w:t>
      </w:r>
    </w:p>
    <w:p w:rsidR="001C3698" w:rsidRDefault="001C3698" w:rsidP="002B3324">
      <w:pPr>
        <w:rPr>
          <w:rFonts w:ascii="Times New Roman" w:hAnsi="Times New Roman" w:cs="Times New Roman"/>
          <w:b/>
          <w:bCs/>
          <w:sz w:val="24"/>
          <w:szCs w:val="24"/>
          <w:lang w:bidi="ar-MA"/>
        </w:rPr>
      </w:pPr>
    </w:p>
    <w:p w:rsidR="002B3324" w:rsidRDefault="00E0391A" w:rsidP="002B3324">
      <w:pPr>
        <w:rPr>
          <w:rFonts w:ascii="Times New Roman" w:hAnsi="Times New Roman" w:cs="Times New Roman"/>
          <w:b/>
          <w:bCs/>
          <w:sz w:val="24"/>
          <w:szCs w:val="24"/>
          <w:lang w:bidi="ar-MA"/>
        </w:rPr>
      </w:pPr>
      <w:r w:rsidRPr="003528B3">
        <w:rPr>
          <w:rFonts w:ascii="Times New Roman" w:hAnsi="Times New Roman" w:cs="Times New Roman"/>
          <w:noProof/>
          <w:sz w:val="28"/>
          <w:szCs w:val="28"/>
          <w:lang w:bidi="ar-MA"/>
        </w:rPr>
      </w:r>
      <w:r w:rsidR="00BE6E82" w:rsidRPr="003528B3">
        <w:rPr>
          <w:rFonts w:ascii="Times New Roman" w:hAnsi="Times New Roman" w:cs="Times New Roman"/>
          <w:sz w:val="28"/>
          <w:szCs w:val="28"/>
          <w:lang w:bidi="ar-MA"/>
        </w:rPr>
        <w:object w:dxaOrig="9814" w:dyaOrig="4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pt;height:233.15pt" o:ole="">
            <v:imagedata r:id="rId20" o:title=""/>
          </v:shape>
          <o:OLEObject Type="Embed" ProgID="Excel.Sheet.12" ShapeID="_x0000_i1025" DrawAspect="Content" ObjectID="_1636742299" r:id="rId21"/>
        </w:object>
      </w:r>
    </w:p>
    <w:p w:rsidR="002B3324" w:rsidRDefault="00E0391A" w:rsidP="002B3324">
      <w:pPr>
        <w:rPr>
          <w:rFonts w:ascii="Times New Roman" w:hAnsi="Times New Roman" w:cs="Times New Roman"/>
          <w:sz w:val="24"/>
          <w:szCs w:val="24"/>
          <w:lang w:bidi="ar-MA"/>
        </w:rPr>
      </w:pPr>
      <m:oMath>
        <m:acc>
          <m:accPr>
            <m:chr m:val="̅"/>
            <m:ctrlPr>
              <w:rPr>
                <w:rFonts w:ascii="Cambria Math" w:eastAsia="Calibri" w:hAnsi="Cambria Math" w:cs="Arial"/>
                <w:i/>
                <w:sz w:val="28"/>
                <w:szCs w:val="28"/>
                <w:lang w:val="en-US" w:bidi="ar-MA"/>
              </w:rPr>
            </m:ctrlPr>
          </m:accPr>
          <m:e>
            <m:r>
              <w:rPr>
                <w:rFonts w:ascii="Cambria Math" w:hAnsi="Cambria Math"/>
                <w:sz w:val="28"/>
                <w:szCs w:val="28"/>
                <w:lang w:bidi="ar-MA"/>
              </w:rPr>
              <m:t>X</m:t>
            </m:r>
          </m:e>
        </m:acc>
      </m:oMath>
      <w:r w:rsidR="002B3324">
        <w:rPr>
          <w:sz w:val="28"/>
          <w:szCs w:val="28"/>
          <w:lang w:bidi="ar-MA"/>
        </w:rPr>
        <w:t xml:space="preserve"> = 10246 /133 = 77.04mm</w:t>
      </w:r>
    </w:p>
    <w:p w:rsidR="002B3324" w:rsidRDefault="002B3324" w:rsidP="002B3324">
      <w:pPr>
        <w:rPr>
          <w:sz w:val="28"/>
          <w:szCs w:val="28"/>
          <w:lang w:bidi="ar-MA"/>
        </w:rPr>
      </w:pPr>
      <w:r>
        <w:rPr>
          <w:sz w:val="28"/>
          <w:szCs w:val="28"/>
          <w:lang w:bidi="ar-MA"/>
        </w:rPr>
        <w:sym w:font="Symbol" w:char="F073"/>
      </w:r>
      <w:r>
        <w:rPr>
          <w:sz w:val="28"/>
          <w:szCs w:val="28"/>
          <w:lang w:bidi="ar-MA"/>
        </w:rPr>
        <w:t xml:space="preserve"> =</w:t>
      </w:r>
      <w:r>
        <w:rPr>
          <w:sz w:val="28"/>
          <w:szCs w:val="28"/>
          <w:lang w:bidi="ar-MA"/>
        </w:rPr>
        <w:sym w:font="Symbol" w:char="F0D6"/>
      </w:r>
      <w:r>
        <w:rPr>
          <w:sz w:val="28"/>
          <w:szCs w:val="28"/>
          <w:lang w:bidi="ar-MA"/>
        </w:rPr>
        <w:t>3168,81 / 133 = 4.88</w:t>
      </w:r>
    </w:p>
    <w:p w:rsidR="002B3324" w:rsidRPr="002B3324" w:rsidRDefault="002B3324" w:rsidP="002B3324">
      <w:pPr>
        <w:rPr>
          <w:rFonts w:ascii="Times New Roman" w:hAnsi="Times New Roman" w:cs="Times New Roman"/>
          <w:b/>
          <w:bCs/>
          <w:sz w:val="24"/>
          <w:szCs w:val="24"/>
          <w:lang w:bidi="ar-MA"/>
        </w:rPr>
      </w:pPr>
      <w:r w:rsidRPr="002B3324">
        <w:rPr>
          <w:rFonts w:ascii="Times New Roman" w:hAnsi="Times New Roman" w:cs="Times New Roman"/>
          <w:b/>
          <w:bCs/>
          <w:sz w:val="24"/>
          <w:szCs w:val="24"/>
          <w:lang w:bidi="ar-MA"/>
        </w:rPr>
        <w:t>3.</w:t>
      </w:r>
    </w:p>
    <w:p w:rsidR="002B3324" w:rsidRDefault="002B3324" w:rsidP="002B3324">
      <w:pPr>
        <w:rPr>
          <w:rFonts w:ascii="Times New Roman" w:hAnsi="Times New Roman" w:cs="Times New Roman"/>
          <w:sz w:val="24"/>
          <w:szCs w:val="24"/>
          <w:lang w:bidi="ar-MA"/>
        </w:rPr>
      </w:pPr>
      <w:r>
        <w:rPr>
          <w:rFonts w:ascii="Times New Roman" w:hAnsi="Times New Roman" w:cs="Times New Roman"/>
          <w:sz w:val="24"/>
          <w:szCs w:val="24"/>
          <w:lang w:bidi="ar-MA"/>
        </w:rPr>
        <w:t xml:space="preserve">- </w:t>
      </w:r>
      <w:r w:rsidRPr="00A56103">
        <w:rPr>
          <w:rFonts w:ascii="Times New Roman" w:hAnsi="Times New Roman" w:cs="Times New Roman"/>
          <w:sz w:val="24"/>
          <w:szCs w:val="24"/>
          <w:lang w:bidi="ar-MA"/>
        </w:rPr>
        <w:t>La moyenne arithmétique de la population</w:t>
      </w:r>
      <w:r>
        <w:rPr>
          <w:rFonts w:ascii="Times New Roman" w:hAnsi="Times New Roman" w:cs="Times New Roman"/>
          <w:sz w:val="24"/>
          <w:szCs w:val="24"/>
          <w:lang w:bidi="ar-MA"/>
        </w:rPr>
        <w:t xml:space="preserve"> fille</w:t>
      </w:r>
      <w:r w:rsidRPr="00A56103">
        <w:rPr>
          <w:rFonts w:ascii="Times New Roman" w:hAnsi="Times New Roman" w:cs="Times New Roman"/>
          <w:sz w:val="24"/>
          <w:szCs w:val="24"/>
          <w:lang w:bidi="ar-MA"/>
        </w:rPr>
        <w:t xml:space="preserve"> P</w:t>
      </w:r>
      <w:r w:rsidRPr="00A56103">
        <w:rPr>
          <w:rFonts w:ascii="Times New Roman" w:hAnsi="Times New Roman" w:cs="Times New Roman"/>
          <w:sz w:val="24"/>
          <w:szCs w:val="24"/>
          <w:vertAlign w:val="subscript"/>
          <w:lang w:bidi="ar-MA"/>
        </w:rPr>
        <w:t xml:space="preserve">2 </w:t>
      </w:r>
      <w:r w:rsidRPr="00A56103">
        <w:rPr>
          <w:rFonts w:ascii="Times New Roman" w:hAnsi="Times New Roman" w:cs="Times New Roman"/>
          <w:sz w:val="24"/>
          <w:szCs w:val="24"/>
          <w:lang w:bidi="ar-MA"/>
        </w:rPr>
        <w:t xml:space="preserve">est supérieure à </w:t>
      </w:r>
      <w:r>
        <w:rPr>
          <w:rFonts w:ascii="Times New Roman" w:hAnsi="Times New Roman" w:cs="Times New Roman"/>
          <w:sz w:val="24"/>
          <w:szCs w:val="24"/>
          <w:lang w:bidi="ar-MA"/>
        </w:rPr>
        <w:t>celle</w:t>
      </w:r>
      <w:r w:rsidRPr="00A56103">
        <w:rPr>
          <w:rFonts w:ascii="Times New Roman" w:hAnsi="Times New Roman" w:cs="Times New Roman"/>
          <w:sz w:val="24"/>
          <w:szCs w:val="24"/>
          <w:lang w:bidi="ar-MA"/>
        </w:rPr>
        <w:t xml:space="preserve"> de la population mère P</w:t>
      </w:r>
      <w:r>
        <w:rPr>
          <w:rFonts w:ascii="Times New Roman" w:hAnsi="Times New Roman" w:cs="Times New Roman"/>
          <w:sz w:val="24"/>
          <w:szCs w:val="24"/>
          <w:vertAlign w:val="subscript"/>
          <w:lang w:bidi="ar-MA"/>
        </w:rPr>
        <w:t>1</w:t>
      </w:r>
      <w:r>
        <w:rPr>
          <w:rFonts w:ascii="Times New Roman" w:hAnsi="Times New Roman" w:cs="Times New Roman"/>
          <w:sz w:val="24"/>
          <w:szCs w:val="24"/>
          <w:vertAlign w:val="subscript"/>
          <w:lang w:bidi="ar-MA"/>
        </w:rPr>
        <w:br/>
        <w:t xml:space="preserve">- </w:t>
      </w:r>
      <w:r>
        <w:rPr>
          <w:rFonts w:ascii="Times New Roman" w:hAnsi="Times New Roman" w:cs="Times New Roman"/>
          <w:sz w:val="24"/>
          <w:szCs w:val="24"/>
          <w:lang w:bidi="ar-MA"/>
        </w:rPr>
        <w:t>L'écart- type de la population fille P</w:t>
      </w:r>
      <w:r>
        <w:rPr>
          <w:rFonts w:ascii="Times New Roman" w:hAnsi="Times New Roman" w:cs="Times New Roman"/>
          <w:sz w:val="24"/>
          <w:szCs w:val="24"/>
          <w:vertAlign w:val="subscript"/>
          <w:lang w:bidi="ar-MA"/>
        </w:rPr>
        <w:t xml:space="preserve">2 </w:t>
      </w:r>
      <w:r>
        <w:rPr>
          <w:rFonts w:ascii="Times New Roman" w:hAnsi="Times New Roman" w:cs="Times New Roman"/>
          <w:sz w:val="24"/>
          <w:szCs w:val="24"/>
          <w:lang w:bidi="ar-MA"/>
        </w:rPr>
        <w:t>est inférieur à celui de la population mère P</w:t>
      </w:r>
      <w:r w:rsidRPr="00AC4725">
        <w:rPr>
          <w:rFonts w:ascii="Times New Roman" w:hAnsi="Times New Roman" w:cs="Times New Roman"/>
          <w:sz w:val="24"/>
          <w:szCs w:val="24"/>
          <w:vertAlign w:val="subscript"/>
          <w:lang w:bidi="ar-MA"/>
        </w:rPr>
        <w:t xml:space="preserve">1  </w:t>
      </w:r>
      <w:r>
        <w:rPr>
          <w:rFonts w:ascii="Times New Roman" w:hAnsi="Times New Roman" w:cs="Times New Roman"/>
          <w:sz w:val="24"/>
          <w:szCs w:val="24"/>
          <w:lang w:bidi="ar-MA"/>
        </w:rPr>
        <w:t xml:space="preserve"> </w:t>
      </w:r>
      <w:r>
        <w:rPr>
          <w:rFonts w:ascii="Times New Roman" w:hAnsi="Times New Roman" w:cs="Times New Roman"/>
          <w:sz w:val="24"/>
          <w:szCs w:val="24"/>
          <w:lang w:bidi="ar-MA"/>
        </w:rPr>
        <w:br/>
        <w:t>- La sélection effectuée est efficace car chez la population P</w:t>
      </w:r>
      <w:r>
        <w:rPr>
          <w:rFonts w:ascii="Times New Roman" w:hAnsi="Times New Roman" w:cs="Times New Roman"/>
          <w:sz w:val="24"/>
          <w:szCs w:val="24"/>
          <w:vertAlign w:val="subscript"/>
          <w:lang w:bidi="ar-MA"/>
        </w:rPr>
        <w:t>2</w:t>
      </w:r>
      <w:r>
        <w:rPr>
          <w:rFonts w:ascii="Times New Roman" w:hAnsi="Times New Roman" w:cs="Times New Roman"/>
          <w:sz w:val="24"/>
          <w:szCs w:val="24"/>
          <w:lang w:bidi="ar-MA"/>
        </w:rPr>
        <w:t xml:space="preserve"> la longueur du tube de la corolle s’est améliorée et la dispersion de la population a diminué</w:t>
      </w:r>
    </w:p>
    <w:p w:rsidR="00755177" w:rsidRDefault="00755177" w:rsidP="002B3324">
      <w:pPr>
        <w:rPr>
          <w:rFonts w:ascii="Times New Roman" w:hAnsi="Times New Roman" w:cs="Times New Roman"/>
          <w:sz w:val="24"/>
          <w:szCs w:val="24"/>
          <w:lang w:bidi="ar-MA"/>
        </w:rPr>
      </w:pPr>
    </w:p>
    <w:p w:rsidR="00755177" w:rsidRDefault="00755177" w:rsidP="002B3324">
      <w:pPr>
        <w:rPr>
          <w:rFonts w:ascii="Times New Roman" w:hAnsi="Times New Roman" w:cs="Times New Roman"/>
          <w:sz w:val="24"/>
          <w:szCs w:val="24"/>
          <w:lang w:bidi="ar-MA"/>
        </w:rPr>
      </w:pPr>
      <w:r>
        <w:rPr>
          <w:rFonts w:ascii="Times New Roman" w:hAnsi="Times New Roman" w:cs="Times New Roman"/>
          <w:noProof/>
          <w:sz w:val="24"/>
          <w:szCs w:val="24"/>
          <w:lang w:eastAsia="fr-FR"/>
        </w:rPr>
        <w:drawing>
          <wp:anchor distT="36576" distB="36576" distL="36576" distR="36576" simplePos="0" relativeHeight="251706368" behindDoc="0" locked="0" layoutInCell="1" allowOverlap="1">
            <wp:simplePos x="0" y="0"/>
            <wp:positionH relativeFrom="column">
              <wp:posOffset>1848485</wp:posOffset>
            </wp:positionH>
            <wp:positionV relativeFrom="paragraph">
              <wp:posOffset>11430</wp:posOffset>
            </wp:positionV>
            <wp:extent cx="2679700" cy="1400810"/>
            <wp:effectExtent l="0" t="0" r="0" b="0"/>
            <wp:wrapNone/>
            <wp:docPr id="92" name="Image 9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70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177" w:rsidRPr="002B3324" w:rsidRDefault="00755177" w:rsidP="002B3324">
      <w:pPr>
        <w:rPr>
          <w:rFonts w:ascii="Times New Roman" w:hAnsi="Times New Roman" w:cs="Times New Roman"/>
          <w:sz w:val="24"/>
          <w:szCs w:val="24"/>
          <w:lang w:bidi="ar-MA"/>
        </w:rPr>
      </w:pPr>
    </w:p>
    <w:sectPr w:rsidR="00755177" w:rsidRPr="002B3324" w:rsidSect="001C3698">
      <w:footerReference w:type="default" r:id="rId22"/>
      <w:pgSz w:w="11906" w:h="16838"/>
      <w:pgMar w:top="720" w:right="720" w:bottom="567" w:left="720"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F92" w:rsidRDefault="00205F92" w:rsidP="001C3698">
      <w:pPr>
        <w:spacing w:after="0" w:line="240" w:lineRule="auto"/>
      </w:pPr>
      <w:r>
        <w:separator/>
      </w:r>
    </w:p>
  </w:endnote>
  <w:endnote w:type="continuationSeparator" w:id="0">
    <w:p w:rsidR="00205F92" w:rsidRDefault="00205F92" w:rsidP="001C3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neakerhead BTN Shadow">
    <w:altName w:val="Calibri"/>
    <w:charset w:val="00"/>
    <w:family w:val="swiss"/>
    <w:pitch w:val="variable"/>
    <w:sig w:usb0="00000003" w:usb1="00000000" w:usb2="00000000" w:usb3="00000000" w:csb0="00000001" w:csb1="00000000"/>
  </w:font>
  <w:font w:name="Wingdings 3">
    <w:panose1 w:val="050401020108070707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177" w:rsidRDefault="00755177" w:rsidP="001C3698">
    <w:pPr>
      <w:pStyle w:val="Pieddepage"/>
      <w:pBdr>
        <w:top w:val="single" w:sz="4" w:space="1" w:color="auto"/>
      </w:pBdr>
    </w:pPr>
    <w:r>
      <w:t>Moussa JAOUANI</w:t>
    </w:r>
    <w:r>
      <w:ptab w:relativeTo="margin" w:alignment="center" w:leader="none"/>
    </w:r>
    <w:r>
      <w:fldChar w:fldCharType="begin"/>
    </w:r>
    <w:r>
      <w:instrText xml:space="preserve"> PAGE  \* Arabic  \* MERGEFORMAT </w:instrText>
    </w:r>
    <w:r>
      <w:fldChar w:fldCharType="separate"/>
    </w:r>
    <w:r w:rsidR="00E07F33">
      <w:rPr>
        <w:noProof/>
      </w:rPr>
      <w:t>11</w:t>
    </w:r>
    <w:r>
      <w:fldChar w:fldCharType="end"/>
    </w:r>
    <w:r>
      <w:ptab w:relativeTo="margin" w:alignment="right" w:leader="none"/>
    </w:r>
    <w:r>
      <w:t>moussa.svt@gmail.com</w:t>
    </w:r>
  </w:p>
  <w:p w:rsidR="00755177" w:rsidRPr="001C3698" w:rsidRDefault="00755177" w:rsidP="001C36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F92" w:rsidRDefault="00205F92" w:rsidP="001C3698">
      <w:pPr>
        <w:spacing w:after="0" w:line="240" w:lineRule="auto"/>
      </w:pPr>
      <w:r>
        <w:separator/>
      </w:r>
    </w:p>
  </w:footnote>
  <w:footnote w:type="continuationSeparator" w:id="0">
    <w:p w:rsidR="00205F92" w:rsidRDefault="00205F92" w:rsidP="001C36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1C30"/>
    <w:multiLevelType w:val="hybridMultilevel"/>
    <w:tmpl w:val="7E061384"/>
    <w:lvl w:ilvl="0" w:tplc="DDCC6AF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3615E9E"/>
    <w:multiLevelType w:val="hybridMultilevel"/>
    <w:tmpl w:val="6BA2909E"/>
    <w:lvl w:ilvl="0" w:tplc="DDCC6AF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63A0CB9"/>
    <w:multiLevelType w:val="hybridMultilevel"/>
    <w:tmpl w:val="7B0E442C"/>
    <w:lvl w:ilvl="0" w:tplc="E080396E">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9D33F3"/>
    <w:multiLevelType w:val="hybridMultilevel"/>
    <w:tmpl w:val="60B2EA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771B2"/>
    <w:multiLevelType w:val="hybridMultilevel"/>
    <w:tmpl w:val="2A58ED26"/>
    <w:lvl w:ilvl="0" w:tplc="0BFE661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5" w15:restartNumberingAfterBreak="0">
    <w:nsid w:val="1A600D54"/>
    <w:multiLevelType w:val="hybridMultilevel"/>
    <w:tmpl w:val="F39EBB18"/>
    <w:lvl w:ilvl="0" w:tplc="F7E4AF1A">
      <w:start w:val="1"/>
      <w:numFmt w:val="bullet"/>
      <w:lvlText w:val="-"/>
      <w:lvlJc w:val="left"/>
      <w:pPr>
        <w:ind w:left="720" w:hanging="360"/>
      </w:pPr>
      <w:rPr>
        <w:rFonts w:ascii="Times New Roman" w:eastAsiaTheme="minorHAnsi"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1A737B"/>
    <w:multiLevelType w:val="hybridMultilevel"/>
    <w:tmpl w:val="9584863E"/>
    <w:lvl w:ilvl="0" w:tplc="20B2B05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15:restartNumberingAfterBreak="0">
    <w:nsid w:val="1E79440B"/>
    <w:multiLevelType w:val="hybridMultilevel"/>
    <w:tmpl w:val="FF24D37A"/>
    <w:lvl w:ilvl="0" w:tplc="DCC637E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254C7CD2"/>
    <w:multiLevelType w:val="hybridMultilevel"/>
    <w:tmpl w:val="963CF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AD19C9"/>
    <w:multiLevelType w:val="hybridMultilevel"/>
    <w:tmpl w:val="1DEEA92E"/>
    <w:lvl w:ilvl="0" w:tplc="DCC637E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2CC53861"/>
    <w:multiLevelType w:val="hybridMultilevel"/>
    <w:tmpl w:val="23B08E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C175CB"/>
    <w:multiLevelType w:val="hybridMultilevel"/>
    <w:tmpl w:val="C36CB714"/>
    <w:lvl w:ilvl="0" w:tplc="82185950">
      <w:start w:val="1"/>
      <w:numFmt w:val="upperRoman"/>
      <w:lvlText w:val="%1-"/>
      <w:lvlJc w:val="left"/>
      <w:pPr>
        <w:ind w:left="1080" w:hanging="72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6B5573D"/>
    <w:multiLevelType w:val="hybridMultilevel"/>
    <w:tmpl w:val="E604AEF4"/>
    <w:lvl w:ilvl="0" w:tplc="6DB062FC">
      <w:start w:val="1"/>
      <w:numFmt w:val="decimal"/>
      <w:lvlText w:val="%1-"/>
      <w:lvlJc w:val="left"/>
      <w:pPr>
        <w:ind w:left="786"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C6E3CA6"/>
    <w:multiLevelType w:val="hybridMultilevel"/>
    <w:tmpl w:val="18A02AD2"/>
    <w:lvl w:ilvl="0" w:tplc="2F7E85B8">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5EDA207F"/>
    <w:multiLevelType w:val="hybridMultilevel"/>
    <w:tmpl w:val="E6027C6A"/>
    <w:lvl w:ilvl="0" w:tplc="2A58F10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764A4BEC"/>
    <w:multiLevelType w:val="hybridMultilevel"/>
    <w:tmpl w:val="41C820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1B07D6"/>
    <w:multiLevelType w:val="hybridMultilevel"/>
    <w:tmpl w:val="7ED2A214"/>
    <w:lvl w:ilvl="0" w:tplc="F7D070CA">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7" w15:restartNumberingAfterBreak="0">
    <w:nsid w:val="7F4420D9"/>
    <w:multiLevelType w:val="hybridMultilevel"/>
    <w:tmpl w:val="A9CA53DA"/>
    <w:lvl w:ilvl="0" w:tplc="8108730C">
      <w:start w:val="2"/>
      <w:numFmt w:val="decimal"/>
      <w:suff w:val="nothing"/>
      <w:lvlText w:val="%1-"/>
      <w:lvlJc w:val="left"/>
      <w:pPr>
        <w:ind w:left="0" w:firstLine="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7"/>
  </w:num>
  <w:num w:numId="5">
    <w:abstractNumId w:val="12"/>
  </w:num>
  <w:num w:numId="6">
    <w:abstractNumId w:val="14"/>
  </w:num>
  <w:num w:numId="7">
    <w:abstractNumId w:val="4"/>
  </w:num>
  <w:num w:numId="8">
    <w:abstractNumId w:val="5"/>
  </w:num>
  <w:num w:numId="9">
    <w:abstractNumId w:val="15"/>
  </w:num>
  <w:num w:numId="10">
    <w:abstractNumId w:val="16"/>
  </w:num>
  <w:num w:numId="11">
    <w:abstractNumId w:val="8"/>
  </w:num>
  <w:num w:numId="12">
    <w:abstractNumId w:val="0"/>
  </w:num>
  <w:num w:numId="13">
    <w:abstractNumId w:val="1"/>
  </w:num>
  <w:num w:numId="14">
    <w:abstractNumId w:val="10"/>
  </w:num>
  <w:num w:numId="15">
    <w:abstractNumId w:val="3"/>
  </w:num>
  <w:num w:numId="16">
    <w:abstractNumId w:val="2"/>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83A"/>
    <w:rsid w:val="00040892"/>
    <w:rsid w:val="000450DE"/>
    <w:rsid w:val="00054E9E"/>
    <w:rsid w:val="00095C02"/>
    <w:rsid w:val="000D383A"/>
    <w:rsid w:val="00122926"/>
    <w:rsid w:val="001252F6"/>
    <w:rsid w:val="00141D07"/>
    <w:rsid w:val="001C3698"/>
    <w:rsid w:val="001E6D9E"/>
    <w:rsid w:val="001F1797"/>
    <w:rsid w:val="00205F92"/>
    <w:rsid w:val="00243037"/>
    <w:rsid w:val="0024782E"/>
    <w:rsid w:val="00257FB5"/>
    <w:rsid w:val="0027243E"/>
    <w:rsid w:val="002B3324"/>
    <w:rsid w:val="002C3C01"/>
    <w:rsid w:val="002D5728"/>
    <w:rsid w:val="002D79E4"/>
    <w:rsid w:val="002E08B6"/>
    <w:rsid w:val="002E6551"/>
    <w:rsid w:val="002F14CD"/>
    <w:rsid w:val="002F292D"/>
    <w:rsid w:val="00300D55"/>
    <w:rsid w:val="00337149"/>
    <w:rsid w:val="00361E03"/>
    <w:rsid w:val="0038304D"/>
    <w:rsid w:val="00393017"/>
    <w:rsid w:val="003D01D7"/>
    <w:rsid w:val="003E4527"/>
    <w:rsid w:val="00402F22"/>
    <w:rsid w:val="004065E1"/>
    <w:rsid w:val="00411377"/>
    <w:rsid w:val="00422F10"/>
    <w:rsid w:val="00427EEB"/>
    <w:rsid w:val="004668B0"/>
    <w:rsid w:val="004A3ECA"/>
    <w:rsid w:val="004B026A"/>
    <w:rsid w:val="004B0802"/>
    <w:rsid w:val="004E0971"/>
    <w:rsid w:val="004F1E25"/>
    <w:rsid w:val="004F3175"/>
    <w:rsid w:val="0053011C"/>
    <w:rsid w:val="005757BE"/>
    <w:rsid w:val="00582315"/>
    <w:rsid w:val="005B2AA6"/>
    <w:rsid w:val="005B3D4E"/>
    <w:rsid w:val="005B6DEE"/>
    <w:rsid w:val="005B7959"/>
    <w:rsid w:val="005F10F1"/>
    <w:rsid w:val="00606CD3"/>
    <w:rsid w:val="00630507"/>
    <w:rsid w:val="0064071F"/>
    <w:rsid w:val="00661F94"/>
    <w:rsid w:val="0068743C"/>
    <w:rsid w:val="006A6C3F"/>
    <w:rsid w:val="006E5028"/>
    <w:rsid w:val="007079A0"/>
    <w:rsid w:val="00732D77"/>
    <w:rsid w:val="00735BC7"/>
    <w:rsid w:val="00755177"/>
    <w:rsid w:val="0078668E"/>
    <w:rsid w:val="007A2059"/>
    <w:rsid w:val="007F4729"/>
    <w:rsid w:val="00801B6E"/>
    <w:rsid w:val="00802E33"/>
    <w:rsid w:val="008052E8"/>
    <w:rsid w:val="00866F5A"/>
    <w:rsid w:val="0087656C"/>
    <w:rsid w:val="008A3A6E"/>
    <w:rsid w:val="008B2B8E"/>
    <w:rsid w:val="008F1488"/>
    <w:rsid w:val="009032B2"/>
    <w:rsid w:val="00912C0F"/>
    <w:rsid w:val="00921E3C"/>
    <w:rsid w:val="00931B89"/>
    <w:rsid w:val="00953D4D"/>
    <w:rsid w:val="0095699E"/>
    <w:rsid w:val="00966BDB"/>
    <w:rsid w:val="00996647"/>
    <w:rsid w:val="009A4841"/>
    <w:rsid w:val="009B44E5"/>
    <w:rsid w:val="00A024EC"/>
    <w:rsid w:val="00A27EA8"/>
    <w:rsid w:val="00A6393D"/>
    <w:rsid w:val="00A8477C"/>
    <w:rsid w:val="00A90714"/>
    <w:rsid w:val="00A94E40"/>
    <w:rsid w:val="00B03871"/>
    <w:rsid w:val="00B07565"/>
    <w:rsid w:val="00B43D77"/>
    <w:rsid w:val="00B501BD"/>
    <w:rsid w:val="00B7004B"/>
    <w:rsid w:val="00B73B21"/>
    <w:rsid w:val="00B74840"/>
    <w:rsid w:val="00BC625C"/>
    <w:rsid w:val="00BC7D6C"/>
    <w:rsid w:val="00C24DCF"/>
    <w:rsid w:val="00C454D1"/>
    <w:rsid w:val="00CB1B18"/>
    <w:rsid w:val="00D03AD2"/>
    <w:rsid w:val="00D149FB"/>
    <w:rsid w:val="00D22AD7"/>
    <w:rsid w:val="00D43826"/>
    <w:rsid w:val="00D54C99"/>
    <w:rsid w:val="00D95DF2"/>
    <w:rsid w:val="00DA337A"/>
    <w:rsid w:val="00DD17A2"/>
    <w:rsid w:val="00E0391A"/>
    <w:rsid w:val="00E07F33"/>
    <w:rsid w:val="00E26308"/>
    <w:rsid w:val="00E37F6F"/>
    <w:rsid w:val="00EA566D"/>
    <w:rsid w:val="00EB1E3F"/>
    <w:rsid w:val="00EC3C30"/>
    <w:rsid w:val="00EF7492"/>
    <w:rsid w:val="00F029DE"/>
    <w:rsid w:val="00F30C0F"/>
    <w:rsid w:val="00F61AC3"/>
    <w:rsid w:val="00F73430"/>
    <w:rsid w:val="00FD32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4A1113C-C782-4E22-B697-83BA7EA1C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44E5"/>
    <w:pPr>
      <w:ind w:left="720"/>
      <w:contextualSpacing/>
    </w:pPr>
  </w:style>
  <w:style w:type="table" w:styleId="Grilledutableau">
    <w:name w:val="Table Grid"/>
    <w:basedOn w:val="TableauNormal"/>
    <w:uiPriority w:val="59"/>
    <w:rsid w:val="0038304D"/>
    <w:pPr>
      <w:spacing w:after="0" w:line="240" w:lineRule="auto"/>
    </w:pPr>
    <w:rPr>
      <w:rFonts w:ascii="Times New Roman" w:eastAsia="Calibri"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TableauNormal"/>
    <w:next w:val="Grilledutableau"/>
    <w:uiPriority w:val="39"/>
    <w:rsid w:val="00661F9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02E33"/>
    <w:rPr>
      <w:color w:val="808080"/>
    </w:rPr>
  </w:style>
  <w:style w:type="paragraph" w:styleId="En-tte">
    <w:name w:val="header"/>
    <w:basedOn w:val="Normal"/>
    <w:link w:val="En-tteCar"/>
    <w:uiPriority w:val="99"/>
    <w:unhideWhenUsed/>
    <w:rsid w:val="001C3698"/>
    <w:pPr>
      <w:tabs>
        <w:tab w:val="center" w:pos="4536"/>
        <w:tab w:val="right" w:pos="9072"/>
      </w:tabs>
      <w:spacing w:after="0" w:line="240" w:lineRule="auto"/>
    </w:pPr>
  </w:style>
  <w:style w:type="character" w:customStyle="1" w:styleId="En-tteCar">
    <w:name w:val="En-tête Car"/>
    <w:basedOn w:val="Policepardfaut"/>
    <w:link w:val="En-tte"/>
    <w:uiPriority w:val="99"/>
    <w:rsid w:val="001C3698"/>
  </w:style>
  <w:style w:type="paragraph" w:styleId="Pieddepage">
    <w:name w:val="footer"/>
    <w:basedOn w:val="Normal"/>
    <w:link w:val="PieddepageCar"/>
    <w:uiPriority w:val="99"/>
    <w:unhideWhenUsed/>
    <w:rsid w:val="001C36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698"/>
  </w:style>
  <w:style w:type="paragraph" w:customStyle="1" w:styleId="Default">
    <w:name w:val="Default"/>
    <w:rsid w:val="00F7343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 /><Relationship Id="rId13" Type="http://schemas.openxmlformats.org/officeDocument/2006/relationships/image" Target="media/image2.jpeg" /><Relationship Id="rId18" Type="http://schemas.openxmlformats.org/officeDocument/2006/relationships/image" Target="media/image50.png" /><Relationship Id="rId3" Type="http://schemas.openxmlformats.org/officeDocument/2006/relationships/styles" Target="styles.xml" /><Relationship Id="rId21" Type="http://schemas.openxmlformats.org/officeDocument/2006/relationships/package" Target="embeddings/Feuille_de_calcul_Microsoft_Excel2.xlsx" /><Relationship Id="rId7" Type="http://schemas.openxmlformats.org/officeDocument/2006/relationships/endnotes" Target="endnotes.xml" /><Relationship Id="rId12" Type="http://schemas.openxmlformats.org/officeDocument/2006/relationships/image" Target="media/image1.jpeg" /><Relationship Id="rId17" Type="http://schemas.openxmlformats.org/officeDocument/2006/relationships/image" Target="media/image6.emf"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image" Target="media/image7.e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4.xml"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4.gif" /><Relationship Id="rId23" Type="http://schemas.openxmlformats.org/officeDocument/2006/relationships/fontTable" Target="fontTable.xml" /><Relationship Id="rId10" Type="http://schemas.openxmlformats.org/officeDocument/2006/relationships/chart" Target="charts/chart3.xml" /><Relationship Id="rId19" Type="http://schemas.openxmlformats.org/officeDocument/2006/relationships/image" Target="media/image60.emf" /><Relationship Id="rId4" Type="http://schemas.openxmlformats.org/officeDocument/2006/relationships/settings" Target="settings.xml" /><Relationship Id="rId9" Type="http://schemas.openxmlformats.org/officeDocument/2006/relationships/chart" Target="charts/chart2.xml" /><Relationship Id="rId14" Type="http://schemas.openxmlformats.org/officeDocument/2006/relationships/image" Target="media/image3.jpeg" /><Relationship Id="rId22" Type="http://schemas.openxmlformats.org/officeDocument/2006/relationships/footer" Target="footer1.xml" /></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1.xlsx" /><Relationship Id="rId2" Type="http://schemas.microsoft.com/office/2011/relationships/chartColorStyle" Target="colors4.xml" /><Relationship Id="rId1" Type="http://schemas.microsoft.com/office/2011/relationships/chartStyle" Target="style4.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r-FR" sz="1100">
                <a:solidFill>
                  <a:sysClr val="windowText" lastClr="000000"/>
                </a:solidFill>
                <a:latin typeface="Times New Roman" panose="02020603050405020304" pitchFamily="18" charset="0"/>
                <a:cs typeface="Times New Roman" panose="02020603050405020304" pitchFamily="18" charset="0"/>
              </a:rPr>
              <a:t>diagramme montrant le nombre de nouveau-nés chez les femelles </a:t>
            </a:r>
          </a:p>
        </c:rich>
      </c:tx>
      <c:layout>
        <c:manualLayout>
          <c:xMode val="edge"/>
          <c:yMode val="edge"/>
          <c:x val="0.26293744531933516"/>
          <c:y val="1.3888888888888888E-2"/>
        </c:manualLayout>
      </c:layout>
      <c:overlay val="1"/>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fr-FR"/>
        </a:p>
      </c:txPr>
    </c:title>
    <c:autoTitleDeleted val="0"/>
    <c:plotArea>
      <c:layout/>
      <c:lineChart>
        <c:grouping val="standard"/>
        <c:varyColors val="0"/>
        <c:ser>
          <c:idx val="0"/>
          <c:order val="0"/>
          <c:spPr>
            <a:ln w="19050" cap="rnd" cmpd="sng" algn="ctr">
              <a:solidFill>
                <a:schemeClr val="tx1"/>
              </a:solidFill>
              <a:round/>
            </a:ln>
            <a:effectLst/>
          </c:spPr>
          <c:marker>
            <c:symbol val="none"/>
          </c:marker>
          <c:cat>
            <c:numRef>
              <c:f>Feuil1!$D$5:$L$5</c:f>
              <c:numCache>
                <c:formatCode>General</c:formatCode>
                <c:ptCount val="9"/>
                <c:pt idx="0">
                  <c:v>1</c:v>
                </c:pt>
                <c:pt idx="1">
                  <c:v>2</c:v>
                </c:pt>
                <c:pt idx="2">
                  <c:v>3</c:v>
                </c:pt>
                <c:pt idx="3">
                  <c:v>4</c:v>
                </c:pt>
                <c:pt idx="4">
                  <c:v>5</c:v>
                </c:pt>
                <c:pt idx="5">
                  <c:v>6</c:v>
                </c:pt>
                <c:pt idx="6">
                  <c:v>7</c:v>
                </c:pt>
                <c:pt idx="7">
                  <c:v>8</c:v>
                </c:pt>
                <c:pt idx="8">
                  <c:v>9</c:v>
                </c:pt>
              </c:numCache>
            </c:numRef>
          </c:cat>
          <c:val>
            <c:numRef>
              <c:f>Feuil1!$D$6:$L$6</c:f>
              <c:numCache>
                <c:formatCode>General</c:formatCode>
                <c:ptCount val="9"/>
                <c:pt idx="0">
                  <c:v>2</c:v>
                </c:pt>
                <c:pt idx="1">
                  <c:v>8</c:v>
                </c:pt>
                <c:pt idx="2">
                  <c:v>12</c:v>
                </c:pt>
                <c:pt idx="3">
                  <c:v>16</c:v>
                </c:pt>
                <c:pt idx="4">
                  <c:v>23</c:v>
                </c:pt>
                <c:pt idx="5">
                  <c:v>18</c:v>
                </c:pt>
                <c:pt idx="6">
                  <c:v>10</c:v>
                </c:pt>
                <c:pt idx="7">
                  <c:v>7</c:v>
                </c:pt>
                <c:pt idx="8">
                  <c:v>1</c:v>
                </c:pt>
              </c:numCache>
            </c:numRef>
          </c:val>
          <c:smooth val="0"/>
          <c:extLst>
            <c:ext xmlns:c16="http://schemas.microsoft.com/office/drawing/2014/chart" uri="{C3380CC4-5D6E-409C-BE32-E72D297353CC}">
              <c16:uniqueId val="{00000000-B1B5-46B7-AF5E-E0B7D0B09D73}"/>
            </c:ext>
          </c:extLst>
        </c:ser>
        <c:dLbls>
          <c:showLegendKey val="0"/>
          <c:showVal val="0"/>
          <c:showCatName val="0"/>
          <c:showSerName val="0"/>
          <c:showPercent val="0"/>
          <c:showBubbleSize val="0"/>
        </c:dLbls>
        <c:dropLines>
          <c:spPr>
            <a:ln w="25400" cap="flat" cmpd="sng" algn="ctr">
              <a:solidFill>
                <a:schemeClr val="tx1"/>
              </a:solidFill>
              <a:round/>
            </a:ln>
            <a:effectLst/>
          </c:spPr>
        </c:dropLines>
        <c:smooth val="0"/>
        <c:axId val="475121648"/>
        <c:axId val="475122632"/>
      </c:lineChart>
      <c:catAx>
        <c:axId val="47512164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fr-FR" sz="900" b="1" i="0" u="none" strike="noStrike" cap="none" baseline="0">
                    <a:solidFill>
                      <a:sysClr val="windowText" lastClr="000000"/>
                    </a:solidFill>
                    <a:effectLst/>
                  </a:rPr>
                  <a:t>nombre des nouveau-nés</a:t>
                </a:r>
                <a:endParaRPr lang="fr-FR" b="1" cap="none">
                  <a:solidFill>
                    <a:sysClr val="windowText" lastClr="000000"/>
                  </a:solidFill>
                </a:endParaRPr>
              </a:p>
            </c:rich>
          </c:tx>
          <c:layout>
            <c:manualLayout>
              <c:xMode val="edge"/>
              <c:yMode val="edge"/>
              <c:x val="0.6750960192475941"/>
              <c:y val="0.8750692621755613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FR"/>
          </a:p>
        </c:txPr>
        <c:crossAx val="475122632"/>
        <c:crosses val="autoZero"/>
        <c:auto val="1"/>
        <c:lblAlgn val="ctr"/>
        <c:lblOffset val="100"/>
        <c:noMultiLvlLbl val="0"/>
      </c:catAx>
      <c:valAx>
        <c:axId val="4751226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fr-FR" b="1" cap="none">
                    <a:solidFill>
                      <a:sysClr val="windowText" lastClr="000000"/>
                    </a:solidFill>
                  </a:rPr>
                  <a:t>nombre de femelles</a:t>
                </a:r>
              </a:p>
            </c:rich>
          </c:tx>
          <c:layout>
            <c:manualLayout>
              <c:xMode val="edge"/>
              <c:yMode val="edge"/>
              <c:x val="3.3333333333333333E-2"/>
              <c:y val="2.2098643919510066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FR"/>
          </a:p>
        </c:txPr>
        <c:crossAx val="47512164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distribution de la longueur des pinces chez les individus de la population P</a:t>
            </a:r>
            <a:endParaRPr lang="fr-FR"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spPr>
            <a:solidFill>
              <a:schemeClr val="bg1"/>
            </a:solidFill>
            <a:ln w="12700">
              <a:solidFill>
                <a:schemeClr val="tx1"/>
              </a:solidFill>
            </a:ln>
            <a:effectLst/>
          </c:spPr>
          <c:invertIfNegative val="0"/>
          <c:val>
            <c:numRef>
              <c:f>Feuil1!$F$7:$L$7</c:f>
              <c:numCache>
                <c:formatCode>General</c:formatCode>
                <c:ptCount val="7"/>
                <c:pt idx="0">
                  <c:v>66</c:v>
                </c:pt>
                <c:pt idx="1">
                  <c:v>177</c:v>
                </c:pt>
                <c:pt idx="2">
                  <c:v>19</c:v>
                </c:pt>
                <c:pt idx="3">
                  <c:v>66</c:v>
                </c:pt>
                <c:pt idx="4">
                  <c:v>132</c:v>
                </c:pt>
                <c:pt idx="5">
                  <c:v>112</c:v>
                </c:pt>
                <c:pt idx="6">
                  <c:v>14</c:v>
                </c:pt>
              </c:numCache>
            </c:numRef>
          </c:val>
          <c:extLst>
            <c:ext xmlns:c16="http://schemas.microsoft.com/office/drawing/2014/chart" uri="{C3380CC4-5D6E-409C-BE32-E72D297353CC}">
              <c16:uniqueId val="{00000000-F1FA-481A-B922-FC3F77C231EB}"/>
            </c:ext>
          </c:extLst>
        </c:ser>
        <c:dLbls>
          <c:showLegendKey val="0"/>
          <c:showVal val="0"/>
          <c:showCatName val="0"/>
          <c:showSerName val="0"/>
          <c:showPercent val="0"/>
          <c:showBubbleSize val="0"/>
        </c:dLbls>
        <c:gapWidth val="0"/>
        <c:overlap val="100"/>
        <c:axId val="388102448"/>
        <c:axId val="388100480"/>
      </c:barChart>
      <c:catAx>
        <c:axId val="38810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solidFill>
                      <a:sysClr val="windowText" lastClr="000000"/>
                    </a:solidFill>
                    <a:latin typeface="Times New Roman" panose="02020603050405020304" pitchFamily="18" charset="0"/>
                    <a:cs typeface="Times New Roman" panose="02020603050405020304" pitchFamily="18" charset="0"/>
                  </a:rPr>
                  <a:t>les classes</a:t>
                </a:r>
              </a:p>
            </c:rich>
          </c:tx>
          <c:layout>
            <c:manualLayout>
              <c:xMode val="edge"/>
              <c:yMode val="edge"/>
              <c:x val="0.8445404636920385"/>
              <c:y val="0.864791484397783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8100480"/>
        <c:crosses val="autoZero"/>
        <c:auto val="1"/>
        <c:lblAlgn val="ctr"/>
        <c:lblOffset val="100"/>
        <c:noMultiLvlLbl val="0"/>
      </c:catAx>
      <c:valAx>
        <c:axId val="38810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1">
                    <a:solidFill>
                      <a:sysClr val="windowText" lastClr="000000"/>
                    </a:solidFill>
                    <a:latin typeface="Times New Roman" panose="02020603050405020304" pitchFamily="18" charset="0"/>
                    <a:cs typeface="Times New Roman" panose="02020603050405020304" pitchFamily="18" charset="0"/>
                  </a:rPr>
                  <a:t>les fréquences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810244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lumMod val="25000"/>
                <a:alpha val="77000"/>
              </a:schemeClr>
            </a:solidFill>
            <a:ln w="12700">
              <a:solidFill>
                <a:schemeClr val="tx1"/>
              </a:solidFill>
            </a:ln>
            <a:effectLst/>
          </c:spPr>
          <c:invertIfNegative val="0"/>
          <c:cat>
            <c:numRef>
              <c:f>Feuil1!$C$8:$I$8</c:f>
              <c:numCache>
                <c:formatCode>General</c:formatCode>
                <c:ptCount val="7"/>
                <c:pt idx="0">
                  <c:v>125</c:v>
                </c:pt>
                <c:pt idx="1">
                  <c:v>145</c:v>
                </c:pt>
                <c:pt idx="2">
                  <c:v>165</c:v>
                </c:pt>
                <c:pt idx="3">
                  <c:v>185</c:v>
                </c:pt>
                <c:pt idx="4">
                  <c:v>205</c:v>
                </c:pt>
                <c:pt idx="5">
                  <c:v>225</c:v>
                </c:pt>
                <c:pt idx="6">
                  <c:v>245</c:v>
                </c:pt>
              </c:numCache>
            </c:numRef>
          </c:cat>
          <c:val>
            <c:numRef>
              <c:f>Feuil1!$C$9:$I$9</c:f>
              <c:numCache>
                <c:formatCode>General</c:formatCode>
                <c:ptCount val="7"/>
                <c:pt idx="0">
                  <c:v>34</c:v>
                </c:pt>
                <c:pt idx="1">
                  <c:v>55</c:v>
                </c:pt>
                <c:pt idx="2">
                  <c:v>73</c:v>
                </c:pt>
                <c:pt idx="3">
                  <c:v>92</c:v>
                </c:pt>
                <c:pt idx="4">
                  <c:v>83</c:v>
                </c:pt>
                <c:pt idx="5">
                  <c:v>58</c:v>
                </c:pt>
                <c:pt idx="6">
                  <c:v>22</c:v>
                </c:pt>
              </c:numCache>
            </c:numRef>
          </c:val>
          <c:extLst>
            <c:ext xmlns:c16="http://schemas.microsoft.com/office/drawing/2014/chart" uri="{C3380CC4-5D6E-409C-BE32-E72D297353CC}">
              <c16:uniqueId val="{00000000-BEBD-4560-8907-784C275D00B9}"/>
            </c:ext>
          </c:extLst>
        </c:ser>
        <c:dLbls>
          <c:showLegendKey val="0"/>
          <c:showVal val="0"/>
          <c:showCatName val="0"/>
          <c:showSerName val="0"/>
          <c:showPercent val="0"/>
          <c:showBubbleSize val="0"/>
        </c:dLbls>
        <c:gapWidth val="0"/>
        <c:overlap val="-27"/>
        <c:axId val="380776152"/>
        <c:axId val="380780416"/>
      </c:barChart>
      <c:catAx>
        <c:axId val="380776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b="1" i="1">
                    <a:solidFill>
                      <a:srgbClr val="FF0000"/>
                    </a:solidFill>
                  </a:rPr>
                  <a:t>xi</a:t>
                </a:r>
              </a:p>
            </c:rich>
          </c:tx>
          <c:layout>
            <c:manualLayout>
              <c:xMode val="edge"/>
              <c:yMode val="edge"/>
              <c:x val="0.92792651981901086"/>
              <c:y val="0.814813561527949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0780416"/>
        <c:crosses val="autoZero"/>
        <c:auto val="1"/>
        <c:lblAlgn val="ctr"/>
        <c:lblOffset val="100"/>
        <c:noMultiLvlLbl val="0"/>
      </c:catAx>
      <c:valAx>
        <c:axId val="38078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b="1" i="1">
                    <a:solidFill>
                      <a:srgbClr val="FF0000"/>
                    </a:solidFill>
                  </a:rPr>
                  <a:t>fi</a:t>
                </a:r>
              </a:p>
            </c:rich>
          </c:tx>
          <c:layout>
            <c:manualLayout>
              <c:xMode val="edge"/>
              <c:yMode val="edge"/>
              <c:x val="0.17870554817471798"/>
              <c:y val="2.9671776312870097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80776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i="1" u="sng"/>
              <a:t>champ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bg1">
                <a:lumMod val="65000"/>
              </a:schemeClr>
            </a:solidFill>
            <a:ln w="12700">
              <a:solidFill>
                <a:schemeClr val="tx1"/>
              </a:solidFill>
            </a:ln>
            <a:effectLst/>
          </c:spPr>
          <c:invertIfNegative val="0"/>
          <c:cat>
            <c:numRef>
              <c:f>Feuil2!$D$8:$P$8</c:f>
              <c:numCache>
                <c:formatCode>General</c:formatCode>
                <c:ptCount val="13"/>
                <c:pt idx="0">
                  <c:v>45</c:v>
                </c:pt>
                <c:pt idx="1">
                  <c:v>65</c:v>
                </c:pt>
                <c:pt idx="2">
                  <c:v>85</c:v>
                </c:pt>
                <c:pt idx="3">
                  <c:v>105</c:v>
                </c:pt>
                <c:pt idx="4">
                  <c:v>125</c:v>
                </c:pt>
                <c:pt idx="5">
                  <c:v>145</c:v>
                </c:pt>
                <c:pt idx="6">
                  <c:v>165</c:v>
                </c:pt>
                <c:pt idx="7">
                  <c:v>185</c:v>
                </c:pt>
                <c:pt idx="8">
                  <c:v>205</c:v>
                </c:pt>
                <c:pt idx="9">
                  <c:v>225</c:v>
                </c:pt>
                <c:pt idx="10">
                  <c:v>245</c:v>
                </c:pt>
                <c:pt idx="11">
                  <c:v>265</c:v>
                </c:pt>
                <c:pt idx="12">
                  <c:v>285</c:v>
                </c:pt>
              </c:numCache>
            </c:numRef>
          </c:cat>
          <c:val>
            <c:numRef>
              <c:f>Feuil2!$D$9:$P$9</c:f>
              <c:numCache>
                <c:formatCode>General</c:formatCode>
                <c:ptCount val="13"/>
                <c:pt idx="0">
                  <c:v>4</c:v>
                </c:pt>
                <c:pt idx="1">
                  <c:v>10</c:v>
                </c:pt>
                <c:pt idx="2">
                  <c:v>16</c:v>
                </c:pt>
                <c:pt idx="3">
                  <c:v>21</c:v>
                </c:pt>
                <c:pt idx="4">
                  <c:v>29</c:v>
                </c:pt>
                <c:pt idx="5">
                  <c:v>45</c:v>
                </c:pt>
                <c:pt idx="6">
                  <c:v>53</c:v>
                </c:pt>
                <c:pt idx="7">
                  <c:v>67</c:v>
                </c:pt>
                <c:pt idx="8">
                  <c:v>74</c:v>
                </c:pt>
                <c:pt idx="9">
                  <c:v>64</c:v>
                </c:pt>
                <c:pt idx="10">
                  <c:v>44</c:v>
                </c:pt>
                <c:pt idx="11">
                  <c:v>26</c:v>
                </c:pt>
                <c:pt idx="12">
                  <c:v>8</c:v>
                </c:pt>
              </c:numCache>
            </c:numRef>
          </c:val>
          <c:extLst>
            <c:ext xmlns:c16="http://schemas.microsoft.com/office/drawing/2014/chart" uri="{C3380CC4-5D6E-409C-BE32-E72D297353CC}">
              <c16:uniqueId val="{00000000-CCE7-47CF-95EA-CB645C764F42}"/>
            </c:ext>
          </c:extLst>
        </c:ser>
        <c:dLbls>
          <c:showLegendKey val="0"/>
          <c:showVal val="0"/>
          <c:showCatName val="0"/>
          <c:showSerName val="0"/>
          <c:showPercent val="0"/>
          <c:showBubbleSize val="0"/>
        </c:dLbls>
        <c:gapWidth val="0"/>
        <c:overlap val="-27"/>
        <c:axId val="489434320"/>
        <c:axId val="489432680"/>
      </c:barChart>
      <c:catAx>
        <c:axId val="48943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1">
                    <a:solidFill>
                      <a:srgbClr val="FF0000"/>
                    </a:solidFill>
                  </a:rPr>
                  <a:t>xi</a:t>
                </a:r>
              </a:p>
            </c:rich>
          </c:tx>
          <c:layout>
            <c:manualLayout>
              <c:xMode val="edge"/>
              <c:yMode val="edge"/>
              <c:x val="0.9312107030231962"/>
              <c:y val="0.800681395727224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9432680"/>
        <c:crosses val="autoZero"/>
        <c:auto val="1"/>
        <c:lblAlgn val="ctr"/>
        <c:lblOffset val="100"/>
        <c:noMultiLvlLbl val="0"/>
      </c:catAx>
      <c:valAx>
        <c:axId val="489432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1">
                    <a:solidFill>
                      <a:srgbClr val="FF0000"/>
                    </a:solidFill>
                  </a:rPr>
                  <a:t>fi</a:t>
                </a:r>
              </a:p>
            </c:rich>
          </c:tx>
          <c:layout>
            <c:manualLayout>
              <c:xMode val="edge"/>
              <c:yMode val="edge"/>
              <c:x val="7.4999999999999997E-2"/>
              <c:y val="6.652407916600185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943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425E1-D15C-E743-B440-6B598455B23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2706</Words>
  <Characters>14884</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jaouani</dc:creator>
  <cp:keywords/>
  <dc:description/>
  <cp:lastModifiedBy>abdellatif elwafiq</cp:lastModifiedBy>
  <cp:revision>2</cp:revision>
  <cp:lastPrinted>2018-02-01T22:03:00Z</cp:lastPrinted>
  <dcterms:created xsi:type="dcterms:W3CDTF">2019-12-01T21:52:00Z</dcterms:created>
  <dcterms:modified xsi:type="dcterms:W3CDTF">2019-12-01T21:52:00Z</dcterms:modified>
</cp:coreProperties>
</file>