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057" w:rsidRPr="000D3AD3" w:rsidRDefault="00794057" w:rsidP="00794057">
      <w:pPr>
        <w:pBdr>
          <w:top w:val="single" w:sz="4" w:space="1" w:color="auto"/>
          <w:left w:val="single" w:sz="4" w:space="0" w:color="auto"/>
          <w:bottom w:val="single" w:sz="4" w:space="1" w:color="auto"/>
          <w:right w:val="single" w:sz="4" w:space="4" w:color="auto"/>
        </w:pBdr>
        <w:shd w:val="clear" w:color="auto" w:fill="CCCCFF"/>
        <w:jc w:val="center"/>
        <w:rPr>
          <w:rFonts w:ascii="Arial" w:hAnsi="Arial"/>
          <w:sz w:val="20"/>
          <w:szCs w:val="20"/>
        </w:rPr>
      </w:pPr>
      <w:r w:rsidRPr="000D3AD3">
        <w:rPr>
          <w:rFonts w:ascii="Arial" w:hAnsi="Arial"/>
          <w:b/>
          <w:bCs/>
          <w:sz w:val="20"/>
          <w:szCs w:val="20"/>
        </w:rPr>
        <w:t>Activité 1</w:t>
      </w:r>
      <w:r w:rsidRPr="000D3AD3">
        <w:rPr>
          <w:rFonts w:ascii="Arial" w:hAnsi="Arial"/>
          <w:sz w:val="20"/>
          <w:szCs w:val="20"/>
        </w:rPr>
        <w:t xml:space="preserve"> :    </w:t>
      </w:r>
      <w:r w:rsidRPr="000D3AD3">
        <w:rPr>
          <w:rFonts w:ascii="Arial" w:hAnsi="Arial"/>
          <w:b/>
          <w:bCs/>
          <w:sz w:val="20"/>
          <w:szCs w:val="20"/>
        </w:rPr>
        <w:t>L</w:t>
      </w:r>
      <w:r>
        <w:rPr>
          <w:rFonts w:ascii="Arial" w:hAnsi="Arial"/>
          <w:b/>
          <w:bCs/>
          <w:sz w:val="20"/>
          <w:szCs w:val="20"/>
        </w:rPr>
        <w:t>es caractéristiques de la</w:t>
      </w:r>
      <w:r w:rsidRPr="000D3AD3">
        <w:rPr>
          <w:rFonts w:ascii="Arial" w:hAnsi="Arial"/>
          <w:b/>
          <w:bCs/>
          <w:sz w:val="20"/>
          <w:szCs w:val="20"/>
        </w:rPr>
        <w:t xml:space="preserve"> reproduction sexuée</w:t>
      </w:r>
    </w:p>
    <w:p w:rsidR="00794057" w:rsidRPr="000D3AD3" w:rsidRDefault="00794057" w:rsidP="00794057">
      <w:pPr>
        <w:jc w:val="both"/>
        <w:rPr>
          <w:rFonts w:ascii="Arial" w:hAnsi="Arial"/>
          <w:i/>
          <w:sz w:val="20"/>
          <w:szCs w:val="20"/>
        </w:rPr>
      </w:pPr>
      <w:r>
        <w:rPr>
          <w:rFonts w:ascii="Arial" w:hAnsi="Arial"/>
          <w:i/>
          <w:sz w:val="20"/>
          <w:szCs w:val="20"/>
        </w:rPr>
        <w:t>Objectif : observer</w:t>
      </w:r>
      <w:r w:rsidRPr="000D3AD3">
        <w:rPr>
          <w:rFonts w:ascii="Arial" w:hAnsi="Arial"/>
          <w:i/>
          <w:sz w:val="20"/>
          <w:szCs w:val="20"/>
        </w:rPr>
        <w:t xml:space="preserve"> les comportements  </w:t>
      </w:r>
      <w:r>
        <w:rPr>
          <w:rFonts w:ascii="Arial" w:hAnsi="Arial"/>
          <w:i/>
          <w:sz w:val="20"/>
          <w:szCs w:val="20"/>
        </w:rPr>
        <w:t>de quelques animaux à la belle saison</w:t>
      </w:r>
    </w:p>
    <w:p w:rsidR="00794057" w:rsidRPr="000D3AD3" w:rsidRDefault="00794057" w:rsidP="00794057">
      <w:pPr>
        <w:jc w:val="both"/>
        <w:rPr>
          <w:rFonts w:ascii="Arial" w:hAnsi="Arial"/>
          <w:sz w:val="20"/>
          <w:szCs w:val="20"/>
        </w:rPr>
      </w:pPr>
      <w:r w:rsidRPr="000D3AD3">
        <w:rPr>
          <w:rFonts w:ascii="Arial" w:hAnsi="Arial"/>
          <w:sz w:val="20"/>
          <w:szCs w:val="20"/>
          <w:u w:val="single"/>
        </w:rPr>
        <w:t>Vo</w:t>
      </w:r>
      <w:r>
        <w:rPr>
          <w:rFonts w:ascii="Arial" w:hAnsi="Arial"/>
          <w:sz w:val="20"/>
          <w:szCs w:val="20"/>
          <w:u w:val="single"/>
        </w:rPr>
        <w:t xml:space="preserve">ici le comportement </w:t>
      </w:r>
      <w:r w:rsidRPr="000D3AD3">
        <w:rPr>
          <w:rFonts w:ascii="Arial" w:hAnsi="Arial"/>
          <w:sz w:val="20"/>
          <w:szCs w:val="20"/>
          <w:u w:val="single"/>
        </w:rPr>
        <w:t xml:space="preserve"> de 4 animaux bien différents</w:t>
      </w:r>
      <w:r w:rsidRPr="000D3AD3">
        <w:rPr>
          <w:rFonts w:ascii="Arial" w:hAnsi="Arial"/>
          <w:sz w:val="20"/>
          <w:szCs w:val="20"/>
        </w:rPr>
        <w:t xml:space="preserve"> !!</w:t>
      </w:r>
    </w:p>
    <w:p w:rsidR="00794057" w:rsidRPr="007D42F1" w:rsidRDefault="00794057" w:rsidP="00794057">
      <w:pPr>
        <w:jc w:val="both"/>
        <w:rPr>
          <w:rFonts w:ascii="Arial" w:hAnsi="Arial"/>
          <w:b/>
          <w:sz w:val="20"/>
          <w:szCs w:val="20"/>
        </w:rPr>
      </w:pPr>
      <w:r w:rsidRPr="007D42F1">
        <w:rPr>
          <w:rFonts w:ascii="Arial" w:hAnsi="Arial"/>
          <w:b/>
          <w:i/>
          <w:sz w:val="20"/>
          <w:szCs w:val="20"/>
        </w:rPr>
        <w:t>Chez le mouflon</w:t>
      </w:r>
      <w:r w:rsidRPr="007D42F1">
        <w:rPr>
          <w:rFonts w:ascii="Arial" w:hAnsi="Arial"/>
          <w:b/>
          <w:sz w:val="20"/>
          <w:szCs w:val="20"/>
        </w:rPr>
        <w:t>.</w:t>
      </w:r>
    </w:p>
    <w:tbl>
      <w:tblPr>
        <w:tblW w:w="7506" w:type="dxa"/>
        <w:tblInd w:w="115" w:type="dxa"/>
        <w:tblLayout w:type="fixed"/>
        <w:tblLook w:val="0000" w:firstRow="0" w:lastRow="0" w:firstColumn="0" w:lastColumn="0" w:noHBand="0" w:noVBand="0"/>
      </w:tblPr>
      <w:tblGrid>
        <w:gridCol w:w="7506"/>
      </w:tblGrid>
      <w:tr w:rsidR="00794057" w:rsidRPr="000D3AD3" w:rsidTr="00CE3C74">
        <w:trPr>
          <w:trHeight w:val="972"/>
        </w:trPr>
        <w:tc>
          <w:tcPr>
            <w:tcW w:w="7506" w:type="dxa"/>
            <w:tcBorders>
              <w:top w:val="single" w:sz="4" w:space="0" w:color="000000"/>
              <w:left w:val="single" w:sz="4" w:space="0" w:color="000000"/>
              <w:bottom w:val="single" w:sz="4" w:space="0" w:color="000000"/>
              <w:right w:val="single" w:sz="4" w:space="0" w:color="000000"/>
            </w:tcBorders>
          </w:tcPr>
          <w:p w:rsidR="00794057" w:rsidRPr="000D3AD3" w:rsidRDefault="00794057" w:rsidP="009920EF">
            <w:pPr>
              <w:snapToGrid w:val="0"/>
              <w:jc w:val="both"/>
              <w:rPr>
                <w:rFonts w:ascii="Arial" w:hAnsi="Arial"/>
                <w:sz w:val="20"/>
                <w:szCs w:val="20"/>
              </w:rPr>
            </w:pPr>
            <w:r w:rsidRPr="000D3AD3">
              <w:rPr>
                <w:rFonts w:ascii="Arial" w:hAnsi="Arial"/>
                <w:sz w:val="20"/>
                <w:szCs w:val="20"/>
              </w:rPr>
              <w:t xml:space="preserve">Au début de l’automne, les mouflons </w:t>
            </w:r>
            <w:r w:rsidRPr="001E5732">
              <w:rPr>
                <w:rFonts w:ascii="Arial" w:hAnsi="Arial"/>
                <w:sz w:val="20"/>
                <w:szCs w:val="20"/>
              </w:rPr>
              <w:t>mâles et femelles</w:t>
            </w:r>
            <w:r w:rsidRPr="000D3AD3">
              <w:rPr>
                <w:rFonts w:ascii="Arial" w:hAnsi="Arial"/>
                <w:sz w:val="20"/>
                <w:szCs w:val="20"/>
              </w:rPr>
              <w:t xml:space="preserve"> se regroupent. Les mâles se poursuivent et se combattent violemment. Les mouflons femelles émettent une odeur qui attire les mâles. Quelques temps après leur rapprochement, les partenaires s’accouplent. Au cours de l’accouplement, le pénis du mâle pénètre dans le vagin de la femelle.</w:t>
            </w:r>
          </w:p>
        </w:tc>
      </w:tr>
    </w:tbl>
    <w:p w:rsidR="00794057" w:rsidRPr="007D42F1" w:rsidRDefault="00794057" w:rsidP="00794057">
      <w:pPr>
        <w:jc w:val="both"/>
        <w:rPr>
          <w:rFonts w:ascii="Arial" w:hAnsi="Arial"/>
          <w:b/>
          <w:i/>
          <w:sz w:val="20"/>
          <w:szCs w:val="20"/>
        </w:rPr>
      </w:pPr>
      <w:r w:rsidRPr="007D42F1">
        <w:rPr>
          <w:rFonts w:ascii="Arial" w:hAnsi="Arial"/>
          <w:b/>
          <w:i/>
          <w:sz w:val="20"/>
          <w:szCs w:val="20"/>
        </w:rPr>
        <w:t>Chez la grenouille.</w:t>
      </w:r>
    </w:p>
    <w:tbl>
      <w:tblPr>
        <w:tblW w:w="7506" w:type="dxa"/>
        <w:tblInd w:w="115" w:type="dxa"/>
        <w:tblLayout w:type="fixed"/>
        <w:tblLook w:val="0000" w:firstRow="0" w:lastRow="0" w:firstColumn="0" w:lastColumn="0" w:noHBand="0" w:noVBand="0"/>
      </w:tblPr>
      <w:tblGrid>
        <w:gridCol w:w="7506"/>
      </w:tblGrid>
      <w:tr w:rsidR="00794057" w:rsidRPr="000D3AD3" w:rsidTr="00CE3C74">
        <w:tc>
          <w:tcPr>
            <w:tcW w:w="7506" w:type="dxa"/>
            <w:tcBorders>
              <w:top w:val="single" w:sz="4" w:space="0" w:color="000000"/>
              <w:left w:val="single" w:sz="4" w:space="0" w:color="000000"/>
              <w:bottom w:val="single" w:sz="4" w:space="0" w:color="000000"/>
              <w:right w:val="single" w:sz="4" w:space="0" w:color="000000"/>
            </w:tcBorders>
          </w:tcPr>
          <w:p w:rsidR="00794057" w:rsidRPr="000D3AD3" w:rsidRDefault="00794057" w:rsidP="009920EF">
            <w:pPr>
              <w:snapToGrid w:val="0"/>
              <w:jc w:val="both"/>
              <w:rPr>
                <w:rFonts w:ascii="Arial" w:hAnsi="Arial"/>
                <w:sz w:val="20"/>
                <w:szCs w:val="20"/>
              </w:rPr>
            </w:pPr>
            <w:r w:rsidRPr="000D3AD3">
              <w:rPr>
                <w:rFonts w:ascii="Arial" w:hAnsi="Arial"/>
                <w:sz w:val="20"/>
                <w:szCs w:val="20"/>
              </w:rPr>
              <w:t>Au printemps, les grenouilles mâles attirent les femelles en coassant.</w:t>
            </w:r>
            <w:r w:rsidR="009920EF" w:rsidRPr="000D3AD3">
              <w:rPr>
                <w:rFonts w:ascii="Arial" w:hAnsi="Arial"/>
                <w:sz w:val="20"/>
                <w:szCs w:val="20"/>
              </w:rPr>
              <w:t xml:space="preserve"> </w:t>
            </w:r>
            <w:r w:rsidRPr="000D3AD3">
              <w:rPr>
                <w:rFonts w:ascii="Arial" w:hAnsi="Arial"/>
                <w:sz w:val="20"/>
                <w:szCs w:val="20"/>
              </w:rPr>
              <w:t>Des couples se forment et les accouplements ont lieu.</w:t>
            </w:r>
            <w:r w:rsidR="009920EF" w:rsidRPr="000D3AD3">
              <w:rPr>
                <w:rFonts w:ascii="Arial" w:hAnsi="Arial"/>
                <w:sz w:val="20"/>
                <w:szCs w:val="20"/>
              </w:rPr>
              <w:t xml:space="preserve"> </w:t>
            </w:r>
            <w:r w:rsidRPr="000D3AD3">
              <w:rPr>
                <w:rFonts w:ascii="Arial" w:hAnsi="Arial"/>
                <w:sz w:val="20"/>
                <w:szCs w:val="20"/>
              </w:rPr>
              <w:t>Cependant la grenouille mâle n’ayant pas de pénis, l’accouplement se réduit à un rapprochement des orifices reproducteurs.</w:t>
            </w:r>
          </w:p>
        </w:tc>
      </w:tr>
    </w:tbl>
    <w:p w:rsidR="00794057" w:rsidRPr="007D42F1" w:rsidRDefault="00794057" w:rsidP="00794057">
      <w:pPr>
        <w:jc w:val="both"/>
        <w:rPr>
          <w:rFonts w:ascii="Arial" w:hAnsi="Arial"/>
          <w:b/>
          <w:i/>
          <w:sz w:val="20"/>
          <w:szCs w:val="20"/>
        </w:rPr>
      </w:pPr>
      <w:r w:rsidRPr="007D42F1">
        <w:rPr>
          <w:rFonts w:ascii="Arial" w:hAnsi="Arial"/>
          <w:b/>
          <w:i/>
          <w:sz w:val="20"/>
          <w:szCs w:val="20"/>
        </w:rPr>
        <w:t>Chez le poisson combattant.</w:t>
      </w:r>
    </w:p>
    <w:tbl>
      <w:tblPr>
        <w:tblW w:w="7506" w:type="dxa"/>
        <w:tblInd w:w="115" w:type="dxa"/>
        <w:tblLayout w:type="fixed"/>
        <w:tblLook w:val="0000" w:firstRow="0" w:lastRow="0" w:firstColumn="0" w:lastColumn="0" w:noHBand="0" w:noVBand="0"/>
      </w:tblPr>
      <w:tblGrid>
        <w:gridCol w:w="7506"/>
      </w:tblGrid>
      <w:tr w:rsidR="00794057" w:rsidRPr="000D3AD3" w:rsidTr="00CE3C74">
        <w:tc>
          <w:tcPr>
            <w:tcW w:w="7506"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r w:rsidRPr="000D3AD3">
              <w:rPr>
                <w:rFonts w:ascii="Arial" w:hAnsi="Arial"/>
                <w:sz w:val="20"/>
                <w:szCs w:val="20"/>
              </w:rPr>
              <w:t>Au printemps, les combattants mâles attirent les femelles par leurs couleurs vives.</w:t>
            </w:r>
          </w:p>
          <w:p w:rsidR="00794057" w:rsidRPr="000D3AD3" w:rsidRDefault="00794057" w:rsidP="00CE3C74">
            <w:pPr>
              <w:jc w:val="both"/>
              <w:rPr>
                <w:rFonts w:ascii="Arial" w:hAnsi="Arial"/>
                <w:sz w:val="20"/>
                <w:szCs w:val="20"/>
              </w:rPr>
            </w:pPr>
            <w:r w:rsidRPr="000D3AD3">
              <w:rPr>
                <w:rFonts w:ascii="Arial" w:hAnsi="Arial"/>
                <w:sz w:val="20"/>
                <w:szCs w:val="20"/>
              </w:rPr>
              <w:t>Le rapprochement des partenaires conduit le mâle à exercer une pression sur les flancs de la femelle.</w:t>
            </w:r>
          </w:p>
        </w:tc>
      </w:tr>
    </w:tbl>
    <w:p w:rsidR="00794057" w:rsidRPr="007D42F1" w:rsidRDefault="00794057" w:rsidP="00794057">
      <w:pPr>
        <w:jc w:val="both"/>
        <w:rPr>
          <w:rFonts w:ascii="Arial" w:hAnsi="Arial"/>
          <w:b/>
          <w:i/>
          <w:sz w:val="20"/>
          <w:szCs w:val="20"/>
        </w:rPr>
      </w:pPr>
      <w:r w:rsidRPr="007D42F1">
        <w:rPr>
          <w:rFonts w:ascii="Arial" w:hAnsi="Arial"/>
          <w:b/>
          <w:i/>
          <w:sz w:val="20"/>
          <w:szCs w:val="20"/>
        </w:rPr>
        <w:t>Chez l’oursin.</w:t>
      </w:r>
    </w:p>
    <w:tbl>
      <w:tblPr>
        <w:tblW w:w="7513" w:type="dxa"/>
        <w:tblInd w:w="108" w:type="dxa"/>
        <w:tblLayout w:type="fixed"/>
        <w:tblLook w:val="0000" w:firstRow="0" w:lastRow="0" w:firstColumn="0" w:lastColumn="0" w:noHBand="0" w:noVBand="0"/>
      </w:tblPr>
      <w:tblGrid>
        <w:gridCol w:w="7513"/>
      </w:tblGrid>
      <w:tr w:rsidR="00794057" w:rsidRPr="000D3AD3" w:rsidTr="00CE3C74">
        <w:tc>
          <w:tcPr>
            <w:tcW w:w="7513"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r w:rsidRPr="000D3AD3">
              <w:rPr>
                <w:rFonts w:ascii="Arial" w:hAnsi="Arial"/>
                <w:sz w:val="20"/>
                <w:szCs w:val="20"/>
              </w:rPr>
              <w:t xml:space="preserve">Les oursins sont des animaux peu mobiles. Leur récolte est interdite de mai à septembre, période au cours de laquelle ils se reproduisent. Pourtant, pendant cette période de l’année, on n’observe jamais de rapprochements entre les oursins mâles et femelles. On constate cependant que certains oursins, les mâles, rejettent un liquide blanc et que d’autres, les femelles, rejettent un liquide orange. </w:t>
            </w:r>
          </w:p>
        </w:tc>
      </w:tr>
    </w:tbl>
    <w:p w:rsidR="00794057" w:rsidRPr="000D3AD3" w:rsidRDefault="00794057" w:rsidP="00794057">
      <w:pPr>
        <w:numPr>
          <w:ilvl w:val="0"/>
          <w:numId w:val="1"/>
        </w:numPr>
        <w:tabs>
          <w:tab w:val="left" w:pos="720"/>
        </w:tabs>
        <w:jc w:val="both"/>
        <w:rPr>
          <w:rFonts w:ascii="Arial" w:hAnsi="Arial"/>
          <w:i/>
          <w:iCs/>
          <w:sz w:val="20"/>
          <w:szCs w:val="20"/>
        </w:rPr>
      </w:pPr>
      <w:r w:rsidRPr="000D3AD3">
        <w:rPr>
          <w:rFonts w:ascii="Arial" w:hAnsi="Arial"/>
          <w:sz w:val="20"/>
          <w:szCs w:val="20"/>
        </w:rPr>
        <w:t>Je comp</w:t>
      </w:r>
      <w:r>
        <w:rPr>
          <w:rFonts w:ascii="Arial" w:hAnsi="Arial"/>
          <w:sz w:val="20"/>
          <w:szCs w:val="20"/>
        </w:rPr>
        <w:t>are le comportement</w:t>
      </w:r>
      <w:r w:rsidRPr="000D3AD3">
        <w:rPr>
          <w:rFonts w:ascii="Arial" w:hAnsi="Arial"/>
          <w:sz w:val="20"/>
          <w:szCs w:val="20"/>
        </w:rPr>
        <w:t xml:space="preserve"> du mouflon, de la grenouille, du combattant et de l’oursin à l'aide du texte.  Je complète  le tableau avec « oui » ou « non ». </w:t>
      </w:r>
      <w:r w:rsidRPr="000D3AD3">
        <w:rPr>
          <w:rFonts w:ascii="Arial" w:hAnsi="Arial"/>
          <w:i/>
          <w:iCs/>
          <w:sz w:val="20"/>
          <w:szCs w:val="20"/>
        </w:rPr>
        <w:t>S'Informer</w:t>
      </w:r>
    </w:p>
    <w:tbl>
      <w:tblPr>
        <w:tblW w:w="7500" w:type="dxa"/>
        <w:jc w:val="center"/>
        <w:tblInd w:w="129" w:type="dxa"/>
        <w:tblLayout w:type="fixed"/>
        <w:tblLook w:val="0000" w:firstRow="0" w:lastRow="0" w:firstColumn="0" w:lastColumn="0" w:noHBand="0" w:noVBand="0"/>
      </w:tblPr>
      <w:tblGrid>
        <w:gridCol w:w="1341"/>
        <w:gridCol w:w="3175"/>
        <w:gridCol w:w="1620"/>
        <w:gridCol w:w="1364"/>
      </w:tblGrid>
      <w:tr w:rsidR="00794057" w:rsidRPr="000D3AD3" w:rsidTr="00CE3C74">
        <w:trPr>
          <w:trHeight w:val="286"/>
          <w:jc w:val="center"/>
        </w:trPr>
        <w:tc>
          <w:tcPr>
            <w:tcW w:w="1341" w:type="dxa"/>
            <w:tcBorders>
              <w:bottom w:val="single" w:sz="4" w:space="0" w:color="000000"/>
            </w:tcBorders>
          </w:tcPr>
          <w:p w:rsidR="00794057" w:rsidRPr="000D3AD3" w:rsidRDefault="00794057" w:rsidP="00CE3C74">
            <w:pPr>
              <w:snapToGrid w:val="0"/>
              <w:jc w:val="center"/>
              <w:rPr>
                <w:rFonts w:ascii="Arial" w:hAnsi="Arial"/>
                <w:sz w:val="20"/>
                <w:szCs w:val="20"/>
              </w:rPr>
            </w:pPr>
          </w:p>
        </w:tc>
        <w:tc>
          <w:tcPr>
            <w:tcW w:w="3175" w:type="dxa"/>
            <w:tcBorders>
              <w:top w:val="single" w:sz="4" w:space="0" w:color="000000"/>
              <w:left w:val="single" w:sz="4" w:space="0" w:color="000000"/>
              <w:bottom w:val="single" w:sz="4" w:space="0" w:color="000000"/>
            </w:tcBorders>
            <w:shd w:val="clear" w:color="auto" w:fill="EEECE1"/>
          </w:tcPr>
          <w:p w:rsidR="00794057" w:rsidRPr="000D3AD3" w:rsidRDefault="00794057" w:rsidP="00CE3C74">
            <w:pPr>
              <w:snapToGrid w:val="0"/>
              <w:jc w:val="center"/>
              <w:rPr>
                <w:rFonts w:ascii="Arial" w:hAnsi="Arial"/>
                <w:sz w:val="20"/>
                <w:szCs w:val="20"/>
              </w:rPr>
            </w:pPr>
            <w:r w:rsidRPr="000D3AD3">
              <w:rPr>
                <w:rFonts w:ascii="Arial" w:hAnsi="Arial"/>
                <w:sz w:val="20"/>
                <w:szCs w:val="20"/>
              </w:rPr>
              <w:t xml:space="preserve">Rapprochement des </w:t>
            </w:r>
            <w:r>
              <w:rPr>
                <w:rFonts w:ascii="Arial" w:hAnsi="Arial"/>
                <w:sz w:val="20"/>
                <w:szCs w:val="20"/>
              </w:rPr>
              <w:t>individus</w:t>
            </w:r>
          </w:p>
        </w:tc>
        <w:tc>
          <w:tcPr>
            <w:tcW w:w="1620"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794057" w:rsidRPr="000D3AD3" w:rsidRDefault="00794057" w:rsidP="00CE3C74">
            <w:pPr>
              <w:snapToGrid w:val="0"/>
              <w:jc w:val="center"/>
              <w:rPr>
                <w:rFonts w:ascii="Arial" w:hAnsi="Arial"/>
                <w:sz w:val="20"/>
                <w:szCs w:val="20"/>
              </w:rPr>
            </w:pPr>
            <w:r w:rsidRPr="000D3AD3">
              <w:rPr>
                <w:rFonts w:ascii="Arial" w:hAnsi="Arial"/>
                <w:sz w:val="20"/>
                <w:szCs w:val="20"/>
              </w:rPr>
              <w:t>Pénétration</w:t>
            </w:r>
          </w:p>
        </w:tc>
        <w:tc>
          <w:tcPr>
            <w:tcW w:w="1364"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794057" w:rsidRPr="000D3AD3" w:rsidRDefault="00794057" w:rsidP="00CE3C74">
            <w:pPr>
              <w:snapToGrid w:val="0"/>
              <w:jc w:val="center"/>
              <w:rPr>
                <w:rFonts w:ascii="Arial" w:hAnsi="Arial"/>
                <w:sz w:val="20"/>
                <w:szCs w:val="20"/>
              </w:rPr>
            </w:pPr>
            <w:r>
              <w:rPr>
                <w:rFonts w:ascii="Arial" w:hAnsi="Arial"/>
                <w:sz w:val="20"/>
                <w:szCs w:val="20"/>
              </w:rPr>
              <w:t>Milieu de vie</w:t>
            </w:r>
          </w:p>
        </w:tc>
      </w:tr>
      <w:tr w:rsidR="00794057" w:rsidRPr="000D3AD3" w:rsidTr="00CE3C74">
        <w:trPr>
          <w:trHeight w:val="286"/>
          <w:jc w:val="center"/>
        </w:trPr>
        <w:tc>
          <w:tcPr>
            <w:tcW w:w="1341" w:type="dxa"/>
            <w:tcBorders>
              <w:top w:val="single" w:sz="4" w:space="0" w:color="000000"/>
              <w:left w:val="single" w:sz="4" w:space="0" w:color="000000"/>
              <w:bottom w:val="single" w:sz="4" w:space="0" w:color="000000"/>
            </w:tcBorders>
            <w:shd w:val="clear" w:color="auto" w:fill="DBE5F1"/>
            <w:vAlign w:val="center"/>
          </w:tcPr>
          <w:p w:rsidR="00794057" w:rsidRPr="000D3AD3" w:rsidRDefault="00794057" w:rsidP="00CE3C74">
            <w:pPr>
              <w:snapToGrid w:val="0"/>
              <w:jc w:val="center"/>
              <w:rPr>
                <w:rFonts w:ascii="Arial" w:hAnsi="Arial"/>
                <w:sz w:val="20"/>
                <w:szCs w:val="20"/>
              </w:rPr>
            </w:pPr>
            <w:r w:rsidRPr="000D3AD3">
              <w:rPr>
                <w:rFonts w:ascii="Arial" w:hAnsi="Arial"/>
                <w:sz w:val="20"/>
                <w:szCs w:val="20"/>
              </w:rPr>
              <w:t>Mouflon</w:t>
            </w:r>
          </w:p>
        </w:tc>
        <w:tc>
          <w:tcPr>
            <w:tcW w:w="3175" w:type="dxa"/>
            <w:tcBorders>
              <w:left w:val="single" w:sz="4" w:space="0" w:color="000000"/>
              <w:bottom w:val="single" w:sz="4" w:space="0" w:color="000000"/>
            </w:tcBorders>
          </w:tcPr>
          <w:p w:rsidR="00794057" w:rsidRPr="000D3AD3" w:rsidRDefault="00794057" w:rsidP="00CE3C74">
            <w:pPr>
              <w:snapToGrid w:val="0"/>
              <w:jc w:val="both"/>
              <w:rPr>
                <w:rFonts w:ascii="Arial" w:hAnsi="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c>
          <w:tcPr>
            <w:tcW w:w="1364"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r>
      <w:tr w:rsidR="00794057" w:rsidRPr="000D3AD3" w:rsidTr="00CE3C74">
        <w:trPr>
          <w:trHeight w:val="286"/>
          <w:jc w:val="center"/>
        </w:trPr>
        <w:tc>
          <w:tcPr>
            <w:tcW w:w="1341" w:type="dxa"/>
            <w:tcBorders>
              <w:top w:val="single" w:sz="4" w:space="0" w:color="000000"/>
              <w:left w:val="single" w:sz="4" w:space="0" w:color="000000"/>
              <w:bottom w:val="single" w:sz="4" w:space="0" w:color="000000"/>
            </w:tcBorders>
            <w:shd w:val="clear" w:color="auto" w:fill="DBE5F1"/>
            <w:vAlign w:val="center"/>
          </w:tcPr>
          <w:p w:rsidR="00794057" w:rsidRPr="000D3AD3" w:rsidRDefault="00794057" w:rsidP="00CE3C74">
            <w:pPr>
              <w:snapToGrid w:val="0"/>
              <w:jc w:val="center"/>
              <w:rPr>
                <w:rFonts w:ascii="Arial" w:hAnsi="Arial"/>
                <w:sz w:val="20"/>
                <w:szCs w:val="20"/>
              </w:rPr>
            </w:pPr>
            <w:r w:rsidRPr="000D3AD3">
              <w:rPr>
                <w:rFonts w:ascii="Arial" w:hAnsi="Arial"/>
                <w:sz w:val="20"/>
                <w:szCs w:val="20"/>
              </w:rPr>
              <w:t>Grenouille</w:t>
            </w:r>
          </w:p>
        </w:tc>
        <w:tc>
          <w:tcPr>
            <w:tcW w:w="3175" w:type="dxa"/>
            <w:tcBorders>
              <w:left w:val="single" w:sz="4" w:space="0" w:color="000000"/>
              <w:bottom w:val="single" w:sz="4" w:space="0" w:color="000000"/>
            </w:tcBorders>
          </w:tcPr>
          <w:p w:rsidR="00794057" w:rsidRPr="000D3AD3" w:rsidRDefault="00794057" w:rsidP="00CE3C74">
            <w:pPr>
              <w:snapToGrid w:val="0"/>
              <w:jc w:val="both"/>
              <w:rPr>
                <w:rFonts w:ascii="Arial" w:hAnsi="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c>
          <w:tcPr>
            <w:tcW w:w="1364"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r>
      <w:tr w:rsidR="00794057" w:rsidRPr="000D3AD3" w:rsidTr="00CE3C74">
        <w:trPr>
          <w:trHeight w:val="286"/>
          <w:jc w:val="center"/>
        </w:trPr>
        <w:tc>
          <w:tcPr>
            <w:tcW w:w="1341" w:type="dxa"/>
            <w:tcBorders>
              <w:top w:val="single" w:sz="4" w:space="0" w:color="000000"/>
              <w:left w:val="single" w:sz="4" w:space="0" w:color="000000"/>
              <w:bottom w:val="single" w:sz="4" w:space="0" w:color="000000"/>
            </w:tcBorders>
            <w:shd w:val="clear" w:color="auto" w:fill="DBE5F1"/>
            <w:vAlign w:val="center"/>
          </w:tcPr>
          <w:p w:rsidR="00794057" w:rsidRPr="000D3AD3" w:rsidRDefault="00794057" w:rsidP="00CE3C74">
            <w:pPr>
              <w:snapToGrid w:val="0"/>
              <w:jc w:val="center"/>
              <w:rPr>
                <w:rFonts w:ascii="Arial" w:hAnsi="Arial"/>
                <w:sz w:val="20"/>
                <w:szCs w:val="20"/>
              </w:rPr>
            </w:pPr>
            <w:r w:rsidRPr="000D3AD3">
              <w:rPr>
                <w:rFonts w:ascii="Arial" w:hAnsi="Arial"/>
                <w:sz w:val="20"/>
                <w:szCs w:val="20"/>
              </w:rPr>
              <w:t>Combattant</w:t>
            </w:r>
          </w:p>
        </w:tc>
        <w:tc>
          <w:tcPr>
            <w:tcW w:w="3175" w:type="dxa"/>
            <w:tcBorders>
              <w:left w:val="single" w:sz="4" w:space="0" w:color="000000"/>
              <w:bottom w:val="single" w:sz="4" w:space="0" w:color="000000"/>
            </w:tcBorders>
          </w:tcPr>
          <w:p w:rsidR="00794057" w:rsidRPr="000D3AD3" w:rsidRDefault="00794057" w:rsidP="00CE3C74">
            <w:pPr>
              <w:snapToGrid w:val="0"/>
              <w:jc w:val="both"/>
              <w:rPr>
                <w:rFonts w:ascii="Arial" w:hAnsi="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c>
          <w:tcPr>
            <w:tcW w:w="1364"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r>
      <w:tr w:rsidR="00794057" w:rsidRPr="000D3AD3" w:rsidTr="00CE3C74">
        <w:trPr>
          <w:trHeight w:val="286"/>
          <w:jc w:val="center"/>
        </w:trPr>
        <w:tc>
          <w:tcPr>
            <w:tcW w:w="1341" w:type="dxa"/>
            <w:tcBorders>
              <w:top w:val="single" w:sz="4" w:space="0" w:color="000000"/>
              <w:left w:val="single" w:sz="4" w:space="0" w:color="000000"/>
              <w:bottom w:val="single" w:sz="4" w:space="0" w:color="000000"/>
            </w:tcBorders>
            <w:shd w:val="clear" w:color="auto" w:fill="DBE5F1"/>
            <w:vAlign w:val="center"/>
          </w:tcPr>
          <w:p w:rsidR="00794057" w:rsidRPr="000D3AD3" w:rsidRDefault="00794057" w:rsidP="00CE3C74">
            <w:pPr>
              <w:snapToGrid w:val="0"/>
              <w:jc w:val="center"/>
              <w:rPr>
                <w:rFonts w:ascii="Arial" w:hAnsi="Arial"/>
                <w:sz w:val="20"/>
                <w:szCs w:val="20"/>
              </w:rPr>
            </w:pPr>
            <w:r w:rsidRPr="000D3AD3">
              <w:rPr>
                <w:rFonts w:ascii="Arial" w:hAnsi="Arial"/>
                <w:sz w:val="20"/>
                <w:szCs w:val="20"/>
              </w:rPr>
              <w:t>Oursin</w:t>
            </w:r>
          </w:p>
        </w:tc>
        <w:tc>
          <w:tcPr>
            <w:tcW w:w="3175" w:type="dxa"/>
            <w:tcBorders>
              <w:left w:val="single" w:sz="4" w:space="0" w:color="000000"/>
              <w:bottom w:val="single" w:sz="4" w:space="0" w:color="000000"/>
            </w:tcBorders>
          </w:tcPr>
          <w:p w:rsidR="00794057" w:rsidRPr="000D3AD3" w:rsidRDefault="00794057" w:rsidP="00CE3C74">
            <w:pPr>
              <w:snapToGrid w:val="0"/>
              <w:jc w:val="both"/>
              <w:rPr>
                <w:rFonts w:ascii="Arial" w:hAnsi="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c>
          <w:tcPr>
            <w:tcW w:w="1364" w:type="dxa"/>
            <w:tcBorders>
              <w:top w:val="single" w:sz="4" w:space="0" w:color="000000"/>
              <w:left w:val="single" w:sz="4" w:space="0" w:color="000000"/>
              <w:bottom w:val="single" w:sz="4" w:space="0" w:color="000000"/>
              <w:right w:val="single" w:sz="4" w:space="0" w:color="000000"/>
            </w:tcBorders>
          </w:tcPr>
          <w:p w:rsidR="00794057" w:rsidRPr="000D3AD3" w:rsidRDefault="00794057" w:rsidP="00CE3C74">
            <w:pPr>
              <w:snapToGrid w:val="0"/>
              <w:jc w:val="both"/>
              <w:rPr>
                <w:rFonts w:ascii="Arial" w:hAnsi="Arial"/>
                <w:sz w:val="20"/>
                <w:szCs w:val="20"/>
              </w:rPr>
            </w:pPr>
          </w:p>
        </w:tc>
      </w:tr>
    </w:tbl>
    <w:p w:rsidR="00794057" w:rsidRPr="00BA31AC" w:rsidRDefault="00794057" w:rsidP="00794057">
      <w:pPr>
        <w:numPr>
          <w:ilvl w:val="0"/>
          <w:numId w:val="1"/>
        </w:numPr>
        <w:tabs>
          <w:tab w:val="left" w:pos="720"/>
        </w:tabs>
        <w:jc w:val="both"/>
        <w:rPr>
          <w:rFonts w:ascii="Arial" w:hAnsi="Arial"/>
          <w:i/>
          <w:iCs/>
          <w:sz w:val="20"/>
          <w:szCs w:val="20"/>
        </w:rPr>
      </w:pPr>
      <w:r w:rsidRPr="000D3AD3">
        <w:rPr>
          <w:rFonts w:ascii="Arial" w:hAnsi="Arial"/>
          <w:sz w:val="20"/>
          <w:szCs w:val="20"/>
        </w:rPr>
        <w:t xml:space="preserve">Je fais une hypothèse sur le rôle des liquides de couleur différente libéré par les oursins. </w:t>
      </w:r>
      <w:r>
        <w:rPr>
          <w:rFonts w:ascii="Arial" w:hAnsi="Arial"/>
          <w:sz w:val="20"/>
          <w:szCs w:val="20"/>
        </w:rPr>
        <w:t>Ra</w:t>
      </w:r>
    </w:p>
    <w:p w:rsidR="00794057" w:rsidRDefault="00794057" w:rsidP="009920EF">
      <w:pPr>
        <w:pBdr>
          <w:top w:val="single" w:sz="4" w:space="1" w:color="auto"/>
          <w:left w:val="single" w:sz="4" w:space="4" w:color="auto"/>
          <w:bottom w:val="single" w:sz="4" w:space="0" w:color="auto"/>
          <w:right w:val="single" w:sz="4" w:space="0" w:color="auto"/>
        </w:pBdr>
        <w:jc w:val="both"/>
        <w:rPr>
          <w:rFonts w:ascii="Arial" w:hAnsi="Arial"/>
          <w:i/>
          <w:iCs/>
          <w:sz w:val="20"/>
          <w:szCs w:val="20"/>
        </w:rPr>
      </w:pPr>
      <w:r w:rsidRPr="000D3AD3">
        <w:rPr>
          <w:rFonts w:ascii="Arial" w:hAnsi="Arial"/>
          <w:i/>
          <w:iCs/>
          <w:sz w:val="20"/>
          <w:szCs w:val="20"/>
        </w:rPr>
        <w:t>Je suppose que…</w:t>
      </w:r>
    </w:p>
    <w:p w:rsidR="00794057" w:rsidRDefault="00794057" w:rsidP="00794057">
      <w:pPr>
        <w:numPr>
          <w:ilvl w:val="0"/>
          <w:numId w:val="1"/>
        </w:numPr>
        <w:jc w:val="both"/>
        <w:rPr>
          <w:rFonts w:ascii="Arial" w:hAnsi="Arial"/>
          <w:i/>
          <w:sz w:val="20"/>
          <w:szCs w:val="20"/>
        </w:rPr>
      </w:pPr>
      <w:r>
        <w:rPr>
          <w:rFonts w:ascii="Arial" w:hAnsi="Arial"/>
          <w:sz w:val="20"/>
          <w:szCs w:val="20"/>
        </w:rPr>
        <w:t xml:space="preserve">Je fais une hypothèse sur le rôle des comportements de ces animaux. </w:t>
      </w:r>
      <w:r w:rsidRPr="00BA31AC">
        <w:rPr>
          <w:rFonts w:ascii="Arial" w:hAnsi="Arial"/>
          <w:i/>
          <w:sz w:val="20"/>
          <w:szCs w:val="20"/>
        </w:rPr>
        <w:t>Ra</w:t>
      </w:r>
    </w:p>
    <w:p w:rsidR="00794057" w:rsidRPr="009920EF" w:rsidRDefault="00794057" w:rsidP="009920EF">
      <w:pPr>
        <w:pBdr>
          <w:top w:val="single" w:sz="4" w:space="1" w:color="auto"/>
          <w:left w:val="single" w:sz="4" w:space="0" w:color="auto"/>
          <w:bottom w:val="single" w:sz="4" w:space="1" w:color="auto"/>
          <w:right w:val="single" w:sz="4" w:space="0" w:color="auto"/>
        </w:pBdr>
        <w:jc w:val="both"/>
        <w:rPr>
          <w:rFonts w:ascii="Arial" w:hAnsi="Arial"/>
          <w:i/>
          <w:iCs/>
          <w:sz w:val="20"/>
          <w:szCs w:val="20"/>
        </w:rPr>
      </w:pPr>
      <w:r w:rsidRPr="000D3AD3">
        <w:rPr>
          <w:rFonts w:ascii="Arial" w:hAnsi="Arial"/>
          <w:i/>
          <w:iCs/>
          <w:sz w:val="20"/>
          <w:szCs w:val="20"/>
        </w:rPr>
        <w:t>Je suppose que…</w:t>
      </w:r>
    </w:p>
    <w:p w:rsidR="00A93A9C" w:rsidRDefault="003A5A66"/>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709"/>
        <w:gridCol w:w="1134"/>
      </w:tblGrid>
      <w:tr w:rsidR="00794057" w:rsidRPr="00893101" w:rsidTr="00CE3C74">
        <w:tc>
          <w:tcPr>
            <w:tcW w:w="11057" w:type="dxa"/>
            <w:gridSpan w:val="3"/>
            <w:shd w:val="clear" w:color="auto" w:fill="B8CCE4"/>
          </w:tcPr>
          <w:p w:rsidR="00794057" w:rsidRPr="00893101" w:rsidRDefault="00794057" w:rsidP="00CE3C74">
            <w:pPr>
              <w:jc w:val="center"/>
              <w:rPr>
                <w:rFonts w:ascii="Arial" w:hAnsi="Arial" w:cs="Arial"/>
                <w:b/>
              </w:rPr>
            </w:pPr>
            <w:r w:rsidRPr="00893101">
              <w:rPr>
                <w:rFonts w:ascii="Arial" w:hAnsi="Arial" w:cs="Arial"/>
                <w:b/>
                <w:sz w:val="20"/>
                <w:szCs w:val="20"/>
              </w:rPr>
              <w:t>Activité 4 : la fécondation en milieu aquatique</w:t>
            </w:r>
          </w:p>
        </w:tc>
      </w:tr>
      <w:tr w:rsidR="00794057" w:rsidRPr="00E5635C" w:rsidTr="00CE3C74">
        <w:tc>
          <w:tcPr>
            <w:tcW w:w="11057" w:type="dxa"/>
            <w:gridSpan w:val="3"/>
          </w:tcPr>
          <w:p w:rsidR="00794057" w:rsidRPr="00E5635C" w:rsidRDefault="00794057" w:rsidP="00CE3C74">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Jean vit en Bretagne e</w:t>
            </w:r>
            <w:r w:rsidRPr="00E5635C">
              <w:rPr>
                <w:rFonts w:ascii="Arial" w:hAnsi="Arial" w:cs="Arial"/>
                <w:color w:val="000000"/>
                <w:sz w:val="20"/>
                <w:szCs w:val="20"/>
                <w:shd w:val="clear" w:color="auto" w:fill="FFFFFF"/>
              </w:rPr>
              <w:t>t veut devenir mytiliculteur</w:t>
            </w:r>
            <w:r>
              <w:rPr>
                <w:rFonts w:ascii="Arial" w:hAnsi="Arial" w:cs="Arial"/>
                <w:color w:val="000000"/>
                <w:sz w:val="20"/>
                <w:szCs w:val="20"/>
                <w:shd w:val="clear" w:color="auto" w:fill="FFFFFF"/>
              </w:rPr>
              <w:t xml:space="preserve"> (éleveur de moules)</w:t>
            </w:r>
            <w:r w:rsidRPr="00E5635C">
              <w:rPr>
                <w:rFonts w:ascii="Arial" w:hAnsi="Arial" w:cs="Arial"/>
                <w:color w:val="000000"/>
                <w:sz w:val="20"/>
                <w:szCs w:val="20"/>
                <w:shd w:val="clear" w:color="auto" w:fill="FFFFFF"/>
              </w:rPr>
              <w:t xml:space="preserve">. </w:t>
            </w:r>
          </w:p>
          <w:p w:rsidR="00794057" w:rsidRPr="00E5635C" w:rsidRDefault="00794057" w:rsidP="00CE3C74">
            <w:pPr>
              <w:jc w:val="both"/>
              <w:rPr>
                <w:rFonts w:ascii="Arial" w:hAnsi="Arial" w:cs="Arial"/>
                <w:sz w:val="20"/>
                <w:szCs w:val="20"/>
              </w:rPr>
            </w:pPr>
            <w:r w:rsidRPr="00E5635C">
              <w:rPr>
                <w:rFonts w:ascii="Arial" w:hAnsi="Arial" w:cs="Arial"/>
                <w:color w:val="000000"/>
                <w:sz w:val="20"/>
                <w:szCs w:val="20"/>
                <w:shd w:val="clear" w:color="auto" w:fill="FFFFFF"/>
              </w:rPr>
              <w:t>Pour cela, il doit comprendre le mo</w:t>
            </w:r>
            <w:r>
              <w:rPr>
                <w:rFonts w:ascii="Arial" w:hAnsi="Arial" w:cs="Arial"/>
                <w:color w:val="000000"/>
                <w:sz w:val="20"/>
                <w:szCs w:val="20"/>
                <w:shd w:val="clear" w:color="auto" w:fill="FFFFFF"/>
              </w:rPr>
              <w:t>de de reproduction des moules et</w:t>
            </w:r>
            <w:r w:rsidRPr="00E5635C">
              <w:rPr>
                <w:rFonts w:ascii="Arial" w:hAnsi="Arial" w:cs="Arial"/>
                <w:color w:val="000000"/>
                <w:sz w:val="20"/>
                <w:szCs w:val="20"/>
                <w:shd w:val="clear" w:color="auto" w:fill="FFFFFF"/>
              </w:rPr>
              <w:t xml:space="preserve"> se rend dans une médiathèque pour se renseigner.</w:t>
            </w:r>
          </w:p>
        </w:tc>
      </w:tr>
      <w:tr w:rsidR="00794057" w:rsidRPr="00E5635C" w:rsidTr="00CE3C74">
        <w:tc>
          <w:tcPr>
            <w:tcW w:w="11057" w:type="dxa"/>
            <w:gridSpan w:val="3"/>
          </w:tcPr>
          <w:p w:rsidR="00794057" w:rsidRPr="00E5635C" w:rsidRDefault="00794057" w:rsidP="00CE3C74">
            <w:pPr>
              <w:jc w:val="both"/>
              <w:rPr>
                <w:rFonts w:ascii="Arial" w:hAnsi="Arial" w:cs="Arial"/>
                <w:noProof/>
                <w:sz w:val="20"/>
                <w:szCs w:val="20"/>
                <w:lang w:eastAsia="fr-FR"/>
              </w:rPr>
            </w:pPr>
            <w:r w:rsidRPr="00E5635C">
              <w:rPr>
                <w:rFonts w:ascii="Arial" w:hAnsi="Arial" w:cs="Arial"/>
                <w:color w:val="000000"/>
                <w:sz w:val="20"/>
                <w:szCs w:val="20"/>
                <w:shd w:val="clear" w:color="auto" w:fill="FFFFFF"/>
              </w:rPr>
              <w:t>Les</w:t>
            </w:r>
            <w:r w:rsidRPr="00E5635C">
              <w:rPr>
                <w:rStyle w:val="apple-converted-space"/>
                <w:rFonts w:ascii="Arial" w:hAnsi="Arial" w:cs="Arial"/>
                <w:color w:val="000000"/>
                <w:sz w:val="20"/>
                <w:szCs w:val="20"/>
                <w:shd w:val="clear" w:color="auto" w:fill="FFFFFF"/>
              </w:rPr>
              <w:t> </w:t>
            </w:r>
            <w:hyperlink r:id="rId6" w:tooltip="Gonade" w:history="1">
              <w:r w:rsidRPr="00E5635C">
                <w:rPr>
                  <w:rStyle w:val="Lienhypertexte"/>
                  <w:rFonts w:ascii="Arial" w:hAnsi="Arial" w:cs="Arial"/>
                  <w:color w:val="0B0080"/>
                  <w:sz w:val="20"/>
                  <w:szCs w:val="20"/>
                  <w:shd w:val="clear" w:color="auto" w:fill="FFFFFF"/>
                </w:rPr>
                <w:t>organes</w:t>
              </w:r>
            </w:hyperlink>
            <w:r w:rsidRPr="00E5635C">
              <w:rPr>
                <w:rFonts w:ascii="Arial" w:hAnsi="Arial" w:cs="Arial"/>
                <w:sz w:val="20"/>
                <w:szCs w:val="20"/>
              </w:rPr>
              <w:t xml:space="preserve"> reproducteurs</w:t>
            </w:r>
            <w:r w:rsidRPr="00E5635C">
              <w:rPr>
                <w:rFonts w:ascii="Arial" w:hAnsi="Arial" w:cs="Arial"/>
                <w:color w:val="000000"/>
                <w:sz w:val="20"/>
                <w:szCs w:val="20"/>
                <w:shd w:val="clear" w:color="auto" w:fill="FFFFFF"/>
              </w:rPr>
              <w:t>, au nombre de deux, sont situés dans la</w:t>
            </w:r>
            <w:r w:rsidRPr="00E5635C">
              <w:rPr>
                <w:rStyle w:val="apple-converted-space"/>
                <w:rFonts w:ascii="Arial" w:hAnsi="Arial" w:cs="Arial"/>
                <w:color w:val="000000"/>
                <w:sz w:val="20"/>
                <w:szCs w:val="20"/>
                <w:shd w:val="clear" w:color="auto" w:fill="FFFFFF"/>
              </w:rPr>
              <w:t> </w:t>
            </w:r>
            <w:r w:rsidRPr="00E5635C">
              <w:rPr>
                <w:rFonts w:ascii="Arial" w:hAnsi="Arial" w:cs="Arial"/>
                <w:i/>
                <w:iCs/>
                <w:color w:val="000000"/>
                <w:sz w:val="20"/>
                <w:szCs w:val="20"/>
                <w:shd w:val="clear" w:color="auto" w:fill="FFFFFF"/>
              </w:rPr>
              <w:t>« bosse de Polichinelle »</w:t>
            </w:r>
            <w:r w:rsidRPr="00E5635C">
              <w:rPr>
                <w:rFonts w:ascii="Arial" w:hAnsi="Arial" w:cs="Arial"/>
                <w:color w:val="000000"/>
                <w:sz w:val="20"/>
                <w:szCs w:val="20"/>
                <w:shd w:val="clear" w:color="auto" w:fill="FFFFFF"/>
              </w:rPr>
              <w:t xml:space="preserve">. Chez la moule, ils sont </w:t>
            </w:r>
            <w:r w:rsidRPr="00016142">
              <w:rPr>
                <w:rFonts w:ascii="Arial" w:hAnsi="Arial" w:cs="Arial"/>
                <w:b/>
                <w:color w:val="000000"/>
                <w:sz w:val="20"/>
                <w:szCs w:val="20"/>
                <w:shd w:val="clear" w:color="auto" w:fill="FFFFFF"/>
              </w:rPr>
              <w:t>blanchâtres chez les mâles</w:t>
            </w:r>
            <w:r w:rsidRPr="00E5635C">
              <w:rPr>
                <w:rFonts w:ascii="Arial" w:hAnsi="Arial" w:cs="Arial"/>
                <w:color w:val="000000"/>
                <w:sz w:val="20"/>
                <w:szCs w:val="20"/>
                <w:shd w:val="clear" w:color="auto" w:fill="FFFFFF"/>
              </w:rPr>
              <w:t xml:space="preserve"> et </w:t>
            </w:r>
            <w:r w:rsidRPr="00016142">
              <w:rPr>
                <w:rFonts w:ascii="Arial" w:hAnsi="Arial" w:cs="Arial"/>
                <w:b/>
                <w:color w:val="000000"/>
                <w:sz w:val="20"/>
                <w:szCs w:val="20"/>
                <w:shd w:val="clear" w:color="auto" w:fill="FFFFFF"/>
              </w:rPr>
              <w:t>jaune orangé chez les femelles</w:t>
            </w:r>
            <w:r w:rsidRPr="00E5635C">
              <w:rPr>
                <w:rFonts w:ascii="Arial" w:hAnsi="Arial" w:cs="Arial"/>
                <w:color w:val="000000"/>
                <w:sz w:val="20"/>
                <w:szCs w:val="20"/>
                <w:shd w:val="clear" w:color="auto" w:fill="FFFFFF"/>
              </w:rPr>
              <w:t>. La période de reproduction est définie de mars à juin. Les moules matures étant incapables de se déplacer, elles ne peuvent s'accoupler. La fécondation est externe et la réussite de la reproduction dépend de la rencontre dans l'eau des gamètes mâles et femelles. La larve se fixe pour donner l'individu adulte qui, dans la nature, restera fixé jusqu'à sa mort. La maturité sexuelle est acquise au bout d'un an.</w:t>
            </w:r>
            <w:r w:rsidRPr="00E5635C">
              <w:rPr>
                <w:rFonts w:ascii="Arial" w:hAnsi="Arial" w:cs="Arial"/>
                <w:noProof/>
                <w:sz w:val="20"/>
                <w:szCs w:val="20"/>
                <w:lang w:eastAsia="fr-FR"/>
              </w:rPr>
              <w:t xml:space="preserve"> </w:t>
            </w:r>
          </w:p>
          <w:p w:rsidR="00794057" w:rsidRPr="00E5635C" w:rsidRDefault="00794057" w:rsidP="00CE3C74">
            <w:pPr>
              <w:jc w:val="both"/>
              <w:rPr>
                <w:rFonts w:ascii="Arial" w:hAnsi="Arial" w:cs="Arial"/>
                <w:b/>
                <w:i/>
                <w:color w:val="000000"/>
                <w:sz w:val="20"/>
                <w:szCs w:val="20"/>
                <w:shd w:val="clear" w:color="auto" w:fill="FFFFFF"/>
              </w:rPr>
            </w:pPr>
            <w:r w:rsidRPr="00E5635C">
              <w:rPr>
                <w:rFonts w:ascii="Arial" w:hAnsi="Arial" w:cs="Arial"/>
                <w:b/>
                <w:i/>
                <w:noProof/>
                <w:sz w:val="20"/>
                <w:szCs w:val="20"/>
                <w:lang w:eastAsia="fr-FR"/>
              </w:rPr>
              <w:t>Document 1</w:t>
            </w:r>
          </w:p>
        </w:tc>
      </w:tr>
      <w:tr w:rsidR="00794057" w:rsidRPr="00E5635C" w:rsidTr="009920EF">
        <w:trPr>
          <w:trHeight w:val="2921"/>
        </w:trPr>
        <w:tc>
          <w:tcPr>
            <w:tcW w:w="11057" w:type="dxa"/>
            <w:gridSpan w:val="3"/>
          </w:tcPr>
          <w:p w:rsidR="00794057" w:rsidRPr="00E5635C" w:rsidRDefault="009920EF" w:rsidP="00CE3C74">
            <w:pPr>
              <w:rPr>
                <w:rFonts w:ascii="Arial" w:hAnsi="Arial" w:cs="Arial"/>
                <w:b/>
                <w:i/>
                <w:noProof/>
                <w:sz w:val="20"/>
                <w:szCs w:val="20"/>
                <w:lang w:eastAsia="fr-FR"/>
              </w:rPr>
            </w:pPr>
            <w:r>
              <w:rPr>
                <w:rFonts w:ascii="Arial" w:hAnsi="Arial" w:cs="Arial"/>
                <w:noProof/>
                <w:color w:val="000000"/>
                <w:sz w:val="20"/>
                <w:szCs w:val="20"/>
                <w:lang w:eastAsia="fr-FR"/>
              </w:rPr>
              <w:drawing>
                <wp:anchor distT="0" distB="0" distL="114300" distR="114300" simplePos="0" relativeHeight="251658240" behindDoc="1" locked="0" layoutInCell="1" allowOverlap="1" wp14:anchorId="34BF42E9" wp14:editId="2876A72F">
                  <wp:simplePos x="0" y="0"/>
                  <wp:positionH relativeFrom="column">
                    <wp:posOffset>4324350</wp:posOffset>
                  </wp:positionH>
                  <wp:positionV relativeFrom="paragraph">
                    <wp:posOffset>141605</wp:posOffset>
                  </wp:positionV>
                  <wp:extent cx="2628265" cy="1685925"/>
                  <wp:effectExtent l="0" t="0" r="635" b="9525"/>
                  <wp:wrapTight wrapText="bothSides">
                    <wp:wrapPolygon edited="0">
                      <wp:start x="0" y="0"/>
                      <wp:lineTo x="0" y="21478"/>
                      <wp:lineTo x="21449" y="21478"/>
                      <wp:lineTo x="2144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 cstate="print">
                            <a:extLst>
                              <a:ext uri="{28A0092B-C50C-407E-A947-70E740481C1C}">
                                <a14:useLocalDpi xmlns:a14="http://schemas.microsoft.com/office/drawing/2010/main" val="0"/>
                              </a:ext>
                            </a:extLst>
                          </a:blip>
                          <a:srcRect l="5292" t="15016" r="37157" b="7591"/>
                          <a:stretch>
                            <a:fillRect/>
                          </a:stretch>
                        </pic:blipFill>
                        <pic:spPr bwMode="auto">
                          <a:xfrm>
                            <a:off x="0" y="0"/>
                            <a:ext cx="26282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057" w:rsidRPr="00E5635C">
              <w:rPr>
                <w:rFonts w:ascii="Arial" w:hAnsi="Arial" w:cs="Arial"/>
                <w:b/>
                <w:i/>
                <w:noProof/>
                <w:sz w:val="20"/>
                <w:szCs w:val="20"/>
                <w:lang w:eastAsia="fr-FR"/>
              </w:rPr>
              <w:t>Document 2 : Morphologie de la moule et découverte des organes génitaux (gonades)</w:t>
            </w:r>
          </w:p>
          <w:p w:rsidR="00794057" w:rsidRPr="00E5635C" w:rsidRDefault="00794057" w:rsidP="00CE3C74">
            <w:pPr>
              <w:rPr>
                <w:rFonts w:ascii="Arial" w:hAnsi="Arial" w:cs="Arial"/>
                <w:noProof/>
                <w:color w:val="000000"/>
                <w:sz w:val="20"/>
                <w:szCs w:val="20"/>
                <w:lang w:eastAsia="fr-FR"/>
              </w:rPr>
            </w:pPr>
            <w:r>
              <w:rPr>
                <w:rFonts w:ascii="Arial" w:hAnsi="Arial" w:cs="Arial"/>
                <w:noProof/>
                <w:color w:val="000000"/>
                <w:sz w:val="20"/>
                <w:szCs w:val="20"/>
                <w:lang w:eastAsia="fr-FR"/>
              </w:rPr>
              <w:drawing>
                <wp:anchor distT="0" distB="0" distL="114300" distR="114300" simplePos="0" relativeHeight="251658240" behindDoc="1" locked="0" layoutInCell="1" allowOverlap="1" wp14:anchorId="5C002234" wp14:editId="0C2CFBA9">
                  <wp:simplePos x="0" y="0"/>
                  <wp:positionH relativeFrom="column">
                    <wp:posOffset>2148205</wp:posOffset>
                  </wp:positionH>
                  <wp:positionV relativeFrom="paragraph">
                    <wp:posOffset>0</wp:posOffset>
                  </wp:positionV>
                  <wp:extent cx="2123440" cy="1403350"/>
                  <wp:effectExtent l="0" t="0" r="0" b="6350"/>
                  <wp:wrapTight wrapText="bothSides">
                    <wp:wrapPolygon edited="0">
                      <wp:start x="0" y="0"/>
                      <wp:lineTo x="0" y="21405"/>
                      <wp:lineTo x="21316" y="21405"/>
                      <wp:lineTo x="2131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l="5580" t="9898" r="37656" b="19113"/>
                          <a:stretch>
                            <a:fillRect/>
                          </a:stretch>
                        </pic:blipFill>
                        <pic:spPr bwMode="auto">
                          <a:xfrm>
                            <a:off x="0" y="0"/>
                            <a:ext cx="212344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lang w:eastAsia="fr-FR"/>
              </w:rPr>
              <w:drawing>
                <wp:anchor distT="0" distB="0" distL="114300" distR="114300" simplePos="0" relativeHeight="251658240" behindDoc="1" locked="0" layoutInCell="1" allowOverlap="1" wp14:anchorId="0E0F966B" wp14:editId="070A2F69">
                  <wp:simplePos x="0" y="0"/>
                  <wp:positionH relativeFrom="column">
                    <wp:posOffset>5080</wp:posOffset>
                  </wp:positionH>
                  <wp:positionV relativeFrom="paragraph">
                    <wp:posOffset>0</wp:posOffset>
                  </wp:positionV>
                  <wp:extent cx="2087880" cy="1516380"/>
                  <wp:effectExtent l="0" t="0" r="7620" b="7620"/>
                  <wp:wrapTight wrapText="bothSides">
                    <wp:wrapPolygon edited="0">
                      <wp:start x="0" y="0"/>
                      <wp:lineTo x="0" y="21437"/>
                      <wp:lineTo x="21482" y="21437"/>
                      <wp:lineTo x="2148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l="6963" t="13861" r="37250" b="9076"/>
                          <a:stretch>
                            <a:fillRect/>
                          </a:stretch>
                        </pic:blipFill>
                        <pic:spPr bwMode="auto">
                          <a:xfrm>
                            <a:off x="0" y="0"/>
                            <a:ext cx="20878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35C">
              <w:rPr>
                <w:rFonts w:ascii="Arial" w:hAnsi="Arial" w:cs="Arial"/>
                <w:noProof/>
                <w:lang w:eastAsia="fr-FR"/>
              </w:rPr>
              <w:t xml:space="preserve"> </w:t>
            </w:r>
          </w:p>
        </w:tc>
      </w:tr>
      <w:tr w:rsidR="00794057" w:rsidRPr="00E5635C" w:rsidTr="00CE3C74">
        <w:tc>
          <w:tcPr>
            <w:tcW w:w="11057" w:type="dxa"/>
            <w:gridSpan w:val="3"/>
          </w:tcPr>
          <w:p w:rsidR="00794057" w:rsidRPr="00E5635C" w:rsidRDefault="00794057" w:rsidP="00CE3C74">
            <w:pPr>
              <w:rPr>
                <w:rFonts w:ascii="Arial" w:hAnsi="Arial" w:cs="Arial"/>
                <w:b/>
                <w:i/>
                <w:noProof/>
                <w:sz w:val="20"/>
                <w:szCs w:val="20"/>
                <w:lang w:eastAsia="fr-FR"/>
              </w:rPr>
            </w:pPr>
            <w:bookmarkStart w:id="0" w:name="_GoBack"/>
            <w:r>
              <w:rPr>
                <w:rFonts w:ascii="Arial" w:hAnsi="Arial" w:cs="Arial"/>
                <w:b/>
                <w:i/>
                <w:noProof/>
                <w:sz w:val="20"/>
                <w:szCs w:val="20"/>
                <w:lang w:eastAsia="fr-FR"/>
              </w:rPr>
              <w:lastRenderedPageBreak/>
              <w:drawing>
                <wp:anchor distT="0" distB="0" distL="114300" distR="114300" simplePos="0" relativeHeight="251662336" behindDoc="1" locked="0" layoutInCell="1" allowOverlap="1" wp14:anchorId="7A6ED66D" wp14:editId="09251B4C">
                  <wp:simplePos x="0" y="0"/>
                  <wp:positionH relativeFrom="column">
                    <wp:posOffset>1862455</wp:posOffset>
                  </wp:positionH>
                  <wp:positionV relativeFrom="paragraph">
                    <wp:posOffset>0</wp:posOffset>
                  </wp:positionV>
                  <wp:extent cx="3961130" cy="3067050"/>
                  <wp:effectExtent l="0" t="0" r="1270" b="0"/>
                  <wp:wrapTight wrapText="bothSides">
                    <wp:wrapPolygon edited="0">
                      <wp:start x="0" y="0"/>
                      <wp:lineTo x="0" y="21466"/>
                      <wp:lineTo x="21503" y="21466"/>
                      <wp:lineTo x="2150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l="15317" t="13367" r="52658" b="42458"/>
                          <a:stretch>
                            <a:fillRect/>
                          </a:stretch>
                        </pic:blipFill>
                        <pic:spPr bwMode="auto">
                          <a:xfrm>
                            <a:off x="0" y="0"/>
                            <a:ext cx="3961130" cy="306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i/>
                <w:noProof/>
                <w:sz w:val="20"/>
                <w:szCs w:val="20"/>
                <w:lang w:eastAsia="fr-FR"/>
              </w:rPr>
              <mc:AlternateContent>
                <mc:Choice Requires="wps">
                  <w:drawing>
                    <wp:anchor distT="0" distB="0" distL="114300" distR="114300" simplePos="0" relativeHeight="251667456" behindDoc="0" locked="0" layoutInCell="1" allowOverlap="1" wp14:anchorId="6F94E449" wp14:editId="3E06AEC5">
                      <wp:simplePos x="0" y="0"/>
                      <wp:positionH relativeFrom="column">
                        <wp:posOffset>1290955</wp:posOffset>
                      </wp:positionH>
                      <wp:positionV relativeFrom="paragraph">
                        <wp:posOffset>2076450</wp:posOffset>
                      </wp:positionV>
                      <wp:extent cx="619125" cy="635"/>
                      <wp:effectExtent l="19050" t="24765" r="19050" b="2222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101.65pt;margin-top:163.5pt;width:48.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" strokeweight="3pt"/>
                  </w:pict>
                </mc:Fallback>
              </mc:AlternateContent>
            </w:r>
            <w:r>
              <w:rPr>
                <w:rFonts w:ascii="Arial" w:hAnsi="Arial" w:cs="Arial"/>
                <w:b/>
                <w:i/>
                <w:noProof/>
                <w:sz w:val="20"/>
                <w:szCs w:val="20"/>
                <w:lang w:eastAsia="fr-FR"/>
              </w:rPr>
              <mc:AlternateContent>
                <mc:Choice Requires="wps">
                  <w:drawing>
                    <wp:anchor distT="0" distB="0" distL="114300" distR="114300" simplePos="0" relativeHeight="251665408" behindDoc="0" locked="0" layoutInCell="1" allowOverlap="1" wp14:anchorId="216B84C6" wp14:editId="34D1652A">
                      <wp:simplePos x="0" y="0"/>
                      <wp:positionH relativeFrom="column">
                        <wp:posOffset>-52070</wp:posOffset>
                      </wp:positionH>
                      <wp:positionV relativeFrom="paragraph">
                        <wp:posOffset>1704975</wp:posOffset>
                      </wp:positionV>
                      <wp:extent cx="1343025" cy="657225"/>
                      <wp:effectExtent l="9525" t="5715" r="9525" b="1333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57225"/>
                              </a:xfrm>
                              <a:prstGeom prst="rect">
                                <a:avLst/>
                              </a:prstGeom>
                              <a:solidFill>
                                <a:srgbClr val="FFFFFF"/>
                              </a:solidFill>
                              <a:ln w="9525">
                                <a:solidFill>
                                  <a:srgbClr val="000000"/>
                                </a:solidFill>
                                <a:miter lim="800000"/>
                                <a:headEnd/>
                                <a:tailEnd/>
                              </a:ln>
                            </wps:spPr>
                            <wps:txbx>
                              <w:txbxContent>
                                <w:p w:rsidR="00794057" w:rsidRDefault="00794057" w:rsidP="00794057">
                                  <w:proofErr w:type="gramStart"/>
                                  <w:r>
                                    <w:t>cellules</w:t>
                                  </w:r>
                                  <w:proofErr w:type="gramEnd"/>
                                  <w:r>
                                    <w:t xml:space="preserve"> reproductrices rejetées dans 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4.1pt;margin-top:134.25pt;width:105.7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">
                      <v:textbox>
                        <w:txbxContent>
                          <w:p w:rsidR="00794057" w:rsidRDefault="00794057" w:rsidP="00794057">
                            <w:proofErr w:type="gramStart"/>
                            <w:r>
                              <w:t>cellules</w:t>
                            </w:r>
                            <w:proofErr w:type="gramEnd"/>
                            <w:r>
                              <w:t xml:space="preserve"> reproductrices rejetées dans l'eau</w:t>
                            </w:r>
                          </w:p>
                        </w:txbxContent>
                      </v:textbox>
                    </v:shape>
                  </w:pict>
                </mc:Fallback>
              </mc:AlternateContent>
            </w:r>
            <w:r>
              <w:rPr>
                <w:rFonts w:ascii="Arial" w:hAnsi="Arial" w:cs="Arial"/>
                <w:b/>
                <w:i/>
                <w:noProof/>
                <w:sz w:val="20"/>
                <w:szCs w:val="20"/>
                <w:lang w:eastAsia="fr-FR"/>
              </w:rPr>
              <mc:AlternateContent>
                <mc:Choice Requires="wps">
                  <w:drawing>
                    <wp:anchor distT="0" distB="0" distL="114300" distR="114300" simplePos="0" relativeHeight="251666432" behindDoc="0" locked="0" layoutInCell="1" allowOverlap="1" wp14:anchorId="6022CFCD" wp14:editId="328AD99E">
                      <wp:simplePos x="0" y="0"/>
                      <wp:positionH relativeFrom="column">
                        <wp:posOffset>1862455</wp:posOffset>
                      </wp:positionH>
                      <wp:positionV relativeFrom="paragraph">
                        <wp:posOffset>1162050</wp:posOffset>
                      </wp:positionV>
                      <wp:extent cx="0" cy="1657350"/>
                      <wp:effectExtent l="19050" t="24765" r="19050" b="2286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 o:spid="_x0000_s1026" type="#_x0000_t32" style="position:absolute;margin-left:146.65pt;margin-top:91.5pt;width:0;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" strokeweight="3pt"/>
                  </w:pict>
                </mc:Fallback>
              </mc:AlternateContent>
            </w:r>
            <w:r>
              <w:rPr>
                <w:rFonts w:ascii="Arial" w:hAnsi="Arial" w:cs="Arial"/>
                <w:b/>
                <w:i/>
                <w:noProof/>
                <w:sz w:val="20"/>
                <w:szCs w:val="20"/>
                <w:lang w:eastAsia="fr-FR"/>
              </w:rPr>
              <mc:AlternateContent>
                <mc:Choice Requires="wps">
                  <w:drawing>
                    <wp:anchor distT="0" distB="0" distL="114300" distR="114300" simplePos="0" relativeHeight="251664384" behindDoc="0" locked="0" layoutInCell="1" allowOverlap="1" wp14:anchorId="13CB5CB1" wp14:editId="7BAFA10D">
                      <wp:simplePos x="0" y="0"/>
                      <wp:positionH relativeFrom="column">
                        <wp:posOffset>1862455</wp:posOffset>
                      </wp:positionH>
                      <wp:positionV relativeFrom="paragraph">
                        <wp:posOffset>2819400</wp:posOffset>
                      </wp:positionV>
                      <wp:extent cx="800100" cy="0"/>
                      <wp:effectExtent l="19050" t="91440" r="28575" b="8953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 o:spid="_x0000_s1026" type="#_x0000_t32" style="position:absolute;margin-left:146.65pt;margin-top:222pt;width:6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" strokeweight="3pt">
                      <v:stroke endarrow="block"/>
                    </v:shape>
                  </w:pict>
                </mc:Fallback>
              </mc:AlternateContent>
            </w:r>
            <w:r>
              <w:rPr>
                <w:rFonts w:ascii="Arial" w:hAnsi="Arial" w:cs="Arial"/>
                <w:b/>
                <w:i/>
                <w:noProof/>
                <w:sz w:val="20"/>
                <w:szCs w:val="20"/>
                <w:lang w:eastAsia="fr-FR"/>
              </w:rPr>
              <mc:AlternateContent>
                <mc:Choice Requires="wps">
                  <w:drawing>
                    <wp:anchor distT="0" distB="0" distL="114300" distR="114300" simplePos="0" relativeHeight="251663360" behindDoc="0" locked="0" layoutInCell="1" allowOverlap="1" wp14:anchorId="1BC27D1D" wp14:editId="0F469216">
                      <wp:simplePos x="0" y="0"/>
                      <wp:positionH relativeFrom="column">
                        <wp:posOffset>1862455</wp:posOffset>
                      </wp:positionH>
                      <wp:positionV relativeFrom="paragraph">
                        <wp:posOffset>1162050</wp:posOffset>
                      </wp:positionV>
                      <wp:extent cx="1095375" cy="0"/>
                      <wp:effectExtent l="19050" t="91440" r="28575" b="89535"/>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 o:spid="_x0000_s1026" type="#_x0000_t32" style="position:absolute;margin-left:146.65pt;margin-top:91.5pt;width:86.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" strokeweight="3pt">
                      <v:stroke endarrow="block"/>
                    </v:shape>
                  </w:pict>
                </mc:Fallback>
              </mc:AlternateContent>
            </w:r>
          </w:p>
        </w:tc>
      </w:tr>
      <w:tr w:rsidR="00794057" w:rsidRPr="0088769A" w:rsidTr="00CE3C74">
        <w:tc>
          <w:tcPr>
            <w:tcW w:w="9214" w:type="dxa"/>
            <w:vAlign w:val="center"/>
          </w:tcPr>
          <w:p w:rsidR="00794057" w:rsidRDefault="00794057" w:rsidP="00CE3C74">
            <w:pPr>
              <w:jc w:val="center"/>
              <w:rPr>
                <w:rFonts w:ascii="Arial" w:hAnsi="Arial" w:cs="Arial"/>
                <w:b/>
                <w:i/>
                <w:noProof/>
                <w:sz w:val="20"/>
                <w:szCs w:val="20"/>
                <w:lang w:eastAsia="fr-FR"/>
              </w:rPr>
            </w:pPr>
            <w:r>
              <w:rPr>
                <w:rFonts w:ascii="Arial" w:hAnsi="Arial" w:cs="Arial"/>
                <w:b/>
                <w:i/>
                <w:noProof/>
                <w:sz w:val="20"/>
                <w:szCs w:val="20"/>
                <w:lang w:eastAsia="fr-FR"/>
              </w:rPr>
              <w:t>Consigne</w:t>
            </w:r>
          </w:p>
        </w:tc>
        <w:tc>
          <w:tcPr>
            <w:tcW w:w="709" w:type="dxa"/>
            <w:vAlign w:val="center"/>
          </w:tcPr>
          <w:p w:rsidR="00794057" w:rsidRPr="0088769A" w:rsidRDefault="00794057" w:rsidP="00CE3C74">
            <w:pPr>
              <w:jc w:val="center"/>
              <w:rPr>
                <w:rFonts w:ascii="Arial" w:hAnsi="Arial" w:cs="Arial"/>
                <w:b/>
                <w:sz w:val="16"/>
                <w:szCs w:val="16"/>
              </w:rPr>
            </w:pPr>
            <w:r w:rsidRPr="0088769A">
              <w:rPr>
                <w:rFonts w:ascii="Arial" w:hAnsi="Arial" w:cs="Arial"/>
                <w:b/>
                <w:sz w:val="16"/>
                <w:szCs w:val="16"/>
              </w:rPr>
              <w:t>Socle</w:t>
            </w:r>
          </w:p>
        </w:tc>
        <w:tc>
          <w:tcPr>
            <w:tcW w:w="1134" w:type="dxa"/>
          </w:tcPr>
          <w:p w:rsidR="00794057" w:rsidRPr="0088769A" w:rsidRDefault="00794057" w:rsidP="00CE3C74">
            <w:pPr>
              <w:ind w:left="-58"/>
              <w:jc w:val="center"/>
              <w:rPr>
                <w:rFonts w:ascii="Arial" w:hAnsi="Arial" w:cs="Arial"/>
                <w:b/>
                <w:sz w:val="16"/>
                <w:szCs w:val="16"/>
              </w:rPr>
            </w:pPr>
            <w:r w:rsidRPr="0088769A">
              <w:rPr>
                <w:rFonts w:ascii="Arial" w:hAnsi="Arial" w:cs="Arial"/>
                <w:b/>
                <w:sz w:val="16"/>
                <w:szCs w:val="16"/>
              </w:rPr>
              <w:t>Auto-évaluation</w:t>
            </w:r>
          </w:p>
        </w:tc>
      </w:tr>
      <w:tr w:rsidR="00794057" w:rsidRPr="00057BFE" w:rsidTr="00CE3C74">
        <w:tc>
          <w:tcPr>
            <w:tcW w:w="9214" w:type="dxa"/>
            <w:vAlign w:val="center"/>
          </w:tcPr>
          <w:p w:rsidR="00794057" w:rsidRPr="008365CE" w:rsidRDefault="00794057" w:rsidP="00CE3C74">
            <w:pPr>
              <w:shd w:val="clear" w:color="auto" w:fill="B8CCE4"/>
              <w:jc w:val="both"/>
              <w:rPr>
                <w:rFonts w:ascii="Arial" w:hAnsi="Arial" w:cs="Arial"/>
                <w:b/>
                <w:noProof/>
                <w:sz w:val="20"/>
                <w:szCs w:val="20"/>
                <w:lang w:eastAsia="fr-FR"/>
              </w:rPr>
            </w:pPr>
            <w:r w:rsidRPr="008365CE">
              <w:rPr>
                <w:rFonts w:ascii="Arial" w:hAnsi="Arial" w:cs="Arial"/>
                <w:b/>
                <w:noProof/>
                <w:sz w:val="20"/>
                <w:szCs w:val="20"/>
                <w:lang w:eastAsia="fr-FR"/>
              </w:rPr>
              <w:t>Objectif : Réaliser une fécondation in vitro</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Vous disposez de 2 moules sur votre paillasse, une paire de ciseaux, une lame et une lamelle, de l'eau de mer, un epipette.</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J'ouvre la coquille de chacune en découpant à l'aide de la paire de ciseaux fins les muscles empêchant son ouverture (niveau région postérieure et région antérieure).</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 xml:space="preserve">A l'aide des documents : </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1- Je place les moule</w:t>
            </w:r>
            <w:r w:rsidR="009920EF">
              <w:rPr>
                <w:rFonts w:ascii="Arial" w:hAnsi="Arial" w:cs="Arial"/>
                <w:noProof/>
                <w:sz w:val="20"/>
                <w:szCs w:val="20"/>
                <w:lang w:eastAsia="fr-FR"/>
              </w:rPr>
              <w:t>s</w:t>
            </w:r>
            <w:r>
              <w:rPr>
                <w:rFonts w:ascii="Arial" w:hAnsi="Arial" w:cs="Arial"/>
                <w:noProof/>
                <w:sz w:val="20"/>
                <w:szCs w:val="20"/>
                <w:lang w:eastAsia="fr-FR"/>
              </w:rPr>
              <w:t xml:space="preserve"> sur la face dorsale dans une cuvette avec un fond d'eau de mer</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2- J'ouvre en 2 la moule pour visualiser la bosse de polichinelle</w:t>
            </w:r>
          </w:p>
          <w:p w:rsidR="00794057" w:rsidRPr="00016142" w:rsidRDefault="00794057" w:rsidP="00CE3C74">
            <w:pPr>
              <w:jc w:val="both"/>
              <w:rPr>
                <w:rFonts w:ascii="Arial" w:hAnsi="Arial" w:cs="Arial"/>
                <w:noProof/>
                <w:sz w:val="20"/>
                <w:szCs w:val="20"/>
                <w:lang w:eastAsia="fr-FR"/>
              </w:rPr>
            </w:pPr>
            <w:r>
              <w:rPr>
                <w:rFonts w:ascii="Arial" w:hAnsi="Arial" w:cs="Arial"/>
                <w:noProof/>
                <w:sz w:val="20"/>
                <w:szCs w:val="20"/>
                <w:lang w:eastAsia="fr-FR"/>
              </w:rPr>
              <w:t>3- Je détermine s'il s'agit d'un mâle ou d'une femelle</w:t>
            </w:r>
          </w:p>
        </w:tc>
        <w:tc>
          <w:tcPr>
            <w:tcW w:w="709" w:type="dxa"/>
          </w:tcPr>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r>
              <w:rPr>
                <w:rFonts w:ascii="Arial" w:hAnsi="Arial" w:cs="Arial"/>
                <w:sz w:val="20"/>
                <w:szCs w:val="20"/>
              </w:rPr>
              <w:t xml:space="preserve">I </w:t>
            </w:r>
          </w:p>
          <w:p w:rsidR="00794057" w:rsidRPr="00ED132B" w:rsidRDefault="00794057" w:rsidP="00CE3C74">
            <w:pPr>
              <w:jc w:val="center"/>
              <w:rPr>
                <w:rFonts w:ascii="Arial" w:hAnsi="Arial" w:cs="Arial"/>
                <w:sz w:val="20"/>
                <w:szCs w:val="20"/>
              </w:rPr>
            </w:pPr>
          </w:p>
        </w:tc>
        <w:tc>
          <w:tcPr>
            <w:tcW w:w="1134" w:type="dxa"/>
          </w:tcPr>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Default="00794057" w:rsidP="00CE3C74">
            <w:pPr>
              <w:jc w:val="center"/>
              <w:rPr>
                <w:rFonts w:ascii="Arial" w:hAnsi="Arial" w:cs="Arial"/>
                <w:sz w:val="20"/>
                <w:szCs w:val="20"/>
              </w:rPr>
            </w:pPr>
          </w:p>
          <w:p w:rsidR="00794057" w:rsidRPr="00057BFE"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r w:rsidR="00794057"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4- J'ouvre la poche de polichinelle avec une paire de ciseaux</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5- Je récupère de son contenu que je place sur une lame</w:t>
            </w:r>
          </w:p>
        </w:tc>
        <w:tc>
          <w:tcPr>
            <w:tcW w:w="709" w:type="dxa"/>
            <w:vAlign w:val="center"/>
          </w:tcPr>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tc>
        <w:tc>
          <w:tcPr>
            <w:tcW w:w="1134" w:type="dxa"/>
            <w:vAlign w:val="center"/>
          </w:tcPr>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r w:rsidR="00794057"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6- Je place le contenu de la poche de polichinelle de sexe opposé sur la même lame</w:t>
            </w:r>
          </w:p>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7- Je recouvre l'ensemble d'une lamelle</w:t>
            </w:r>
          </w:p>
        </w:tc>
        <w:tc>
          <w:tcPr>
            <w:tcW w:w="709" w:type="dxa"/>
            <w:vAlign w:val="center"/>
          </w:tcPr>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tc>
        <w:tc>
          <w:tcPr>
            <w:tcW w:w="1134" w:type="dxa"/>
            <w:vAlign w:val="center"/>
          </w:tcPr>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r w:rsidR="00794057"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8- Je place la lame au microscope et j'observe tout d'abord au plus petit grossissement</w:t>
            </w:r>
          </w:p>
        </w:tc>
        <w:tc>
          <w:tcPr>
            <w:tcW w:w="709" w:type="dxa"/>
            <w:vAlign w:val="center"/>
          </w:tcPr>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tc>
        <w:tc>
          <w:tcPr>
            <w:tcW w:w="1134" w:type="dxa"/>
            <w:vAlign w:val="center"/>
          </w:tcPr>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r w:rsidR="00794057"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9- Je règle le microscope de façon la plus nette possible</w:t>
            </w:r>
          </w:p>
        </w:tc>
        <w:tc>
          <w:tcPr>
            <w:tcW w:w="709" w:type="dxa"/>
            <w:vAlign w:val="center"/>
          </w:tcPr>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tc>
        <w:tc>
          <w:tcPr>
            <w:tcW w:w="1134" w:type="dxa"/>
            <w:vAlign w:val="center"/>
          </w:tcPr>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r w:rsidR="00794057" w:rsidRPr="00057BFE"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10- J'appelle mon professeur</w:t>
            </w:r>
          </w:p>
        </w:tc>
        <w:tc>
          <w:tcPr>
            <w:tcW w:w="709" w:type="dxa"/>
            <w:vAlign w:val="center"/>
          </w:tcPr>
          <w:p w:rsidR="00794057" w:rsidRPr="00ED132B" w:rsidRDefault="00794057" w:rsidP="00CE3C74">
            <w:pPr>
              <w:jc w:val="center"/>
              <w:rPr>
                <w:rFonts w:ascii="Arial" w:hAnsi="Arial" w:cs="Arial"/>
                <w:sz w:val="20"/>
                <w:szCs w:val="20"/>
              </w:rPr>
            </w:pPr>
          </w:p>
        </w:tc>
        <w:tc>
          <w:tcPr>
            <w:tcW w:w="1134" w:type="dxa"/>
            <w:vAlign w:val="center"/>
          </w:tcPr>
          <w:p w:rsidR="00794057" w:rsidRPr="00057BFE" w:rsidRDefault="00794057" w:rsidP="00CE3C74">
            <w:pPr>
              <w:jc w:val="center"/>
              <w:rPr>
                <w:rFonts w:ascii="Arial" w:hAnsi="Arial" w:cs="Arial"/>
                <w:sz w:val="20"/>
                <w:szCs w:val="20"/>
              </w:rPr>
            </w:pPr>
          </w:p>
        </w:tc>
      </w:tr>
      <w:tr w:rsidR="00794057" w:rsidTr="00CE3C74">
        <w:tc>
          <w:tcPr>
            <w:tcW w:w="9214" w:type="dxa"/>
            <w:vAlign w:val="center"/>
          </w:tcPr>
          <w:p w:rsidR="00794057" w:rsidRDefault="00794057" w:rsidP="00CE3C74">
            <w:pPr>
              <w:jc w:val="both"/>
              <w:rPr>
                <w:rFonts w:ascii="Arial" w:hAnsi="Arial" w:cs="Arial"/>
                <w:noProof/>
                <w:sz w:val="20"/>
                <w:szCs w:val="20"/>
                <w:lang w:eastAsia="fr-FR"/>
              </w:rPr>
            </w:pPr>
            <w:r>
              <w:rPr>
                <w:rFonts w:ascii="Arial" w:hAnsi="Arial" w:cs="Arial"/>
                <w:noProof/>
                <w:sz w:val="20"/>
                <w:szCs w:val="20"/>
                <w:lang w:eastAsia="fr-FR"/>
              </w:rPr>
              <w:t xml:space="preserve">11- Je réalise un </w:t>
            </w:r>
            <w:r w:rsidRPr="00732EA1">
              <w:rPr>
                <w:rFonts w:ascii="Arial" w:hAnsi="Arial" w:cs="Arial"/>
                <w:b/>
                <w:noProof/>
                <w:sz w:val="20"/>
                <w:szCs w:val="20"/>
                <w:lang w:eastAsia="fr-FR"/>
              </w:rPr>
              <w:t>dessin d'observation légendé de la fécondation in vitro réalisé.</w:t>
            </w:r>
          </w:p>
          <w:p w:rsidR="00794057" w:rsidRPr="001B1C69" w:rsidRDefault="00794057" w:rsidP="00CE3C74">
            <w:pPr>
              <w:jc w:val="both"/>
              <w:rPr>
                <w:rFonts w:ascii="Arial" w:hAnsi="Arial" w:cs="Arial"/>
                <w:i/>
                <w:noProof/>
                <w:sz w:val="20"/>
                <w:szCs w:val="20"/>
                <w:lang w:eastAsia="fr-FR"/>
              </w:rPr>
            </w:pPr>
            <w:r w:rsidRPr="001B1C69">
              <w:rPr>
                <w:rFonts w:ascii="Arial" w:hAnsi="Arial" w:cs="Arial"/>
                <w:i/>
                <w:noProof/>
                <w:sz w:val="20"/>
                <w:szCs w:val="20"/>
                <w:lang w:eastAsia="fr-FR"/>
              </w:rPr>
              <w:t>Vous le réaliserez au dos de la fiche de notation de l'activité fournie selon les critères de réussite indiqués dur la fiche.</w:t>
            </w:r>
          </w:p>
        </w:tc>
        <w:tc>
          <w:tcPr>
            <w:tcW w:w="709" w:type="dxa"/>
            <w:vAlign w:val="center"/>
          </w:tcPr>
          <w:p w:rsidR="00794057" w:rsidRDefault="00794057" w:rsidP="00CE3C74">
            <w:pPr>
              <w:jc w:val="center"/>
              <w:rPr>
                <w:rFonts w:ascii="Arial" w:hAnsi="Arial" w:cs="Arial"/>
                <w:sz w:val="20"/>
                <w:szCs w:val="20"/>
              </w:rPr>
            </w:pPr>
            <w:proofErr w:type="spellStart"/>
            <w:r w:rsidRPr="00ED132B">
              <w:rPr>
                <w:rFonts w:ascii="Arial" w:hAnsi="Arial" w:cs="Arial"/>
                <w:sz w:val="20"/>
                <w:szCs w:val="20"/>
              </w:rPr>
              <w:t>R</w:t>
            </w:r>
            <w:r>
              <w:rPr>
                <w:rFonts w:ascii="Arial" w:hAnsi="Arial" w:cs="Arial"/>
                <w:sz w:val="20"/>
                <w:szCs w:val="20"/>
              </w:rPr>
              <w:t>e</w:t>
            </w:r>
            <w:proofErr w:type="spellEnd"/>
          </w:p>
        </w:tc>
        <w:tc>
          <w:tcPr>
            <w:tcW w:w="1134" w:type="dxa"/>
            <w:vAlign w:val="center"/>
          </w:tcPr>
          <w:p w:rsidR="00794057" w:rsidRDefault="00794057" w:rsidP="00CE3C74">
            <w:pPr>
              <w:jc w:val="center"/>
              <w:rPr>
                <w:rFonts w:ascii="Arial" w:hAnsi="Arial" w:cs="Arial"/>
                <w:sz w:val="20"/>
                <w:szCs w:val="20"/>
              </w:rPr>
            </w:pPr>
            <w:r w:rsidRPr="00057BFE">
              <w:rPr>
                <w:rFonts w:ascii="Arial" w:hAnsi="Arial" w:cs="Arial"/>
                <w:sz w:val="20"/>
                <w:szCs w:val="20"/>
              </w:rPr>
              <w:sym w:font="Wingdings" w:char="F04A"/>
            </w:r>
            <w:r>
              <w:rPr>
                <w:rFonts w:ascii="Arial" w:hAnsi="Arial" w:cs="Arial"/>
                <w:sz w:val="20"/>
                <w:szCs w:val="20"/>
              </w:rPr>
              <w:t xml:space="preserve"> </w:t>
            </w:r>
            <w:r w:rsidRPr="00057BFE">
              <w:rPr>
                <w:rFonts w:ascii="Arial" w:hAnsi="Arial" w:cs="Arial"/>
                <w:sz w:val="20"/>
                <w:szCs w:val="20"/>
              </w:rPr>
              <w:t xml:space="preserve"> </w:t>
            </w:r>
            <w:r w:rsidRPr="00057BFE">
              <w:rPr>
                <w:rFonts w:ascii="Arial" w:hAnsi="Arial" w:cs="Arial"/>
                <w:sz w:val="20"/>
                <w:szCs w:val="20"/>
              </w:rPr>
              <w:sym w:font="Wingdings" w:char="F04B"/>
            </w:r>
            <w:r w:rsidRPr="00057BFE">
              <w:rPr>
                <w:rFonts w:ascii="Arial" w:hAnsi="Arial" w:cs="Arial"/>
                <w:sz w:val="20"/>
                <w:szCs w:val="20"/>
              </w:rPr>
              <w:t xml:space="preserve">  </w:t>
            </w:r>
            <w:r w:rsidRPr="00057BFE">
              <w:rPr>
                <w:rFonts w:ascii="Arial" w:hAnsi="Arial" w:cs="Arial"/>
                <w:sz w:val="20"/>
                <w:szCs w:val="20"/>
              </w:rPr>
              <w:sym w:font="Wingdings" w:char="F04C"/>
            </w:r>
          </w:p>
        </w:tc>
      </w:tr>
    </w:tbl>
    <w:p w:rsidR="00794057" w:rsidRDefault="00794057"/>
    <w:tbl>
      <w:tblPr>
        <w:tblpPr w:leftFromText="141" w:rightFromText="141" w:vertAnchor="page" w:horzAnchor="margin" w:tblpY="833"/>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gridCol w:w="851"/>
        <w:gridCol w:w="31"/>
      </w:tblGrid>
      <w:tr w:rsidR="00794057" w:rsidRPr="002A245C" w:rsidTr="00CE3C74">
        <w:trPr>
          <w:gridAfter w:val="1"/>
          <w:wAfter w:w="31" w:type="dxa"/>
          <w:trHeight w:val="1837"/>
        </w:trPr>
        <w:tc>
          <w:tcPr>
            <w:tcW w:w="9747" w:type="dxa"/>
            <w:gridSpan w:val="2"/>
            <w:tcBorders>
              <w:top w:val="single" w:sz="4" w:space="0" w:color="auto"/>
            </w:tcBorders>
          </w:tcPr>
          <w:p w:rsidR="00794057" w:rsidRPr="00553F92" w:rsidRDefault="00794057" w:rsidP="00CE3C74">
            <w:pPr>
              <w:pStyle w:val="Sansinterligne"/>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ascii="Arial" w:hAnsi="Arial" w:cs="Arial"/>
                <w:b/>
                <w:sz w:val="20"/>
                <w:szCs w:val="20"/>
              </w:rPr>
            </w:pPr>
            <w:r w:rsidRPr="00553F92">
              <w:rPr>
                <w:rFonts w:ascii="Arial" w:hAnsi="Arial" w:cs="Arial"/>
                <w:b/>
                <w:sz w:val="20"/>
                <w:szCs w:val="20"/>
              </w:rPr>
              <w:lastRenderedPageBreak/>
              <w:t xml:space="preserve">Activité 2 : </w:t>
            </w:r>
            <w:r w:rsidRPr="006B3D4E">
              <w:rPr>
                <w:rFonts w:ascii="Arial" w:hAnsi="Arial" w:cs="Arial"/>
                <w:b/>
                <w:sz w:val="20"/>
                <w:szCs w:val="20"/>
              </w:rPr>
              <w:t>Une expérience historique, les expériences de Spallanzani (1729-1799)</w:t>
            </w:r>
          </w:p>
          <w:p w:rsidR="00794057" w:rsidRDefault="00794057" w:rsidP="00CE3C74">
            <w:pPr>
              <w:shd w:val="clear" w:color="auto" w:fill="FFFFFF"/>
              <w:contextualSpacing/>
              <w:jc w:val="right"/>
              <w:rPr>
                <w:rFonts w:ascii="Arial" w:hAnsi="Arial" w:cs="Arial"/>
                <w:b/>
                <w:noProof/>
                <w:sz w:val="20"/>
                <w:szCs w:val="20"/>
                <w:u w:val="single"/>
                <w:lang w:eastAsia="fr-FR"/>
              </w:rPr>
            </w:pPr>
            <w:r>
              <w:rPr>
                <w:rFonts w:ascii="Arial" w:hAnsi="Arial" w:cs="Arial"/>
                <w:b/>
                <w:noProof/>
                <w:sz w:val="20"/>
                <w:szCs w:val="20"/>
                <w:u w:val="single"/>
                <w:lang w:eastAsia="fr-FR"/>
              </w:rPr>
              <w:drawing>
                <wp:anchor distT="0" distB="0" distL="114300" distR="114300" simplePos="0" relativeHeight="251669504" behindDoc="1" locked="0" layoutInCell="1" allowOverlap="1" wp14:anchorId="484BAC0A" wp14:editId="1A13D493">
                  <wp:simplePos x="0" y="0"/>
                  <wp:positionH relativeFrom="column">
                    <wp:posOffset>-85725</wp:posOffset>
                  </wp:positionH>
                  <wp:positionV relativeFrom="paragraph">
                    <wp:posOffset>50165</wp:posOffset>
                  </wp:positionV>
                  <wp:extent cx="5637530" cy="904240"/>
                  <wp:effectExtent l="19050" t="0" r="1270" b="0"/>
                  <wp:wrapTight wrapText="bothSides">
                    <wp:wrapPolygon edited="0">
                      <wp:start x="-73" y="0"/>
                      <wp:lineTo x="-73" y="20933"/>
                      <wp:lineTo x="21605" y="20933"/>
                      <wp:lineTo x="21605" y="0"/>
                      <wp:lineTo x="-73" y="0"/>
                    </wp:wrapPolygon>
                  </wp:wrapTight>
                  <wp:docPr id="10" name="Image 4" descr="spallanz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llanzani.jpg"/>
                          <pic:cNvPicPr/>
                        </pic:nvPicPr>
                        <pic:blipFill>
                          <a:blip r:embed="rId11" cstate="print"/>
                          <a:srcRect b="73308"/>
                          <a:stretch>
                            <a:fillRect/>
                          </a:stretch>
                        </pic:blipFill>
                        <pic:spPr>
                          <a:xfrm>
                            <a:off x="0" y="0"/>
                            <a:ext cx="5637530" cy="904240"/>
                          </a:xfrm>
                          <a:prstGeom prst="rect">
                            <a:avLst/>
                          </a:prstGeom>
                          <a:noFill/>
                          <a:ln>
                            <a:noFill/>
                          </a:ln>
                        </pic:spPr>
                      </pic:pic>
                    </a:graphicData>
                  </a:graphic>
                </wp:anchor>
              </w:drawing>
            </w:r>
          </w:p>
        </w:tc>
        <w:tc>
          <w:tcPr>
            <w:tcW w:w="851" w:type="dxa"/>
            <w:tcBorders>
              <w:top w:val="single" w:sz="4" w:space="0" w:color="auto"/>
            </w:tcBorders>
            <w:shd w:val="clear" w:color="auto" w:fill="DAEEF3" w:themeFill="accent5" w:themeFillTint="33"/>
          </w:tcPr>
          <w:p w:rsidR="00794057" w:rsidRDefault="00794057" w:rsidP="00CE3C74">
            <w:pPr>
              <w:jc w:val="center"/>
            </w:pPr>
          </w:p>
          <w:p w:rsidR="00794057" w:rsidRDefault="00794057" w:rsidP="00CE3C74">
            <w:pPr>
              <w:jc w:val="center"/>
            </w:pPr>
          </w:p>
          <w:p w:rsidR="00794057" w:rsidRPr="00553F92" w:rsidRDefault="00794057" w:rsidP="00CE3C74">
            <w:pPr>
              <w:rPr>
                <w:rFonts w:ascii="Arial" w:hAnsi="Arial" w:cs="Arial"/>
                <w:b/>
                <w:sz w:val="20"/>
                <w:szCs w:val="20"/>
              </w:rPr>
            </w:pPr>
            <w:r w:rsidRPr="00031D19">
              <w:t>Socle</w:t>
            </w:r>
          </w:p>
        </w:tc>
      </w:tr>
      <w:tr w:rsidR="00794057" w:rsidRPr="002A245C" w:rsidTr="009920EF">
        <w:trPr>
          <w:gridAfter w:val="1"/>
          <w:wAfter w:w="31" w:type="dxa"/>
          <w:trHeight w:val="3679"/>
        </w:trPr>
        <w:tc>
          <w:tcPr>
            <w:tcW w:w="9747" w:type="dxa"/>
            <w:gridSpan w:val="2"/>
            <w:tcBorders>
              <w:top w:val="single" w:sz="4" w:space="0" w:color="auto"/>
            </w:tcBorders>
          </w:tcPr>
          <w:p w:rsidR="00794057" w:rsidRPr="0040009B" w:rsidRDefault="00794057" w:rsidP="00CE3C74">
            <w:pPr>
              <w:shd w:val="clear" w:color="auto" w:fill="F2F2F2" w:themeFill="background1" w:themeFillShade="F2"/>
              <w:contextualSpacing/>
              <w:rPr>
                <w:rFonts w:ascii="Arial" w:hAnsi="Arial" w:cs="Arial"/>
                <w:color w:val="AAAAAA"/>
                <w:sz w:val="18"/>
                <w:szCs w:val="18"/>
                <w:lang w:eastAsia="fr-FR"/>
              </w:rPr>
            </w:pPr>
            <w:r w:rsidRPr="0040009B">
              <w:rPr>
                <w:rFonts w:ascii="Arial" w:hAnsi="Arial" w:cs="Arial"/>
                <w:b/>
                <w:color w:val="000000"/>
                <w:sz w:val="18"/>
                <w:szCs w:val="18"/>
                <w:u w:val="single"/>
                <w:lang w:eastAsia="fr-FR"/>
              </w:rPr>
              <w:t>Les origines de la biologie expérimentale et l'Abbé Spallanzani</w:t>
            </w:r>
            <w:r w:rsidRPr="0094336D">
              <w:rPr>
                <w:rFonts w:ascii="Arial" w:hAnsi="Arial" w:cs="Arial"/>
                <w:color w:val="000000"/>
                <w:sz w:val="18"/>
                <w:szCs w:val="18"/>
                <w:lang w:eastAsia="fr-FR"/>
              </w:rPr>
              <w:t> </w:t>
            </w:r>
            <w:r w:rsidRPr="0040009B">
              <w:rPr>
                <w:rFonts w:ascii="Arial" w:hAnsi="Arial" w:cs="Arial"/>
                <w:color w:val="000000"/>
                <w:sz w:val="18"/>
                <w:szCs w:val="18"/>
                <w:lang w:eastAsia="fr-FR"/>
              </w:rPr>
              <w:br/>
              <w:t>(...) Il se proposa de mettre aux grenouilles mâles de petites "culottes de vessie" bien fermées sur le derrière, et serrées par des cordons. -" Si les cordons ne lâchent pas, cette expérience va m'apprendre des faits bien curieux."</w:t>
            </w:r>
            <w:r w:rsidRPr="0040009B">
              <w:rPr>
                <w:rFonts w:ascii="Arial" w:hAnsi="Arial" w:cs="Arial"/>
                <w:color w:val="000000"/>
                <w:sz w:val="18"/>
                <w:szCs w:val="18"/>
                <w:lang w:eastAsia="fr-FR"/>
              </w:rPr>
              <w:br/>
              <w:t>Mais l'expérience est difficile à mener à bien car les grenouilles ont tôt fait de se débarrasser du vêtement. Enfin, Il y réussit :</w:t>
            </w:r>
            <w:r w:rsidRPr="0040009B">
              <w:rPr>
                <w:rFonts w:ascii="Arial" w:hAnsi="Arial" w:cs="Arial"/>
                <w:color w:val="000000"/>
                <w:sz w:val="18"/>
                <w:szCs w:val="18"/>
                <w:lang w:eastAsia="fr-FR"/>
              </w:rPr>
              <w:br/>
              <w:t>1) en perçant les deux trous de façon qu'il ne reste entre eux deux que la largeur du derrière ou peu davantage ;</w:t>
            </w:r>
            <w:r w:rsidRPr="0094336D">
              <w:rPr>
                <w:rFonts w:ascii="Arial" w:hAnsi="Arial" w:cs="Arial"/>
                <w:color w:val="000000"/>
                <w:sz w:val="18"/>
                <w:szCs w:val="18"/>
                <w:lang w:eastAsia="fr-FR"/>
              </w:rPr>
              <w:t> </w:t>
            </w:r>
            <w:r w:rsidRPr="0040009B">
              <w:rPr>
                <w:rFonts w:ascii="Arial" w:hAnsi="Arial" w:cs="Arial"/>
                <w:color w:val="000000"/>
                <w:sz w:val="18"/>
                <w:szCs w:val="18"/>
                <w:lang w:eastAsia="fr-FR"/>
              </w:rPr>
              <w:br/>
              <w:t>2) en ne donnant qu'à peu près le diamètre de la cuisse à ces trous ;</w:t>
            </w:r>
            <w:r w:rsidRPr="0040009B">
              <w:rPr>
                <w:rFonts w:ascii="Arial" w:hAnsi="Arial" w:cs="Arial"/>
                <w:color w:val="000000"/>
                <w:sz w:val="18"/>
                <w:szCs w:val="18"/>
                <w:lang w:eastAsia="fr-FR"/>
              </w:rPr>
              <w:br/>
              <w:t xml:space="preserve">3) en cousant quelques points sur les </w:t>
            </w:r>
            <w:proofErr w:type="spellStart"/>
            <w:r w:rsidRPr="0040009B">
              <w:rPr>
                <w:rFonts w:ascii="Arial" w:hAnsi="Arial" w:cs="Arial"/>
                <w:color w:val="000000"/>
                <w:sz w:val="18"/>
                <w:szCs w:val="18"/>
                <w:lang w:eastAsia="fr-FR"/>
              </w:rPr>
              <w:t>cotés</w:t>
            </w:r>
            <w:proofErr w:type="spellEnd"/>
            <w:r w:rsidRPr="0040009B">
              <w:rPr>
                <w:rFonts w:ascii="Arial" w:hAnsi="Arial" w:cs="Arial"/>
                <w:color w:val="000000"/>
                <w:sz w:val="18"/>
                <w:szCs w:val="18"/>
                <w:lang w:eastAsia="fr-FR"/>
              </w:rPr>
              <w:t xml:space="preserve"> et près des cuisses après que la culotte a été passée. Mais ce qui assure le tout, c'est que j'ai donné des bretelles à ces culottes. Je les </w:t>
            </w:r>
            <w:proofErr w:type="gramStart"/>
            <w:r w:rsidRPr="0040009B">
              <w:rPr>
                <w:rFonts w:ascii="Arial" w:hAnsi="Arial" w:cs="Arial"/>
                <w:color w:val="000000"/>
                <w:sz w:val="18"/>
                <w:szCs w:val="18"/>
                <w:lang w:eastAsia="fr-FR"/>
              </w:rPr>
              <w:t>fait</w:t>
            </w:r>
            <w:proofErr w:type="gramEnd"/>
            <w:r w:rsidRPr="0040009B">
              <w:rPr>
                <w:rFonts w:ascii="Arial" w:hAnsi="Arial" w:cs="Arial"/>
                <w:color w:val="000000"/>
                <w:sz w:val="18"/>
                <w:szCs w:val="18"/>
                <w:lang w:eastAsia="fr-FR"/>
              </w:rPr>
              <w:t xml:space="preserve"> passer sur les bras de la grenouille mâle, sous la tête, entre son corps, et celui de la femelle.</w:t>
            </w:r>
            <w:r w:rsidRPr="0040009B">
              <w:rPr>
                <w:rFonts w:ascii="Arial" w:hAnsi="Arial" w:cs="Arial"/>
                <w:color w:val="000000"/>
                <w:sz w:val="18"/>
                <w:szCs w:val="18"/>
                <w:lang w:eastAsia="fr-FR"/>
              </w:rPr>
              <w:br/>
              <w:t>Les femelles ainsi accouplées à ces mâles en "caleçons" libèrent des œufs qui pourrissent mais ne se transforment pas en têtards.</w:t>
            </w:r>
            <w:r w:rsidRPr="0040009B">
              <w:rPr>
                <w:rFonts w:ascii="Arial" w:hAnsi="Arial" w:cs="Arial"/>
                <w:color w:val="000000"/>
                <w:sz w:val="18"/>
                <w:szCs w:val="18"/>
                <w:lang w:eastAsia="fr-FR"/>
              </w:rPr>
              <w:br/>
              <w:t xml:space="preserve">... Spallanzani trouve, à l'intérieur du caleçon, quelques gouttes de liqueur transparente. Une nouvelle expérience s'impose alors. Il prélève dans le ventre d'une grenouille des œufs vierges, de ces œufs qu'il sait par </w:t>
            </w:r>
            <w:proofErr w:type="gramStart"/>
            <w:r w:rsidRPr="0040009B">
              <w:rPr>
                <w:rFonts w:ascii="Arial" w:hAnsi="Arial" w:cs="Arial"/>
                <w:color w:val="000000"/>
                <w:sz w:val="18"/>
                <w:szCs w:val="18"/>
                <w:lang w:eastAsia="fr-FR"/>
              </w:rPr>
              <w:t>expérience ,</w:t>
            </w:r>
            <w:proofErr w:type="gramEnd"/>
            <w:r w:rsidRPr="0040009B">
              <w:rPr>
                <w:rFonts w:ascii="Arial" w:hAnsi="Arial" w:cs="Arial"/>
                <w:color w:val="000000"/>
                <w:sz w:val="18"/>
                <w:szCs w:val="18"/>
                <w:lang w:eastAsia="fr-FR"/>
              </w:rPr>
              <w:t xml:space="preserve"> ne pas pouvoir se développer spontanément, et il les baigne de la semence recueillie dans le fond des caleçons. Quelques jours après, il constate que les œufs se développent normalement, tout aussi bien que s'ils eussent été naturellement fécondés par le mâle.</w:t>
            </w:r>
          </w:p>
          <w:p w:rsidR="00794057" w:rsidRPr="0087314F" w:rsidRDefault="00794057" w:rsidP="00CE3C74">
            <w:pPr>
              <w:jc w:val="right"/>
              <w:rPr>
                <w:rFonts w:ascii="Arial" w:hAnsi="Arial" w:cs="Arial"/>
                <w:b/>
                <w:color w:val="000000"/>
                <w:sz w:val="20"/>
                <w:szCs w:val="20"/>
                <w:lang w:eastAsia="fr-FR"/>
              </w:rPr>
            </w:pPr>
            <w:r w:rsidRPr="0087314F">
              <w:rPr>
                <w:rFonts w:ascii="Arial" w:hAnsi="Arial" w:cs="Arial"/>
                <w:b/>
                <w:color w:val="000000"/>
                <w:sz w:val="20"/>
                <w:szCs w:val="20"/>
                <w:lang w:eastAsia="fr-FR"/>
              </w:rPr>
              <w:t>Jean Rostand</w:t>
            </w:r>
          </w:p>
          <w:p w:rsidR="00794057" w:rsidRPr="009F5C2E" w:rsidRDefault="00794057" w:rsidP="00CE3C74">
            <w:pPr>
              <w:rPr>
                <w:rFonts w:ascii="Arial" w:hAnsi="Arial" w:cs="Arial"/>
                <w:b/>
                <w:sz w:val="20"/>
                <w:szCs w:val="20"/>
                <w:highlight w:val="lightGray"/>
                <w:u w:val="single"/>
              </w:rPr>
            </w:pPr>
            <w:r w:rsidRPr="009F5C2E">
              <w:rPr>
                <w:rFonts w:ascii="Arial" w:hAnsi="Arial" w:cs="Arial"/>
                <w:b/>
                <w:color w:val="000000"/>
                <w:sz w:val="20"/>
                <w:szCs w:val="20"/>
                <w:u w:val="single"/>
                <w:lang w:eastAsia="fr-FR"/>
              </w:rPr>
              <w:t>Document 1</w:t>
            </w:r>
          </w:p>
        </w:tc>
        <w:tc>
          <w:tcPr>
            <w:tcW w:w="851" w:type="dxa"/>
            <w:vMerge w:val="restart"/>
            <w:tcBorders>
              <w:top w:val="single" w:sz="4" w:space="0" w:color="auto"/>
            </w:tcBorders>
          </w:tcPr>
          <w:p w:rsidR="00794057" w:rsidRPr="0040009B" w:rsidRDefault="00794057" w:rsidP="00CE3C74">
            <w:pPr>
              <w:shd w:val="clear" w:color="auto" w:fill="FFFFFF"/>
              <w:contextualSpacing/>
              <w:rPr>
                <w:rFonts w:ascii="Arial" w:hAnsi="Arial" w:cs="Arial"/>
                <w:b/>
                <w:color w:val="000000"/>
                <w:sz w:val="20"/>
                <w:szCs w:val="20"/>
                <w:u w:val="single"/>
                <w:lang w:eastAsia="fr-FR"/>
              </w:rPr>
            </w:pPr>
          </w:p>
        </w:tc>
      </w:tr>
      <w:tr w:rsidR="00794057" w:rsidRPr="002A245C" w:rsidTr="009920EF">
        <w:trPr>
          <w:gridAfter w:val="1"/>
          <w:wAfter w:w="31" w:type="dxa"/>
          <w:trHeight w:val="4062"/>
        </w:trPr>
        <w:tc>
          <w:tcPr>
            <w:tcW w:w="9747" w:type="dxa"/>
            <w:gridSpan w:val="2"/>
          </w:tcPr>
          <w:p w:rsidR="00794057" w:rsidRPr="00BF1F28" w:rsidRDefault="00794057" w:rsidP="00CE3C74">
            <w:pPr>
              <w:rPr>
                <w:rFonts w:ascii="Arial" w:hAnsi="Arial" w:cs="Arial"/>
                <w:sz w:val="20"/>
                <w:szCs w:val="20"/>
                <w:u w:val="single"/>
              </w:rPr>
            </w:pPr>
            <w:r>
              <w:rPr>
                <w:rFonts w:ascii="Arial" w:hAnsi="Arial" w:cs="Arial"/>
                <w:bCs/>
                <w:noProof/>
                <w:sz w:val="20"/>
                <w:szCs w:val="20"/>
                <w:lang w:eastAsia="fr-FR"/>
              </w:rPr>
              <mc:AlternateContent>
                <mc:Choice Requires="wps">
                  <w:drawing>
                    <wp:anchor distT="0" distB="0" distL="114300" distR="114300" simplePos="0" relativeHeight="251680768" behindDoc="0" locked="0" layoutInCell="1" allowOverlap="1" wp14:anchorId="45B8577D" wp14:editId="4C013D96">
                      <wp:simplePos x="0" y="0"/>
                      <wp:positionH relativeFrom="column">
                        <wp:posOffset>4589145</wp:posOffset>
                      </wp:positionH>
                      <wp:positionV relativeFrom="paragraph">
                        <wp:posOffset>-93345</wp:posOffset>
                      </wp:positionV>
                      <wp:extent cx="982980" cy="257175"/>
                      <wp:effectExtent l="635" t="0" r="0" b="381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8C5970" w:rsidRDefault="00794057" w:rsidP="00794057">
                                  <w:pPr>
                                    <w:rPr>
                                      <w:u w:val="single"/>
                                    </w:rPr>
                                  </w:pPr>
                                  <w:r>
                                    <w:rPr>
                                      <w:u w:val="single"/>
                                    </w:rPr>
                                    <w:t>Lot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27" type="#_x0000_t202" style="position:absolute;margin-left:361.35pt;margin-top:-7.35pt;width:77.4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" stroked="f">
                      <v:textbox>
                        <w:txbxContent>
                          <w:p w:rsidR="00794057" w:rsidRPr="008C5970" w:rsidRDefault="00794057" w:rsidP="00794057">
                            <w:pPr>
                              <w:rPr>
                                <w:u w:val="single"/>
                              </w:rPr>
                            </w:pPr>
                            <w:r>
                              <w:rPr>
                                <w:u w:val="single"/>
                              </w:rPr>
                              <w:t>Lot  3</w:t>
                            </w:r>
                          </w:p>
                        </w:txbxContent>
                      </v:textbox>
                    </v:shape>
                  </w:pict>
                </mc:Fallback>
              </mc:AlternateContent>
            </w:r>
            <w:r>
              <w:rPr>
                <w:rFonts w:ascii="Arial" w:hAnsi="Arial" w:cs="Arial"/>
                <w:bCs/>
                <w:noProof/>
                <w:sz w:val="20"/>
                <w:szCs w:val="20"/>
                <w:lang w:eastAsia="fr-FR"/>
              </w:rPr>
              <mc:AlternateContent>
                <mc:Choice Requires="wps">
                  <w:drawing>
                    <wp:anchor distT="0" distB="0" distL="114300" distR="114300" simplePos="0" relativeHeight="251676672" behindDoc="0" locked="0" layoutInCell="1" allowOverlap="1" wp14:anchorId="66A481E6" wp14:editId="50184FA9">
                      <wp:simplePos x="0" y="0"/>
                      <wp:positionH relativeFrom="column">
                        <wp:posOffset>2313305</wp:posOffset>
                      </wp:positionH>
                      <wp:positionV relativeFrom="paragraph">
                        <wp:posOffset>-93345</wp:posOffset>
                      </wp:positionV>
                      <wp:extent cx="982980" cy="257175"/>
                      <wp:effectExtent l="1270" t="0" r="0" b="381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8C5970" w:rsidRDefault="00794057" w:rsidP="00794057">
                                  <w:pPr>
                                    <w:rPr>
                                      <w:u w:val="single"/>
                                    </w:rPr>
                                  </w:pPr>
                                  <w:r>
                                    <w:rPr>
                                      <w:u w:val="single"/>
                                    </w:rPr>
                                    <w:t>Lot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28" type="#_x0000_t202" style="position:absolute;margin-left:182.15pt;margin-top:-7.35pt;width:77.4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" stroked="f">
                      <v:textbox>
                        <w:txbxContent>
                          <w:p w:rsidR="00794057" w:rsidRPr="008C5970" w:rsidRDefault="00794057" w:rsidP="00794057">
                            <w:pPr>
                              <w:rPr>
                                <w:u w:val="single"/>
                              </w:rPr>
                            </w:pPr>
                            <w:r>
                              <w:rPr>
                                <w:u w:val="single"/>
                              </w:rPr>
                              <w:t>Lot  2</w:t>
                            </w:r>
                          </w:p>
                        </w:txbxContent>
                      </v:textbox>
                    </v:shape>
                  </w:pict>
                </mc:Fallback>
              </mc:AlternateContent>
            </w:r>
            <w:r>
              <w:rPr>
                <w:rFonts w:ascii="Arial" w:hAnsi="Arial" w:cs="Arial"/>
                <w:bCs/>
                <w:noProof/>
                <w:sz w:val="20"/>
                <w:szCs w:val="20"/>
                <w:lang w:eastAsia="fr-FR"/>
              </w:rPr>
              <mc:AlternateContent>
                <mc:Choice Requires="wps">
                  <w:drawing>
                    <wp:anchor distT="0" distB="0" distL="114300" distR="114300" simplePos="0" relativeHeight="251675648" behindDoc="0" locked="0" layoutInCell="1" allowOverlap="1" wp14:anchorId="4FB4F0F1" wp14:editId="6B8C32A0">
                      <wp:simplePos x="0" y="0"/>
                      <wp:positionH relativeFrom="column">
                        <wp:posOffset>65405</wp:posOffset>
                      </wp:positionH>
                      <wp:positionV relativeFrom="paragraph">
                        <wp:posOffset>-93345</wp:posOffset>
                      </wp:positionV>
                      <wp:extent cx="1109980" cy="257175"/>
                      <wp:effectExtent l="1270" t="0" r="3175" b="381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8C5970" w:rsidRDefault="00794057" w:rsidP="00794057">
                                  <w:pPr>
                                    <w:jc w:val="center"/>
                                    <w:rPr>
                                      <w:u w:val="single"/>
                                    </w:rPr>
                                  </w:pPr>
                                  <w:r>
                                    <w:rPr>
                                      <w:u w:val="single"/>
                                    </w:rPr>
                                    <w:t>Lot</w:t>
                                  </w:r>
                                  <w:r w:rsidRPr="008C5970">
                                    <w:rPr>
                                      <w:u w:val="single"/>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29" type="#_x0000_t202" style="position:absolute;margin-left:5.15pt;margin-top:-7.35pt;width:87.4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" stroked="f">
                      <v:textbox>
                        <w:txbxContent>
                          <w:p w:rsidR="00794057" w:rsidRPr="008C5970" w:rsidRDefault="00794057" w:rsidP="00794057">
                            <w:pPr>
                              <w:jc w:val="center"/>
                              <w:rPr>
                                <w:u w:val="single"/>
                              </w:rPr>
                            </w:pPr>
                            <w:r>
                              <w:rPr>
                                <w:u w:val="single"/>
                              </w:rPr>
                              <w:t>Lot</w:t>
                            </w:r>
                            <w:r w:rsidRPr="008C5970">
                              <w:rPr>
                                <w:u w:val="single"/>
                              </w:rPr>
                              <w:t xml:space="preserve"> 1</w:t>
                            </w:r>
                          </w:p>
                        </w:txbxContent>
                      </v:textbox>
                    </v:shape>
                  </w:pict>
                </mc:Fallback>
              </mc:AlternateContent>
            </w:r>
            <w:r w:rsidRPr="00BF1F28">
              <w:rPr>
                <w:rFonts w:ascii="Arial" w:hAnsi="Arial" w:cs="Arial"/>
                <w:noProof/>
                <w:sz w:val="20"/>
                <w:szCs w:val="20"/>
                <w:u w:val="single"/>
                <w:lang w:eastAsia="fr-FR"/>
              </w:rPr>
              <w:drawing>
                <wp:anchor distT="0" distB="0" distL="114300" distR="114300" simplePos="0" relativeHeight="251677696" behindDoc="1" locked="0" layoutInCell="1" allowOverlap="1" wp14:anchorId="7C7F2599" wp14:editId="34D259FD">
                  <wp:simplePos x="0" y="0"/>
                  <wp:positionH relativeFrom="column">
                    <wp:posOffset>-45085</wp:posOffset>
                  </wp:positionH>
                  <wp:positionV relativeFrom="paragraph">
                    <wp:posOffset>14605</wp:posOffset>
                  </wp:positionV>
                  <wp:extent cx="6069965" cy="2123440"/>
                  <wp:effectExtent l="19050" t="0" r="6985" b="0"/>
                  <wp:wrapTight wrapText="bothSides">
                    <wp:wrapPolygon edited="0">
                      <wp:start x="-68" y="0"/>
                      <wp:lineTo x="-68" y="21316"/>
                      <wp:lineTo x="21625" y="21316"/>
                      <wp:lineTo x="21625" y="0"/>
                      <wp:lineTo x="-68" y="0"/>
                    </wp:wrapPolygon>
                  </wp:wrapTight>
                  <wp:docPr id="11" name="Image 2" descr="grenouilles spallanz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les spallanzani.jpg"/>
                          <pic:cNvPicPr/>
                        </pic:nvPicPr>
                        <pic:blipFill>
                          <a:blip r:embed="rId12" cstate="print"/>
                          <a:stretch>
                            <a:fillRect/>
                          </a:stretch>
                        </pic:blipFill>
                        <pic:spPr>
                          <a:xfrm>
                            <a:off x="0" y="0"/>
                            <a:ext cx="6069965" cy="2123440"/>
                          </a:xfrm>
                          <a:prstGeom prst="rect">
                            <a:avLst/>
                          </a:prstGeom>
                        </pic:spPr>
                      </pic:pic>
                    </a:graphicData>
                  </a:graphic>
                </wp:anchor>
              </w:drawing>
            </w:r>
          </w:p>
          <w:p w:rsidR="00794057" w:rsidRPr="00BF1F28" w:rsidRDefault="00794057" w:rsidP="00CE3C74">
            <w:pPr>
              <w:jc w:val="both"/>
              <w:rPr>
                <w:rFonts w:ascii="Arial" w:hAnsi="Arial" w:cs="Arial"/>
                <w:sz w:val="20"/>
                <w:szCs w:val="20"/>
              </w:rPr>
            </w:pPr>
            <w:r w:rsidRPr="00BF1F28">
              <w:rPr>
                <w:rFonts w:ascii="Arial" w:hAnsi="Arial" w:cs="Arial"/>
                <w:sz w:val="20"/>
                <w:szCs w:val="20"/>
              </w:rPr>
              <w:t>Dans le lot 1,  les grenouilles mâles et femelles se rapprochent. Il y a naissance de têtards à partir d’œufs pondus par la femelle.</w:t>
            </w:r>
          </w:p>
          <w:p w:rsidR="00794057" w:rsidRPr="001B7545" w:rsidRDefault="00794057" w:rsidP="00CE3C74">
            <w:pPr>
              <w:rPr>
                <w:rFonts w:ascii="Arial" w:hAnsi="Arial" w:cs="Arial"/>
                <w:b/>
                <w:sz w:val="20"/>
                <w:szCs w:val="20"/>
                <w:highlight w:val="lightGray"/>
                <w:u w:val="single"/>
              </w:rPr>
            </w:pPr>
            <w:r w:rsidRPr="001B7545">
              <w:rPr>
                <w:rFonts w:ascii="Arial" w:hAnsi="Arial" w:cs="Arial"/>
                <w:b/>
                <w:sz w:val="20"/>
                <w:szCs w:val="20"/>
                <w:u w:val="single"/>
              </w:rPr>
              <w:t>Document 2</w:t>
            </w:r>
          </w:p>
        </w:tc>
        <w:tc>
          <w:tcPr>
            <w:tcW w:w="851" w:type="dxa"/>
            <w:vMerge/>
          </w:tcPr>
          <w:p w:rsidR="00794057" w:rsidRPr="00BF1F28" w:rsidRDefault="00794057" w:rsidP="00CE3C74">
            <w:pPr>
              <w:shd w:val="clear" w:color="auto" w:fill="FFFFFF"/>
              <w:contextualSpacing/>
              <w:rPr>
                <w:rFonts w:ascii="Arial" w:hAnsi="Arial" w:cs="Arial"/>
                <w:color w:val="000000"/>
                <w:sz w:val="20"/>
                <w:szCs w:val="20"/>
                <w:u w:val="single"/>
                <w:lang w:eastAsia="fr-FR"/>
              </w:rPr>
            </w:pPr>
          </w:p>
        </w:tc>
      </w:tr>
      <w:tr w:rsidR="00794057" w:rsidRPr="002A245C" w:rsidTr="009920EF">
        <w:trPr>
          <w:gridAfter w:val="1"/>
          <w:wAfter w:w="31" w:type="dxa"/>
          <w:trHeight w:val="3812"/>
        </w:trPr>
        <w:tc>
          <w:tcPr>
            <w:tcW w:w="9747" w:type="dxa"/>
            <w:gridSpan w:val="2"/>
          </w:tcPr>
          <w:p w:rsidR="00794057" w:rsidRPr="00BF1F28" w:rsidRDefault="00794057" w:rsidP="00CE3C74">
            <w:pPr>
              <w:jc w:val="both"/>
              <w:rPr>
                <w:rFonts w:ascii="Arial" w:hAnsi="Arial" w:cs="Arial"/>
                <w:i/>
                <w:sz w:val="20"/>
                <w:szCs w:val="20"/>
              </w:rPr>
            </w:pPr>
            <w:r w:rsidRPr="00BF1F28">
              <w:rPr>
                <w:rFonts w:ascii="Arial" w:hAnsi="Arial" w:cs="Arial"/>
                <w:i/>
                <w:noProof/>
                <w:sz w:val="20"/>
                <w:szCs w:val="20"/>
                <w:lang w:eastAsia="fr-FR"/>
              </w:rPr>
              <w:drawing>
                <wp:anchor distT="0" distB="0" distL="114300" distR="114300" simplePos="0" relativeHeight="251670528" behindDoc="1" locked="0" layoutInCell="1" allowOverlap="1" wp14:anchorId="1860895F" wp14:editId="4A82D116">
                  <wp:simplePos x="0" y="0"/>
                  <wp:positionH relativeFrom="column">
                    <wp:posOffset>-45085</wp:posOffset>
                  </wp:positionH>
                  <wp:positionV relativeFrom="paragraph">
                    <wp:posOffset>34925</wp:posOffset>
                  </wp:positionV>
                  <wp:extent cx="3780790" cy="2550160"/>
                  <wp:effectExtent l="19050" t="0" r="0" b="0"/>
                  <wp:wrapTight wrapText="bothSides">
                    <wp:wrapPolygon edited="0">
                      <wp:start x="-109" y="0"/>
                      <wp:lineTo x="-109" y="21460"/>
                      <wp:lineTo x="21549" y="21460"/>
                      <wp:lineTo x="21549" y="0"/>
                      <wp:lineTo x="-109"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80790" cy="2550160"/>
                          </a:xfrm>
                          <a:prstGeom prst="rect">
                            <a:avLst/>
                          </a:prstGeom>
                          <a:noFill/>
                          <a:ln w="9525">
                            <a:noFill/>
                            <a:miter lim="800000"/>
                            <a:headEnd/>
                            <a:tailEnd/>
                          </a:ln>
                        </pic:spPr>
                      </pic:pic>
                    </a:graphicData>
                  </a:graphic>
                </wp:anchor>
              </w:drawing>
            </w:r>
          </w:p>
          <w:p w:rsidR="00794057" w:rsidRPr="001B7545" w:rsidRDefault="00794057" w:rsidP="00CE3C74">
            <w:pPr>
              <w:jc w:val="right"/>
              <w:rPr>
                <w:b/>
                <w:sz w:val="20"/>
                <w:szCs w:val="20"/>
              </w:rPr>
            </w:pPr>
            <w:r w:rsidRPr="001B7545">
              <w:rPr>
                <w:rFonts w:ascii="Arial" w:hAnsi="Arial" w:cs="Arial"/>
                <w:b/>
                <w:bCs/>
                <w:noProof/>
                <w:sz w:val="20"/>
                <w:szCs w:val="20"/>
                <w:u w:val="single"/>
                <w:lang w:eastAsia="fr-FR"/>
              </w:rPr>
              <w:t>Document 3</w:t>
            </w:r>
          </w:p>
          <w:p w:rsidR="00794057" w:rsidRPr="00BF1F28" w:rsidRDefault="00794057" w:rsidP="00CE3C74">
            <w:pPr>
              <w:jc w:val="both"/>
              <w:rPr>
                <w:sz w:val="20"/>
                <w:szCs w:val="20"/>
                <w:u w:val="single"/>
              </w:rPr>
            </w:pPr>
          </w:p>
          <w:p w:rsidR="00794057" w:rsidRPr="00BF1F28" w:rsidRDefault="00794057" w:rsidP="00CE3C74">
            <w:pPr>
              <w:jc w:val="both"/>
              <w:rPr>
                <w:color w:val="FF0000"/>
                <w:sz w:val="20"/>
                <w:szCs w:val="20"/>
              </w:rPr>
            </w:pPr>
            <w:r>
              <w:rPr>
                <w:rFonts w:ascii="Arial" w:hAnsi="Arial" w:cs="Arial"/>
                <w:i/>
                <w:noProof/>
                <w:sz w:val="20"/>
                <w:szCs w:val="20"/>
                <w:lang w:eastAsia="fr-FR"/>
              </w:rPr>
              <mc:AlternateContent>
                <mc:Choice Requires="wps">
                  <w:drawing>
                    <wp:anchor distT="0" distB="0" distL="114300" distR="114300" simplePos="0" relativeHeight="251672576" behindDoc="0" locked="0" layoutInCell="1" allowOverlap="1" wp14:anchorId="179C0F16" wp14:editId="58FB8D84">
                      <wp:simplePos x="0" y="0"/>
                      <wp:positionH relativeFrom="column">
                        <wp:posOffset>3350895</wp:posOffset>
                      </wp:positionH>
                      <wp:positionV relativeFrom="paragraph">
                        <wp:posOffset>-1091565</wp:posOffset>
                      </wp:positionV>
                      <wp:extent cx="1380490" cy="571500"/>
                      <wp:effectExtent l="2540" t="3175"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Default="00794057" w:rsidP="00794057">
                                  <w:r w:rsidRPr="00336B8B">
                                    <w:rPr>
                                      <w:sz w:val="18"/>
                                      <w:szCs w:val="18"/>
                                    </w:rPr>
                                    <w:t>Eléments recueillis chez la femelle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0" type="#_x0000_t202" style="position:absolute;left:0;text-align:left;margin-left:263.85pt;margin-top:-85.95pt;width:108.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" stroked="f">
                      <v:textbox>
                        <w:txbxContent>
                          <w:p w:rsidR="00794057" w:rsidRDefault="00794057" w:rsidP="00794057">
                            <w:r w:rsidRPr="00336B8B">
                              <w:rPr>
                                <w:sz w:val="18"/>
                                <w:szCs w:val="18"/>
                              </w:rPr>
                              <w:t>Eléments recueillis chez la femelle</w:t>
                            </w:r>
                          </w:p>
                        </w:txbxContent>
                      </v:textbox>
                    </v:shape>
                  </w:pict>
                </mc:Fallback>
              </mc:AlternateContent>
            </w:r>
            <w:r w:rsidRPr="00BF1F28">
              <w:rPr>
                <w:sz w:val="20"/>
                <w:szCs w:val="20"/>
                <w:u w:val="single"/>
              </w:rPr>
              <w:t>Dans la première expérience </w:t>
            </w:r>
            <w:r w:rsidRPr="00BF1F28">
              <w:rPr>
                <w:sz w:val="20"/>
                <w:szCs w:val="20"/>
              </w:rPr>
              <w:t>:   le liquide récolté dans le caleçon de la grenouille mâle est filtré et  mis en contact avec les éléments recueillis chez la grenouille femelle</w:t>
            </w:r>
            <w:r w:rsidRPr="00BF1F28">
              <w:rPr>
                <w:color w:val="FF0000"/>
                <w:sz w:val="20"/>
                <w:szCs w:val="20"/>
              </w:rPr>
              <w:t xml:space="preserve">. </w:t>
            </w:r>
          </w:p>
          <w:p w:rsidR="00794057" w:rsidRPr="00BF1F28" w:rsidRDefault="00794057" w:rsidP="00CE3C74">
            <w:pPr>
              <w:jc w:val="both"/>
              <w:rPr>
                <w:color w:val="FF0000"/>
                <w:sz w:val="20"/>
                <w:szCs w:val="20"/>
              </w:rPr>
            </w:pPr>
          </w:p>
          <w:p w:rsidR="00794057" w:rsidRPr="00BF1F28" w:rsidRDefault="00794057" w:rsidP="00CE3C74">
            <w:pPr>
              <w:jc w:val="both"/>
              <w:rPr>
                <w:sz w:val="20"/>
                <w:szCs w:val="20"/>
              </w:rPr>
            </w:pPr>
            <w:r w:rsidRPr="00BF1F28">
              <w:rPr>
                <w:sz w:val="20"/>
                <w:szCs w:val="20"/>
                <w:u w:val="single"/>
              </w:rPr>
              <w:t>Dans la deuxième expérience</w:t>
            </w:r>
            <w:r w:rsidRPr="00BF1F28">
              <w:rPr>
                <w:sz w:val="20"/>
                <w:szCs w:val="20"/>
              </w:rPr>
              <w:t>, le contenu du filtre  est récupéré  et mis en contact avec les ovules.</w:t>
            </w:r>
          </w:p>
          <w:p w:rsidR="00794057" w:rsidRPr="00BF1F28" w:rsidRDefault="00794057" w:rsidP="00CE3C74">
            <w:pPr>
              <w:jc w:val="both"/>
              <w:rPr>
                <w:sz w:val="20"/>
                <w:szCs w:val="20"/>
              </w:rPr>
            </w:pPr>
          </w:p>
          <w:p w:rsidR="00794057" w:rsidRPr="00BF1F28" w:rsidRDefault="00794057" w:rsidP="00CE3C74">
            <w:pPr>
              <w:rPr>
                <w:rFonts w:ascii="Arial" w:hAnsi="Arial" w:cs="Arial"/>
                <w:bCs/>
                <w:noProof/>
                <w:sz w:val="20"/>
                <w:szCs w:val="20"/>
                <w:u w:val="single"/>
                <w:lang w:eastAsia="fr-FR"/>
              </w:rPr>
            </w:pPr>
            <w:r>
              <w:rPr>
                <w:rFonts w:ascii="Arial" w:hAnsi="Arial" w:cs="Arial"/>
                <w:i/>
                <w:noProof/>
                <w:sz w:val="20"/>
                <w:szCs w:val="20"/>
                <w:lang w:eastAsia="fr-FR"/>
              </w:rPr>
              <mc:AlternateContent>
                <mc:Choice Requires="wps">
                  <w:drawing>
                    <wp:anchor distT="0" distB="0" distL="114300" distR="114300" simplePos="0" relativeHeight="251678720" behindDoc="0" locked="0" layoutInCell="1" allowOverlap="1" wp14:anchorId="4570E894" wp14:editId="179757A0">
                      <wp:simplePos x="0" y="0"/>
                      <wp:positionH relativeFrom="column">
                        <wp:posOffset>-818515</wp:posOffset>
                      </wp:positionH>
                      <wp:positionV relativeFrom="paragraph">
                        <wp:posOffset>-554990</wp:posOffset>
                      </wp:positionV>
                      <wp:extent cx="680720" cy="619760"/>
                      <wp:effectExtent l="0" t="0" r="0" b="63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D05771" w:rsidRDefault="00794057" w:rsidP="00794057">
                                  <w:pPr>
                                    <w:rPr>
                                      <w:sz w:val="16"/>
                                      <w:szCs w:val="16"/>
                                    </w:rPr>
                                  </w:pPr>
                                  <w:r w:rsidRPr="00D05771">
                                    <w:rPr>
                                      <w:sz w:val="16"/>
                                      <w:szCs w:val="16"/>
                                    </w:rPr>
                                    <w:t>Eléments recueillis chez la femelle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31" type="#_x0000_t202" style="position:absolute;margin-left:-64.45pt;margin-top:-43.7pt;width:53.6pt;height:4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" stroked="f">
                      <v:textbox>
                        <w:txbxContent>
                          <w:p w:rsidR="00794057" w:rsidRPr="00D05771" w:rsidRDefault="00794057" w:rsidP="00794057">
                            <w:pPr>
                              <w:rPr>
                                <w:sz w:val="16"/>
                                <w:szCs w:val="16"/>
                              </w:rPr>
                            </w:pPr>
                            <w:r w:rsidRPr="00D05771">
                              <w:rPr>
                                <w:sz w:val="16"/>
                                <w:szCs w:val="16"/>
                              </w:rPr>
                              <w:t>Eléments recueillis chez la femelle</w:t>
                            </w:r>
                          </w:p>
                        </w:txbxContent>
                      </v:textbox>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674624" behindDoc="0" locked="0" layoutInCell="1" allowOverlap="1" wp14:anchorId="24095125" wp14:editId="147ABEE1">
                      <wp:simplePos x="0" y="0"/>
                      <wp:positionH relativeFrom="column">
                        <wp:posOffset>-917575</wp:posOffset>
                      </wp:positionH>
                      <wp:positionV relativeFrom="paragraph">
                        <wp:posOffset>-1520190</wp:posOffset>
                      </wp:positionV>
                      <wp:extent cx="873760" cy="319405"/>
                      <wp:effectExtent l="1270" t="0" r="127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D05771" w:rsidRDefault="00794057" w:rsidP="00794057">
                                  <w:pPr>
                                    <w:rPr>
                                      <w:sz w:val="20"/>
                                      <w:szCs w:val="20"/>
                                      <w:u w:val="single"/>
                                    </w:rPr>
                                  </w:pPr>
                                  <w:r w:rsidRPr="00D05771">
                                    <w:rPr>
                                      <w:sz w:val="20"/>
                                      <w:szCs w:val="20"/>
                                      <w:u w:val="single"/>
                                    </w:rPr>
                                    <w:t>Expérience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32" type="#_x0000_t202" style="position:absolute;margin-left:-72.25pt;margin-top:-119.7pt;width:68.8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" stroked="f">
                      <v:textbox>
                        <w:txbxContent>
                          <w:p w:rsidR="00794057" w:rsidRPr="00D05771" w:rsidRDefault="00794057" w:rsidP="00794057">
                            <w:pPr>
                              <w:rPr>
                                <w:sz w:val="20"/>
                                <w:szCs w:val="20"/>
                                <w:u w:val="single"/>
                              </w:rPr>
                            </w:pPr>
                            <w:r w:rsidRPr="00D05771">
                              <w:rPr>
                                <w:sz w:val="20"/>
                                <w:szCs w:val="20"/>
                                <w:u w:val="single"/>
                              </w:rPr>
                              <w:t>Expérience 2</w:t>
                            </w:r>
                          </w:p>
                        </w:txbxContent>
                      </v:textbox>
                    </v:shape>
                  </w:pict>
                </mc:Fallback>
              </mc:AlternateContent>
            </w:r>
            <w:r>
              <w:rPr>
                <w:rFonts w:ascii="Calibri" w:hAnsi="Calibri"/>
                <w:noProof/>
                <w:sz w:val="20"/>
                <w:szCs w:val="20"/>
                <w:lang w:eastAsia="fr-FR"/>
              </w:rPr>
              <mc:AlternateContent>
                <mc:Choice Requires="wps">
                  <w:drawing>
                    <wp:anchor distT="0" distB="0" distL="114300" distR="114300" simplePos="0" relativeHeight="251671552" behindDoc="0" locked="0" layoutInCell="1" allowOverlap="1" wp14:anchorId="43F96753" wp14:editId="51FDADB9">
                      <wp:simplePos x="0" y="0"/>
                      <wp:positionH relativeFrom="column">
                        <wp:posOffset>-1381125</wp:posOffset>
                      </wp:positionH>
                      <wp:positionV relativeFrom="paragraph">
                        <wp:posOffset>-2058670</wp:posOffset>
                      </wp:positionV>
                      <wp:extent cx="1073150" cy="518160"/>
                      <wp:effectExtent l="4445"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336B8B" w:rsidRDefault="00794057" w:rsidP="00794057">
                                  <w:pPr>
                                    <w:jc w:val="center"/>
                                    <w:rPr>
                                      <w:sz w:val="18"/>
                                      <w:szCs w:val="18"/>
                                    </w:rPr>
                                  </w:pPr>
                                  <w:r w:rsidRPr="00336B8B">
                                    <w:rPr>
                                      <w:sz w:val="18"/>
                                      <w:szCs w:val="18"/>
                                    </w:rPr>
                                    <w:t>Contenu du filtre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3" type="#_x0000_t202" style="position:absolute;margin-left:-108.75pt;margin-top:-162.1pt;width:84.5pt;height:4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" stroked="f">
                      <v:textbox>
                        <w:txbxContent>
                          <w:p w:rsidR="00794057" w:rsidRPr="00336B8B" w:rsidRDefault="00794057" w:rsidP="00794057">
                            <w:pPr>
                              <w:jc w:val="center"/>
                              <w:rPr>
                                <w:sz w:val="18"/>
                                <w:szCs w:val="18"/>
                              </w:rPr>
                            </w:pPr>
                            <w:r w:rsidRPr="00336B8B">
                              <w:rPr>
                                <w:sz w:val="18"/>
                                <w:szCs w:val="18"/>
                              </w:rPr>
                              <w:t>Contenu du filtre</w:t>
                            </w:r>
                          </w:p>
                        </w:txbxContent>
                      </v:textbox>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673600" behindDoc="0" locked="0" layoutInCell="1" allowOverlap="1" wp14:anchorId="0BFE727E" wp14:editId="3B7B0EE9">
                      <wp:simplePos x="0" y="0"/>
                      <wp:positionH relativeFrom="column">
                        <wp:posOffset>-3876675</wp:posOffset>
                      </wp:positionH>
                      <wp:positionV relativeFrom="paragraph">
                        <wp:posOffset>-1465580</wp:posOffset>
                      </wp:positionV>
                      <wp:extent cx="982980" cy="264795"/>
                      <wp:effectExtent l="4445" t="2540" r="317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057" w:rsidRPr="00D05771" w:rsidRDefault="00794057" w:rsidP="00794057">
                                  <w:pPr>
                                    <w:rPr>
                                      <w:sz w:val="20"/>
                                      <w:szCs w:val="20"/>
                                      <w:u w:val="single"/>
                                    </w:rPr>
                                  </w:pPr>
                                  <w:r w:rsidRPr="00D05771">
                                    <w:rPr>
                                      <w:sz w:val="20"/>
                                      <w:szCs w:val="20"/>
                                      <w:u w:val="single"/>
                                    </w:rPr>
                                    <w:t>Expérience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34" type="#_x0000_t202" style="position:absolute;margin-left:-305.25pt;margin-top:-115.4pt;width:77.4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" stroked="f">
                      <v:textbox>
                        <w:txbxContent>
                          <w:p w:rsidR="00794057" w:rsidRPr="00D05771" w:rsidRDefault="00794057" w:rsidP="00794057">
                            <w:pPr>
                              <w:rPr>
                                <w:sz w:val="20"/>
                                <w:szCs w:val="20"/>
                                <w:u w:val="single"/>
                              </w:rPr>
                            </w:pPr>
                            <w:r w:rsidRPr="00D05771">
                              <w:rPr>
                                <w:sz w:val="20"/>
                                <w:szCs w:val="20"/>
                                <w:u w:val="single"/>
                              </w:rPr>
                              <w:t>Expérience 1</w:t>
                            </w:r>
                          </w:p>
                        </w:txbxContent>
                      </v:textbox>
                    </v:shape>
                  </w:pict>
                </mc:Fallback>
              </mc:AlternateContent>
            </w:r>
            <w:r w:rsidRPr="00BF1F28">
              <w:rPr>
                <w:rFonts w:ascii="Arial" w:hAnsi="Arial" w:cs="Arial"/>
                <w:i/>
                <w:noProof/>
                <w:sz w:val="20"/>
                <w:szCs w:val="20"/>
                <w:lang w:eastAsia="fr-FR"/>
              </w:rPr>
              <w:drawing>
                <wp:anchor distT="0" distB="0" distL="114300" distR="114300" simplePos="0" relativeHeight="251679744" behindDoc="1" locked="0" layoutInCell="1" allowOverlap="1" wp14:anchorId="7AF7D0E4" wp14:editId="1015A947">
                  <wp:simplePos x="0" y="0"/>
                  <wp:positionH relativeFrom="column">
                    <wp:posOffset>-2290445</wp:posOffset>
                  </wp:positionH>
                  <wp:positionV relativeFrom="paragraph">
                    <wp:posOffset>-595630</wp:posOffset>
                  </wp:positionV>
                  <wp:extent cx="824230" cy="558800"/>
                  <wp:effectExtent l="19050" t="0" r="0" b="0"/>
                  <wp:wrapTight wrapText="bothSides">
                    <wp:wrapPolygon edited="0">
                      <wp:start x="-499" y="0"/>
                      <wp:lineTo x="-499" y="20618"/>
                      <wp:lineTo x="21467" y="20618"/>
                      <wp:lineTo x="21467" y="0"/>
                      <wp:lineTo x="-499" y="0"/>
                    </wp:wrapPolygon>
                  </wp:wrapTight>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24230" cy="558800"/>
                          </a:xfrm>
                          <a:prstGeom prst="rect">
                            <a:avLst/>
                          </a:prstGeom>
                          <a:noFill/>
                          <a:ln w="9525">
                            <a:noFill/>
                            <a:miter lim="800000"/>
                            <a:headEnd/>
                            <a:tailEnd/>
                          </a:ln>
                        </pic:spPr>
                      </pic:pic>
                    </a:graphicData>
                  </a:graphic>
                </wp:anchor>
              </w:drawing>
            </w:r>
          </w:p>
        </w:tc>
        <w:tc>
          <w:tcPr>
            <w:tcW w:w="851" w:type="dxa"/>
            <w:vMerge/>
          </w:tcPr>
          <w:p w:rsidR="00794057" w:rsidRPr="00BF1F28" w:rsidRDefault="00794057" w:rsidP="00CE3C74">
            <w:pPr>
              <w:rPr>
                <w:rFonts w:ascii="Arial" w:hAnsi="Arial" w:cs="Arial"/>
                <w:bCs/>
                <w:noProof/>
                <w:sz w:val="20"/>
                <w:szCs w:val="20"/>
                <w:lang w:eastAsia="fr-FR"/>
              </w:rPr>
            </w:pPr>
          </w:p>
        </w:tc>
      </w:tr>
      <w:tr w:rsidR="00794057" w:rsidRPr="002A245C" w:rsidTr="00CE3C74">
        <w:trPr>
          <w:trHeight w:val="276"/>
        </w:trPr>
        <w:tc>
          <w:tcPr>
            <w:tcW w:w="9747" w:type="dxa"/>
            <w:gridSpan w:val="2"/>
            <w:shd w:val="clear" w:color="auto" w:fill="DAEEF3"/>
            <w:vAlign w:val="bottom"/>
          </w:tcPr>
          <w:p w:rsidR="00794057" w:rsidRPr="00D05771" w:rsidRDefault="00794057" w:rsidP="00CE3C74">
            <w:pPr>
              <w:autoSpaceDE w:val="0"/>
              <w:autoSpaceDN w:val="0"/>
              <w:adjustRightInd w:val="0"/>
              <w:rPr>
                <w:rFonts w:ascii="Arial" w:hAnsi="Arial" w:cs="Arial"/>
                <w:b/>
                <w:bCs/>
                <w:noProof/>
                <w:sz w:val="20"/>
                <w:szCs w:val="20"/>
                <w:u w:val="single"/>
                <w:lang w:eastAsia="fr-FR"/>
              </w:rPr>
            </w:pPr>
            <w:r w:rsidRPr="00D05771">
              <w:rPr>
                <w:rFonts w:ascii="Arial" w:hAnsi="Arial" w:cs="Arial"/>
                <w:b/>
                <w:bCs/>
                <w:noProof/>
                <w:sz w:val="20"/>
                <w:szCs w:val="20"/>
                <w:u w:val="single"/>
                <w:lang w:eastAsia="fr-FR"/>
              </w:rPr>
              <w:t xml:space="preserve">Consignes : </w:t>
            </w:r>
          </w:p>
        </w:tc>
        <w:tc>
          <w:tcPr>
            <w:tcW w:w="882" w:type="dxa"/>
            <w:gridSpan w:val="2"/>
            <w:shd w:val="clear" w:color="auto" w:fill="DAEEF3"/>
            <w:vAlign w:val="bottom"/>
          </w:tcPr>
          <w:p w:rsidR="00794057" w:rsidRPr="00D05771" w:rsidRDefault="00794057" w:rsidP="00CE3C74">
            <w:pPr>
              <w:autoSpaceDE w:val="0"/>
              <w:autoSpaceDN w:val="0"/>
              <w:adjustRightInd w:val="0"/>
              <w:rPr>
                <w:rFonts w:ascii="Arial" w:hAnsi="Arial" w:cs="Arial"/>
                <w:b/>
                <w:bCs/>
                <w:noProof/>
                <w:sz w:val="20"/>
                <w:szCs w:val="20"/>
                <w:u w:val="single"/>
                <w:lang w:eastAsia="fr-FR"/>
              </w:rPr>
            </w:pPr>
          </w:p>
        </w:tc>
      </w:tr>
      <w:tr w:rsidR="00794057" w:rsidRPr="002A245C" w:rsidTr="00CE3C74">
        <w:trPr>
          <w:trHeight w:val="381"/>
        </w:trPr>
        <w:tc>
          <w:tcPr>
            <w:tcW w:w="4503" w:type="dxa"/>
            <w:tcBorders>
              <w:right w:val="single" w:sz="4" w:space="0" w:color="auto"/>
            </w:tcBorders>
            <w:shd w:val="clear" w:color="auto" w:fill="DAEEF3"/>
            <w:vAlign w:val="center"/>
          </w:tcPr>
          <w:p w:rsidR="00794057" w:rsidRDefault="00794057" w:rsidP="00794057">
            <w:pPr>
              <w:pStyle w:val="Contenudetableau"/>
              <w:numPr>
                <w:ilvl w:val="0"/>
                <w:numId w:val="2"/>
              </w:numPr>
              <w:tabs>
                <w:tab w:val="left" w:pos="426"/>
              </w:tabs>
              <w:spacing w:after="0"/>
              <w:ind w:left="284" w:hanging="142"/>
              <w:rPr>
                <w:rFonts w:ascii="Arial" w:hAnsi="Arial" w:cs="Arial"/>
                <w:bCs/>
                <w:sz w:val="20"/>
                <w:szCs w:val="20"/>
              </w:rPr>
            </w:pPr>
            <w:r w:rsidRPr="00F00D8C">
              <w:rPr>
                <w:rFonts w:ascii="Arial" w:hAnsi="Arial" w:cs="Arial"/>
                <w:bCs/>
                <w:sz w:val="20"/>
                <w:szCs w:val="20"/>
              </w:rPr>
              <w:t xml:space="preserve">A partir </w:t>
            </w:r>
            <w:proofErr w:type="gramStart"/>
            <w:r w:rsidRPr="00F00D8C">
              <w:rPr>
                <w:rFonts w:ascii="Arial" w:hAnsi="Arial" w:cs="Arial"/>
                <w:bCs/>
                <w:sz w:val="20"/>
                <w:szCs w:val="20"/>
              </w:rPr>
              <w:t>d</w:t>
            </w:r>
            <w:r>
              <w:rPr>
                <w:rFonts w:ascii="Arial" w:hAnsi="Arial" w:cs="Arial"/>
                <w:bCs/>
                <w:sz w:val="20"/>
                <w:szCs w:val="20"/>
              </w:rPr>
              <w:t>es documents</w:t>
            </w:r>
            <w:proofErr w:type="gramEnd"/>
            <w:r w:rsidRPr="003000AC">
              <w:rPr>
                <w:rFonts w:ascii="Arial" w:hAnsi="Arial" w:cs="Arial"/>
                <w:b/>
                <w:bCs/>
                <w:sz w:val="20"/>
                <w:szCs w:val="20"/>
              </w:rPr>
              <w:t xml:space="preserve"> 1</w:t>
            </w:r>
            <w:r>
              <w:rPr>
                <w:rFonts w:ascii="Arial" w:hAnsi="Arial" w:cs="Arial"/>
                <w:b/>
                <w:bCs/>
                <w:sz w:val="20"/>
                <w:szCs w:val="20"/>
              </w:rPr>
              <w:t xml:space="preserve"> et 2,</w:t>
            </w:r>
            <w:r w:rsidRPr="00F00D8C">
              <w:rPr>
                <w:rFonts w:ascii="Arial" w:hAnsi="Arial" w:cs="Arial"/>
                <w:bCs/>
                <w:sz w:val="20"/>
                <w:szCs w:val="20"/>
              </w:rPr>
              <w:t xml:space="preserve"> </w:t>
            </w:r>
            <w:r w:rsidRPr="00DC2852">
              <w:rPr>
                <w:rFonts w:ascii="Arial" w:hAnsi="Arial" w:cs="Arial"/>
                <w:b/>
                <w:bCs/>
                <w:sz w:val="20"/>
                <w:szCs w:val="20"/>
              </w:rPr>
              <w:t>j’interprète l’expérience</w:t>
            </w:r>
            <w:r>
              <w:rPr>
                <w:rFonts w:ascii="Arial" w:hAnsi="Arial" w:cs="Arial"/>
                <w:bCs/>
                <w:sz w:val="20"/>
                <w:szCs w:val="20"/>
              </w:rPr>
              <w:t xml:space="preserve"> réalisée par Spallanzani</w:t>
            </w:r>
            <w:r w:rsidRPr="00F00D8C">
              <w:rPr>
                <w:rFonts w:ascii="Arial" w:hAnsi="Arial" w:cs="Arial"/>
                <w:bCs/>
                <w:sz w:val="20"/>
                <w:szCs w:val="20"/>
              </w:rPr>
              <w:t>.</w:t>
            </w:r>
          </w:p>
          <w:p w:rsidR="00794057" w:rsidRDefault="00794057" w:rsidP="00CE3C74">
            <w:pPr>
              <w:pStyle w:val="Contenudetableau"/>
              <w:tabs>
                <w:tab w:val="left" w:pos="426"/>
              </w:tabs>
              <w:spacing w:after="0"/>
              <w:rPr>
                <w:rFonts w:ascii="Arial" w:hAnsi="Arial" w:cs="Arial"/>
                <w:bCs/>
                <w:sz w:val="20"/>
                <w:szCs w:val="20"/>
              </w:rPr>
            </w:pPr>
          </w:p>
          <w:p w:rsidR="00794057" w:rsidRDefault="00794057" w:rsidP="00CE3C74">
            <w:pPr>
              <w:pStyle w:val="Contenudetableau"/>
              <w:tabs>
                <w:tab w:val="left" w:pos="426"/>
              </w:tabs>
              <w:spacing w:after="0"/>
              <w:rPr>
                <w:rFonts w:ascii="Arial" w:hAnsi="Arial" w:cs="Arial"/>
                <w:bCs/>
                <w:sz w:val="20"/>
                <w:szCs w:val="20"/>
              </w:rPr>
            </w:pPr>
          </w:p>
          <w:p w:rsidR="00794057" w:rsidRDefault="00794057" w:rsidP="00794057">
            <w:pPr>
              <w:pStyle w:val="Contenudetableau"/>
              <w:numPr>
                <w:ilvl w:val="0"/>
                <w:numId w:val="2"/>
              </w:numPr>
              <w:tabs>
                <w:tab w:val="left" w:pos="426"/>
              </w:tabs>
              <w:spacing w:after="0"/>
              <w:ind w:left="284" w:hanging="142"/>
              <w:rPr>
                <w:rFonts w:ascii="Arial" w:hAnsi="Arial" w:cs="Arial"/>
                <w:bCs/>
                <w:sz w:val="20"/>
                <w:szCs w:val="20"/>
              </w:rPr>
            </w:pPr>
            <w:r w:rsidRPr="00F00D8C">
              <w:rPr>
                <w:rFonts w:ascii="Arial" w:hAnsi="Arial" w:cs="Arial"/>
                <w:bCs/>
                <w:sz w:val="20"/>
                <w:szCs w:val="20"/>
              </w:rPr>
              <w:lastRenderedPageBreak/>
              <w:t>A partir d</w:t>
            </w:r>
            <w:r>
              <w:rPr>
                <w:rFonts w:ascii="Arial" w:hAnsi="Arial" w:cs="Arial"/>
                <w:bCs/>
                <w:sz w:val="20"/>
                <w:szCs w:val="20"/>
              </w:rPr>
              <w:t xml:space="preserve">u </w:t>
            </w:r>
            <w:r w:rsidRPr="003000AC">
              <w:rPr>
                <w:rFonts w:ascii="Arial" w:hAnsi="Arial" w:cs="Arial"/>
                <w:b/>
                <w:bCs/>
                <w:sz w:val="20"/>
                <w:szCs w:val="20"/>
              </w:rPr>
              <w:t xml:space="preserve">document </w:t>
            </w:r>
            <w:r>
              <w:rPr>
                <w:rFonts w:ascii="Arial" w:hAnsi="Arial" w:cs="Arial"/>
                <w:b/>
                <w:bCs/>
                <w:sz w:val="20"/>
                <w:szCs w:val="20"/>
              </w:rPr>
              <w:t>3,</w:t>
            </w:r>
            <w:r w:rsidRPr="00F00D8C">
              <w:rPr>
                <w:rFonts w:ascii="Arial" w:hAnsi="Arial" w:cs="Arial"/>
                <w:bCs/>
                <w:sz w:val="20"/>
                <w:szCs w:val="20"/>
              </w:rPr>
              <w:t xml:space="preserve"> </w:t>
            </w:r>
            <w:r w:rsidRPr="00DC2852">
              <w:rPr>
                <w:rFonts w:ascii="Arial" w:hAnsi="Arial" w:cs="Arial"/>
                <w:b/>
                <w:bCs/>
                <w:sz w:val="20"/>
                <w:szCs w:val="20"/>
              </w:rPr>
              <w:t>j’interprète l’expérience</w:t>
            </w:r>
            <w:r>
              <w:rPr>
                <w:rFonts w:ascii="Arial" w:hAnsi="Arial" w:cs="Arial"/>
                <w:bCs/>
                <w:sz w:val="20"/>
                <w:szCs w:val="20"/>
              </w:rPr>
              <w:t xml:space="preserve"> réalisée par Spallanzani</w:t>
            </w:r>
            <w:r w:rsidRPr="00F00D8C">
              <w:rPr>
                <w:rFonts w:ascii="Arial" w:hAnsi="Arial" w:cs="Arial"/>
                <w:bCs/>
                <w:sz w:val="20"/>
                <w:szCs w:val="20"/>
              </w:rPr>
              <w:t>.</w:t>
            </w:r>
          </w:p>
          <w:p w:rsidR="00794057" w:rsidRDefault="00794057" w:rsidP="00CE3C74">
            <w:pPr>
              <w:pStyle w:val="Contenudetableau"/>
              <w:tabs>
                <w:tab w:val="left" w:pos="426"/>
              </w:tabs>
              <w:spacing w:after="0"/>
              <w:ind w:left="284"/>
              <w:rPr>
                <w:rFonts w:ascii="Arial" w:hAnsi="Arial" w:cs="Arial"/>
                <w:bCs/>
                <w:sz w:val="20"/>
                <w:szCs w:val="20"/>
              </w:rPr>
            </w:pPr>
          </w:p>
          <w:p w:rsidR="00794057" w:rsidRDefault="00794057" w:rsidP="00CE3C74">
            <w:pPr>
              <w:pStyle w:val="Contenudetableau"/>
              <w:tabs>
                <w:tab w:val="left" w:pos="426"/>
              </w:tabs>
              <w:spacing w:after="0"/>
              <w:ind w:left="284"/>
              <w:rPr>
                <w:rFonts w:ascii="Arial" w:hAnsi="Arial" w:cs="Arial"/>
                <w:bCs/>
                <w:sz w:val="20"/>
                <w:szCs w:val="20"/>
              </w:rPr>
            </w:pPr>
          </w:p>
          <w:p w:rsidR="00794057" w:rsidRDefault="00794057" w:rsidP="00CE3C74">
            <w:pPr>
              <w:pStyle w:val="Contenudetableau"/>
              <w:tabs>
                <w:tab w:val="left" w:pos="426"/>
              </w:tabs>
              <w:spacing w:after="0"/>
              <w:rPr>
                <w:rFonts w:ascii="Arial" w:hAnsi="Arial" w:cs="Arial"/>
                <w:bCs/>
                <w:sz w:val="20"/>
                <w:szCs w:val="20"/>
              </w:rPr>
            </w:pPr>
          </w:p>
          <w:p w:rsidR="00794057" w:rsidRPr="002A245C" w:rsidRDefault="00794057" w:rsidP="00CE3C74">
            <w:pPr>
              <w:pStyle w:val="Default"/>
              <w:jc w:val="center"/>
              <w:rPr>
                <w:rFonts w:ascii="Arial" w:hAnsi="Arial" w:cs="Arial"/>
                <w:b/>
                <w:bCs/>
                <w:sz w:val="20"/>
                <w:szCs w:val="20"/>
              </w:rPr>
            </w:pPr>
          </w:p>
        </w:tc>
        <w:tc>
          <w:tcPr>
            <w:tcW w:w="5244" w:type="dxa"/>
            <w:tcBorders>
              <w:top w:val="single" w:sz="4" w:space="0" w:color="auto"/>
              <w:left w:val="single" w:sz="4" w:space="0" w:color="auto"/>
              <w:bottom w:val="single" w:sz="4" w:space="0" w:color="auto"/>
            </w:tcBorders>
            <w:shd w:val="clear" w:color="auto" w:fill="DAEEF3"/>
            <w:vAlign w:val="center"/>
          </w:tcPr>
          <w:p w:rsidR="00794057" w:rsidRPr="00D05771" w:rsidRDefault="00794057" w:rsidP="00CE3C74">
            <w:pPr>
              <w:pStyle w:val="Contenudetableau"/>
              <w:spacing w:after="0" w:line="240" w:lineRule="auto"/>
              <w:rPr>
                <w:rFonts w:ascii="Arial" w:hAnsi="Arial" w:cs="Arial"/>
                <w:b/>
                <w:bCs/>
                <w:sz w:val="20"/>
                <w:szCs w:val="20"/>
                <w:u w:val="single"/>
              </w:rPr>
            </w:pPr>
            <w:r w:rsidRPr="00D05771">
              <w:rPr>
                <w:rFonts w:ascii="Arial" w:hAnsi="Arial" w:cs="Arial"/>
                <w:b/>
                <w:bCs/>
                <w:sz w:val="20"/>
                <w:szCs w:val="20"/>
                <w:u w:val="single"/>
              </w:rPr>
              <w:lastRenderedPageBreak/>
              <w:t>Critères de réussite d’interprétation d’une expérience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Cs/>
                <w:sz w:val="20"/>
                <w:szCs w:val="20"/>
              </w:rPr>
              <w:t xml:space="preserve">La démarche d'explication est construite en trois temps :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
                <w:bCs/>
                <w:sz w:val="20"/>
                <w:szCs w:val="20"/>
              </w:rPr>
              <w:t>1.</w:t>
            </w:r>
            <w:r w:rsidRPr="00D05771">
              <w:rPr>
                <w:rFonts w:ascii="Arial" w:hAnsi="Arial" w:cs="Arial"/>
                <w:bCs/>
                <w:sz w:val="20"/>
                <w:szCs w:val="20"/>
              </w:rPr>
              <w:t xml:space="preserve"> On rappelle ce qui a été fait dans l'expérience, même </w:t>
            </w:r>
            <w:r w:rsidRPr="00D05771">
              <w:rPr>
                <w:rFonts w:ascii="Arial" w:hAnsi="Arial" w:cs="Arial"/>
                <w:bCs/>
                <w:sz w:val="20"/>
                <w:szCs w:val="20"/>
              </w:rPr>
              <w:lastRenderedPageBreak/>
              <w:t xml:space="preserve">si on n'a pas réalisé effectivement cette expérience (ex : analyse d'une expérience historique). Une phrase suffit, il faut juste dire l'essentiel.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
                <w:bCs/>
                <w:sz w:val="20"/>
                <w:szCs w:val="20"/>
              </w:rPr>
              <w:t>2.</w:t>
            </w:r>
            <w:r w:rsidRPr="00D05771">
              <w:rPr>
                <w:rFonts w:ascii="Arial" w:hAnsi="Arial" w:cs="Arial"/>
                <w:bCs/>
                <w:sz w:val="20"/>
                <w:szCs w:val="20"/>
              </w:rPr>
              <w:t xml:space="preserve"> On dit quels sont les résultats obtenus en fin d'expérience : c'est ce que l'on peut voir, sentir, entendre,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
                <w:bCs/>
                <w:sz w:val="20"/>
                <w:szCs w:val="20"/>
              </w:rPr>
              <w:t>3.</w:t>
            </w:r>
            <w:r w:rsidRPr="00D05771">
              <w:rPr>
                <w:rFonts w:ascii="Arial" w:hAnsi="Arial" w:cs="Arial"/>
                <w:bCs/>
                <w:sz w:val="20"/>
                <w:szCs w:val="20"/>
              </w:rPr>
              <w:t xml:space="preserve"> On conclut en faisant le lien logique entre ce qui a été fait et ce qui est obtenu dans les résultats.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Cs/>
                <w:sz w:val="20"/>
                <w:szCs w:val="20"/>
              </w:rPr>
              <w:t xml:space="preserve">   ▪ Commencer la phrase par « On peut donc en conclure que... »</w:t>
            </w:r>
          </w:p>
          <w:p w:rsidR="00794057" w:rsidRPr="00D05771" w:rsidRDefault="00794057" w:rsidP="00CE3C74">
            <w:pPr>
              <w:pStyle w:val="Contenudetableau"/>
              <w:spacing w:after="0" w:line="240" w:lineRule="auto"/>
              <w:jc w:val="both"/>
              <w:rPr>
                <w:rFonts w:ascii="Arial" w:hAnsi="Arial" w:cs="Arial"/>
                <w:bCs/>
                <w:sz w:val="20"/>
                <w:szCs w:val="20"/>
              </w:rPr>
            </w:pPr>
            <w:r w:rsidRPr="00D05771">
              <w:rPr>
                <w:rFonts w:ascii="Arial" w:hAnsi="Arial" w:cs="Arial"/>
                <w:bCs/>
                <w:sz w:val="20"/>
                <w:szCs w:val="20"/>
              </w:rPr>
              <w:t xml:space="preserve">   ▪ Utiliser le bon sujet de la phrase : en général c'est « l'objet vivant » que l'on étudie</w:t>
            </w:r>
          </w:p>
          <w:p w:rsidR="00794057" w:rsidRPr="002A245C" w:rsidRDefault="00794057" w:rsidP="00CE3C74">
            <w:pPr>
              <w:autoSpaceDE w:val="0"/>
              <w:autoSpaceDN w:val="0"/>
              <w:adjustRightInd w:val="0"/>
              <w:jc w:val="center"/>
              <w:rPr>
                <w:rFonts w:ascii="Arial" w:hAnsi="Arial" w:cs="Arial"/>
                <w:b/>
                <w:bCs/>
                <w:noProof/>
                <w:sz w:val="20"/>
                <w:szCs w:val="20"/>
                <w:lang w:eastAsia="fr-FR"/>
              </w:rPr>
            </w:pPr>
            <w:r w:rsidRPr="00D05771">
              <w:rPr>
                <w:rFonts w:ascii="Arial" w:hAnsi="Arial" w:cs="Arial"/>
                <w:bCs/>
                <w:sz w:val="20"/>
                <w:szCs w:val="20"/>
              </w:rPr>
              <w:t xml:space="preserve">   ▪ Expliquer le phénomène qui s'est produit</w:t>
            </w:r>
          </w:p>
        </w:tc>
        <w:tc>
          <w:tcPr>
            <w:tcW w:w="882" w:type="dxa"/>
            <w:gridSpan w:val="2"/>
            <w:tcBorders>
              <w:left w:val="single" w:sz="4" w:space="0" w:color="auto"/>
            </w:tcBorders>
            <w:shd w:val="clear" w:color="auto" w:fill="D9D9D9"/>
          </w:tcPr>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Default="00794057" w:rsidP="00CE3C74">
            <w:pPr>
              <w:autoSpaceDE w:val="0"/>
              <w:autoSpaceDN w:val="0"/>
              <w:adjustRightInd w:val="0"/>
              <w:jc w:val="center"/>
              <w:rPr>
                <w:rFonts w:ascii="Arial" w:hAnsi="Arial" w:cs="Arial"/>
                <w:b/>
                <w:bCs/>
                <w:noProof/>
                <w:sz w:val="20"/>
                <w:szCs w:val="20"/>
                <w:lang w:eastAsia="fr-FR"/>
              </w:rPr>
            </w:pPr>
            <w:r>
              <w:rPr>
                <w:rFonts w:ascii="Arial" w:hAnsi="Arial" w:cs="Arial"/>
                <w:b/>
                <w:bCs/>
                <w:noProof/>
                <w:sz w:val="20"/>
                <w:szCs w:val="20"/>
                <w:lang w:eastAsia="fr-FR"/>
              </w:rPr>
              <w:t>I</w:t>
            </w:r>
          </w:p>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Default="00794057" w:rsidP="00CE3C74">
            <w:pPr>
              <w:autoSpaceDE w:val="0"/>
              <w:autoSpaceDN w:val="0"/>
              <w:adjustRightInd w:val="0"/>
              <w:jc w:val="center"/>
              <w:rPr>
                <w:rFonts w:ascii="Arial" w:hAnsi="Arial" w:cs="Arial"/>
                <w:b/>
                <w:bCs/>
                <w:noProof/>
                <w:sz w:val="20"/>
                <w:szCs w:val="20"/>
                <w:lang w:eastAsia="fr-FR"/>
              </w:rPr>
            </w:pPr>
            <w:r>
              <w:rPr>
                <w:rFonts w:ascii="Arial" w:hAnsi="Arial" w:cs="Arial"/>
                <w:b/>
                <w:bCs/>
                <w:noProof/>
                <w:sz w:val="20"/>
                <w:szCs w:val="20"/>
                <w:lang w:eastAsia="fr-FR"/>
              </w:rPr>
              <w:t>C1</w:t>
            </w:r>
          </w:p>
          <w:p w:rsidR="00794057" w:rsidRDefault="00794057" w:rsidP="00CE3C74">
            <w:pPr>
              <w:autoSpaceDE w:val="0"/>
              <w:autoSpaceDN w:val="0"/>
              <w:adjustRightInd w:val="0"/>
              <w:jc w:val="center"/>
              <w:rPr>
                <w:rFonts w:ascii="Arial" w:hAnsi="Arial" w:cs="Arial"/>
                <w:b/>
                <w:bCs/>
                <w:noProof/>
                <w:sz w:val="20"/>
                <w:szCs w:val="20"/>
                <w:lang w:eastAsia="fr-FR"/>
              </w:rPr>
            </w:pPr>
          </w:p>
          <w:p w:rsidR="00794057" w:rsidRPr="002A245C" w:rsidRDefault="00794057" w:rsidP="00CE3C74">
            <w:pPr>
              <w:autoSpaceDE w:val="0"/>
              <w:autoSpaceDN w:val="0"/>
              <w:adjustRightInd w:val="0"/>
              <w:jc w:val="center"/>
              <w:rPr>
                <w:rFonts w:ascii="Arial" w:hAnsi="Arial" w:cs="Arial"/>
                <w:b/>
                <w:bCs/>
                <w:noProof/>
                <w:sz w:val="20"/>
                <w:szCs w:val="20"/>
                <w:lang w:eastAsia="fr-FR"/>
              </w:rPr>
            </w:pPr>
            <w:r>
              <w:rPr>
                <w:rFonts w:ascii="Arial" w:hAnsi="Arial" w:cs="Arial"/>
                <w:b/>
                <w:bCs/>
                <w:noProof/>
                <w:sz w:val="20"/>
                <w:szCs w:val="20"/>
                <w:lang w:eastAsia="fr-FR"/>
              </w:rPr>
              <w:t>Ra</w:t>
            </w:r>
          </w:p>
        </w:tc>
      </w:tr>
      <w:tr w:rsidR="00794057" w:rsidTr="009920EF">
        <w:trPr>
          <w:trHeight w:val="109"/>
        </w:trPr>
        <w:tc>
          <w:tcPr>
            <w:tcW w:w="9747" w:type="dxa"/>
            <w:gridSpan w:val="2"/>
            <w:shd w:val="clear" w:color="auto" w:fill="DAEEF3" w:themeFill="accent5" w:themeFillTint="33"/>
            <w:vAlign w:val="center"/>
          </w:tcPr>
          <w:p w:rsidR="00794057" w:rsidRPr="00D05771" w:rsidRDefault="00794057" w:rsidP="00794057">
            <w:pPr>
              <w:pStyle w:val="Default"/>
              <w:numPr>
                <w:ilvl w:val="0"/>
                <w:numId w:val="2"/>
              </w:numPr>
              <w:rPr>
                <w:rFonts w:ascii="Arial" w:hAnsi="Arial" w:cs="Arial"/>
                <w:b/>
                <w:bCs/>
                <w:sz w:val="20"/>
                <w:szCs w:val="20"/>
              </w:rPr>
            </w:pPr>
            <w:r>
              <w:rPr>
                <w:rFonts w:ascii="Arial" w:hAnsi="Arial" w:cs="Arial"/>
                <w:b/>
                <w:bCs/>
                <w:sz w:val="20"/>
                <w:szCs w:val="20"/>
              </w:rPr>
              <w:lastRenderedPageBreak/>
              <w:t>A</w:t>
            </w:r>
            <w:r w:rsidRPr="00D05771">
              <w:rPr>
                <w:rFonts w:ascii="Arial" w:hAnsi="Arial" w:cs="Arial"/>
                <w:b/>
                <w:bCs/>
                <w:noProof/>
                <w:sz w:val="20"/>
                <w:szCs w:val="20"/>
                <w:lang w:eastAsia="fr-FR"/>
              </w:rPr>
              <w:t xml:space="preserve"> </w:t>
            </w:r>
            <w:r>
              <w:rPr>
                <w:rFonts w:ascii="Arial" w:hAnsi="Arial" w:cs="Arial"/>
                <w:b/>
                <w:bCs/>
                <w:noProof/>
                <w:sz w:val="20"/>
                <w:szCs w:val="20"/>
                <w:lang w:eastAsia="fr-FR"/>
              </w:rPr>
              <w:t>p</w:t>
            </w:r>
            <w:r w:rsidRPr="00D05771">
              <w:rPr>
                <w:rFonts w:ascii="Arial" w:hAnsi="Arial" w:cs="Arial"/>
                <w:b/>
                <w:bCs/>
                <w:noProof/>
                <w:sz w:val="20"/>
                <w:szCs w:val="20"/>
                <w:lang w:eastAsia="fr-FR"/>
              </w:rPr>
              <w:t xml:space="preserve">artir </w:t>
            </w:r>
            <w:r>
              <w:rPr>
                <w:rFonts w:ascii="Arial" w:hAnsi="Arial" w:cs="Arial"/>
                <w:b/>
                <w:bCs/>
                <w:noProof/>
                <w:sz w:val="20"/>
                <w:szCs w:val="20"/>
                <w:lang w:eastAsia="fr-FR"/>
              </w:rPr>
              <w:t>des documents et des connaissances, j’explique le rôle des comportements et liquides émis par les animaux.</w:t>
            </w:r>
          </w:p>
        </w:tc>
        <w:tc>
          <w:tcPr>
            <w:tcW w:w="882" w:type="dxa"/>
            <w:gridSpan w:val="2"/>
            <w:tcBorders>
              <w:left w:val="single" w:sz="4" w:space="0" w:color="auto"/>
            </w:tcBorders>
            <w:shd w:val="clear" w:color="auto" w:fill="D9D9D9"/>
            <w:vAlign w:val="center"/>
          </w:tcPr>
          <w:p w:rsidR="00794057" w:rsidRDefault="00794057" w:rsidP="00CE3C74">
            <w:pPr>
              <w:autoSpaceDE w:val="0"/>
              <w:autoSpaceDN w:val="0"/>
              <w:adjustRightInd w:val="0"/>
              <w:jc w:val="center"/>
              <w:rPr>
                <w:rFonts w:ascii="Arial" w:hAnsi="Arial" w:cs="Arial"/>
                <w:b/>
                <w:bCs/>
                <w:noProof/>
                <w:sz w:val="20"/>
                <w:szCs w:val="20"/>
                <w:lang w:eastAsia="fr-FR"/>
              </w:rPr>
            </w:pPr>
            <w:r>
              <w:rPr>
                <w:rFonts w:ascii="Arial" w:hAnsi="Arial" w:cs="Arial"/>
                <w:b/>
                <w:bCs/>
                <w:noProof/>
                <w:sz w:val="20"/>
                <w:szCs w:val="20"/>
                <w:lang w:eastAsia="fr-FR"/>
              </w:rPr>
              <w:t>Ra</w:t>
            </w:r>
          </w:p>
          <w:p w:rsidR="00794057" w:rsidRDefault="00794057" w:rsidP="00CE3C74">
            <w:pPr>
              <w:autoSpaceDE w:val="0"/>
              <w:autoSpaceDN w:val="0"/>
              <w:adjustRightInd w:val="0"/>
              <w:jc w:val="center"/>
              <w:rPr>
                <w:rFonts w:ascii="Arial" w:hAnsi="Arial" w:cs="Arial"/>
                <w:b/>
                <w:bCs/>
                <w:noProof/>
                <w:sz w:val="20"/>
                <w:szCs w:val="20"/>
                <w:lang w:eastAsia="fr-FR"/>
              </w:rPr>
            </w:pPr>
            <w:r>
              <w:rPr>
                <w:rFonts w:ascii="Arial" w:hAnsi="Arial" w:cs="Arial"/>
                <w:b/>
                <w:bCs/>
                <w:noProof/>
                <w:sz w:val="20"/>
                <w:szCs w:val="20"/>
                <w:lang w:eastAsia="fr-FR"/>
              </w:rPr>
              <w:t>C</w:t>
            </w:r>
          </w:p>
        </w:tc>
      </w:tr>
    </w:tbl>
    <w:p w:rsidR="00794057" w:rsidRPr="0040009B" w:rsidRDefault="00794057" w:rsidP="00794057">
      <w:pPr>
        <w:pStyle w:val="Sansinterligne"/>
        <w:rPr>
          <w:rFonts w:ascii="Arial" w:hAnsi="Arial" w:cs="Arial"/>
          <w:b/>
          <w:sz w:val="20"/>
          <w:szCs w:val="20"/>
        </w:rPr>
      </w:pPr>
    </w:p>
    <w:tbl>
      <w:tblPr>
        <w:tblStyle w:val="Grilledutableau"/>
        <w:tblW w:w="0" w:type="auto"/>
        <w:tblLook w:val="04A0" w:firstRow="1" w:lastRow="0" w:firstColumn="1" w:lastColumn="0" w:noHBand="0" w:noVBand="1"/>
      </w:tblPr>
      <w:tblGrid>
        <w:gridCol w:w="10967"/>
      </w:tblGrid>
      <w:tr w:rsidR="007D33E9" w:rsidTr="007D33E9">
        <w:trPr>
          <w:trHeight w:val="13716"/>
        </w:trPr>
        <w:tc>
          <w:tcPr>
            <w:tcW w:w="10912" w:type="dxa"/>
          </w:tcPr>
          <w:p w:rsidR="007D33E9" w:rsidRDefault="007D33E9">
            <w:r>
              <w:object w:dxaOrig="11460"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320.25pt" o:ole="">
                  <v:imagedata r:id="rId15" o:title=""/>
                </v:shape>
                <o:OLEObject Type="Embed" ProgID="PBrush" ShapeID="_x0000_i1025" DrawAspect="Content" ObjectID="_1648326734" r:id="rId16"/>
              </w:object>
            </w:r>
          </w:p>
          <w:p w:rsidR="007D33E9" w:rsidRDefault="007D33E9">
            <w:r>
              <w:object w:dxaOrig="11400" w:dyaOrig="8670">
                <v:shape id="_x0000_i1026" type="#_x0000_t75" style="width:537.75pt;height:369.75pt" o:ole="">
                  <v:imagedata r:id="rId17" o:title=""/>
                </v:shape>
                <o:OLEObject Type="Embed" ProgID="PBrush" ShapeID="_x0000_i1026" DrawAspect="Content" ObjectID="_1648326735" r:id="rId18"/>
              </w:object>
            </w:r>
          </w:p>
        </w:tc>
      </w:tr>
    </w:tbl>
    <w:p w:rsidR="00794057" w:rsidRDefault="00794057"/>
    <w:sectPr w:rsidR="00794057" w:rsidSect="00794057">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6CDE4BAE"/>
    <w:multiLevelType w:val="hybridMultilevel"/>
    <w:tmpl w:val="ED9C3346"/>
    <w:lvl w:ilvl="0" w:tplc="C5B8E0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057"/>
    <w:rsid w:val="003A5A66"/>
    <w:rsid w:val="004D736A"/>
    <w:rsid w:val="00794057"/>
    <w:rsid w:val="007D33E9"/>
    <w:rsid w:val="009920EF"/>
    <w:rsid w:val="00F678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57"/>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94057"/>
  </w:style>
  <w:style w:type="character" w:styleId="Lienhypertexte">
    <w:name w:val="Hyperlink"/>
    <w:basedOn w:val="Policepardfaut"/>
    <w:uiPriority w:val="99"/>
    <w:semiHidden/>
    <w:unhideWhenUsed/>
    <w:rsid w:val="00794057"/>
    <w:rPr>
      <w:color w:val="0000FF"/>
      <w:u w:val="single"/>
    </w:rPr>
  </w:style>
  <w:style w:type="paragraph" w:customStyle="1" w:styleId="Default">
    <w:name w:val="Default"/>
    <w:rsid w:val="0079405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ansinterligne">
    <w:name w:val="No Spacing"/>
    <w:uiPriority w:val="1"/>
    <w:qFormat/>
    <w:rsid w:val="00794057"/>
    <w:pPr>
      <w:spacing w:after="0" w:line="240" w:lineRule="auto"/>
    </w:pPr>
  </w:style>
  <w:style w:type="paragraph" w:customStyle="1" w:styleId="Contenudetableau">
    <w:name w:val="Contenu de tableau"/>
    <w:basedOn w:val="Normal"/>
    <w:rsid w:val="00794057"/>
    <w:pPr>
      <w:suppressLineNumbers/>
      <w:suppressAutoHyphens w:val="0"/>
      <w:spacing w:after="200" w:line="276" w:lineRule="auto"/>
    </w:pPr>
    <w:rPr>
      <w:rFonts w:ascii="Calibri" w:hAnsi="Calibri"/>
      <w:sz w:val="22"/>
      <w:szCs w:val="22"/>
      <w:lang w:eastAsia="en-US" w:bidi="en-US"/>
    </w:rPr>
  </w:style>
  <w:style w:type="table" w:styleId="Grilledutableau">
    <w:name w:val="Table Grid"/>
    <w:basedOn w:val="TableauNormal"/>
    <w:uiPriority w:val="59"/>
    <w:rsid w:val="007D3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57"/>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94057"/>
  </w:style>
  <w:style w:type="character" w:styleId="Lienhypertexte">
    <w:name w:val="Hyperlink"/>
    <w:basedOn w:val="Policepardfaut"/>
    <w:uiPriority w:val="99"/>
    <w:semiHidden/>
    <w:unhideWhenUsed/>
    <w:rsid w:val="00794057"/>
    <w:rPr>
      <w:color w:val="0000FF"/>
      <w:u w:val="single"/>
    </w:rPr>
  </w:style>
  <w:style w:type="paragraph" w:customStyle="1" w:styleId="Default">
    <w:name w:val="Default"/>
    <w:rsid w:val="0079405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ansinterligne">
    <w:name w:val="No Spacing"/>
    <w:uiPriority w:val="1"/>
    <w:qFormat/>
    <w:rsid w:val="00794057"/>
    <w:pPr>
      <w:spacing w:after="0" w:line="240" w:lineRule="auto"/>
    </w:pPr>
  </w:style>
  <w:style w:type="paragraph" w:customStyle="1" w:styleId="Contenudetableau">
    <w:name w:val="Contenu de tableau"/>
    <w:basedOn w:val="Normal"/>
    <w:rsid w:val="00794057"/>
    <w:pPr>
      <w:suppressLineNumbers/>
      <w:suppressAutoHyphens w:val="0"/>
      <w:spacing w:after="200" w:line="276" w:lineRule="auto"/>
    </w:pPr>
    <w:rPr>
      <w:rFonts w:ascii="Calibri" w:hAnsi="Calibri"/>
      <w:sz w:val="22"/>
      <w:szCs w:val="22"/>
      <w:lang w:eastAsia="en-US" w:bidi="en-US"/>
    </w:rPr>
  </w:style>
  <w:style w:type="table" w:styleId="Grilledutableau">
    <w:name w:val="Table Grid"/>
    <w:basedOn w:val="TableauNormal"/>
    <w:uiPriority w:val="59"/>
    <w:rsid w:val="007D3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r.wikipedia.org/wiki/Gonad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1148</Words>
  <Characters>6320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cp:revision>
  <dcterms:created xsi:type="dcterms:W3CDTF">2020-04-13T21:13:00Z</dcterms:created>
  <dcterms:modified xsi:type="dcterms:W3CDTF">2020-04-13T21:44:00Z</dcterms:modified>
</cp:coreProperties>
</file>