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D10" w:rsidRPr="005B0611" w:rsidRDefault="00E12D10" w:rsidP="00E12D10">
      <w:pPr>
        <w:pStyle w:val="Standard"/>
        <w:pBdr>
          <w:top w:val="single" w:sz="2" w:space="0" w:color="000000"/>
          <w:left w:val="single" w:sz="2" w:space="0" w:color="000000"/>
          <w:bottom w:val="single" w:sz="2" w:space="0" w:color="000000"/>
          <w:right w:val="single" w:sz="2" w:space="11" w:color="000000"/>
        </w:pBdr>
        <w:shd w:val="clear" w:color="auto" w:fill="DAEEF3" w:themeFill="accent5" w:themeFillTint="33"/>
        <w:jc w:val="center"/>
        <w:rPr>
          <w:rFonts w:ascii="Arial" w:hAnsi="Arial" w:cs="Arial"/>
          <w:color w:val="000000"/>
          <w:sz w:val="22"/>
          <w:szCs w:val="22"/>
        </w:rPr>
      </w:pPr>
      <w:r w:rsidRPr="005B0611">
        <w:rPr>
          <w:rFonts w:ascii="Arial" w:hAnsi="Arial" w:cs="Arial"/>
          <w:color w:val="000000"/>
          <w:sz w:val="22"/>
          <w:szCs w:val="22"/>
        </w:rPr>
        <w:t>Activité 1 </w:t>
      </w:r>
      <w:r w:rsidRPr="005B0611">
        <w:rPr>
          <w:rFonts w:ascii="Arial" w:hAnsi="Arial" w:cs="Arial"/>
          <w:i/>
          <w:iCs/>
          <w:color w:val="000000"/>
          <w:sz w:val="22"/>
          <w:szCs w:val="22"/>
        </w:rPr>
        <w:t>: Découvrir les acteurs de la défense de l'organisme</w:t>
      </w:r>
    </w:p>
    <w:tbl>
      <w:tblPr>
        <w:tblStyle w:val="Grilledutableau"/>
        <w:tblW w:w="11199" w:type="dxa"/>
        <w:tblInd w:w="108" w:type="dxa"/>
        <w:tblLayout w:type="fixed"/>
        <w:tblLook w:val="04A0" w:firstRow="1" w:lastRow="0" w:firstColumn="1" w:lastColumn="0" w:noHBand="0" w:noVBand="1"/>
      </w:tblPr>
      <w:tblGrid>
        <w:gridCol w:w="10348"/>
        <w:gridCol w:w="851"/>
      </w:tblGrid>
      <w:tr w:rsidR="00E12D10" w:rsidRPr="00323FC6" w:rsidTr="006F74EE">
        <w:tc>
          <w:tcPr>
            <w:tcW w:w="10348" w:type="dxa"/>
            <w:tcBorders>
              <w:top w:val="nil"/>
              <w:left w:val="nil"/>
              <w:bottom w:val="single" w:sz="4" w:space="0" w:color="auto"/>
              <w:right w:val="single" w:sz="4" w:space="0" w:color="auto"/>
            </w:tcBorders>
          </w:tcPr>
          <w:p w:rsidR="00E12D10" w:rsidRPr="00323FC6" w:rsidRDefault="00E12D10" w:rsidP="006F74EE">
            <w:pPr>
              <w:rPr>
                <w:rFonts w:ascii="Arial" w:hAnsi="Arial" w:cs="Arial"/>
                <w:sz w:val="16"/>
                <w:szCs w:val="16"/>
              </w:rPr>
            </w:pPr>
          </w:p>
        </w:tc>
        <w:tc>
          <w:tcPr>
            <w:tcW w:w="851" w:type="dxa"/>
            <w:tcBorders>
              <w:left w:val="single" w:sz="4" w:space="0" w:color="auto"/>
            </w:tcBorders>
          </w:tcPr>
          <w:p w:rsidR="00E12D10" w:rsidRPr="00323FC6" w:rsidRDefault="00E12D10" w:rsidP="006F74EE">
            <w:pPr>
              <w:rPr>
                <w:rFonts w:ascii="Arial" w:hAnsi="Arial" w:cs="Arial"/>
                <w:sz w:val="16"/>
                <w:szCs w:val="16"/>
              </w:rPr>
            </w:pPr>
            <w:r w:rsidRPr="00323FC6">
              <w:rPr>
                <w:rFonts w:ascii="Arial" w:hAnsi="Arial" w:cs="Arial"/>
                <w:sz w:val="16"/>
                <w:szCs w:val="16"/>
              </w:rPr>
              <w:t xml:space="preserve">Socle </w:t>
            </w:r>
          </w:p>
        </w:tc>
      </w:tr>
      <w:tr w:rsidR="00E12D10" w:rsidRPr="005B0611" w:rsidTr="006F74EE">
        <w:trPr>
          <w:trHeight w:val="2785"/>
        </w:trPr>
        <w:tc>
          <w:tcPr>
            <w:tcW w:w="10348" w:type="dxa"/>
            <w:tcBorders>
              <w:top w:val="single" w:sz="4" w:space="0" w:color="auto"/>
            </w:tcBorders>
          </w:tcPr>
          <w:p w:rsidR="00E12D10" w:rsidRPr="005B0611" w:rsidRDefault="00E12D10" w:rsidP="006F74EE">
            <w:pPr>
              <w:pStyle w:val="Standard"/>
              <w:jc w:val="both"/>
              <w:rPr>
                <w:rFonts w:ascii="Arial" w:hAnsi="Arial" w:cs="Arial"/>
                <w:i/>
                <w:color w:val="000000"/>
                <w:sz w:val="20"/>
                <w:szCs w:val="20"/>
              </w:rPr>
            </w:pPr>
            <w:r w:rsidRPr="005B0611">
              <w:rPr>
                <w:rFonts w:ascii="Arial" w:hAnsi="Arial" w:cs="Arial"/>
                <w:i/>
                <w:color w:val="000000"/>
                <w:sz w:val="20"/>
                <w:szCs w:val="20"/>
              </w:rPr>
              <w:t>Le sang est composé de cellules : des globules rouges (hématies) et des globules blancs (les leucocytes). Une analyse de sang permet de relever la présence d'une inflammation. Le tableau suivant indique les quantités de cellules sanguines : les leucocytes et les globules rouges contenus dans le sang de Paul et Henri. Les leucocytes sont des cellules produites par la moelle rouge osseuse et circulent dans le sang. Ces leucocytes sont des lymphocytes et des phagocytes.</w:t>
            </w:r>
          </w:p>
          <w:tbl>
            <w:tblPr>
              <w:tblW w:w="10317" w:type="dxa"/>
              <w:tblLayout w:type="fixed"/>
              <w:tblCellMar>
                <w:left w:w="10" w:type="dxa"/>
                <w:right w:w="10" w:type="dxa"/>
              </w:tblCellMar>
              <w:tblLook w:val="0000" w:firstRow="0" w:lastRow="0" w:firstColumn="0" w:lastColumn="0" w:noHBand="0" w:noVBand="0"/>
            </w:tblPr>
            <w:tblGrid>
              <w:gridCol w:w="3150"/>
              <w:gridCol w:w="2395"/>
              <w:gridCol w:w="2315"/>
              <w:gridCol w:w="2457"/>
            </w:tblGrid>
            <w:tr w:rsidR="00E12D10" w:rsidRPr="005B0611" w:rsidTr="006F74EE">
              <w:tc>
                <w:tcPr>
                  <w:tcW w:w="3150" w:type="dxa"/>
                  <w:tcBorders>
                    <w:top w:val="single" w:sz="2" w:space="0" w:color="000000"/>
                    <w:left w:val="single" w:sz="2" w:space="0" w:color="000000"/>
                    <w:bottom w:val="single" w:sz="2" w:space="0" w:color="000000"/>
                  </w:tcBorders>
                  <w:shd w:val="clear" w:color="auto" w:fill="DAEEF3" w:themeFill="accent5" w:themeFillTint="33"/>
                  <w:tcMar>
                    <w:top w:w="55" w:type="dxa"/>
                    <w:left w:w="55" w:type="dxa"/>
                    <w:bottom w:w="55" w:type="dxa"/>
                    <w:right w:w="55" w:type="dxa"/>
                  </w:tcMar>
                </w:tcPr>
                <w:p w:rsidR="00E12D10" w:rsidRPr="00323FC6" w:rsidRDefault="00E12D10" w:rsidP="006F74EE">
                  <w:pPr>
                    <w:pStyle w:val="TableContents"/>
                    <w:jc w:val="center"/>
                    <w:rPr>
                      <w:rFonts w:ascii="Arial" w:hAnsi="Arial" w:cs="Arial"/>
                      <w:i/>
                      <w:sz w:val="16"/>
                      <w:szCs w:val="16"/>
                    </w:rPr>
                  </w:pPr>
                  <w:r w:rsidRPr="00323FC6">
                    <w:rPr>
                      <w:rFonts w:ascii="Arial" w:hAnsi="Arial" w:cs="Arial"/>
                      <w:i/>
                      <w:sz w:val="16"/>
                      <w:szCs w:val="16"/>
                    </w:rPr>
                    <w:t>Quantité de cellules sanguines</w:t>
                  </w:r>
                </w:p>
              </w:tc>
              <w:tc>
                <w:tcPr>
                  <w:tcW w:w="2395" w:type="dxa"/>
                  <w:tcBorders>
                    <w:top w:val="single" w:sz="2" w:space="0" w:color="000000"/>
                    <w:left w:val="single" w:sz="2" w:space="0" w:color="000000"/>
                    <w:bottom w:val="single" w:sz="2" w:space="0" w:color="000000"/>
                  </w:tcBorders>
                  <w:tcMar>
                    <w:top w:w="55" w:type="dxa"/>
                    <w:left w:w="55" w:type="dxa"/>
                    <w:bottom w:w="55" w:type="dxa"/>
                    <w:right w:w="55" w:type="dxa"/>
                  </w:tcMar>
                </w:tcPr>
                <w:p w:rsidR="00E12D10" w:rsidRPr="00323FC6" w:rsidRDefault="00E12D10" w:rsidP="006F74EE">
                  <w:pPr>
                    <w:pStyle w:val="TableContents"/>
                    <w:jc w:val="center"/>
                    <w:rPr>
                      <w:rFonts w:ascii="Arial" w:hAnsi="Arial" w:cs="Arial"/>
                      <w:b/>
                      <w:bCs/>
                      <w:i/>
                      <w:sz w:val="16"/>
                      <w:szCs w:val="16"/>
                    </w:rPr>
                  </w:pPr>
                  <w:r w:rsidRPr="00323FC6">
                    <w:rPr>
                      <w:rFonts w:ascii="Arial" w:hAnsi="Arial" w:cs="Arial"/>
                      <w:b/>
                      <w:bCs/>
                      <w:i/>
                      <w:sz w:val="16"/>
                      <w:szCs w:val="16"/>
                    </w:rPr>
                    <w:t>Valeurs normales</w:t>
                  </w:r>
                </w:p>
              </w:tc>
              <w:tc>
                <w:tcPr>
                  <w:tcW w:w="2315" w:type="dxa"/>
                  <w:tcBorders>
                    <w:top w:val="single" w:sz="2" w:space="0" w:color="000000"/>
                    <w:left w:val="single" w:sz="2" w:space="0" w:color="000000"/>
                    <w:bottom w:val="single" w:sz="2" w:space="0" w:color="000000"/>
                  </w:tcBorders>
                  <w:tcMar>
                    <w:top w:w="55" w:type="dxa"/>
                    <w:left w:w="55" w:type="dxa"/>
                    <w:bottom w:w="55" w:type="dxa"/>
                    <w:right w:w="55" w:type="dxa"/>
                  </w:tcMar>
                </w:tcPr>
                <w:p w:rsidR="00E12D10" w:rsidRPr="00323FC6" w:rsidRDefault="00E12D10" w:rsidP="006F74EE">
                  <w:pPr>
                    <w:pStyle w:val="TableContents"/>
                    <w:jc w:val="center"/>
                    <w:rPr>
                      <w:rFonts w:ascii="Arial" w:hAnsi="Arial" w:cs="Arial"/>
                      <w:b/>
                      <w:bCs/>
                      <w:i/>
                      <w:sz w:val="16"/>
                      <w:szCs w:val="16"/>
                    </w:rPr>
                  </w:pPr>
                  <w:r w:rsidRPr="00323FC6">
                    <w:rPr>
                      <w:rFonts w:ascii="Arial" w:hAnsi="Arial" w:cs="Arial"/>
                      <w:b/>
                      <w:bCs/>
                      <w:i/>
                      <w:sz w:val="16"/>
                      <w:szCs w:val="16"/>
                    </w:rPr>
                    <w:t>Paul : individu malade</w:t>
                  </w:r>
                </w:p>
              </w:tc>
              <w:tc>
                <w:tcPr>
                  <w:tcW w:w="245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12D10" w:rsidRPr="00323FC6" w:rsidRDefault="00E12D10" w:rsidP="006F74EE">
                  <w:pPr>
                    <w:pStyle w:val="TableContents"/>
                    <w:jc w:val="center"/>
                    <w:rPr>
                      <w:rFonts w:ascii="Arial" w:hAnsi="Arial" w:cs="Arial"/>
                      <w:b/>
                      <w:bCs/>
                      <w:i/>
                      <w:sz w:val="16"/>
                      <w:szCs w:val="16"/>
                    </w:rPr>
                  </w:pPr>
                  <w:r w:rsidRPr="00323FC6">
                    <w:rPr>
                      <w:rFonts w:ascii="Arial" w:hAnsi="Arial" w:cs="Arial"/>
                      <w:b/>
                      <w:bCs/>
                      <w:i/>
                      <w:sz w:val="16"/>
                      <w:szCs w:val="16"/>
                    </w:rPr>
                    <w:t>Henri : individu sain</w:t>
                  </w:r>
                </w:p>
              </w:tc>
            </w:tr>
            <w:tr w:rsidR="00E12D10" w:rsidRPr="005B0611" w:rsidTr="006F74EE">
              <w:tc>
                <w:tcPr>
                  <w:tcW w:w="3150" w:type="dxa"/>
                  <w:tcBorders>
                    <w:left w:val="single" w:sz="2" w:space="0" w:color="000000"/>
                    <w:bottom w:val="single" w:sz="2" w:space="0" w:color="000000"/>
                  </w:tcBorders>
                  <w:shd w:val="clear" w:color="auto" w:fill="DAEEF3" w:themeFill="accent5" w:themeFillTint="33"/>
                  <w:tcMar>
                    <w:top w:w="55" w:type="dxa"/>
                    <w:left w:w="55" w:type="dxa"/>
                    <w:bottom w:w="55" w:type="dxa"/>
                    <w:right w:w="55" w:type="dxa"/>
                  </w:tcMar>
                </w:tcPr>
                <w:p w:rsidR="00E12D10" w:rsidRPr="00323FC6" w:rsidRDefault="00E12D10" w:rsidP="006F74EE">
                  <w:pPr>
                    <w:pStyle w:val="TableContents"/>
                    <w:jc w:val="both"/>
                    <w:rPr>
                      <w:rFonts w:ascii="Arial" w:hAnsi="Arial" w:cs="Arial"/>
                      <w:i/>
                      <w:sz w:val="16"/>
                      <w:szCs w:val="16"/>
                    </w:rPr>
                  </w:pPr>
                  <w:r w:rsidRPr="00323FC6">
                    <w:rPr>
                      <w:rFonts w:ascii="Arial" w:hAnsi="Arial" w:cs="Arial"/>
                      <w:i/>
                      <w:sz w:val="16"/>
                      <w:szCs w:val="16"/>
                    </w:rPr>
                    <w:t>Hématies (Globules rouges)</w:t>
                  </w:r>
                </w:p>
              </w:tc>
              <w:tc>
                <w:tcPr>
                  <w:tcW w:w="2395" w:type="dxa"/>
                  <w:tcBorders>
                    <w:left w:val="single" w:sz="2" w:space="0" w:color="000000"/>
                    <w:bottom w:val="single" w:sz="2" w:space="0" w:color="000000"/>
                  </w:tcBorders>
                  <w:tcMar>
                    <w:top w:w="55" w:type="dxa"/>
                    <w:left w:w="55" w:type="dxa"/>
                    <w:bottom w:w="55" w:type="dxa"/>
                    <w:right w:w="55" w:type="dxa"/>
                  </w:tcMar>
                </w:tcPr>
                <w:p w:rsidR="00E12D10" w:rsidRPr="00323FC6" w:rsidRDefault="00E12D10" w:rsidP="006F74EE">
                  <w:pPr>
                    <w:pStyle w:val="TableContents"/>
                    <w:jc w:val="center"/>
                    <w:rPr>
                      <w:rFonts w:ascii="Arial" w:hAnsi="Arial" w:cs="Arial"/>
                      <w:i/>
                      <w:sz w:val="16"/>
                      <w:szCs w:val="16"/>
                    </w:rPr>
                  </w:pPr>
                  <w:r w:rsidRPr="00323FC6">
                    <w:rPr>
                      <w:rFonts w:ascii="Arial" w:hAnsi="Arial" w:cs="Arial"/>
                      <w:i/>
                      <w:sz w:val="16"/>
                      <w:szCs w:val="16"/>
                    </w:rPr>
                    <w:t xml:space="preserve">4,5 millions / mm3 </w:t>
                  </w:r>
                  <w:r w:rsidRPr="00323FC6">
                    <w:rPr>
                      <w:rFonts w:ascii="Arial" w:hAnsi="Arial" w:cs="Arial"/>
                      <w:i/>
                      <w:sz w:val="16"/>
                      <w:szCs w:val="16"/>
                      <w:vertAlign w:val="superscript"/>
                    </w:rPr>
                    <w:t xml:space="preserve"> </w:t>
                  </w:r>
                  <w:r w:rsidRPr="00323FC6">
                    <w:rPr>
                      <w:rFonts w:ascii="Arial" w:hAnsi="Arial" w:cs="Arial"/>
                      <w:i/>
                      <w:sz w:val="16"/>
                      <w:szCs w:val="16"/>
                    </w:rPr>
                    <w:t>à 5,8 millions / mm</w:t>
                  </w:r>
                  <w:r w:rsidRPr="00323FC6">
                    <w:rPr>
                      <w:rFonts w:ascii="Arial" w:hAnsi="Arial" w:cs="Arial"/>
                      <w:i/>
                      <w:sz w:val="16"/>
                      <w:szCs w:val="16"/>
                      <w:vertAlign w:val="superscript"/>
                    </w:rPr>
                    <w:t>3</w:t>
                  </w:r>
                </w:p>
              </w:tc>
              <w:tc>
                <w:tcPr>
                  <w:tcW w:w="2315" w:type="dxa"/>
                  <w:tcBorders>
                    <w:left w:val="single" w:sz="2" w:space="0" w:color="000000"/>
                    <w:bottom w:val="single" w:sz="2" w:space="0" w:color="000000"/>
                  </w:tcBorders>
                  <w:tcMar>
                    <w:top w:w="55" w:type="dxa"/>
                    <w:left w:w="55" w:type="dxa"/>
                    <w:bottom w:w="55" w:type="dxa"/>
                    <w:right w:w="55" w:type="dxa"/>
                  </w:tcMar>
                </w:tcPr>
                <w:p w:rsidR="00E12D10" w:rsidRPr="00323FC6" w:rsidRDefault="00E12D10" w:rsidP="006F74EE">
                  <w:pPr>
                    <w:pStyle w:val="TableContents"/>
                    <w:jc w:val="center"/>
                    <w:rPr>
                      <w:rFonts w:ascii="Arial" w:hAnsi="Arial" w:cs="Arial"/>
                      <w:i/>
                      <w:sz w:val="16"/>
                      <w:szCs w:val="16"/>
                    </w:rPr>
                  </w:pPr>
                  <w:r w:rsidRPr="00323FC6">
                    <w:rPr>
                      <w:rFonts w:ascii="Arial" w:hAnsi="Arial" w:cs="Arial"/>
                      <w:i/>
                      <w:sz w:val="16"/>
                      <w:szCs w:val="16"/>
                    </w:rPr>
                    <w:t>4,7 millions / mm</w:t>
                  </w:r>
                  <w:r w:rsidRPr="00323FC6">
                    <w:rPr>
                      <w:rFonts w:ascii="Arial" w:hAnsi="Arial" w:cs="Arial"/>
                      <w:i/>
                      <w:sz w:val="16"/>
                      <w:szCs w:val="16"/>
                      <w:vertAlign w:val="superscript"/>
                    </w:rPr>
                    <w:t>3</w:t>
                  </w:r>
                </w:p>
              </w:tc>
              <w:tc>
                <w:tcPr>
                  <w:tcW w:w="2457" w:type="dxa"/>
                  <w:tcBorders>
                    <w:left w:val="single" w:sz="2" w:space="0" w:color="000000"/>
                    <w:bottom w:val="single" w:sz="2" w:space="0" w:color="000000"/>
                    <w:right w:val="single" w:sz="2" w:space="0" w:color="000000"/>
                  </w:tcBorders>
                  <w:tcMar>
                    <w:top w:w="55" w:type="dxa"/>
                    <w:left w:w="55" w:type="dxa"/>
                    <w:bottom w:w="55" w:type="dxa"/>
                    <w:right w:w="55" w:type="dxa"/>
                  </w:tcMar>
                </w:tcPr>
                <w:p w:rsidR="00E12D10" w:rsidRPr="00323FC6" w:rsidRDefault="00E12D10" w:rsidP="006F74EE">
                  <w:pPr>
                    <w:pStyle w:val="TableContents"/>
                    <w:jc w:val="center"/>
                    <w:rPr>
                      <w:rFonts w:ascii="Arial" w:hAnsi="Arial" w:cs="Arial"/>
                      <w:i/>
                      <w:sz w:val="16"/>
                      <w:szCs w:val="16"/>
                    </w:rPr>
                  </w:pPr>
                  <w:r w:rsidRPr="00323FC6">
                    <w:rPr>
                      <w:rFonts w:ascii="Arial" w:hAnsi="Arial" w:cs="Arial"/>
                      <w:i/>
                      <w:sz w:val="16"/>
                      <w:szCs w:val="16"/>
                    </w:rPr>
                    <w:t>5,21 millions / mm</w:t>
                  </w:r>
                  <w:r w:rsidRPr="00323FC6">
                    <w:rPr>
                      <w:rFonts w:ascii="Arial" w:hAnsi="Arial" w:cs="Arial"/>
                      <w:i/>
                      <w:sz w:val="16"/>
                      <w:szCs w:val="16"/>
                      <w:vertAlign w:val="superscript"/>
                    </w:rPr>
                    <w:t>3</w:t>
                  </w:r>
                </w:p>
              </w:tc>
            </w:tr>
            <w:tr w:rsidR="00E12D10" w:rsidRPr="005B0611" w:rsidTr="006F74EE">
              <w:trPr>
                <w:trHeight w:val="244"/>
              </w:trPr>
              <w:tc>
                <w:tcPr>
                  <w:tcW w:w="3150" w:type="dxa"/>
                  <w:tcBorders>
                    <w:left w:val="single" w:sz="2" w:space="0" w:color="000000"/>
                    <w:bottom w:val="single" w:sz="2" w:space="0" w:color="000000"/>
                  </w:tcBorders>
                  <w:shd w:val="clear" w:color="auto" w:fill="DAEEF3" w:themeFill="accent5" w:themeFillTint="33"/>
                  <w:tcMar>
                    <w:top w:w="55" w:type="dxa"/>
                    <w:left w:w="55" w:type="dxa"/>
                    <w:bottom w:w="55" w:type="dxa"/>
                    <w:right w:w="55" w:type="dxa"/>
                  </w:tcMar>
                </w:tcPr>
                <w:p w:rsidR="00E12D10" w:rsidRPr="00323FC6" w:rsidRDefault="00E12D10" w:rsidP="006F74EE">
                  <w:pPr>
                    <w:pStyle w:val="TableContents"/>
                    <w:jc w:val="both"/>
                    <w:rPr>
                      <w:rFonts w:ascii="Arial" w:hAnsi="Arial" w:cs="Arial"/>
                      <w:i/>
                      <w:sz w:val="16"/>
                      <w:szCs w:val="16"/>
                    </w:rPr>
                  </w:pPr>
                  <w:r w:rsidRPr="00323FC6">
                    <w:rPr>
                      <w:rFonts w:ascii="Arial" w:hAnsi="Arial" w:cs="Arial"/>
                      <w:i/>
                      <w:sz w:val="16"/>
                      <w:szCs w:val="16"/>
                    </w:rPr>
                    <w:t>Plaquettes</w:t>
                  </w:r>
                </w:p>
              </w:tc>
              <w:tc>
                <w:tcPr>
                  <w:tcW w:w="2395" w:type="dxa"/>
                  <w:tcBorders>
                    <w:left w:val="single" w:sz="2" w:space="0" w:color="000000"/>
                    <w:bottom w:val="single" w:sz="2" w:space="0" w:color="000000"/>
                  </w:tcBorders>
                  <w:tcMar>
                    <w:top w:w="55" w:type="dxa"/>
                    <w:left w:w="55" w:type="dxa"/>
                    <w:bottom w:w="55" w:type="dxa"/>
                    <w:right w:w="55" w:type="dxa"/>
                  </w:tcMar>
                </w:tcPr>
                <w:p w:rsidR="00E12D10" w:rsidRPr="00323FC6" w:rsidRDefault="00E12D10" w:rsidP="006F74EE">
                  <w:pPr>
                    <w:pStyle w:val="TableContents"/>
                    <w:jc w:val="center"/>
                    <w:rPr>
                      <w:rFonts w:ascii="Arial" w:hAnsi="Arial" w:cs="Arial"/>
                      <w:i/>
                      <w:sz w:val="16"/>
                      <w:szCs w:val="16"/>
                    </w:rPr>
                  </w:pPr>
                  <w:r w:rsidRPr="00323FC6">
                    <w:rPr>
                      <w:rFonts w:ascii="Arial" w:hAnsi="Arial" w:cs="Arial"/>
                      <w:i/>
                      <w:sz w:val="16"/>
                      <w:szCs w:val="16"/>
                    </w:rPr>
                    <w:t>150 000 à 450 000 / mm</w:t>
                  </w:r>
                  <w:r w:rsidRPr="00323FC6">
                    <w:rPr>
                      <w:rFonts w:ascii="Arial" w:hAnsi="Arial" w:cs="Arial"/>
                      <w:i/>
                      <w:sz w:val="16"/>
                      <w:szCs w:val="16"/>
                      <w:vertAlign w:val="superscript"/>
                    </w:rPr>
                    <w:t>3</w:t>
                  </w:r>
                </w:p>
              </w:tc>
              <w:tc>
                <w:tcPr>
                  <w:tcW w:w="2315" w:type="dxa"/>
                  <w:tcBorders>
                    <w:left w:val="single" w:sz="2" w:space="0" w:color="000000"/>
                    <w:bottom w:val="single" w:sz="2" w:space="0" w:color="000000"/>
                  </w:tcBorders>
                  <w:tcMar>
                    <w:top w:w="55" w:type="dxa"/>
                    <w:left w:w="55" w:type="dxa"/>
                    <w:bottom w:w="55" w:type="dxa"/>
                    <w:right w:w="55" w:type="dxa"/>
                  </w:tcMar>
                </w:tcPr>
                <w:p w:rsidR="00E12D10" w:rsidRPr="00323FC6" w:rsidRDefault="00E12D10" w:rsidP="006F74EE">
                  <w:pPr>
                    <w:pStyle w:val="TableContents"/>
                    <w:jc w:val="center"/>
                    <w:rPr>
                      <w:rFonts w:ascii="Arial" w:hAnsi="Arial" w:cs="Arial"/>
                      <w:i/>
                      <w:sz w:val="16"/>
                      <w:szCs w:val="16"/>
                    </w:rPr>
                  </w:pPr>
                  <w:r w:rsidRPr="00323FC6">
                    <w:rPr>
                      <w:rFonts w:ascii="Arial" w:hAnsi="Arial" w:cs="Arial"/>
                      <w:i/>
                      <w:sz w:val="16"/>
                      <w:szCs w:val="16"/>
                    </w:rPr>
                    <w:t>310 000 / mm</w:t>
                  </w:r>
                  <w:r w:rsidRPr="00323FC6">
                    <w:rPr>
                      <w:rFonts w:ascii="Arial" w:hAnsi="Arial" w:cs="Arial"/>
                      <w:i/>
                      <w:sz w:val="16"/>
                      <w:szCs w:val="16"/>
                      <w:vertAlign w:val="superscript"/>
                    </w:rPr>
                    <w:t>3</w:t>
                  </w:r>
                </w:p>
              </w:tc>
              <w:tc>
                <w:tcPr>
                  <w:tcW w:w="2457" w:type="dxa"/>
                  <w:tcBorders>
                    <w:left w:val="single" w:sz="2" w:space="0" w:color="000000"/>
                    <w:bottom w:val="single" w:sz="2" w:space="0" w:color="000000"/>
                    <w:right w:val="single" w:sz="2" w:space="0" w:color="000000"/>
                  </w:tcBorders>
                  <w:tcMar>
                    <w:top w:w="55" w:type="dxa"/>
                    <w:left w:w="55" w:type="dxa"/>
                    <w:bottom w:w="55" w:type="dxa"/>
                    <w:right w:w="55" w:type="dxa"/>
                  </w:tcMar>
                </w:tcPr>
                <w:p w:rsidR="00E12D10" w:rsidRPr="00323FC6" w:rsidRDefault="00E12D10" w:rsidP="006F74EE">
                  <w:pPr>
                    <w:pStyle w:val="TableContents"/>
                    <w:jc w:val="center"/>
                    <w:rPr>
                      <w:rFonts w:ascii="Arial" w:hAnsi="Arial" w:cs="Arial"/>
                      <w:i/>
                      <w:sz w:val="16"/>
                      <w:szCs w:val="16"/>
                    </w:rPr>
                  </w:pPr>
                  <w:r w:rsidRPr="00323FC6">
                    <w:rPr>
                      <w:rFonts w:ascii="Arial" w:hAnsi="Arial" w:cs="Arial"/>
                      <w:i/>
                      <w:sz w:val="16"/>
                      <w:szCs w:val="16"/>
                    </w:rPr>
                    <w:t>250 000 / mm</w:t>
                  </w:r>
                  <w:r w:rsidRPr="00323FC6">
                    <w:rPr>
                      <w:rFonts w:ascii="Arial" w:hAnsi="Arial" w:cs="Arial"/>
                      <w:i/>
                      <w:sz w:val="16"/>
                      <w:szCs w:val="16"/>
                      <w:vertAlign w:val="superscript"/>
                    </w:rPr>
                    <w:t>3</w:t>
                  </w:r>
                </w:p>
              </w:tc>
            </w:tr>
            <w:tr w:rsidR="00E12D10" w:rsidRPr="005B0611" w:rsidTr="006F74EE">
              <w:tc>
                <w:tcPr>
                  <w:tcW w:w="3150" w:type="dxa"/>
                  <w:tcBorders>
                    <w:left w:val="single" w:sz="2" w:space="0" w:color="000000"/>
                    <w:bottom w:val="single" w:sz="2" w:space="0" w:color="000000"/>
                  </w:tcBorders>
                  <w:shd w:val="clear" w:color="auto" w:fill="DAEEF3" w:themeFill="accent5" w:themeFillTint="33"/>
                  <w:tcMar>
                    <w:top w:w="55" w:type="dxa"/>
                    <w:left w:w="55" w:type="dxa"/>
                    <w:bottom w:w="55" w:type="dxa"/>
                    <w:right w:w="55" w:type="dxa"/>
                  </w:tcMar>
                </w:tcPr>
                <w:p w:rsidR="00E12D10" w:rsidRPr="00323FC6" w:rsidRDefault="00E12D10" w:rsidP="006F74EE">
                  <w:pPr>
                    <w:pStyle w:val="TableContents"/>
                    <w:jc w:val="both"/>
                    <w:rPr>
                      <w:rFonts w:ascii="Arial" w:hAnsi="Arial" w:cs="Arial"/>
                      <w:i/>
                      <w:sz w:val="16"/>
                      <w:szCs w:val="16"/>
                    </w:rPr>
                  </w:pPr>
                  <w:r w:rsidRPr="00323FC6">
                    <w:rPr>
                      <w:rFonts w:ascii="Arial" w:hAnsi="Arial" w:cs="Arial"/>
                      <w:i/>
                      <w:sz w:val="16"/>
                      <w:szCs w:val="16"/>
                    </w:rPr>
                    <w:t>Leucocytes (Globules blancs)</w:t>
                  </w:r>
                </w:p>
              </w:tc>
              <w:tc>
                <w:tcPr>
                  <w:tcW w:w="2395" w:type="dxa"/>
                  <w:tcBorders>
                    <w:left w:val="single" w:sz="2" w:space="0" w:color="000000"/>
                    <w:bottom w:val="single" w:sz="2" w:space="0" w:color="000000"/>
                  </w:tcBorders>
                  <w:tcMar>
                    <w:top w:w="55" w:type="dxa"/>
                    <w:left w:w="55" w:type="dxa"/>
                    <w:bottom w:w="55" w:type="dxa"/>
                    <w:right w:w="55" w:type="dxa"/>
                  </w:tcMar>
                </w:tcPr>
                <w:p w:rsidR="00E12D10" w:rsidRPr="00323FC6" w:rsidRDefault="00E12D10" w:rsidP="006F74EE">
                  <w:pPr>
                    <w:pStyle w:val="TableContents"/>
                    <w:jc w:val="center"/>
                    <w:rPr>
                      <w:rFonts w:ascii="Arial" w:hAnsi="Arial" w:cs="Arial"/>
                      <w:i/>
                      <w:sz w:val="16"/>
                      <w:szCs w:val="16"/>
                    </w:rPr>
                  </w:pPr>
                  <w:r w:rsidRPr="00323FC6">
                    <w:rPr>
                      <w:rFonts w:ascii="Arial" w:hAnsi="Arial" w:cs="Arial"/>
                      <w:i/>
                      <w:sz w:val="16"/>
                      <w:szCs w:val="16"/>
                    </w:rPr>
                    <w:t>4 000 à 9 900 / mm</w:t>
                  </w:r>
                  <w:r w:rsidRPr="00323FC6">
                    <w:rPr>
                      <w:rFonts w:ascii="Arial" w:hAnsi="Arial" w:cs="Arial"/>
                      <w:i/>
                      <w:sz w:val="16"/>
                      <w:szCs w:val="16"/>
                      <w:vertAlign w:val="superscript"/>
                    </w:rPr>
                    <w:t>3</w:t>
                  </w:r>
                </w:p>
              </w:tc>
              <w:tc>
                <w:tcPr>
                  <w:tcW w:w="2315" w:type="dxa"/>
                  <w:tcBorders>
                    <w:left w:val="single" w:sz="2" w:space="0" w:color="000000"/>
                    <w:bottom w:val="single" w:sz="2" w:space="0" w:color="000000"/>
                  </w:tcBorders>
                  <w:tcMar>
                    <w:top w:w="55" w:type="dxa"/>
                    <w:left w:w="55" w:type="dxa"/>
                    <w:bottom w:w="55" w:type="dxa"/>
                    <w:right w:w="55" w:type="dxa"/>
                  </w:tcMar>
                </w:tcPr>
                <w:p w:rsidR="00E12D10" w:rsidRPr="00323FC6" w:rsidRDefault="00E12D10" w:rsidP="006F74EE">
                  <w:pPr>
                    <w:pStyle w:val="TableContents"/>
                    <w:jc w:val="center"/>
                    <w:rPr>
                      <w:rFonts w:ascii="Arial" w:hAnsi="Arial" w:cs="Arial"/>
                      <w:i/>
                      <w:sz w:val="16"/>
                      <w:szCs w:val="16"/>
                    </w:rPr>
                  </w:pPr>
                  <w:r w:rsidRPr="00323FC6">
                    <w:rPr>
                      <w:rFonts w:ascii="Arial" w:hAnsi="Arial" w:cs="Arial"/>
                      <w:i/>
                      <w:sz w:val="16"/>
                      <w:szCs w:val="16"/>
                    </w:rPr>
                    <w:t>13 580 / mm</w:t>
                  </w:r>
                  <w:r w:rsidRPr="00323FC6">
                    <w:rPr>
                      <w:rFonts w:ascii="Arial" w:hAnsi="Arial" w:cs="Arial"/>
                      <w:i/>
                      <w:sz w:val="16"/>
                      <w:szCs w:val="16"/>
                      <w:vertAlign w:val="superscript"/>
                    </w:rPr>
                    <w:t>3</w:t>
                  </w:r>
                </w:p>
              </w:tc>
              <w:tc>
                <w:tcPr>
                  <w:tcW w:w="2457" w:type="dxa"/>
                  <w:tcBorders>
                    <w:left w:val="single" w:sz="2" w:space="0" w:color="000000"/>
                    <w:bottom w:val="single" w:sz="2" w:space="0" w:color="000000"/>
                    <w:right w:val="single" w:sz="2" w:space="0" w:color="000000"/>
                  </w:tcBorders>
                  <w:tcMar>
                    <w:top w:w="55" w:type="dxa"/>
                    <w:left w:w="55" w:type="dxa"/>
                    <w:bottom w:w="55" w:type="dxa"/>
                    <w:right w:w="55" w:type="dxa"/>
                  </w:tcMar>
                </w:tcPr>
                <w:p w:rsidR="00E12D10" w:rsidRPr="00323FC6" w:rsidRDefault="00E12D10" w:rsidP="006F74EE">
                  <w:pPr>
                    <w:pStyle w:val="TableContents"/>
                    <w:jc w:val="center"/>
                    <w:rPr>
                      <w:rFonts w:ascii="Arial" w:hAnsi="Arial" w:cs="Arial"/>
                      <w:i/>
                      <w:sz w:val="16"/>
                      <w:szCs w:val="16"/>
                    </w:rPr>
                  </w:pPr>
                  <w:r w:rsidRPr="00323FC6">
                    <w:rPr>
                      <w:rFonts w:ascii="Arial" w:hAnsi="Arial" w:cs="Arial"/>
                      <w:i/>
                      <w:sz w:val="16"/>
                      <w:szCs w:val="16"/>
                    </w:rPr>
                    <w:t>7 500 / mm3</w:t>
                  </w:r>
                </w:p>
              </w:tc>
            </w:tr>
          </w:tbl>
          <w:p w:rsidR="00E12D10" w:rsidRPr="005B0611" w:rsidRDefault="00E12D10" w:rsidP="006F74EE">
            <w:pPr>
              <w:pStyle w:val="Standard"/>
              <w:jc w:val="both"/>
              <w:rPr>
                <w:rFonts w:ascii="Arial" w:hAnsi="Arial" w:cs="Arial"/>
                <w:b/>
                <w:bCs/>
                <w:i/>
                <w:color w:val="000000"/>
                <w:sz w:val="16"/>
                <w:szCs w:val="16"/>
              </w:rPr>
            </w:pPr>
            <w:r w:rsidRPr="005B0611">
              <w:rPr>
                <w:rFonts w:ascii="Arial" w:hAnsi="Arial" w:cs="Arial"/>
                <w:b/>
                <w:sz w:val="16"/>
                <w:szCs w:val="16"/>
              </w:rPr>
              <w:t xml:space="preserve">Document 1 : </w:t>
            </w:r>
            <w:r w:rsidRPr="005B0611">
              <w:rPr>
                <w:rFonts w:ascii="Arial" w:hAnsi="Arial" w:cs="Arial"/>
                <w:b/>
                <w:bCs/>
                <w:i/>
                <w:color w:val="000000"/>
                <w:sz w:val="16"/>
                <w:szCs w:val="16"/>
              </w:rPr>
              <w:t>Tableau présentant les résultats d'une analyse de sang réalisée chez une personne infectée par une bactérie.</w:t>
            </w:r>
          </w:p>
        </w:tc>
        <w:tc>
          <w:tcPr>
            <w:tcW w:w="851" w:type="dxa"/>
            <w:vMerge w:val="restart"/>
          </w:tcPr>
          <w:p w:rsidR="00E12D10" w:rsidRPr="005B0611" w:rsidRDefault="00E12D10" w:rsidP="006F74EE">
            <w:pPr>
              <w:rPr>
                <w:rFonts w:ascii="Arial" w:hAnsi="Arial" w:cs="Arial"/>
                <w:i/>
              </w:rPr>
            </w:pPr>
          </w:p>
        </w:tc>
      </w:tr>
      <w:tr w:rsidR="00E12D10" w:rsidRPr="005B0611" w:rsidTr="006F74EE">
        <w:trPr>
          <w:trHeight w:val="2661"/>
        </w:trPr>
        <w:tc>
          <w:tcPr>
            <w:tcW w:w="10348" w:type="dxa"/>
          </w:tcPr>
          <w:p w:rsidR="00E12D10" w:rsidRPr="005B0611" w:rsidRDefault="00E12D10" w:rsidP="006F74EE">
            <w:pPr>
              <w:keepNext/>
              <w:rPr>
                <w:rFonts w:ascii="Arial" w:hAnsi="Arial" w:cs="Arial"/>
              </w:rPr>
            </w:pPr>
            <w:r w:rsidRPr="005B0611">
              <w:rPr>
                <w:rFonts w:ascii="Arial" w:hAnsi="Arial" w:cs="Arial"/>
                <w:noProof/>
                <w:lang w:eastAsia="fr-FR"/>
              </w:rPr>
              <w:drawing>
                <wp:anchor distT="0" distB="0" distL="114300" distR="114300" simplePos="0" relativeHeight="251659264" behindDoc="1" locked="0" layoutInCell="1" allowOverlap="1" wp14:anchorId="360DF57D" wp14:editId="508F85EA">
                  <wp:simplePos x="0" y="0"/>
                  <wp:positionH relativeFrom="column">
                    <wp:posOffset>18415</wp:posOffset>
                  </wp:positionH>
                  <wp:positionV relativeFrom="paragraph">
                    <wp:posOffset>0</wp:posOffset>
                  </wp:positionV>
                  <wp:extent cx="2099310" cy="1584960"/>
                  <wp:effectExtent l="19050" t="0" r="0" b="0"/>
                  <wp:wrapNone/>
                  <wp:docPr id="2" name="Image 0" descr="Globulesblan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ulesblancs2.jpg"/>
                          <pic:cNvPicPr/>
                        </pic:nvPicPr>
                        <pic:blipFill>
                          <a:blip r:embed="rId8" cstate="print"/>
                          <a:stretch>
                            <a:fillRect/>
                          </a:stretch>
                        </pic:blipFill>
                        <pic:spPr>
                          <a:xfrm>
                            <a:off x="0" y="0"/>
                            <a:ext cx="2099310" cy="1584960"/>
                          </a:xfrm>
                          <a:prstGeom prst="rect">
                            <a:avLst/>
                          </a:prstGeom>
                        </pic:spPr>
                      </pic:pic>
                    </a:graphicData>
                  </a:graphic>
                </wp:anchor>
              </w:drawing>
            </w:r>
          </w:p>
          <w:p w:rsidR="00E12D10" w:rsidRPr="005B0611" w:rsidRDefault="00E12D10" w:rsidP="006F74EE">
            <w:pPr>
              <w:keepNext/>
              <w:rPr>
                <w:rFonts w:ascii="Arial" w:hAnsi="Arial" w:cs="Arial"/>
              </w:rPr>
            </w:pPr>
          </w:p>
          <w:tbl>
            <w:tblPr>
              <w:tblpPr w:leftFromText="141" w:rightFromText="141" w:vertAnchor="page" w:horzAnchor="margin" w:tblpXSpec="right" w:tblpY="85"/>
              <w:tblOverlap w:val="never"/>
              <w:tblW w:w="6570" w:type="dxa"/>
              <w:tblLayout w:type="fixed"/>
              <w:tblCellMar>
                <w:left w:w="10" w:type="dxa"/>
                <w:right w:w="10" w:type="dxa"/>
              </w:tblCellMar>
              <w:tblLook w:val="0000" w:firstRow="0" w:lastRow="0" w:firstColumn="0" w:lastColumn="0" w:noHBand="0" w:noVBand="0"/>
            </w:tblPr>
            <w:tblGrid>
              <w:gridCol w:w="3285"/>
              <w:gridCol w:w="3285"/>
            </w:tblGrid>
            <w:tr w:rsidR="00E12D10" w:rsidRPr="005B0611" w:rsidTr="006F74EE">
              <w:tc>
                <w:tcPr>
                  <w:tcW w:w="3285" w:type="dxa"/>
                  <w:tcBorders>
                    <w:top w:val="single" w:sz="2" w:space="0" w:color="000000"/>
                    <w:left w:val="single" w:sz="2" w:space="0" w:color="000000"/>
                    <w:bottom w:val="single" w:sz="2" w:space="0" w:color="000000"/>
                  </w:tcBorders>
                  <w:tcMar>
                    <w:top w:w="55" w:type="dxa"/>
                    <w:left w:w="55" w:type="dxa"/>
                    <w:bottom w:w="55" w:type="dxa"/>
                    <w:right w:w="55" w:type="dxa"/>
                  </w:tcMar>
                </w:tcPr>
                <w:p w:rsidR="00E12D10" w:rsidRPr="00323FC6" w:rsidRDefault="00E12D10" w:rsidP="006F74EE">
                  <w:pPr>
                    <w:pStyle w:val="TableContents"/>
                    <w:jc w:val="both"/>
                    <w:rPr>
                      <w:rFonts w:ascii="Arial" w:hAnsi="Arial" w:cs="Arial"/>
                      <w:b/>
                      <w:sz w:val="18"/>
                      <w:szCs w:val="18"/>
                    </w:rPr>
                  </w:pPr>
                  <w:r w:rsidRPr="00323FC6">
                    <w:rPr>
                      <w:rFonts w:ascii="Arial" w:hAnsi="Arial" w:cs="Arial"/>
                      <w:b/>
                      <w:sz w:val="18"/>
                      <w:szCs w:val="18"/>
                      <w:u w:val="single"/>
                    </w:rPr>
                    <w:t>La palpation des ganglions</w:t>
                  </w:r>
                  <w:r w:rsidRPr="00323FC6">
                    <w:rPr>
                      <w:rFonts w:ascii="Arial" w:hAnsi="Arial" w:cs="Arial"/>
                      <w:sz w:val="18"/>
                      <w:szCs w:val="18"/>
                    </w:rPr>
                    <w:t xml:space="preserve"> : </w:t>
                  </w:r>
                  <w:r w:rsidRPr="00323FC6">
                    <w:rPr>
                      <w:rFonts w:ascii="Arial" w:hAnsi="Arial" w:cs="Arial"/>
                      <w:b/>
                      <w:sz w:val="18"/>
                      <w:szCs w:val="18"/>
                    </w:rPr>
                    <w:t>un examen médical fréquent</w:t>
                  </w:r>
                </w:p>
                <w:p w:rsidR="00E12D10" w:rsidRPr="00323FC6" w:rsidRDefault="00E12D10" w:rsidP="006F74EE">
                  <w:pPr>
                    <w:pStyle w:val="TableContents"/>
                    <w:jc w:val="both"/>
                    <w:rPr>
                      <w:rFonts w:ascii="Arial" w:hAnsi="Arial" w:cs="Arial"/>
                      <w:sz w:val="18"/>
                      <w:szCs w:val="18"/>
                    </w:rPr>
                  </w:pPr>
                  <w:r w:rsidRPr="00323FC6">
                    <w:rPr>
                      <w:rFonts w:ascii="Arial" w:hAnsi="Arial" w:cs="Arial"/>
                      <w:sz w:val="18"/>
                      <w:szCs w:val="18"/>
                    </w:rPr>
                    <w:t xml:space="preserve">Une infection comme l'angine blanche provoque un gonflement des ganglions de la base du cou. Cette modification est facilement détectable par le médecin et permet le </w:t>
                  </w:r>
                  <w:proofErr w:type="spellStart"/>
                  <w:r w:rsidRPr="00323FC6">
                    <w:rPr>
                      <w:rFonts w:ascii="Arial" w:hAnsi="Arial" w:cs="Arial"/>
                      <w:sz w:val="18"/>
                      <w:szCs w:val="18"/>
                    </w:rPr>
                    <w:t>diagnostique</w:t>
                  </w:r>
                  <w:proofErr w:type="spellEnd"/>
                  <w:r w:rsidRPr="00323FC6">
                    <w:rPr>
                      <w:rFonts w:ascii="Arial" w:hAnsi="Arial" w:cs="Arial"/>
                      <w:sz w:val="18"/>
                      <w:szCs w:val="18"/>
                    </w:rPr>
                    <w:t>.</w:t>
                  </w:r>
                </w:p>
              </w:tc>
              <w:tc>
                <w:tcPr>
                  <w:tcW w:w="32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12D10" w:rsidRPr="00323FC6" w:rsidRDefault="00E12D10" w:rsidP="006F74EE">
                  <w:pPr>
                    <w:pStyle w:val="TableContents"/>
                    <w:keepNext/>
                    <w:jc w:val="both"/>
                    <w:rPr>
                      <w:rFonts w:ascii="Arial" w:hAnsi="Arial" w:cs="Arial"/>
                      <w:sz w:val="18"/>
                      <w:szCs w:val="18"/>
                    </w:rPr>
                  </w:pPr>
                  <w:r w:rsidRPr="00323FC6">
                    <w:rPr>
                      <w:rFonts w:ascii="Arial" w:hAnsi="Arial" w:cs="Arial"/>
                      <w:sz w:val="18"/>
                      <w:szCs w:val="18"/>
                    </w:rPr>
                    <w:t>Lors d'une infection, les leucocytes se multiplient activement à l'intérieur du ganglion (plusieurs milliards de leucocytes). Ils sont ensuite libérés dans les circulations sanguines et lymphatiques.</w:t>
                  </w:r>
                </w:p>
              </w:tc>
            </w:tr>
          </w:tbl>
          <w:p w:rsidR="00E12D10" w:rsidRPr="005B0611" w:rsidRDefault="00E12D10" w:rsidP="006F74EE">
            <w:pPr>
              <w:pStyle w:val="Lgende"/>
              <w:rPr>
                <w:rFonts w:ascii="Arial" w:hAnsi="Arial" w:cs="Arial"/>
                <w:sz w:val="22"/>
                <w:szCs w:val="22"/>
              </w:rPr>
            </w:pPr>
          </w:p>
          <w:p w:rsidR="00E12D10" w:rsidRPr="005B0611" w:rsidRDefault="00E12D10" w:rsidP="006F74EE">
            <w:pPr>
              <w:pStyle w:val="Lgende"/>
              <w:rPr>
                <w:rFonts w:ascii="Arial" w:hAnsi="Arial" w:cs="Arial"/>
                <w:sz w:val="22"/>
                <w:szCs w:val="22"/>
              </w:rPr>
            </w:pPr>
          </w:p>
          <w:p w:rsidR="00E12D10" w:rsidRPr="005B0611" w:rsidRDefault="00E12D10" w:rsidP="006F74EE">
            <w:pPr>
              <w:pStyle w:val="Lgende"/>
              <w:rPr>
                <w:rFonts w:ascii="Arial" w:hAnsi="Arial" w:cs="Arial"/>
                <w:sz w:val="22"/>
                <w:szCs w:val="22"/>
              </w:rPr>
            </w:pPr>
          </w:p>
          <w:p w:rsidR="00E12D10" w:rsidRPr="005B0611" w:rsidRDefault="00E12D10" w:rsidP="006F74EE">
            <w:pPr>
              <w:pStyle w:val="Lgende"/>
              <w:rPr>
                <w:rFonts w:ascii="Arial" w:hAnsi="Arial" w:cs="Arial"/>
                <w:sz w:val="22"/>
                <w:szCs w:val="22"/>
              </w:rPr>
            </w:pPr>
          </w:p>
          <w:p w:rsidR="00E12D10" w:rsidRPr="005B0611" w:rsidRDefault="00E12D10" w:rsidP="006F74EE">
            <w:pPr>
              <w:pStyle w:val="Lgende"/>
              <w:rPr>
                <w:rFonts w:ascii="Arial" w:hAnsi="Arial" w:cs="Arial"/>
                <w:sz w:val="22"/>
                <w:szCs w:val="22"/>
              </w:rPr>
            </w:pPr>
          </w:p>
          <w:p w:rsidR="00E12D10" w:rsidRPr="005B0611" w:rsidRDefault="00E12D10" w:rsidP="006F74EE">
            <w:pPr>
              <w:pStyle w:val="Lgende"/>
              <w:rPr>
                <w:rFonts w:ascii="Arial" w:hAnsi="Arial" w:cs="Arial"/>
                <w:sz w:val="22"/>
                <w:szCs w:val="22"/>
              </w:rPr>
            </w:pPr>
            <w:r>
              <w:rPr>
                <w:rFonts w:ascii="Arial" w:hAnsi="Arial" w:cs="Arial"/>
                <w:sz w:val="22"/>
                <w:szCs w:val="22"/>
              </w:rPr>
              <w:t xml:space="preserve">                                                                                                                                                </w:t>
            </w:r>
            <w:r w:rsidRPr="005B0611">
              <w:rPr>
                <w:rFonts w:ascii="Arial" w:hAnsi="Arial" w:cs="Arial"/>
                <w:sz w:val="16"/>
                <w:szCs w:val="16"/>
              </w:rPr>
              <w:t xml:space="preserve">Document </w:t>
            </w:r>
            <w:r>
              <w:rPr>
                <w:rFonts w:ascii="Arial" w:hAnsi="Arial" w:cs="Arial"/>
                <w:sz w:val="16"/>
                <w:szCs w:val="16"/>
              </w:rPr>
              <w:t>3</w:t>
            </w:r>
          </w:p>
          <w:p w:rsidR="00E12D10" w:rsidRPr="005B0611" w:rsidRDefault="00E12D10" w:rsidP="006F74EE">
            <w:pPr>
              <w:pStyle w:val="Lgende"/>
              <w:rPr>
                <w:rFonts w:ascii="Arial" w:hAnsi="Arial" w:cs="Arial"/>
                <w:sz w:val="22"/>
                <w:szCs w:val="22"/>
              </w:rPr>
            </w:pPr>
          </w:p>
          <w:p w:rsidR="00E12D10" w:rsidRPr="000E0CC0" w:rsidRDefault="00E12D10" w:rsidP="006F74EE">
            <w:pPr>
              <w:pStyle w:val="Lgende"/>
              <w:rPr>
                <w:rFonts w:ascii="Arial" w:hAnsi="Arial" w:cs="Arial"/>
                <w:sz w:val="22"/>
                <w:szCs w:val="22"/>
              </w:rPr>
            </w:pPr>
            <w:r>
              <w:rPr>
                <w:rFonts w:ascii="Arial" w:hAnsi="Arial" w:cs="Arial"/>
                <w:sz w:val="16"/>
                <w:szCs w:val="16"/>
              </w:rPr>
              <w:t xml:space="preserve">                                                                                                                                                                                                           </w:t>
            </w:r>
            <w:r w:rsidRPr="005B0611">
              <w:rPr>
                <w:rFonts w:ascii="Arial" w:hAnsi="Arial" w:cs="Arial"/>
                <w:sz w:val="16"/>
                <w:szCs w:val="16"/>
              </w:rPr>
              <w:t xml:space="preserve">                                                                                                                                                                                           </w:t>
            </w:r>
            <w:r>
              <w:rPr>
                <w:rFonts w:ascii="Arial" w:hAnsi="Arial" w:cs="Arial"/>
                <w:sz w:val="16"/>
                <w:szCs w:val="16"/>
              </w:rPr>
              <w:t xml:space="preserve">                               </w:t>
            </w:r>
            <w:r w:rsidRPr="005B0611">
              <w:rPr>
                <w:rFonts w:ascii="Arial" w:hAnsi="Arial" w:cs="Arial"/>
                <w:sz w:val="16"/>
                <w:szCs w:val="16"/>
              </w:rPr>
              <w:t xml:space="preserve">Document 2 : observation microscopique </w:t>
            </w:r>
            <w:r>
              <w:rPr>
                <w:rFonts w:ascii="Arial" w:hAnsi="Arial" w:cs="Arial"/>
                <w:sz w:val="16"/>
                <w:szCs w:val="16"/>
              </w:rPr>
              <w:t xml:space="preserve"> </w:t>
            </w:r>
            <w:r w:rsidRPr="005B0611">
              <w:rPr>
                <w:rFonts w:ascii="Arial" w:hAnsi="Arial" w:cs="Arial"/>
                <w:sz w:val="16"/>
                <w:szCs w:val="16"/>
              </w:rPr>
              <w:t xml:space="preserve">d’un frottis sanguin </w:t>
            </w:r>
            <w:r>
              <w:rPr>
                <w:rFonts w:ascii="Arial" w:hAnsi="Arial" w:cs="Arial"/>
                <w:sz w:val="16"/>
                <w:szCs w:val="16"/>
              </w:rPr>
              <w:t xml:space="preserve">                                                                                                                                                                           </w:t>
            </w:r>
          </w:p>
        </w:tc>
        <w:tc>
          <w:tcPr>
            <w:tcW w:w="851" w:type="dxa"/>
            <w:vMerge/>
          </w:tcPr>
          <w:p w:rsidR="00E12D10" w:rsidRPr="005B0611" w:rsidRDefault="00E12D10" w:rsidP="006F74EE">
            <w:pPr>
              <w:rPr>
                <w:rFonts w:ascii="Arial" w:hAnsi="Arial" w:cs="Arial"/>
              </w:rPr>
            </w:pPr>
          </w:p>
        </w:tc>
      </w:tr>
      <w:tr w:rsidR="00E12D10" w:rsidRPr="005B0611" w:rsidTr="006F74EE">
        <w:tc>
          <w:tcPr>
            <w:tcW w:w="10348" w:type="dxa"/>
          </w:tcPr>
          <w:p w:rsidR="00E12D10" w:rsidRPr="00323FC6" w:rsidRDefault="00E12D10" w:rsidP="006F74EE">
            <w:pPr>
              <w:keepNext/>
              <w:rPr>
                <w:rFonts w:ascii="Arial" w:hAnsi="Arial" w:cs="Arial"/>
                <w:noProof/>
                <w:sz w:val="20"/>
                <w:szCs w:val="20"/>
                <w:lang w:eastAsia="fr-FR"/>
              </w:rPr>
            </w:pPr>
            <w:r w:rsidRPr="00323FC6">
              <w:rPr>
                <w:rFonts w:ascii="Arial" w:hAnsi="Arial" w:cs="Arial"/>
                <w:b/>
                <w:noProof/>
                <w:sz w:val="20"/>
                <w:szCs w:val="20"/>
                <w:u w:val="single"/>
                <w:lang w:eastAsia="fr-FR"/>
              </w:rPr>
              <w:t>Consignes </w:t>
            </w:r>
            <w:r w:rsidRPr="00323FC6">
              <w:rPr>
                <w:rFonts w:ascii="Arial" w:hAnsi="Arial" w:cs="Arial"/>
                <w:noProof/>
                <w:sz w:val="20"/>
                <w:szCs w:val="20"/>
                <w:lang w:eastAsia="fr-FR"/>
              </w:rPr>
              <w:t xml:space="preserve">: </w:t>
            </w:r>
          </w:p>
          <w:p w:rsidR="00E12D10" w:rsidRPr="00323FC6" w:rsidRDefault="00E12D10" w:rsidP="006F74EE">
            <w:pPr>
              <w:keepNext/>
              <w:rPr>
                <w:rFonts w:ascii="Arial" w:hAnsi="Arial" w:cs="Arial"/>
                <w:noProof/>
                <w:sz w:val="20"/>
                <w:szCs w:val="20"/>
                <w:lang w:eastAsia="fr-FR"/>
              </w:rPr>
            </w:pPr>
            <w:r w:rsidRPr="00323FC6">
              <w:rPr>
                <w:rFonts w:ascii="Arial" w:hAnsi="Arial" w:cs="Arial"/>
                <w:noProof/>
                <w:sz w:val="20"/>
                <w:szCs w:val="20"/>
                <w:lang w:eastAsia="fr-FR"/>
              </w:rPr>
              <w:t xml:space="preserve">A l’aide des documents, je réponds aux questions suivantes : </w:t>
            </w:r>
          </w:p>
          <w:p w:rsidR="00E12D10" w:rsidRPr="00323FC6" w:rsidRDefault="00E12D10" w:rsidP="006F74EE">
            <w:pPr>
              <w:pStyle w:val="Standard"/>
              <w:jc w:val="both"/>
              <w:rPr>
                <w:rFonts w:ascii="Arial" w:hAnsi="Arial" w:cs="Arial"/>
                <w:color w:val="000000"/>
                <w:sz w:val="20"/>
                <w:szCs w:val="20"/>
              </w:rPr>
            </w:pPr>
            <w:r w:rsidRPr="00323FC6">
              <w:rPr>
                <w:rFonts w:ascii="Arial" w:hAnsi="Arial" w:cs="Arial"/>
                <w:color w:val="000000"/>
                <w:sz w:val="20"/>
                <w:szCs w:val="20"/>
              </w:rPr>
              <w:t>1- J’indique le nom des cellules intervenant dans la défense de l’organisme, en justifiant ma réponse.</w:t>
            </w:r>
          </w:p>
          <w:p w:rsidR="00E12D10" w:rsidRPr="00323FC6" w:rsidRDefault="00E12D10" w:rsidP="006F74EE">
            <w:pPr>
              <w:pStyle w:val="Standard"/>
              <w:jc w:val="both"/>
              <w:rPr>
                <w:rFonts w:ascii="Arial" w:hAnsi="Arial" w:cs="Arial"/>
                <w:color w:val="000000"/>
                <w:sz w:val="20"/>
                <w:szCs w:val="20"/>
              </w:rPr>
            </w:pPr>
            <w:r w:rsidRPr="00323FC6">
              <w:rPr>
                <w:rFonts w:ascii="Arial" w:hAnsi="Arial" w:cs="Arial"/>
                <w:color w:val="000000"/>
                <w:sz w:val="20"/>
                <w:szCs w:val="20"/>
              </w:rPr>
              <w:t xml:space="preserve">2- Je </w:t>
            </w:r>
            <w:r w:rsidRPr="00323FC6">
              <w:rPr>
                <w:rFonts w:ascii="Arial" w:hAnsi="Arial"/>
                <w:color w:val="000000"/>
                <w:sz w:val="20"/>
                <w:szCs w:val="20"/>
              </w:rPr>
              <w:t>relève les différences entre globules blancs et globules rouges et je fais un schéma légendé d’un globule blanc.</w:t>
            </w:r>
          </w:p>
          <w:p w:rsidR="00E12D10" w:rsidRPr="00323FC6" w:rsidRDefault="00E12D10" w:rsidP="006F74EE">
            <w:pPr>
              <w:pStyle w:val="Standard"/>
              <w:jc w:val="both"/>
              <w:rPr>
                <w:rFonts w:ascii="Arial" w:hAnsi="Arial"/>
                <w:color w:val="000000"/>
                <w:sz w:val="20"/>
                <w:szCs w:val="20"/>
              </w:rPr>
            </w:pPr>
            <w:r w:rsidRPr="00323FC6">
              <w:rPr>
                <w:rFonts w:ascii="Arial" w:hAnsi="Arial"/>
                <w:color w:val="000000"/>
                <w:sz w:val="20"/>
                <w:szCs w:val="20"/>
              </w:rPr>
              <w:t>3- J’explique le gonflement des ganglions lors d'une infection.</w:t>
            </w:r>
          </w:p>
          <w:p w:rsidR="00E12D10" w:rsidRPr="00323FC6" w:rsidRDefault="00E12D10" w:rsidP="006F74EE">
            <w:pPr>
              <w:pStyle w:val="Standard"/>
              <w:jc w:val="both"/>
              <w:rPr>
                <w:rFonts w:ascii="Arial" w:hAnsi="Arial"/>
                <w:color w:val="000000"/>
                <w:sz w:val="20"/>
                <w:szCs w:val="20"/>
              </w:rPr>
            </w:pPr>
            <w:r w:rsidRPr="00323FC6">
              <w:rPr>
                <w:rFonts w:ascii="Arial" w:hAnsi="Arial"/>
                <w:color w:val="000000"/>
                <w:sz w:val="20"/>
                <w:szCs w:val="20"/>
              </w:rPr>
              <w:t xml:space="preserve">4- Les ganglions sont-ils impliqués dans la défense de l'organisme. Je justifie ma réponse. </w:t>
            </w:r>
          </w:p>
        </w:tc>
        <w:tc>
          <w:tcPr>
            <w:tcW w:w="851" w:type="dxa"/>
          </w:tcPr>
          <w:p w:rsidR="00E12D10" w:rsidRPr="00323FC6" w:rsidRDefault="00E12D10" w:rsidP="006F74EE">
            <w:pPr>
              <w:rPr>
                <w:rFonts w:ascii="Arial" w:hAnsi="Arial" w:cs="Arial"/>
                <w:i/>
                <w:sz w:val="20"/>
                <w:szCs w:val="20"/>
              </w:rPr>
            </w:pPr>
          </w:p>
          <w:p w:rsidR="00E12D10" w:rsidRPr="00323FC6" w:rsidRDefault="00E12D10" w:rsidP="006F74EE">
            <w:pPr>
              <w:jc w:val="center"/>
              <w:rPr>
                <w:rFonts w:ascii="Arial" w:hAnsi="Arial" w:cs="Arial"/>
                <w:i/>
                <w:sz w:val="20"/>
                <w:szCs w:val="20"/>
              </w:rPr>
            </w:pPr>
          </w:p>
          <w:p w:rsidR="00E12D10" w:rsidRPr="00323FC6" w:rsidRDefault="00E12D10" w:rsidP="006F74EE">
            <w:pPr>
              <w:jc w:val="center"/>
              <w:rPr>
                <w:rFonts w:ascii="Arial" w:hAnsi="Arial" w:cs="Arial"/>
                <w:i/>
                <w:sz w:val="20"/>
                <w:szCs w:val="20"/>
              </w:rPr>
            </w:pPr>
            <w:r w:rsidRPr="00323FC6">
              <w:rPr>
                <w:rFonts w:ascii="Arial" w:hAnsi="Arial" w:cs="Arial"/>
                <w:i/>
                <w:sz w:val="20"/>
                <w:szCs w:val="20"/>
              </w:rPr>
              <w:t>Ra</w:t>
            </w:r>
          </w:p>
          <w:p w:rsidR="00E12D10" w:rsidRPr="00323FC6" w:rsidRDefault="00E12D10" w:rsidP="006F74EE">
            <w:pPr>
              <w:jc w:val="center"/>
              <w:rPr>
                <w:rFonts w:ascii="Arial" w:hAnsi="Arial" w:cs="Arial"/>
                <w:i/>
                <w:sz w:val="20"/>
                <w:szCs w:val="20"/>
              </w:rPr>
            </w:pPr>
            <w:r w:rsidRPr="00323FC6">
              <w:rPr>
                <w:rFonts w:ascii="Arial" w:hAnsi="Arial" w:cs="Arial"/>
                <w:i/>
                <w:sz w:val="20"/>
                <w:szCs w:val="20"/>
              </w:rPr>
              <w:t>I</w:t>
            </w:r>
          </w:p>
          <w:p w:rsidR="00E12D10" w:rsidRPr="00323FC6" w:rsidRDefault="00E12D10" w:rsidP="006F74EE">
            <w:pPr>
              <w:jc w:val="center"/>
              <w:rPr>
                <w:rFonts w:ascii="Arial" w:hAnsi="Arial" w:cs="Arial"/>
                <w:i/>
                <w:sz w:val="20"/>
                <w:szCs w:val="20"/>
                <w:vertAlign w:val="subscript"/>
              </w:rPr>
            </w:pPr>
            <w:r w:rsidRPr="00323FC6">
              <w:rPr>
                <w:rFonts w:ascii="Arial" w:hAnsi="Arial" w:cs="Arial"/>
                <w:i/>
                <w:sz w:val="20"/>
                <w:szCs w:val="20"/>
              </w:rPr>
              <w:t>C</w:t>
            </w:r>
            <w:r w:rsidRPr="00323FC6">
              <w:rPr>
                <w:rFonts w:ascii="Arial" w:hAnsi="Arial" w:cs="Arial"/>
                <w:i/>
                <w:sz w:val="20"/>
                <w:szCs w:val="20"/>
                <w:vertAlign w:val="subscript"/>
              </w:rPr>
              <w:t>1</w:t>
            </w:r>
          </w:p>
          <w:p w:rsidR="00E12D10" w:rsidRPr="00323FC6" w:rsidRDefault="00E12D10" w:rsidP="006F74EE">
            <w:pPr>
              <w:jc w:val="center"/>
              <w:rPr>
                <w:rFonts w:ascii="Arial" w:hAnsi="Arial"/>
                <w:i/>
                <w:iCs/>
                <w:color w:val="000000"/>
                <w:sz w:val="20"/>
                <w:szCs w:val="20"/>
              </w:rPr>
            </w:pPr>
            <w:r w:rsidRPr="00323FC6">
              <w:rPr>
                <w:rFonts w:ascii="Arial" w:hAnsi="Arial" w:cs="Arial"/>
                <w:i/>
                <w:sz w:val="20"/>
                <w:szCs w:val="20"/>
              </w:rPr>
              <w:t>I</w:t>
            </w:r>
          </w:p>
          <w:p w:rsidR="00E12D10" w:rsidRPr="00323FC6" w:rsidRDefault="00E12D10" w:rsidP="006F74EE">
            <w:pPr>
              <w:jc w:val="center"/>
              <w:rPr>
                <w:rFonts w:ascii="Arial" w:hAnsi="Arial" w:cs="Arial"/>
                <w:sz w:val="20"/>
                <w:szCs w:val="20"/>
              </w:rPr>
            </w:pPr>
            <w:r w:rsidRPr="00323FC6">
              <w:rPr>
                <w:rFonts w:ascii="Arial" w:hAnsi="Arial"/>
                <w:i/>
                <w:iCs/>
                <w:color w:val="000000"/>
                <w:sz w:val="20"/>
                <w:szCs w:val="20"/>
              </w:rPr>
              <w:t>Ra</w:t>
            </w:r>
          </w:p>
        </w:tc>
      </w:tr>
    </w:tbl>
    <w:p w:rsidR="00A93A9C" w:rsidRDefault="00B656C0"/>
    <w:tbl>
      <w:tblPr>
        <w:tblStyle w:val="Grilledutableau"/>
        <w:tblW w:w="0" w:type="auto"/>
        <w:tblLook w:val="04A0" w:firstRow="1" w:lastRow="0" w:firstColumn="1" w:lastColumn="0" w:noHBand="0" w:noVBand="1"/>
      </w:tblPr>
      <w:tblGrid>
        <w:gridCol w:w="10988"/>
      </w:tblGrid>
      <w:tr w:rsidR="00E12D10" w:rsidTr="00E12D10">
        <w:tc>
          <w:tcPr>
            <w:tcW w:w="10912" w:type="dxa"/>
          </w:tcPr>
          <w:tbl>
            <w:tblPr>
              <w:tblStyle w:val="Grilledutableau"/>
              <w:tblW w:w="11199" w:type="dxa"/>
              <w:tblLook w:val="04A0" w:firstRow="1" w:lastRow="0" w:firstColumn="1" w:lastColumn="0" w:noHBand="0" w:noVBand="1"/>
            </w:tblPr>
            <w:tblGrid>
              <w:gridCol w:w="9640"/>
              <w:gridCol w:w="779"/>
              <w:gridCol w:w="780"/>
            </w:tblGrid>
            <w:tr w:rsidR="00E12D10" w:rsidTr="006F74EE">
              <w:tc>
                <w:tcPr>
                  <w:tcW w:w="11199" w:type="dxa"/>
                  <w:gridSpan w:val="3"/>
                  <w:shd w:val="clear" w:color="auto" w:fill="DBE5F1" w:themeFill="accent1" w:themeFillTint="33"/>
                </w:tcPr>
                <w:p w:rsidR="00E12D10" w:rsidRPr="00BC3352" w:rsidRDefault="00E12D10" w:rsidP="006F74EE">
                  <w:pPr>
                    <w:pStyle w:val="Corpsdetexte"/>
                    <w:jc w:val="center"/>
                    <w:rPr>
                      <w:rFonts w:ascii="Arial" w:hAnsi="Arial" w:cs="Arial"/>
                      <w:b/>
                      <w:szCs w:val="24"/>
                    </w:rPr>
                  </w:pPr>
                  <w:r>
                    <w:rPr>
                      <w:rFonts w:ascii="Arial" w:hAnsi="Arial" w:cs="Arial"/>
                      <w:b/>
                      <w:szCs w:val="24"/>
                    </w:rPr>
                    <w:t xml:space="preserve">Exercice 1 : </w:t>
                  </w:r>
                  <w:r w:rsidRPr="00BC3352">
                    <w:rPr>
                      <w:rFonts w:ascii="Arial" w:hAnsi="Arial" w:cs="Arial"/>
                      <w:b/>
                      <w:szCs w:val="24"/>
                    </w:rPr>
                    <w:t>Les barrières naturelles de l’organisme</w:t>
                  </w:r>
                </w:p>
              </w:tc>
            </w:tr>
            <w:tr w:rsidR="00E12D10" w:rsidTr="006F74EE">
              <w:tc>
                <w:tcPr>
                  <w:tcW w:w="9640" w:type="dxa"/>
                  <w:vMerge w:val="restart"/>
                </w:tcPr>
                <w:p w:rsidR="00E12D10" w:rsidRDefault="00E12D10" w:rsidP="006F74EE">
                  <w:pPr>
                    <w:pStyle w:val="Corpsdetexte"/>
                    <w:jc w:val="both"/>
                    <w:rPr>
                      <w:rFonts w:ascii="Arial" w:hAnsi="Arial" w:cs="Arial"/>
                      <w:sz w:val="18"/>
                      <w:szCs w:val="18"/>
                    </w:rPr>
                  </w:pPr>
                </w:p>
                <w:p w:rsidR="00E12D10" w:rsidRPr="00B26457" w:rsidRDefault="00E12D10" w:rsidP="006F74EE">
                  <w:pPr>
                    <w:pStyle w:val="Corpsdetexte"/>
                    <w:jc w:val="both"/>
                    <w:rPr>
                      <w:rFonts w:ascii="Arial" w:hAnsi="Arial" w:cs="Arial"/>
                      <w:sz w:val="18"/>
                      <w:szCs w:val="18"/>
                    </w:rPr>
                  </w:pPr>
                  <w:r w:rsidRPr="00B26457">
                    <w:rPr>
                      <w:rFonts w:ascii="Arial" w:hAnsi="Arial" w:cs="Arial"/>
                      <w:sz w:val="18"/>
                      <w:szCs w:val="18"/>
                    </w:rPr>
                    <w:t>La peau recouvre tout notre corps, ce qui correspond à une surface d’environ 2 m². Sa couche cornée, en contact direct avec le milieu extérieur, se renouvelle constamment.</w:t>
                  </w:r>
                </w:p>
                <w:p w:rsidR="00E12D10" w:rsidRPr="00B26457" w:rsidRDefault="00E12D10" w:rsidP="006F74EE">
                  <w:pPr>
                    <w:pStyle w:val="Corpsdetexte"/>
                    <w:jc w:val="both"/>
                    <w:rPr>
                      <w:rFonts w:ascii="Arial" w:hAnsi="Arial" w:cs="Arial"/>
                      <w:sz w:val="18"/>
                      <w:szCs w:val="18"/>
                    </w:rPr>
                  </w:pPr>
                  <w:r w:rsidRPr="00B26457">
                    <w:rPr>
                      <w:rFonts w:ascii="Arial" w:hAnsi="Arial" w:cs="Arial"/>
                      <w:sz w:val="18"/>
                      <w:szCs w:val="18"/>
                    </w:rPr>
                    <w:t xml:space="preserve">Des glandes sudoripares produisent de la sueur dont le pH, voisin de 3,5 (acide), est défavorable au développement des microorganismes. Les surfaces internes du tube digestif, des voies respiratoires et des voies uro-génitales sont tapissées de muqueuses (~400 m²). </w:t>
                  </w:r>
                </w:p>
                <w:p w:rsidR="00E12D10" w:rsidRPr="00B26457" w:rsidRDefault="00E12D10" w:rsidP="006F74EE">
                  <w:pPr>
                    <w:pStyle w:val="Corpsdetexte"/>
                    <w:jc w:val="both"/>
                    <w:rPr>
                      <w:rFonts w:ascii="Arial" w:hAnsi="Arial" w:cs="Arial"/>
                      <w:sz w:val="18"/>
                      <w:szCs w:val="18"/>
                    </w:rPr>
                  </w:pPr>
                  <w:r w:rsidRPr="00B26457">
                    <w:rPr>
                      <w:rFonts w:ascii="Arial" w:hAnsi="Arial" w:cs="Arial"/>
                      <w:sz w:val="18"/>
                      <w:szCs w:val="18"/>
                    </w:rPr>
                    <w:t>Le mucus des voies respiratoires englue les particules étrangères qui sont refoulées vers l’extérieur grâce à l’action de cils vibratiles. Par ailleurs, le pH de certaines sécrétions (salive, suc gastrique, sécrétions vaginales) et les substances qu’elles contiennent (ex : enzymes) s’opposent au développement des microorganismes. Une lésion (écorchure,…) de ces barrières, augmente le risque de contamination, c’est à dire l’entrée des micro-organismes dans le corps.</w:t>
                  </w:r>
                </w:p>
              </w:tc>
              <w:tc>
                <w:tcPr>
                  <w:tcW w:w="779" w:type="dxa"/>
                </w:tcPr>
                <w:p w:rsidR="00E12D10" w:rsidRPr="00B26457" w:rsidRDefault="00E12D10" w:rsidP="006F74EE">
                  <w:pPr>
                    <w:pStyle w:val="Corpsdetexte"/>
                    <w:rPr>
                      <w:rFonts w:ascii="Arial" w:hAnsi="Arial" w:cs="Arial"/>
                      <w:sz w:val="18"/>
                      <w:szCs w:val="18"/>
                    </w:rPr>
                  </w:pPr>
                  <w:r w:rsidRPr="00B26457">
                    <w:rPr>
                      <w:rFonts w:ascii="Arial" w:hAnsi="Arial" w:cs="Arial"/>
                      <w:sz w:val="18"/>
                      <w:szCs w:val="18"/>
                    </w:rPr>
                    <w:t xml:space="preserve">Socle </w:t>
                  </w:r>
                </w:p>
              </w:tc>
              <w:tc>
                <w:tcPr>
                  <w:tcW w:w="780" w:type="dxa"/>
                </w:tcPr>
                <w:p w:rsidR="00E12D10" w:rsidRPr="00B26457" w:rsidRDefault="00E12D10" w:rsidP="006F74EE">
                  <w:pPr>
                    <w:pStyle w:val="Corpsdetexte"/>
                    <w:rPr>
                      <w:rFonts w:ascii="Arial" w:hAnsi="Arial" w:cs="Arial"/>
                      <w:sz w:val="18"/>
                      <w:szCs w:val="18"/>
                    </w:rPr>
                  </w:pPr>
                  <w:r w:rsidRPr="00B26457">
                    <w:rPr>
                      <w:rFonts w:ascii="Arial" w:hAnsi="Arial" w:cs="Arial"/>
                      <w:sz w:val="18"/>
                      <w:szCs w:val="18"/>
                    </w:rPr>
                    <w:t xml:space="preserve">Note </w:t>
                  </w:r>
                </w:p>
              </w:tc>
            </w:tr>
            <w:tr w:rsidR="00E12D10" w:rsidTr="006F74EE">
              <w:trPr>
                <w:trHeight w:val="241"/>
              </w:trPr>
              <w:tc>
                <w:tcPr>
                  <w:tcW w:w="9640" w:type="dxa"/>
                  <w:vMerge/>
                </w:tcPr>
                <w:p w:rsidR="00E12D10" w:rsidRDefault="00E12D10" w:rsidP="006F74EE">
                  <w:pPr>
                    <w:pStyle w:val="Corpsdetexte"/>
                    <w:jc w:val="both"/>
                    <w:rPr>
                      <w:rFonts w:ascii="Tahoma" w:hAnsi="Tahoma"/>
                      <w:sz w:val="20"/>
                    </w:rPr>
                  </w:pPr>
                </w:p>
              </w:tc>
              <w:tc>
                <w:tcPr>
                  <w:tcW w:w="779" w:type="dxa"/>
                  <w:vMerge w:val="restart"/>
                </w:tcPr>
                <w:p w:rsidR="00E12D10" w:rsidRDefault="00E12D10" w:rsidP="006F74EE">
                  <w:pPr>
                    <w:pStyle w:val="Corpsdetexte"/>
                    <w:rPr>
                      <w:rFonts w:ascii="Tahoma" w:hAnsi="Tahoma"/>
                      <w:sz w:val="20"/>
                    </w:rPr>
                  </w:pPr>
                </w:p>
              </w:tc>
              <w:tc>
                <w:tcPr>
                  <w:tcW w:w="780" w:type="dxa"/>
                  <w:vMerge w:val="restart"/>
                </w:tcPr>
                <w:p w:rsidR="00E12D10" w:rsidRDefault="00E12D10" w:rsidP="006F74EE">
                  <w:pPr>
                    <w:pStyle w:val="Corpsdetexte"/>
                    <w:rPr>
                      <w:rFonts w:ascii="Tahoma" w:hAnsi="Tahoma"/>
                      <w:sz w:val="20"/>
                    </w:rPr>
                  </w:pPr>
                </w:p>
              </w:tc>
            </w:tr>
            <w:tr w:rsidR="00E12D10" w:rsidTr="006F74EE">
              <w:trPr>
                <w:trHeight w:val="3607"/>
              </w:trPr>
              <w:tc>
                <w:tcPr>
                  <w:tcW w:w="9640" w:type="dxa"/>
                </w:tcPr>
                <w:p w:rsidR="00E12D10" w:rsidRPr="00CB5DDC" w:rsidRDefault="00E12D10" w:rsidP="006F74EE">
                  <w:pPr>
                    <w:pStyle w:val="Corpsdetexte"/>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62336" behindDoc="0" locked="0" layoutInCell="1" allowOverlap="1">
                            <wp:simplePos x="0" y="0"/>
                            <wp:positionH relativeFrom="column">
                              <wp:posOffset>23495</wp:posOffset>
                            </wp:positionH>
                            <wp:positionV relativeFrom="paragraph">
                              <wp:posOffset>1977390</wp:posOffset>
                            </wp:positionV>
                            <wp:extent cx="2266950" cy="389890"/>
                            <wp:effectExtent l="0" t="3175" r="635" b="0"/>
                            <wp:wrapTight wrapText="bothSides">
                              <wp:wrapPolygon edited="0">
                                <wp:start x="-85" y="0"/>
                                <wp:lineTo x="-85" y="20263"/>
                                <wp:lineTo x="21600" y="20263"/>
                                <wp:lineTo x="21600" y="0"/>
                                <wp:lineTo x="-85" y="0"/>
                              </wp:wrapPolygon>
                            </wp:wrapTight>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D10" w:rsidRPr="00DD7151" w:rsidRDefault="00E12D10" w:rsidP="00E12D10">
                                        <w:pPr>
                                          <w:pStyle w:val="Lgende"/>
                                          <w:rPr>
                                            <w:rFonts w:ascii="Tahoma" w:hAnsi="Tahoma"/>
                                            <w:noProof/>
                                            <w:sz w:val="20"/>
                                            <w:szCs w:val="20"/>
                                          </w:rPr>
                                        </w:pPr>
                                        <w:r>
                                          <w:t>Document 1 : Muqueuse des broches pulmonaires couverte de cils vibratiles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left:0;text-align:left;margin-left:1.85pt;margin-top:155.7pt;width:178.5pt;height:3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" stroked="f">
                            <v:textbox style="mso-fit-shape-to-text:t" inset="0,0,0,0">
                              <w:txbxContent>
                                <w:p w:rsidR="00E12D10" w:rsidRPr="00DD7151" w:rsidRDefault="00E12D10" w:rsidP="00E12D10">
                                  <w:pPr>
                                    <w:pStyle w:val="Lgende"/>
                                    <w:rPr>
                                      <w:rFonts w:ascii="Tahoma" w:hAnsi="Tahoma"/>
                                      <w:noProof/>
                                      <w:sz w:val="20"/>
                                      <w:szCs w:val="20"/>
                                    </w:rPr>
                                  </w:pPr>
                                  <w:r>
                                    <w:t>Document 1 : Muqueuse des broches pulmonaires couverte de cils vibratiles</w:t>
                                  </w:r>
                                </w:p>
                              </w:txbxContent>
                            </v:textbox>
                            <w10:wrap type="tight"/>
                          </v:shape>
                        </w:pict>
                      </mc:Fallback>
                    </mc:AlternateContent>
                  </w:r>
                  <w:r>
                    <w:rPr>
                      <w:rFonts w:ascii="Arial" w:hAnsi="Arial" w:cs="Arial"/>
                      <w:noProof/>
                      <w:sz w:val="20"/>
                    </w:rPr>
                    <mc:AlternateContent>
                      <mc:Choice Requires="wps">
                        <w:drawing>
                          <wp:anchor distT="0" distB="0" distL="114300" distR="114300" simplePos="0" relativeHeight="251664384" behindDoc="0" locked="0" layoutInCell="1" allowOverlap="1">
                            <wp:simplePos x="0" y="0"/>
                            <wp:positionH relativeFrom="column">
                              <wp:posOffset>2730500</wp:posOffset>
                            </wp:positionH>
                            <wp:positionV relativeFrom="paragraph">
                              <wp:posOffset>1976120</wp:posOffset>
                            </wp:positionV>
                            <wp:extent cx="2630170" cy="258445"/>
                            <wp:effectExtent l="1270" t="1905" r="0" b="0"/>
                            <wp:wrapTight wrapText="bothSides">
                              <wp:wrapPolygon edited="0">
                                <wp:start x="-73" y="0"/>
                                <wp:lineTo x="-73" y="20379"/>
                                <wp:lineTo x="21600" y="20379"/>
                                <wp:lineTo x="21600" y="0"/>
                                <wp:lineTo x="-73" y="0"/>
                              </wp:wrapPolygon>
                            </wp:wrapTight>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D10" w:rsidRPr="001174B9" w:rsidRDefault="00E12D10" w:rsidP="00E12D10">
                                        <w:pPr>
                                          <w:pStyle w:val="Lgende"/>
                                          <w:rPr>
                                            <w:noProof/>
                                            <w:sz w:val="24"/>
                                            <w:szCs w:val="20"/>
                                          </w:rPr>
                                        </w:pPr>
                                        <w:r>
                                          <w:t>Document 2: Schéma de coupe de peau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4" o:spid="_x0000_s1027" type="#_x0000_t202" style="position:absolute;left:0;text-align:left;margin-left:215pt;margin-top:155.6pt;width:207.1pt;height:2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" stroked="f">
                            <v:textbox style="mso-fit-shape-to-text:t" inset="0,0,0,0">
                              <w:txbxContent>
                                <w:p w:rsidR="00E12D10" w:rsidRPr="001174B9" w:rsidRDefault="00E12D10" w:rsidP="00E12D10">
                                  <w:pPr>
                                    <w:pStyle w:val="Lgende"/>
                                    <w:rPr>
                                      <w:noProof/>
                                      <w:sz w:val="24"/>
                                      <w:szCs w:val="20"/>
                                    </w:rPr>
                                  </w:pPr>
                                  <w:r>
                                    <w:t>Document 2: Schéma de coupe de peau</w:t>
                                  </w:r>
                                </w:p>
                              </w:txbxContent>
                            </v:textbox>
                            <w10:wrap type="tight"/>
                          </v:shape>
                        </w:pict>
                      </mc:Fallback>
                    </mc:AlternateContent>
                  </w:r>
                  <w:r w:rsidRPr="00CB5DDC">
                    <w:rPr>
                      <w:rFonts w:ascii="Arial" w:hAnsi="Arial" w:cs="Arial"/>
                      <w:noProof/>
                      <w:sz w:val="20"/>
                    </w:rPr>
                    <w:drawing>
                      <wp:anchor distT="0" distB="0" distL="114300" distR="114300" simplePos="0" relativeHeight="251663360" behindDoc="1" locked="0" layoutInCell="1" allowOverlap="1" wp14:anchorId="4C182AEF" wp14:editId="5633DFC6">
                        <wp:simplePos x="0" y="0"/>
                        <wp:positionH relativeFrom="column">
                          <wp:posOffset>2492375</wp:posOffset>
                        </wp:positionH>
                        <wp:positionV relativeFrom="paragraph">
                          <wp:posOffset>191135</wp:posOffset>
                        </wp:positionV>
                        <wp:extent cx="2904490" cy="1727835"/>
                        <wp:effectExtent l="19050" t="19050" r="10160" b="24765"/>
                        <wp:wrapTight wrapText="bothSides">
                          <wp:wrapPolygon edited="0">
                            <wp:start x="-142" y="-238"/>
                            <wp:lineTo x="-142" y="21910"/>
                            <wp:lineTo x="21676" y="21910"/>
                            <wp:lineTo x="21676" y="-238"/>
                            <wp:lineTo x="-142" y="-238"/>
                          </wp:wrapPolygon>
                        </wp:wrapTight>
                        <wp:docPr id="6" name="Image 1" descr="036 Coupe de la p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 Coupe de la peau.jpg"/>
                                <pic:cNvPicPr/>
                              </pic:nvPicPr>
                              <pic:blipFill>
                                <a:blip r:embed="rId9" cstate="print"/>
                                <a:stretch>
                                  <a:fillRect/>
                                </a:stretch>
                              </pic:blipFill>
                              <pic:spPr>
                                <a:xfrm>
                                  <a:off x="0" y="0"/>
                                  <a:ext cx="2904490" cy="1727835"/>
                                </a:xfrm>
                                <a:prstGeom prst="rect">
                                  <a:avLst/>
                                </a:prstGeom>
                                <a:ln>
                                  <a:solidFill>
                                    <a:schemeClr val="accent1"/>
                                  </a:solidFill>
                                </a:ln>
                              </pic:spPr>
                            </pic:pic>
                          </a:graphicData>
                        </a:graphic>
                      </wp:anchor>
                    </w:drawing>
                  </w:r>
                  <w:r w:rsidRPr="00CB5DDC">
                    <w:rPr>
                      <w:rFonts w:ascii="Arial" w:hAnsi="Arial" w:cs="Arial"/>
                      <w:noProof/>
                      <w:sz w:val="20"/>
                    </w:rPr>
                    <w:drawing>
                      <wp:anchor distT="0" distB="0" distL="114300" distR="114300" simplePos="0" relativeHeight="251661312" behindDoc="1" locked="0" layoutInCell="1" allowOverlap="1" wp14:anchorId="1F1C9DAD" wp14:editId="27D9BB28">
                        <wp:simplePos x="0" y="0"/>
                        <wp:positionH relativeFrom="column">
                          <wp:posOffset>-67945</wp:posOffset>
                        </wp:positionH>
                        <wp:positionV relativeFrom="paragraph">
                          <wp:posOffset>-635</wp:posOffset>
                        </wp:positionV>
                        <wp:extent cx="2480310" cy="1920240"/>
                        <wp:effectExtent l="19050" t="0" r="0" b="0"/>
                        <wp:wrapTight wrapText="bothSides">
                          <wp:wrapPolygon edited="0">
                            <wp:start x="-166" y="0"/>
                            <wp:lineTo x="-166" y="21429"/>
                            <wp:lineTo x="21567" y="21429"/>
                            <wp:lineTo x="21567" y="0"/>
                            <wp:lineTo x="-166" y="0"/>
                          </wp:wrapPolygon>
                        </wp:wrapTight>
                        <wp:docPr id="7" name="Image 0" descr="muqueuse bronch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queuse bronchique.jpg"/>
                                <pic:cNvPicPr/>
                              </pic:nvPicPr>
                              <pic:blipFill>
                                <a:blip r:embed="rId10" cstate="print"/>
                                <a:stretch>
                                  <a:fillRect/>
                                </a:stretch>
                              </pic:blipFill>
                              <pic:spPr>
                                <a:xfrm>
                                  <a:off x="0" y="0"/>
                                  <a:ext cx="2480310" cy="1920240"/>
                                </a:xfrm>
                                <a:prstGeom prst="rect">
                                  <a:avLst/>
                                </a:prstGeom>
                              </pic:spPr>
                            </pic:pic>
                          </a:graphicData>
                        </a:graphic>
                      </wp:anchor>
                    </w:drawing>
                  </w:r>
                </w:p>
              </w:tc>
              <w:tc>
                <w:tcPr>
                  <w:tcW w:w="779" w:type="dxa"/>
                  <w:vMerge/>
                </w:tcPr>
                <w:p w:rsidR="00E12D10" w:rsidRDefault="00E12D10" w:rsidP="006F74EE">
                  <w:pPr>
                    <w:pStyle w:val="Corpsdetexte"/>
                    <w:rPr>
                      <w:rFonts w:ascii="Tahoma" w:hAnsi="Tahoma"/>
                      <w:sz w:val="20"/>
                    </w:rPr>
                  </w:pPr>
                </w:p>
              </w:tc>
              <w:tc>
                <w:tcPr>
                  <w:tcW w:w="780" w:type="dxa"/>
                  <w:vMerge/>
                </w:tcPr>
                <w:p w:rsidR="00E12D10" w:rsidRDefault="00E12D10" w:rsidP="006F74EE">
                  <w:pPr>
                    <w:pStyle w:val="Corpsdetexte"/>
                    <w:rPr>
                      <w:rFonts w:ascii="Tahoma" w:hAnsi="Tahoma"/>
                      <w:sz w:val="20"/>
                    </w:rPr>
                  </w:pPr>
                </w:p>
              </w:tc>
            </w:tr>
            <w:tr w:rsidR="00E12D10" w:rsidTr="006F74EE">
              <w:tc>
                <w:tcPr>
                  <w:tcW w:w="9640" w:type="dxa"/>
                </w:tcPr>
                <w:p w:rsidR="00E12D10" w:rsidRPr="00CB5DDC" w:rsidRDefault="00E12D10" w:rsidP="006F74EE">
                  <w:pPr>
                    <w:pStyle w:val="Corpsdetexte"/>
                    <w:jc w:val="both"/>
                    <w:rPr>
                      <w:rFonts w:ascii="Arial" w:hAnsi="Arial" w:cs="Arial"/>
                      <w:b/>
                      <w:i/>
                      <w:noProof/>
                      <w:sz w:val="20"/>
                    </w:rPr>
                  </w:pPr>
                  <w:r w:rsidRPr="00CB5DDC">
                    <w:rPr>
                      <w:rFonts w:ascii="Arial" w:hAnsi="Arial" w:cs="Arial"/>
                      <w:b/>
                      <w:i/>
                      <w:noProof/>
                      <w:sz w:val="20"/>
                    </w:rPr>
                    <w:t>A partir des documents et de mes connaissances, je réponds aux questions suivantes :</w:t>
                  </w:r>
                </w:p>
                <w:p w:rsidR="00E12D10" w:rsidRPr="00CB5DDC" w:rsidRDefault="00E12D10" w:rsidP="00E12D10">
                  <w:pPr>
                    <w:pStyle w:val="Corpsdetexte"/>
                    <w:numPr>
                      <w:ilvl w:val="0"/>
                      <w:numId w:val="1"/>
                    </w:numPr>
                    <w:jc w:val="both"/>
                    <w:rPr>
                      <w:rFonts w:ascii="Arial" w:hAnsi="Arial" w:cs="Arial"/>
                      <w:noProof/>
                      <w:sz w:val="20"/>
                    </w:rPr>
                  </w:pPr>
                  <w:r w:rsidRPr="00CB5DDC">
                    <w:rPr>
                      <w:rFonts w:ascii="Arial" w:hAnsi="Arial" w:cs="Arial"/>
                      <w:noProof/>
                      <w:sz w:val="20"/>
                    </w:rPr>
                    <w:t>Je cite les barrières naturelles qui séparent notre organisme du milieu extérieur.</w:t>
                  </w:r>
                </w:p>
                <w:p w:rsidR="00E12D10" w:rsidRPr="00CB5DDC" w:rsidRDefault="00E12D10" w:rsidP="00E12D10">
                  <w:pPr>
                    <w:pStyle w:val="Corpsdetexte"/>
                    <w:numPr>
                      <w:ilvl w:val="0"/>
                      <w:numId w:val="1"/>
                    </w:numPr>
                    <w:jc w:val="both"/>
                    <w:rPr>
                      <w:rFonts w:ascii="Arial" w:hAnsi="Arial" w:cs="Arial"/>
                      <w:noProof/>
                      <w:sz w:val="20"/>
                    </w:rPr>
                  </w:pPr>
                  <w:r w:rsidRPr="00CB5DDC">
                    <w:rPr>
                      <w:rFonts w:ascii="Arial" w:hAnsi="Arial" w:cs="Arial"/>
                      <w:noProof/>
                      <w:sz w:val="20"/>
                    </w:rPr>
                    <w:t>Je range dans un tableau les barrières naturelles avec les défenses mécaniques (physiques) d’une part et les défenses (bio)chimiques d’autre part.</w:t>
                  </w:r>
                </w:p>
                <w:p w:rsidR="00E12D10" w:rsidRDefault="00E12D10" w:rsidP="00E12D10">
                  <w:pPr>
                    <w:pStyle w:val="Corpsdetexte"/>
                    <w:numPr>
                      <w:ilvl w:val="0"/>
                      <w:numId w:val="1"/>
                    </w:numPr>
                    <w:jc w:val="both"/>
                    <w:rPr>
                      <w:rFonts w:ascii="Arial" w:hAnsi="Arial" w:cs="Arial"/>
                      <w:noProof/>
                      <w:sz w:val="20"/>
                    </w:rPr>
                  </w:pPr>
                  <w:r w:rsidRPr="00CB5DDC">
                    <w:rPr>
                      <w:rFonts w:ascii="Arial" w:hAnsi="Arial" w:cs="Arial"/>
                      <w:noProof/>
                      <w:sz w:val="20"/>
                    </w:rPr>
                    <w:t>Je cite des cas où les microbes parviennent à franchir les barrières naturelles de l'organisme</w:t>
                  </w:r>
                  <w:r>
                    <w:rPr>
                      <w:rFonts w:ascii="Arial" w:hAnsi="Arial" w:cs="Arial"/>
                      <w:noProof/>
                      <w:sz w:val="20"/>
                    </w:rPr>
                    <w:t>.</w:t>
                  </w:r>
                </w:p>
                <w:p w:rsidR="00E12D10" w:rsidRPr="00BC3352" w:rsidRDefault="00E12D10" w:rsidP="00E12D10">
                  <w:pPr>
                    <w:pStyle w:val="Corpsdetexte"/>
                    <w:numPr>
                      <w:ilvl w:val="0"/>
                      <w:numId w:val="1"/>
                    </w:numPr>
                    <w:jc w:val="both"/>
                    <w:rPr>
                      <w:rFonts w:ascii="Arial" w:hAnsi="Arial" w:cs="Arial"/>
                      <w:noProof/>
                      <w:sz w:val="20"/>
                    </w:rPr>
                  </w:pPr>
                  <w:r>
                    <w:rPr>
                      <w:rFonts w:ascii="Arial" w:hAnsi="Arial" w:cs="Arial"/>
                      <w:noProof/>
                      <w:sz w:val="20"/>
                    </w:rPr>
                    <w:lastRenderedPageBreak/>
                    <w:t>J</w:t>
                  </w:r>
                  <w:r w:rsidRPr="00CB5DDC">
                    <w:rPr>
                      <w:rFonts w:ascii="Arial" w:hAnsi="Arial" w:cs="Arial"/>
                      <w:noProof/>
                      <w:sz w:val="20"/>
                    </w:rPr>
                    <w:t>e</w:t>
                  </w:r>
                  <w:r>
                    <w:rPr>
                      <w:rFonts w:ascii="Arial" w:hAnsi="Arial" w:cs="Arial"/>
                      <w:noProof/>
                      <w:sz w:val="20"/>
                    </w:rPr>
                    <w:t xml:space="preserve"> cite</w:t>
                  </w:r>
                  <w:r w:rsidRPr="00CB5DDC">
                    <w:rPr>
                      <w:rFonts w:ascii="Arial" w:hAnsi="Arial" w:cs="Arial"/>
                      <w:noProof/>
                      <w:sz w:val="20"/>
                    </w:rPr>
                    <w:t xml:space="preserve"> les principaux modes de </w:t>
                  </w:r>
                  <w:r w:rsidRPr="00CB5DDC">
                    <w:rPr>
                      <w:rFonts w:ascii="Arial" w:hAnsi="Arial" w:cs="Arial"/>
                      <w:b/>
                      <w:noProof/>
                      <w:sz w:val="20"/>
                    </w:rPr>
                    <w:t>contamination</w:t>
                  </w:r>
                  <w:r>
                    <w:rPr>
                      <w:rFonts w:ascii="Arial" w:hAnsi="Arial" w:cs="Arial"/>
                      <w:b/>
                      <w:noProof/>
                      <w:sz w:val="20"/>
                    </w:rPr>
                    <w:t xml:space="preserve"> après en avoir donné la définition</w:t>
                  </w:r>
                  <w:r w:rsidRPr="00CB5DDC">
                    <w:rPr>
                      <w:rFonts w:ascii="Arial" w:hAnsi="Arial" w:cs="Arial"/>
                      <w:noProof/>
                      <w:sz w:val="20"/>
                    </w:rPr>
                    <w:t>.</w:t>
                  </w:r>
                </w:p>
              </w:tc>
              <w:tc>
                <w:tcPr>
                  <w:tcW w:w="779" w:type="dxa"/>
                </w:tcPr>
                <w:p w:rsidR="00E12D10" w:rsidRPr="00CB5DDC" w:rsidRDefault="00E12D10" w:rsidP="006F74EE">
                  <w:pPr>
                    <w:pStyle w:val="Corpsdetexte"/>
                    <w:rPr>
                      <w:rFonts w:ascii="Arial" w:hAnsi="Arial" w:cs="Arial"/>
                      <w:sz w:val="20"/>
                    </w:rPr>
                  </w:pPr>
                </w:p>
                <w:p w:rsidR="00E12D10" w:rsidRPr="00CB5DDC" w:rsidRDefault="00E12D10" w:rsidP="006F74EE">
                  <w:pPr>
                    <w:pStyle w:val="Corpsdetexte"/>
                    <w:jc w:val="center"/>
                    <w:rPr>
                      <w:rFonts w:ascii="Arial" w:hAnsi="Arial" w:cs="Arial"/>
                      <w:b/>
                      <w:i/>
                      <w:sz w:val="20"/>
                    </w:rPr>
                  </w:pPr>
                  <w:r w:rsidRPr="00CB5DDC">
                    <w:rPr>
                      <w:rFonts w:ascii="Arial" w:hAnsi="Arial" w:cs="Arial"/>
                      <w:b/>
                      <w:i/>
                      <w:sz w:val="20"/>
                    </w:rPr>
                    <w:t>Co</w:t>
                  </w:r>
                </w:p>
                <w:p w:rsidR="00E12D10" w:rsidRPr="00CB5DDC" w:rsidRDefault="00E12D10" w:rsidP="006F74EE">
                  <w:pPr>
                    <w:pStyle w:val="Corpsdetexte"/>
                    <w:jc w:val="center"/>
                    <w:rPr>
                      <w:rFonts w:ascii="Arial" w:hAnsi="Arial" w:cs="Arial"/>
                      <w:b/>
                      <w:i/>
                      <w:sz w:val="20"/>
                    </w:rPr>
                  </w:pPr>
                  <w:r w:rsidRPr="00CB5DDC">
                    <w:rPr>
                      <w:rFonts w:ascii="Arial" w:hAnsi="Arial" w:cs="Arial"/>
                      <w:b/>
                      <w:i/>
                      <w:sz w:val="20"/>
                    </w:rPr>
                    <w:t>Co</w:t>
                  </w:r>
                </w:p>
                <w:p w:rsidR="00E12D10" w:rsidRPr="00CB5DDC" w:rsidRDefault="00E12D10" w:rsidP="006F74EE">
                  <w:pPr>
                    <w:pStyle w:val="Corpsdetexte"/>
                    <w:rPr>
                      <w:rFonts w:ascii="Arial" w:hAnsi="Arial" w:cs="Arial"/>
                      <w:b/>
                      <w:i/>
                      <w:sz w:val="20"/>
                    </w:rPr>
                  </w:pPr>
                </w:p>
                <w:p w:rsidR="00E12D10" w:rsidRDefault="00E12D10" w:rsidP="006F74EE">
                  <w:pPr>
                    <w:pStyle w:val="Corpsdetexte"/>
                    <w:jc w:val="center"/>
                    <w:rPr>
                      <w:rFonts w:ascii="Arial" w:hAnsi="Arial" w:cs="Arial"/>
                      <w:b/>
                      <w:i/>
                      <w:sz w:val="20"/>
                    </w:rPr>
                  </w:pPr>
                  <w:r w:rsidRPr="00CB5DDC">
                    <w:rPr>
                      <w:rFonts w:ascii="Arial" w:hAnsi="Arial" w:cs="Arial"/>
                      <w:b/>
                      <w:i/>
                      <w:sz w:val="20"/>
                    </w:rPr>
                    <w:t>I</w:t>
                  </w:r>
                </w:p>
                <w:p w:rsidR="00E12D10" w:rsidRPr="00CB5DDC" w:rsidRDefault="00E12D10" w:rsidP="006F74EE">
                  <w:pPr>
                    <w:pStyle w:val="Corpsdetexte"/>
                    <w:jc w:val="center"/>
                    <w:rPr>
                      <w:rFonts w:ascii="Arial" w:hAnsi="Arial" w:cs="Arial"/>
                      <w:sz w:val="20"/>
                    </w:rPr>
                  </w:pPr>
                  <w:r>
                    <w:rPr>
                      <w:rFonts w:ascii="Arial" w:hAnsi="Arial" w:cs="Arial"/>
                      <w:b/>
                      <w:i/>
                      <w:sz w:val="20"/>
                    </w:rPr>
                    <w:lastRenderedPageBreak/>
                    <w:t xml:space="preserve">Co </w:t>
                  </w:r>
                </w:p>
              </w:tc>
              <w:tc>
                <w:tcPr>
                  <w:tcW w:w="780" w:type="dxa"/>
                </w:tcPr>
                <w:p w:rsidR="00E12D10" w:rsidRPr="00D91367" w:rsidRDefault="00E12D10" w:rsidP="006F74EE">
                  <w:pPr>
                    <w:pStyle w:val="Corpsdetexte"/>
                    <w:rPr>
                      <w:rFonts w:ascii="Arial" w:hAnsi="Arial" w:cs="Arial"/>
                      <w:sz w:val="20"/>
                    </w:rPr>
                  </w:pPr>
                </w:p>
                <w:p w:rsidR="00E12D10" w:rsidRPr="00D91367" w:rsidRDefault="00E12D10" w:rsidP="006F74EE">
                  <w:pPr>
                    <w:pStyle w:val="Corpsdetexte"/>
                    <w:jc w:val="right"/>
                    <w:rPr>
                      <w:rFonts w:ascii="Arial" w:hAnsi="Arial" w:cs="Arial"/>
                      <w:sz w:val="20"/>
                    </w:rPr>
                  </w:pPr>
                  <w:r w:rsidRPr="00D91367">
                    <w:rPr>
                      <w:rFonts w:ascii="Arial" w:hAnsi="Arial" w:cs="Arial"/>
                      <w:sz w:val="20"/>
                    </w:rPr>
                    <w:t>/1</w:t>
                  </w:r>
                </w:p>
                <w:p w:rsidR="00E12D10" w:rsidRPr="00D91367" w:rsidRDefault="00E12D10" w:rsidP="006F74EE">
                  <w:pPr>
                    <w:pStyle w:val="Corpsdetexte"/>
                    <w:jc w:val="right"/>
                    <w:rPr>
                      <w:rFonts w:ascii="Arial" w:hAnsi="Arial" w:cs="Arial"/>
                      <w:sz w:val="20"/>
                    </w:rPr>
                  </w:pPr>
                  <w:r w:rsidRPr="00D91367">
                    <w:rPr>
                      <w:rFonts w:ascii="Arial" w:hAnsi="Arial" w:cs="Arial"/>
                      <w:sz w:val="20"/>
                    </w:rPr>
                    <w:t>/3</w:t>
                  </w:r>
                </w:p>
                <w:p w:rsidR="00E12D10" w:rsidRPr="00D91367" w:rsidRDefault="00E12D10" w:rsidP="006F74EE">
                  <w:pPr>
                    <w:pStyle w:val="Corpsdetexte"/>
                    <w:jc w:val="right"/>
                    <w:rPr>
                      <w:rFonts w:ascii="Arial" w:hAnsi="Arial" w:cs="Arial"/>
                      <w:sz w:val="20"/>
                    </w:rPr>
                  </w:pPr>
                </w:p>
                <w:p w:rsidR="00E12D10" w:rsidRPr="00D91367" w:rsidRDefault="00E12D10" w:rsidP="006F74EE">
                  <w:pPr>
                    <w:pStyle w:val="Corpsdetexte"/>
                    <w:jc w:val="right"/>
                    <w:rPr>
                      <w:rFonts w:ascii="Arial" w:hAnsi="Arial" w:cs="Arial"/>
                      <w:sz w:val="20"/>
                    </w:rPr>
                  </w:pPr>
                  <w:r w:rsidRPr="00D91367">
                    <w:rPr>
                      <w:rFonts w:ascii="Arial" w:hAnsi="Arial" w:cs="Arial"/>
                      <w:sz w:val="20"/>
                    </w:rPr>
                    <w:t>/1</w:t>
                  </w:r>
                </w:p>
                <w:p w:rsidR="00E12D10" w:rsidRDefault="00E12D10" w:rsidP="006F74EE">
                  <w:pPr>
                    <w:pStyle w:val="Corpsdetexte"/>
                    <w:jc w:val="right"/>
                    <w:rPr>
                      <w:rFonts w:ascii="Tahoma" w:hAnsi="Tahoma"/>
                      <w:sz w:val="20"/>
                    </w:rPr>
                  </w:pPr>
                  <w:r>
                    <w:rPr>
                      <w:rFonts w:ascii="Arial" w:hAnsi="Arial" w:cs="Arial"/>
                      <w:sz w:val="20"/>
                    </w:rPr>
                    <w:lastRenderedPageBreak/>
                    <w:t>/3</w:t>
                  </w:r>
                </w:p>
              </w:tc>
            </w:tr>
            <w:tr w:rsidR="00E12D10" w:rsidTr="006F74EE">
              <w:tc>
                <w:tcPr>
                  <w:tcW w:w="11199" w:type="dxa"/>
                  <w:gridSpan w:val="3"/>
                  <w:shd w:val="clear" w:color="auto" w:fill="DBE5F1" w:themeFill="accent1" w:themeFillTint="33"/>
                </w:tcPr>
                <w:p w:rsidR="00E12D10" w:rsidRPr="00BC3352" w:rsidRDefault="00E12D10" w:rsidP="006F74EE">
                  <w:pPr>
                    <w:pStyle w:val="Corpsdetexte"/>
                    <w:jc w:val="center"/>
                    <w:rPr>
                      <w:rFonts w:ascii="Arial" w:hAnsi="Arial" w:cs="Arial"/>
                      <w:b/>
                      <w:szCs w:val="24"/>
                    </w:rPr>
                  </w:pPr>
                  <w:r>
                    <w:rPr>
                      <w:rFonts w:ascii="Arial" w:hAnsi="Arial" w:cs="Arial"/>
                      <w:b/>
                      <w:szCs w:val="24"/>
                    </w:rPr>
                    <w:lastRenderedPageBreak/>
                    <w:t xml:space="preserve">Exercice 2 : </w:t>
                  </w:r>
                  <w:r w:rsidRPr="00BC3352">
                    <w:rPr>
                      <w:rFonts w:ascii="Arial" w:hAnsi="Arial" w:cs="Arial"/>
                      <w:b/>
                      <w:szCs w:val="24"/>
                    </w:rPr>
                    <w:t>Le rôle de l’eau de Javel</w:t>
                  </w:r>
                </w:p>
              </w:tc>
            </w:tr>
            <w:tr w:rsidR="00E12D10" w:rsidTr="006F74EE">
              <w:tc>
                <w:tcPr>
                  <w:tcW w:w="9640" w:type="dxa"/>
                </w:tcPr>
                <w:p w:rsidR="00E12D10" w:rsidRDefault="00E12D10" w:rsidP="006F74EE">
                  <w:pPr>
                    <w:jc w:val="both"/>
                    <w:rPr>
                      <w:rFonts w:ascii="Arial" w:hAnsi="Arial" w:cs="Arial"/>
                      <w:sz w:val="18"/>
                      <w:szCs w:val="18"/>
                    </w:rPr>
                  </w:pPr>
                </w:p>
                <w:p w:rsidR="00E12D10" w:rsidRDefault="00E12D10" w:rsidP="006F74EE">
                  <w:pPr>
                    <w:jc w:val="both"/>
                    <w:rPr>
                      <w:rFonts w:ascii="Arial" w:hAnsi="Arial" w:cs="Arial"/>
                      <w:sz w:val="18"/>
                      <w:szCs w:val="18"/>
                    </w:rPr>
                  </w:pPr>
                </w:p>
                <w:p w:rsidR="00E12D10" w:rsidRDefault="00E12D10" w:rsidP="006F74EE">
                  <w:pPr>
                    <w:jc w:val="both"/>
                    <w:rPr>
                      <w:rFonts w:ascii="Arial" w:hAnsi="Arial" w:cs="Arial"/>
                      <w:sz w:val="18"/>
                      <w:szCs w:val="18"/>
                    </w:rPr>
                  </w:pPr>
                </w:p>
                <w:p w:rsidR="00E12D10" w:rsidRDefault="00E12D10" w:rsidP="006F74EE">
                  <w:pPr>
                    <w:jc w:val="both"/>
                    <w:rPr>
                      <w:rFonts w:ascii="Arial" w:hAnsi="Arial" w:cs="Arial"/>
                      <w:sz w:val="18"/>
                      <w:szCs w:val="18"/>
                    </w:rPr>
                  </w:pPr>
                </w:p>
                <w:p w:rsidR="00E12D10" w:rsidRDefault="00E12D10" w:rsidP="006F74EE">
                  <w:pPr>
                    <w:jc w:val="both"/>
                    <w:rPr>
                      <w:rFonts w:ascii="Arial" w:hAnsi="Arial" w:cs="Arial"/>
                      <w:sz w:val="18"/>
                      <w:szCs w:val="18"/>
                    </w:rPr>
                  </w:pPr>
                </w:p>
                <w:p w:rsidR="00E12D10" w:rsidRPr="00776A13" w:rsidRDefault="00E12D10" w:rsidP="006F74EE">
                  <w:pPr>
                    <w:jc w:val="both"/>
                    <w:rPr>
                      <w:rFonts w:ascii="Arial" w:hAnsi="Arial" w:cs="Arial"/>
                      <w:sz w:val="18"/>
                      <w:szCs w:val="18"/>
                    </w:rPr>
                  </w:pPr>
                  <w:r w:rsidRPr="00776A13">
                    <w:rPr>
                      <w:rFonts w:ascii="Arial" w:hAnsi="Arial" w:cs="Arial"/>
                      <w:sz w:val="18"/>
                      <w:szCs w:val="18"/>
                    </w:rPr>
                    <w:t>On verse dans deux éprouvettes un peu d’eau d’un vase contenant des fleurs depuis plusieurs jours. Dans l’une des deux éprouvettes, on ajoute quelques gouttes d’eau de javel. On obtient deux milieux A et B que l’on observe au microscope optique.</w:t>
                  </w:r>
                </w:p>
                <w:p w:rsidR="00E12D10" w:rsidRPr="00776A13" w:rsidRDefault="00E12D10" w:rsidP="006F74EE">
                  <w:pPr>
                    <w:pStyle w:val="Corpsdetexte"/>
                    <w:jc w:val="both"/>
                    <w:rPr>
                      <w:rFonts w:ascii="Arial" w:hAnsi="Arial" w:cs="Arial"/>
                      <w:b/>
                      <w:i/>
                      <w:noProof/>
                      <w:sz w:val="18"/>
                      <w:szCs w:val="18"/>
                    </w:rPr>
                  </w:pPr>
                  <w:r>
                    <w:rPr>
                      <w:rFonts w:ascii="Arial" w:hAnsi="Arial" w:cs="Arial"/>
                      <w:b/>
                      <w:i/>
                      <w:noProof/>
                      <w:sz w:val="18"/>
                      <w:szCs w:val="18"/>
                    </w:rPr>
                    <w:drawing>
                      <wp:anchor distT="0" distB="0" distL="114300" distR="114300" simplePos="0" relativeHeight="251665408" behindDoc="1" locked="0" layoutInCell="1" allowOverlap="1" wp14:anchorId="798A28F8" wp14:editId="4452AAA7">
                        <wp:simplePos x="0" y="0"/>
                        <wp:positionH relativeFrom="column">
                          <wp:posOffset>1449070</wp:posOffset>
                        </wp:positionH>
                        <wp:positionV relativeFrom="paragraph">
                          <wp:posOffset>-1024890</wp:posOffset>
                        </wp:positionV>
                        <wp:extent cx="4391660" cy="2847975"/>
                        <wp:effectExtent l="19050" t="19050" r="27940" b="28575"/>
                        <wp:wrapTight wrapText="bothSides">
                          <wp:wrapPolygon edited="0">
                            <wp:start x="-94" y="-144"/>
                            <wp:lineTo x="-94" y="21817"/>
                            <wp:lineTo x="21737" y="21817"/>
                            <wp:lineTo x="21737" y="-144"/>
                            <wp:lineTo x="-94" y="-144"/>
                          </wp:wrapPolygon>
                        </wp:wrapTight>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42000" contrast="12000"/>
                                </a:blip>
                                <a:srcRect/>
                                <a:stretch>
                                  <a:fillRect/>
                                </a:stretch>
                              </pic:blipFill>
                              <pic:spPr bwMode="auto">
                                <a:xfrm>
                                  <a:off x="0" y="0"/>
                                  <a:ext cx="4391660" cy="2847975"/>
                                </a:xfrm>
                                <a:prstGeom prst="rect">
                                  <a:avLst/>
                                </a:prstGeom>
                                <a:noFill/>
                                <a:ln w="6350" cmpd="sng">
                                  <a:solidFill>
                                    <a:srgbClr val="000000"/>
                                  </a:solidFill>
                                  <a:miter lim="800000"/>
                                  <a:headEnd/>
                                  <a:tailEnd/>
                                </a:ln>
                                <a:effectLst/>
                              </pic:spPr>
                            </pic:pic>
                          </a:graphicData>
                        </a:graphic>
                      </wp:anchor>
                    </w:drawing>
                  </w:r>
                </w:p>
              </w:tc>
              <w:tc>
                <w:tcPr>
                  <w:tcW w:w="779" w:type="dxa"/>
                </w:tcPr>
                <w:p w:rsidR="00E12D10" w:rsidRPr="00CB5DDC" w:rsidRDefault="00E12D10" w:rsidP="006F74EE">
                  <w:pPr>
                    <w:pStyle w:val="Corpsdetexte"/>
                    <w:rPr>
                      <w:rFonts w:ascii="Arial" w:hAnsi="Arial" w:cs="Arial"/>
                      <w:sz w:val="20"/>
                    </w:rPr>
                  </w:pPr>
                </w:p>
              </w:tc>
              <w:tc>
                <w:tcPr>
                  <w:tcW w:w="780" w:type="dxa"/>
                </w:tcPr>
                <w:p w:rsidR="00E12D10" w:rsidRDefault="00E12D10" w:rsidP="006F74EE">
                  <w:pPr>
                    <w:pStyle w:val="Corpsdetexte"/>
                    <w:jc w:val="center"/>
                    <w:rPr>
                      <w:rFonts w:ascii="Tahoma" w:hAnsi="Tahoma"/>
                      <w:sz w:val="20"/>
                    </w:rPr>
                  </w:pPr>
                </w:p>
              </w:tc>
            </w:tr>
            <w:tr w:rsidR="00E12D10" w:rsidRPr="00D91367" w:rsidTr="006F74EE">
              <w:tc>
                <w:tcPr>
                  <w:tcW w:w="9640" w:type="dxa"/>
                </w:tcPr>
                <w:p w:rsidR="00E12D10" w:rsidRPr="00CB5DDC" w:rsidRDefault="00E12D10" w:rsidP="006F74EE">
                  <w:pPr>
                    <w:pStyle w:val="Corpsdetexte"/>
                    <w:jc w:val="both"/>
                    <w:rPr>
                      <w:rFonts w:ascii="Arial" w:hAnsi="Arial" w:cs="Arial"/>
                      <w:b/>
                      <w:i/>
                      <w:noProof/>
                      <w:sz w:val="20"/>
                    </w:rPr>
                  </w:pPr>
                  <w:r w:rsidRPr="00CB5DDC">
                    <w:rPr>
                      <w:rFonts w:ascii="Arial" w:hAnsi="Arial" w:cs="Arial"/>
                      <w:b/>
                      <w:i/>
                      <w:noProof/>
                      <w:sz w:val="20"/>
                    </w:rPr>
                    <w:t>A partir des documents et de mes connaissances, je réponds aux questions suivantes :</w:t>
                  </w:r>
                </w:p>
                <w:p w:rsidR="00E12D10" w:rsidRPr="00BC3352" w:rsidRDefault="00E12D10" w:rsidP="00E12D10">
                  <w:pPr>
                    <w:pStyle w:val="Paragraphedeliste"/>
                    <w:numPr>
                      <w:ilvl w:val="0"/>
                      <w:numId w:val="2"/>
                    </w:numPr>
                    <w:jc w:val="both"/>
                    <w:rPr>
                      <w:rFonts w:ascii="Arial" w:hAnsi="Arial" w:cs="Arial"/>
                    </w:rPr>
                  </w:pPr>
                  <w:r w:rsidRPr="00BC3352">
                    <w:rPr>
                      <w:rFonts w:ascii="Arial" w:hAnsi="Arial" w:cs="Arial"/>
                    </w:rPr>
                    <w:t>D’après les photos</w:t>
                  </w:r>
                  <w:r>
                    <w:rPr>
                      <w:rFonts w:ascii="Arial" w:hAnsi="Arial" w:cs="Arial"/>
                    </w:rPr>
                    <w:t>, je dis quels sont</w:t>
                  </w:r>
                  <w:r w:rsidRPr="00BC3352">
                    <w:rPr>
                      <w:rFonts w:ascii="Arial" w:hAnsi="Arial" w:cs="Arial"/>
                    </w:rPr>
                    <w:t xml:space="preserve"> les éléments visibles</w:t>
                  </w:r>
                  <w:r>
                    <w:rPr>
                      <w:rFonts w:ascii="Arial" w:hAnsi="Arial" w:cs="Arial"/>
                    </w:rPr>
                    <w:t>,</w:t>
                  </w:r>
                  <w:r w:rsidRPr="00BC3352">
                    <w:rPr>
                      <w:rFonts w:ascii="Arial" w:hAnsi="Arial" w:cs="Arial"/>
                    </w:rPr>
                    <w:t xml:space="preserve"> à l’aide du microscope op</w:t>
                  </w:r>
                  <w:r>
                    <w:rPr>
                      <w:rFonts w:ascii="Arial" w:hAnsi="Arial" w:cs="Arial"/>
                    </w:rPr>
                    <w:t xml:space="preserve">tique dans les milieux A et B, en précisant à </w:t>
                  </w:r>
                  <w:r w:rsidRPr="00BC3352">
                    <w:rPr>
                      <w:rFonts w:ascii="Arial" w:hAnsi="Arial" w:cs="Arial"/>
                    </w:rPr>
                    <w:t>quel grand groupe d’êtres vivants il</w:t>
                  </w:r>
                  <w:r>
                    <w:rPr>
                      <w:rFonts w:ascii="Arial" w:hAnsi="Arial" w:cs="Arial"/>
                    </w:rPr>
                    <w:t>s</w:t>
                  </w:r>
                  <w:r w:rsidRPr="00BC3352">
                    <w:rPr>
                      <w:rFonts w:ascii="Arial" w:hAnsi="Arial" w:cs="Arial"/>
                    </w:rPr>
                    <w:t xml:space="preserve"> </w:t>
                  </w:r>
                  <w:r>
                    <w:rPr>
                      <w:rFonts w:ascii="Arial" w:hAnsi="Arial" w:cs="Arial"/>
                    </w:rPr>
                    <w:t>font partie.</w:t>
                  </w:r>
                </w:p>
                <w:p w:rsidR="00E12D10" w:rsidRPr="00BC3352" w:rsidRDefault="00E12D10" w:rsidP="00E12D10">
                  <w:pPr>
                    <w:numPr>
                      <w:ilvl w:val="0"/>
                      <w:numId w:val="2"/>
                    </w:numPr>
                    <w:jc w:val="both"/>
                    <w:rPr>
                      <w:rFonts w:ascii="Arial" w:hAnsi="Arial" w:cs="Arial"/>
                    </w:rPr>
                  </w:pPr>
                  <w:r>
                    <w:rPr>
                      <w:rFonts w:ascii="Arial" w:hAnsi="Arial" w:cs="Arial"/>
                    </w:rPr>
                    <w:t>Je compare</w:t>
                  </w:r>
                  <w:r w:rsidRPr="00776A13">
                    <w:rPr>
                      <w:rFonts w:ascii="Arial" w:hAnsi="Arial" w:cs="Arial"/>
                    </w:rPr>
                    <w:t xml:space="preserve"> les deux préparations microscopiques A et B</w:t>
                  </w:r>
                  <w:r>
                    <w:rPr>
                      <w:rFonts w:ascii="Arial" w:hAnsi="Arial" w:cs="Arial"/>
                    </w:rPr>
                    <w:t xml:space="preserve"> et j’en déduis </w:t>
                  </w:r>
                  <w:r w:rsidRPr="00BC3352">
                    <w:rPr>
                      <w:rFonts w:ascii="Arial" w:hAnsi="Arial" w:cs="Arial"/>
                    </w:rPr>
                    <w:t xml:space="preserve">le rôle de l’eau </w:t>
                  </w:r>
                  <w:r>
                    <w:rPr>
                      <w:rFonts w:ascii="Arial" w:hAnsi="Arial" w:cs="Arial"/>
                    </w:rPr>
                    <w:t>de javel.</w:t>
                  </w:r>
                  <w:r w:rsidRPr="00BC3352">
                    <w:rPr>
                      <w:rFonts w:ascii="Arial" w:hAnsi="Arial" w:cs="Arial"/>
                    </w:rPr>
                    <w:t xml:space="preserve"> </w:t>
                  </w:r>
                </w:p>
                <w:p w:rsidR="00E12D10" w:rsidRPr="00D91367" w:rsidRDefault="00E12D10" w:rsidP="00E12D10">
                  <w:pPr>
                    <w:numPr>
                      <w:ilvl w:val="0"/>
                      <w:numId w:val="2"/>
                    </w:numPr>
                    <w:jc w:val="both"/>
                    <w:rPr>
                      <w:rFonts w:ascii="Arial" w:hAnsi="Arial" w:cs="Arial"/>
                    </w:rPr>
                  </w:pPr>
                  <w:r w:rsidRPr="00776A13">
                    <w:rPr>
                      <w:rFonts w:ascii="Arial" w:hAnsi="Arial" w:cs="Arial"/>
                    </w:rPr>
                    <w:t xml:space="preserve">Utiliser de l’eau de javel dans </w:t>
                  </w:r>
                  <w:proofErr w:type="gramStart"/>
                  <w:r w:rsidRPr="00776A13">
                    <w:rPr>
                      <w:rFonts w:ascii="Arial" w:hAnsi="Arial" w:cs="Arial"/>
                    </w:rPr>
                    <w:t>le</w:t>
                  </w:r>
                  <w:proofErr w:type="gramEnd"/>
                  <w:r w:rsidRPr="00776A13">
                    <w:rPr>
                      <w:rFonts w:ascii="Arial" w:hAnsi="Arial" w:cs="Arial"/>
                    </w:rPr>
                    <w:t xml:space="preserve"> vie courante est-il un geste appartenant à l’antisepsie ou à l’asepsie ? J</w:t>
                  </w:r>
                  <w:r>
                    <w:rPr>
                      <w:rFonts w:ascii="Arial" w:hAnsi="Arial" w:cs="Arial"/>
                    </w:rPr>
                    <w:t>e justifie</w:t>
                  </w:r>
                  <w:r w:rsidRPr="00776A13">
                    <w:rPr>
                      <w:rFonts w:ascii="Arial" w:hAnsi="Arial" w:cs="Arial"/>
                    </w:rPr>
                    <w:t xml:space="preserve"> </w:t>
                  </w:r>
                  <w:r>
                    <w:rPr>
                      <w:rFonts w:ascii="Arial" w:hAnsi="Arial" w:cs="Arial"/>
                    </w:rPr>
                    <w:t>ma réponse.</w:t>
                  </w:r>
                </w:p>
              </w:tc>
              <w:tc>
                <w:tcPr>
                  <w:tcW w:w="779" w:type="dxa"/>
                </w:tcPr>
                <w:p w:rsidR="00E12D10" w:rsidRDefault="00E12D10" w:rsidP="006F74EE">
                  <w:pPr>
                    <w:pStyle w:val="Corpsdetexte"/>
                    <w:jc w:val="center"/>
                    <w:rPr>
                      <w:rFonts w:ascii="Arial" w:hAnsi="Arial" w:cs="Arial"/>
                      <w:b/>
                      <w:i/>
                      <w:sz w:val="20"/>
                    </w:rPr>
                  </w:pPr>
                </w:p>
                <w:p w:rsidR="00E12D10" w:rsidRDefault="00E12D10" w:rsidP="006F74EE">
                  <w:pPr>
                    <w:pStyle w:val="Corpsdetexte"/>
                    <w:jc w:val="center"/>
                    <w:rPr>
                      <w:rFonts w:ascii="Arial" w:hAnsi="Arial" w:cs="Arial"/>
                      <w:b/>
                      <w:i/>
                      <w:sz w:val="20"/>
                    </w:rPr>
                  </w:pPr>
                  <w:r>
                    <w:rPr>
                      <w:rFonts w:ascii="Arial" w:hAnsi="Arial" w:cs="Arial"/>
                      <w:b/>
                      <w:i/>
                      <w:sz w:val="20"/>
                    </w:rPr>
                    <w:t>I</w:t>
                  </w:r>
                </w:p>
                <w:p w:rsidR="00E12D10" w:rsidRDefault="00E12D10" w:rsidP="006F74EE">
                  <w:pPr>
                    <w:pStyle w:val="Corpsdetexte"/>
                    <w:jc w:val="center"/>
                    <w:rPr>
                      <w:rFonts w:ascii="Arial" w:hAnsi="Arial" w:cs="Arial"/>
                      <w:b/>
                      <w:i/>
                      <w:sz w:val="20"/>
                    </w:rPr>
                  </w:pPr>
                </w:p>
                <w:p w:rsidR="00E12D10" w:rsidRDefault="00E12D10" w:rsidP="006F74EE">
                  <w:pPr>
                    <w:pStyle w:val="Corpsdetexte"/>
                    <w:jc w:val="center"/>
                    <w:rPr>
                      <w:rFonts w:ascii="Arial" w:hAnsi="Arial" w:cs="Arial"/>
                      <w:b/>
                      <w:i/>
                      <w:sz w:val="20"/>
                    </w:rPr>
                  </w:pPr>
                  <w:r>
                    <w:rPr>
                      <w:rFonts w:ascii="Arial" w:hAnsi="Arial" w:cs="Arial"/>
                      <w:b/>
                      <w:i/>
                      <w:sz w:val="20"/>
                    </w:rPr>
                    <w:t xml:space="preserve">Ra </w:t>
                  </w:r>
                </w:p>
                <w:p w:rsidR="00E12D10" w:rsidRPr="00776A13" w:rsidRDefault="00E12D10" w:rsidP="006F74EE">
                  <w:pPr>
                    <w:pStyle w:val="Corpsdetexte"/>
                    <w:jc w:val="center"/>
                    <w:rPr>
                      <w:rFonts w:ascii="Arial" w:hAnsi="Arial" w:cs="Arial"/>
                      <w:b/>
                      <w:i/>
                      <w:sz w:val="20"/>
                    </w:rPr>
                  </w:pPr>
                  <w:r>
                    <w:rPr>
                      <w:rFonts w:ascii="Arial" w:hAnsi="Arial" w:cs="Arial"/>
                      <w:b/>
                      <w:i/>
                      <w:sz w:val="20"/>
                    </w:rPr>
                    <w:t>Ra</w:t>
                  </w:r>
                </w:p>
              </w:tc>
              <w:tc>
                <w:tcPr>
                  <w:tcW w:w="780" w:type="dxa"/>
                </w:tcPr>
                <w:p w:rsidR="00E12D10" w:rsidRPr="00D91367" w:rsidRDefault="00E12D10" w:rsidP="006F74EE">
                  <w:pPr>
                    <w:pStyle w:val="Corpsdetexte"/>
                    <w:rPr>
                      <w:rFonts w:ascii="Arial" w:hAnsi="Arial" w:cs="Arial"/>
                      <w:sz w:val="20"/>
                    </w:rPr>
                  </w:pPr>
                </w:p>
                <w:p w:rsidR="00E12D10" w:rsidRDefault="00E12D10" w:rsidP="006F74EE">
                  <w:pPr>
                    <w:pStyle w:val="Corpsdetexte"/>
                    <w:jc w:val="right"/>
                    <w:rPr>
                      <w:rFonts w:ascii="Arial" w:hAnsi="Arial" w:cs="Arial"/>
                      <w:sz w:val="20"/>
                    </w:rPr>
                  </w:pPr>
                  <w:r w:rsidRPr="00D91367">
                    <w:rPr>
                      <w:rFonts w:ascii="Arial" w:hAnsi="Arial" w:cs="Arial"/>
                      <w:sz w:val="20"/>
                    </w:rPr>
                    <w:t>/1</w:t>
                  </w:r>
                </w:p>
                <w:p w:rsidR="00E12D10" w:rsidRDefault="00E12D10" w:rsidP="006F74EE">
                  <w:pPr>
                    <w:pStyle w:val="Corpsdetexte"/>
                    <w:jc w:val="right"/>
                    <w:rPr>
                      <w:rFonts w:ascii="Arial" w:hAnsi="Arial" w:cs="Arial"/>
                      <w:sz w:val="20"/>
                    </w:rPr>
                  </w:pPr>
                </w:p>
                <w:p w:rsidR="00E12D10" w:rsidRDefault="00E12D10" w:rsidP="006F74EE">
                  <w:pPr>
                    <w:pStyle w:val="Corpsdetexte"/>
                    <w:jc w:val="right"/>
                    <w:rPr>
                      <w:rFonts w:ascii="Arial" w:hAnsi="Arial" w:cs="Arial"/>
                      <w:sz w:val="20"/>
                    </w:rPr>
                  </w:pPr>
                  <w:r>
                    <w:rPr>
                      <w:rFonts w:ascii="Arial" w:hAnsi="Arial" w:cs="Arial"/>
                      <w:sz w:val="20"/>
                    </w:rPr>
                    <w:t>/2</w:t>
                  </w:r>
                </w:p>
                <w:p w:rsidR="00E12D10" w:rsidRPr="00D91367" w:rsidRDefault="00E12D10" w:rsidP="006F74EE">
                  <w:pPr>
                    <w:pStyle w:val="Corpsdetexte"/>
                    <w:jc w:val="right"/>
                    <w:rPr>
                      <w:rFonts w:ascii="Arial" w:hAnsi="Arial" w:cs="Arial"/>
                      <w:sz w:val="20"/>
                    </w:rPr>
                  </w:pPr>
                  <w:r>
                    <w:rPr>
                      <w:rFonts w:ascii="Arial" w:hAnsi="Arial" w:cs="Arial"/>
                      <w:sz w:val="20"/>
                    </w:rPr>
                    <w:t>/1</w:t>
                  </w:r>
                </w:p>
              </w:tc>
            </w:tr>
            <w:tr w:rsidR="00E12D10" w:rsidTr="006F74EE">
              <w:tc>
                <w:tcPr>
                  <w:tcW w:w="11199" w:type="dxa"/>
                  <w:gridSpan w:val="3"/>
                  <w:shd w:val="clear" w:color="auto" w:fill="DBE5F1" w:themeFill="accent1" w:themeFillTint="33"/>
                </w:tcPr>
                <w:p w:rsidR="00E12D10" w:rsidRPr="00BC3352" w:rsidRDefault="00E12D10" w:rsidP="006F74EE">
                  <w:pPr>
                    <w:pStyle w:val="Corpsdetexte"/>
                    <w:jc w:val="center"/>
                    <w:rPr>
                      <w:rFonts w:ascii="Arial" w:hAnsi="Arial" w:cs="Arial"/>
                      <w:b/>
                      <w:sz w:val="20"/>
                    </w:rPr>
                  </w:pPr>
                  <w:r>
                    <w:rPr>
                      <w:rFonts w:ascii="Arial" w:hAnsi="Arial" w:cs="Arial"/>
                      <w:b/>
                    </w:rPr>
                    <w:t xml:space="preserve">Exercice 3 : </w:t>
                  </w:r>
                  <w:r w:rsidRPr="00BC3352">
                    <w:rPr>
                      <w:rFonts w:ascii="Arial" w:hAnsi="Arial" w:cs="Arial"/>
                      <w:b/>
                    </w:rPr>
                    <w:t>Tester l’efficacité d’un savon</w:t>
                  </w:r>
                </w:p>
              </w:tc>
            </w:tr>
            <w:tr w:rsidR="00E12D10" w:rsidTr="006F74EE">
              <w:tc>
                <w:tcPr>
                  <w:tcW w:w="9640" w:type="dxa"/>
                </w:tcPr>
                <w:p w:rsidR="00E12D10" w:rsidRPr="00D91367" w:rsidRDefault="00E12D10" w:rsidP="006F74EE">
                  <w:pPr>
                    <w:jc w:val="both"/>
                    <w:rPr>
                      <w:rFonts w:ascii="Arial" w:hAnsi="Arial" w:cs="Arial"/>
                      <w:sz w:val="18"/>
                      <w:szCs w:val="18"/>
                    </w:rPr>
                  </w:pPr>
                  <w:r w:rsidRPr="00D91367">
                    <w:rPr>
                      <w:rFonts w:ascii="Arial" w:hAnsi="Arial" w:cs="Arial"/>
                      <w:sz w:val="18"/>
                      <w:szCs w:val="18"/>
                    </w:rPr>
                    <w:t>Une société décide de commercialiser un nouveau savon antiseptique à usage domestique.</w:t>
                  </w:r>
                </w:p>
                <w:p w:rsidR="00E12D10" w:rsidRPr="00D91367" w:rsidRDefault="00E12D10" w:rsidP="006F74EE">
                  <w:pPr>
                    <w:jc w:val="both"/>
                    <w:rPr>
                      <w:rFonts w:ascii="Arial" w:hAnsi="Arial" w:cs="Arial"/>
                      <w:sz w:val="18"/>
                      <w:szCs w:val="18"/>
                    </w:rPr>
                  </w:pPr>
                  <w:r w:rsidRPr="00D91367">
                    <w:rPr>
                      <w:rFonts w:ascii="Arial" w:hAnsi="Arial" w:cs="Arial"/>
                      <w:sz w:val="18"/>
                      <w:szCs w:val="18"/>
                    </w:rPr>
                    <w:t>Pour tester l’efficacité de son nouveau savon, elle fait réaliser l’expérience suivante.</w:t>
                  </w:r>
                </w:p>
                <w:p w:rsidR="00E12D10" w:rsidRPr="00D91367" w:rsidRDefault="00E12D10" w:rsidP="006F74EE">
                  <w:pPr>
                    <w:jc w:val="both"/>
                    <w:rPr>
                      <w:rFonts w:ascii="Baskerville Old Face" w:hAnsi="Baskerville Old Face"/>
                    </w:rPr>
                  </w:pPr>
                  <w:r w:rsidRPr="00D91367">
                    <w:rPr>
                      <w:rFonts w:ascii="Arial" w:hAnsi="Arial" w:cs="Arial"/>
                      <w:sz w:val="18"/>
                      <w:szCs w:val="18"/>
                    </w:rPr>
                    <w:t xml:space="preserve">Une personne se lave les mains plusieurs fois : à l’eau, au savon traditionnel, en utilisant de l’alcool à </w:t>
                  </w:r>
                  <w:smartTag w:uri="urn:schemas-microsoft-com:office:smarttags" w:element="metricconverter">
                    <w:smartTagPr>
                      <w:attr w:name="ProductID" w:val="70ﾰC"/>
                    </w:smartTagPr>
                    <w:r w:rsidRPr="00D91367">
                      <w:rPr>
                        <w:rFonts w:ascii="Arial" w:hAnsi="Arial" w:cs="Arial"/>
                        <w:sz w:val="18"/>
                        <w:szCs w:val="18"/>
                      </w:rPr>
                      <w:t>70°C</w:t>
                    </w:r>
                  </w:smartTag>
                  <w:r w:rsidRPr="00D91367">
                    <w:rPr>
                      <w:rFonts w:ascii="Arial" w:hAnsi="Arial" w:cs="Arial"/>
                      <w:sz w:val="18"/>
                      <w:szCs w:val="18"/>
                    </w:rPr>
                    <w:t xml:space="preserve"> modifié et avec le nouveau savon antiseptique. Elle dépose à chaque fois l’empreinte de ses doigts sur une boite de Pétri contenant un milieu nutritif stérile. Les résultats après quelques jours à </w:t>
                  </w:r>
                  <w:smartTag w:uri="urn:schemas-microsoft-com:office:smarttags" w:element="metricconverter">
                    <w:smartTagPr>
                      <w:attr w:name="ProductID" w:val="37ﾰC"/>
                    </w:smartTagPr>
                    <w:r w:rsidRPr="00D91367">
                      <w:rPr>
                        <w:rFonts w:ascii="Arial" w:hAnsi="Arial" w:cs="Arial"/>
                        <w:sz w:val="18"/>
                        <w:szCs w:val="18"/>
                      </w:rPr>
                      <w:t>37°C</w:t>
                    </w:r>
                  </w:smartTag>
                  <w:r w:rsidRPr="00D91367">
                    <w:rPr>
                      <w:rFonts w:ascii="Arial" w:hAnsi="Arial" w:cs="Arial"/>
                      <w:sz w:val="18"/>
                      <w:szCs w:val="18"/>
                    </w:rPr>
                    <w:t xml:space="preserve"> sont représentés dans le tableau suivant :</w:t>
                  </w:r>
                </w:p>
              </w:tc>
              <w:tc>
                <w:tcPr>
                  <w:tcW w:w="779" w:type="dxa"/>
                  <w:vMerge w:val="restart"/>
                </w:tcPr>
                <w:p w:rsidR="00E12D10" w:rsidRDefault="00E12D10" w:rsidP="006F74EE">
                  <w:pPr>
                    <w:pStyle w:val="Corpsdetexte"/>
                    <w:jc w:val="center"/>
                    <w:rPr>
                      <w:rFonts w:ascii="Arial" w:hAnsi="Arial" w:cs="Arial"/>
                      <w:b/>
                      <w:i/>
                      <w:sz w:val="20"/>
                    </w:rPr>
                  </w:pPr>
                </w:p>
              </w:tc>
              <w:tc>
                <w:tcPr>
                  <w:tcW w:w="780" w:type="dxa"/>
                  <w:vMerge w:val="restart"/>
                </w:tcPr>
                <w:p w:rsidR="00E12D10" w:rsidRDefault="00E12D10" w:rsidP="006F74EE">
                  <w:pPr>
                    <w:pStyle w:val="Corpsdetexte"/>
                    <w:rPr>
                      <w:rFonts w:ascii="Tahoma" w:hAnsi="Tahoma"/>
                      <w:sz w:val="20"/>
                    </w:rPr>
                  </w:pPr>
                </w:p>
              </w:tc>
            </w:tr>
            <w:tr w:rsidR="00E12D10" w:rsidTr="006F74EE">
              <w:tc>
                <w:tcPr>
                  <w:tcW w:w="9640" w:type="dxa"/>
                </w:tcPr>
                <w:p w:rsidR="00E12D10" w:rsidRDefault="00E12D10" w:rsidP="006F74EE">
                  <w:pPr>
                    <w:jc w:val="both"/>
                    <w:rPr>
                      <w:rFonts w:ascii="Baskerville Old Face" w:hAnsi="Baskerville Old Face"/>
                    </w:rPr>
                  </w:pPr>
                  <w:r>
                    <w:rPr>
                      <w:rFonts w:ascii="Baskerville Old Face" w:hAnsi="Baskerville Old Face"/>
                      <w:noProof/>
                    </w:rPr>
                    <w:drawing>
                      <wp:anchor distT="0" distB="0" distL="114300" distR="114300" simplePos="0" relativeHeight="251666432" behindDoc="1" locked="0" layoutInCell="1" allowOverlap="1" wp14:anchorId="1AEC81AA" wp14:editId="7E37225B">
                        <wp:simplePos x="0" y="0"/>
                        <wp:positionH relativeFrom="column">
                          <wp:posOffset>433070</wp:posOffset>
                        </wp:positionH>
                        <wp:positionV relativeFrom="paragraph">
                          <wp:posOffset>35560</wp:posOffset>
                        </wp:positionV>
                        <wp:extent cx="4725670" cy="1239520"/>
                        <wp:effectExtent l="19050" t="19050" r="17780" b="17780"/>
                        <wp:wrapTight wrapText="bothSides">
                          <wp:wrapPolygon edited="0">
                            <wp:start x="-87" y="-332"/>
                            <wp:lineTo x="-87" y="21910"/>
                            <wp:lineTo x="21681" y="21910"/>
                            <wp:lineTo x="21681" y="-332"/>
                            <wp:lineTo x="-87" y="-332"/>
                          </wp:wrapPolygon>
                        </wp:wrapTight>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725670" cy="1239520"/>
                                </a:xfrm>
                                <a:prstGeom prst="rect">
                                  <a:avLst/>
                                </a:prstGeom>
                                <a:noFill/>
                                <a:ln w="9525">
                                  <a:solidFill>
                                    <a:schemeClr val="accent1"/>
                                  </a:solidFill>
                                  <a:miter lim="800000"/>
                                  <a:headEnd/>
                                  <a:tailEnd/>
                                </a:ln>
                              </pic:spPr>
                            </pic:pic>
                          </a:graphicData>
                        </a:graphic>
                      </wp:anchor>
                    </w:drawing>
                  </w:r>
                </w:p>
              </w:tc>
              <w:tc>
                <w:tcPr>
                  <w:tcW w:w="779" w:type="dxa"/>
                  <w:vMerge/>
                </w:tcPr>
                <w:p w:rsidR="00E12D10" w:rsidRDefault="00E12D10" w:rsidP="006F74EE">
                  <w:pPr>
                    <w:pStyle w:val="Corpsdetexte"/>
                    <w:jc w:val="center"/>
                    <w:rPr>
                      <w:rFonts w:ascii="Arial" w:hAnsi="Arial" w:cs="Arial"/>
                      <w:b/>
                      <w:i/>
                      <w:sz w:val="20"/>
                    </w:rPr>
                  </w:pPr>
                </w:p>
              </w:tc>
              <w:tc>
                <w:tcPr>
                  <w:tcW w:w="780" w:type="dxa"/>
                  <w:vMerge/>
                </w:tcPr>
                <w:p w:rsidR="00E12D10" w:rsidRDefault="00E12D10" w:rsidP="006F74EE">
                  <w:pPr>
                    <w:pStyle w:val="Corpsdetexte"/>
                    <w:rPr>
                      <w:rFonts w:ascii="Tahoma" w:hAnsi="Tahoma"/>
                      <w:sz w:val="20"/>
                    </w:rPr>
                  </w:pPr>
                </w:p>
              </w:tc>
            </w:tr>
            <w:tr w:rsidR="00E12D10" w:rsidTr="006F74EE">
              <w:tc>
                <w:tcPr>
                  <w:tcW w:w="9640" w:type="dxa"/>
                </w:tcPr>
                <w:p w:rsidR="00E12D10" w:rsidRPr="00D91367" w:rsidRDefault="00E12D10" w:rsidP="006F74EE">
                  <w:pPr>
                    <w:pStyle w:val="Corpsdetexte"/>
                    <w:jc w:val="both"/>
                    <w:rPr>
                      <w:rFonts w:ascii="Arial" w:hAnsi="Arial" w:cs="Arial"/>
                      <w:b/>
                      <w:i/>
                      <w:noProof/>
                      <w:sz w:val="20"/>
                    </w:rPr>
                  </w:pPr>
                  <w:r w:rsidRPr="00CB5DDC">
                    <w:rPr>
                      <w:rFonts w:ascii="Arial" w:hAnsi="Arial" w:cs="Arial"/>
                      <w:b/>
                      <w:i/>
                      <w:noProof/>
                      <w:sz w:val="20"/>
                    </w:rPr>
                    <w:t>A pa</w:t>
                  </w:r>
                  <w:r w:rsidRPr="00D91367">
                    <w:rPr>
                      <w:rFonts w:ascii="Arial" w:hAnsi="Arial" w:cs="Arial"/>
                      <w:b/>
                      <w:i/>
                      <w:noProof/>
                      <w:sz w:val="20"/>
                    </w:rPr>
                    <w:t>rtir des documents et de mes connaissances, je réponds aux questions suivantes :</w:t>
                  </w:r>
                </w:p>
                <w:p w:rsidR="00E12D10" w:rsidRPr="00D91367" w:rsidRDefault="00E12D10" w:rsidP="00E12D10">
                  <w:pPr>
                    <w:numPr>
                      <w:ilvl w:val="0"/>
                      <w:numId w:val="3"/>
                    </w:numPr>
                    <w:jc w:val="both"/>
                    <w:rPr>
                      <w:rFonts w:ascii="Arial" w:hAnsi="Arial" w:cs="Arial"/>
                    </w:rPr>
                  </w:pPr>
                  <w:r w:rsidRPr="00D91367">
                    <w:rPr>
                      <w:rFonts w:ascii="Arial" w:hAnsi="Arial" w:cs="Arial"/>
                    </w:rPr>
                    <w:t xml:space="preserve">Je rappelle à quoi sert un antiseptique. </w:t>
                  </w:r>
                </w:p>
                <w:p w:rsidR="00E12D10" w:rsidRPr="00D91367" w:rsidRDefault="00E12D10" w:rsidP="00E12D10">
                  <w:pPr>
                    <w:numPr>
                      <w:ilvl w:val="0"/>
                      <w:numId w:val="3"/>
                    </w:numPr>
                    <w:jc w:val="both"/>
                    <w:rPr>
                      <w:rFonts w:ascii="Arial" w:hAnsi="Arial" w:cs="Arial"/>
                    </w:rPr>
                  </w:pPr>
                  <w:r w:rsidRPr="00D91367">
                    <w:rPr>
                      <w:rFonts w:ascii="Arial" w:hAnsi="Arial" w:cs="Arial"/>
                    </w:rPr>
                    <w:t>Je donne les résultats obtenus pour chaque mode de lavage des mains.</w:t>
                  </w:r>
                </w:p>
                <w:p w:rsidR="00E12D10" w:rsidRPr="00D91367" w:rsidRDefault="00E12D10" w:rsidP="00E12D10">
                  <w:pPr>
                    <w:numPr>
                      <w:ilvl w:val="0"/>
                      <w:numId w:val="3"/>
                    </w:numPr>
                    <w:jc w:val="both"/>
                    <w:rPr>
                      <w:rFonts w:ascii="Arial" w:hAnsi="Arial" w:cs="Arial"/>
                    </w:rPr>
                  </w:pPr>
                  <w:r w:rsidRPr="00D91367">
                    <w:rPr>
                      <w:rFonts w:ascii="Arial" w:hAnsi="Arial" w:cs="Arial"/>
                    </w:rPr>
                    <w:t>Je compare l</w:t>
                  </w:r>
                  <w:r>
                    <w:rPr>
                      <w:rFonts w:ascii="Arial" w:hAnsi="Arial" w:cs="Arial"/>
                    </w:rPr>
                    <w:t>es résultats en spécifiant le terme à utiliser pour le mode de lavage à l’alcool.</w:t>
                  </w:r>
                </w:p>
                <w:p w:rsidR="00E12D10" w:rsidRPr="00D91367" w:rsidRDefault="00E12D10" w:rsidP="00E12D10">
                  <w:pPr>
                    <w:numPr>
                      <w:ilvl w:val="0"/>
                      <w:numId w:val="3"/>
                    </w:numPr>
                    <w:jc w:val="both"/>
                    <w:rPr>
                      <w:rFonts w:ascii="Arial" w:hAnsi="Arial" w:cs="Arial"/>
                    </w:rPr>
                  </w:pPr>
                  <w:r w:rsidRPr="00D91367">
                    <w:rPr>
                      <w:rFonts w:ascii="Arial" w:hAnsi="Arial" w:cs="Arial"/>
                    </w:rPr>
                    <w:t xml:space="preserve">J’explique l’intérêt que cette société aurait à commercialiser ce nouveau savon antiseptique. </w:t>
                  </w:r>
                </w:p>
                <w:p w:rsidR="00E12D10" w:rsidRDefault="00E12D10" w:rsidP="006F74EE">
                  <w:pPr>
                    <w:jc w:val="both"/>
                    <w:rPr>
                      <w:rFonts w:ascii="Baskerville Old Face" w:hAnsi="Baskerville Old Face"/>
                      <w:noProof/>
                    </w:rPr>
                  </w:pPr>
                </w:p>
              </w:tc>
              <w:tc>
                <w:tcPr>
                  <w:tcW w:w="779" w:type="dxa"/>
                </w:tcPr>
                <w:p w:rsidR="00E12D10" w:rsidRDefault="00E12D10" w:rsidP="006F74EE">
                  <w:pPr>
                    <w:pStyle w:val="Corpsdetexte"/>
                    <w:jc w:val="center"/>
                    <w:rPr>
                      <w:rFonts w:ascii="Arial" w:hAnsi="Arial" w:cs="Arial"/>
                      <w:b/>
                      <w:i/>
                      <w:sz w:val="20"/>
                    </w:rPr>
                  </w:pPr>
                </w:p>
                <w:p w:rsidR="00E12D10" w:rsidRDefault="00E12D10" w:rsidP="006F74EE">
                  <w:pPr>
                    <w:pStyle w:val="Corpsdetexte"/>
                    <w:jc w:val="center"/>
                    <w:rPr>
                      <w:rFonts w:ascii="Arial" w:hAnsi="Arial" w:cs="Arial"/>
                      <w:b/>
                      <w:i/>
                      <w:sz w:val="20"/>
                    </w:rPr>
                  </w:pPr>
                  <w:r>
                    <w:rPr>
                      <w:rFonts w:ascii="Arial" w:hAnsi="Arial" w:cs="Arial"/>
                      <w:b/>
                      <w:i/>
                      <w:sz w:val="20"/>
                    </w:rPr>
                    <w:t>Co</w:t>
                  </w:r>
                </w:p>
                <w:p w:rsidR="00E12D10" w:rsidRDefault="00E12D10" w:rsidP="006F74EE">
                  <w:pPr>
                    <w:pStyle w:val="Corpsdetexte"/>
                    <w:jc w:val="center"/>
                    <w:rPr>
                      <w:rFonts w:ascii="Arial" w:hAnsi="Arial" w:cs="Arial"/>
                      <w:b/>
                      <w:i/>
                      <w:sz w:val="20"/>
                    </w:rPr>
                  </w:pPr>
                  <w:r>
                    <w:rPr>
                      <w:rFonts w:ascii="Arial" w:hAnsi="Arial" w:cs="Arial"/>
                      <w:b/>
                      <w:i/>
                      <w:sz w:val="20"/>
                    </w:rPr>
                    <w:t>I</w:t>
                  </w:r>
                </w:p>
                <w:p w:rsidR="00E12D10" w:rsidRDefault="00E12D10" w:rsidP="006F74EE">
                  <w:pPr>
                    <w:pStyle w:val="Corpsdetexte"/>
                    <w:jc w:val="center"/>
                    <w:rPr>
                      <w:rFonts w:ascii="Arial" w:hAnsi="Arial" w:cs="Arial"/>
                      <w:b/>
                      <w:i/>
                      <w:sz w:val="20"/>
                    </w:rPr>
                  </w:pPr>
                  <w:r>
                    <w:rPr>
                      <w:rFonts w:ascii="Arial" w:hAnsi="Arial" w:cs="Arial"/>
                      <w:b/>
                      <w:i/>
                      <w:sz w:val="20"/>
                    </w:rPr>
                    <w:t>I</w:t>
                  </w:r>
                </w:p>
                <w:p w:rsidR="00E12D10" w:rsidRDefault="00E12D10" w:rsidP="006F74EE">
                  <w:pPr>
                    <w:pStyle w:val="Corpsdetexte"/>
                    <w:jc w:val="center"/>
                    <w:rPr>
                      <w:rFonts w:ascii="Arial" w:hAnsi="Arial" w:cs="Arial"/>
                      <w:b/>
                      <w:i/>
                      <w:sz w:val="20"/>
                    </w:rPr>
                  </w:pPr>
                  <w:r>
                    <w:rPr>
                      <w:rFonts w:ascii="Arial" w:hAnsi="Arial" w:cs="Arial"/>
                      <w:b/>
                      <w:i/>
                      <w:sz w:val="20"/>
                    </w:rPr>
                    <w:t>Ra</w:t>
                  </w:r>
                </w:p>
              </w:tc>
              <w:tc>
                <w:tcPr>
                  <w:tcW w:w="780" w:type="dxa"/>
                </w:tcPr>
                <w:p w:rsidR="00E12D10" w:rsidRDefault="00E12D10" w:rsidP="006F74EE">
                  <w:pPr>
                    <w:pStyle w:val="Corpsdetexte"/>
                    <w:rPr>
                      <w:rFonts w:ascii="Tahoma" w:hAnsi="Tahoma"/>
                      <w:sz w:val="20"/>
                    </w:rPr>
                  </w:pPr>
                </w:p>
                <w:p w:rsidR="00E12D10" w:rsidRDefault="00E12D10" w:rsidP="006F74EE">
                  <w:pPr>
                    <w:pStyle w:val="Corpsdetexte"/>
                    <w:jc w:val="right"/>
                    <w:rPr>
                      <w:rFonts w:ascii="Tahoma" w:hAnsi="Tahoma"/>
                      <w:sz w:val="20"/>
                    </w:rPr>
                  </w:pPr>
                  <w:r>
                    <w:rPr>
                      <w:rFonts w:ascii="Tahoma" w:hAnsi="Tahoma"/>
                      <w:sz w:val="20"/>
                    </w:rPr>
                    <w:t>/1</w:t>
                  </w:r>
                </w:p>
                <w:p w:rsidR="00E12D10" w:rsidRDefault="00E12D10" w:rsidP="006F74EE">
                  <w:pPr>
                    <w:pStyle w:val="Corpsdetexte"/>
                    <w:jc w:val="right"/>
                    <w:rPr>
                      <w:rFonts w:ascii="Tahoma" w:hAnsi="Tahoma"/>
                      <w:sz w:val="20"/>
                    </w:rPr>
                  </w:pPr>
                  <w:r>
                    <w:rPr>
                      <w:rFonts w:ascii="Tahoma" w:hAnsi="Tahoma"/>
                      <w:sz w:val="20"/>
                    </w:rPr>
                    <w:t>/2</w:t>
                  </w:r>
                </w:p>
                <w:p w:rsidR="00E12D10" w:rsidRDefault="00E12D10" w:rsidP="006F74EE">
                  <w:pPr>
                    <w:pStyle w:val="Corpsdetexte"/>
                    <w:jc w:val="right"/>
                    <w:rPr>
                      <w:rFonts w:ascii="Tahoma" w:hAnsi="Tahoma"/>
                      <w:sz w:val="20"/>
                    </w:rPr>
                  </w:pPr>
                  <w:r>
                    <w:rPr>
                      <w:rFonts w:ascii="Tahoma" w:hAnsi="Tahoma"/>
                      <w:sz w:val="20"/>
                    </w:rPr>
                    <w:t>/3</w:t>
                  </w:r>
                </w:p>
                <w:p w:rsidR="00E12D10" w:rsidRDefault="00E12D10" w:rsidP="006F74EE">
                  <w:pPr>
                    <w:pStyle w:val="Corpsdetexte"/>
                    <w:jc w:val="right"/>
                    <w:rPr>
                      <w:rFonts w:ascii="Tahoma" w:hAnsi="Tahoma"/>
                      <w:sz w:val="20"/>
                    </w:rPr>
                  </w:pPr>
                  <w:r>
                    <w:rPr>
                      <w:rFonts w:ascii="Tahoma" w:hAnsi="Tahoma"/>
                      <w:sz w:val="20"/>
                    </w:rPr>
                    <w:t>/1</w:t>
                  </w:r>
                </w:p>
              </w:tc>
            </w:tr>
            <w:tr w:rsidR="00E12D10" w:rsidTr="006F74EE">
              <w:tc>
                <w:tcPr>
                  <w:tcW w:w="9640" w:type="dxa"/>
                </w:tcPr>
                <w:p w:rsidR="00E12D10" w:rsidRPr="00CB5DDC" w:rsidRDefault="00E12D10" w:rsidP="006F74EE">
                  <w:pPr>
                    <w:pStyle w:val="Corpsdetexte"/>
                    <w:jc w:val="right"/>
                    <w:rPr>
                      <w:rFonts w:ascii="Arial" w:hAnsi="Arial" w:cs="Arial"/>
                      <w:b/>
                      <w:i/>
                      <w:noProof/>
                      <w:sz w:val="20"/>
                    </w:rPr>
                  </w:pPr>
                  <w:r>
                    <w:rPr>
                      <w:rFonts w:ascii="Arial" w:hAnsi="Arial" w:cs="Arial"/>
                      <w:b/>
                      <w:i/>
                      <w:noProof/>
                      <w:sz w:val="20"/>
                    </w:rPr>
                    <w:t>Soin, syntaxe, orhographe</w:t>
                  </w:r>
                </w:p>
              </w:tc>
              <w:tc>
                <w:tcPr>
                  <w:tcW w:w="779" w:type="dxa"/>
                </w:tcPr>
                <w:p w:rsidR="00E12D10" w:rsidRDefault="00E12D10" w:rsidP="006F74EE">
                  <w:pPr>
                    <w:pStyle w:val="Corpsdetexte"/>
                    <w:jc w:val="center"/>
                    <w:rPr>
                      <w:rFonts w:ascii="Arial" w:hAnsi="Arial" w:cs="Arial"/>
                      <w:b/>
                      <w:i/>
                      <w:sz w:val="20"/>
                    </w:rPr>
                  </w:pPr>
                  <w:r>
                    <w:rPr>
                      <w:rFonts w:ascii="Arial" w:hAnsi="Arial" w:cs="Arial"/>
                      <w:b/>
                      <w:i/>
                      <w:noProof/>
                      <w:sz w:val="20"/>
                    </w:rPr>
                    <w:t>C</w:t>
                  </w:r>
                  <w:r w:rsidRPr="00A97C37">
                    <w:rPr>
                      <w:rFonts w:ascii="Arial" w:hAnsi="Arial" w:cs="Arial"/>
                      <w:b/>
                      <w:i/>
                      <w:noProof/>
                      <w:sz w:val="20"/>
                      <w:vertAlign w:val="subscript"/>
                    </w:rPr>
                    <w:t>1</w:t>
                  </w:r>
                </w:p>
              </w:tc>
              <w:tc>
                <w:tcPr>
                  <w:tcW w:w="780" w:type="dxa"/>
                </w:tcPr>
                <w:p w:rsidR="00E12D10" w:rsidRDefault="00E12D10" w:rsidP="006F74EE">
                  <w:pPr>
                    <w:pStyle w:val="Corpsdetexte"/>
                    <w:jc w:val="right"/>
                    <w:rPr>
                      <w:rFonts w:ascii="Tahoma" w:hAnsi="Tahoma"/>
                      <w:sz w:val="20"/>
                    </w:rPr>
                  </w:pPr>
                  <w:r>
                    <w:rPr>
                      <w:rFonts w:ascii="Tahoma" w:hAnsi="Tahoma"/>
                      <w:sz w:val="20"/>
                    </w:rPr>
                    <w:t>/1</w:t>
                  </w:r>
                </w:p>
              </w:tc>
            </w:tr>
            <w:tr w:rsidR="00E12D10" w:rsidTr="006F74EE">
              <w:tc>
                <w:tcPr>
                  <w:tcW w:w="9640" w:type="dxa"/>
                  <w:shd w:val="clear" w:color="auto" w:fill="DBE5F1" w:themeFill="accent1" w:themeFillTint="33"/>
                  <w:vAlign w:val="center"/>
                </w:tcPr>
                <w:p w:rsidR="00E12D10" w:rsidRPr="00CB5DDC" w:rsidRDefault="00E12D10" w:rsidP="006F74EE">
                  <w:pPr>
                    <w:pStyle w:val="Corpsdetexte"/>
                    <w:jc w:val="right"/>
                    <w:rPr>
                      <w:rFonts w:ascii="Arial" w:hAnsi="Arial" w:cs="Arial"/>
                      <w:b/>
                      <w:i/>
                      <w:noProof/>
                      <w:sz w:val="20"/>
                    </w:rPr>
                  </w:pPr>
                  <w:r>
                    <w:rPr>
                      <w:rFonts w:ascii="Arial" w:hAnsi="Arial" w:cs="Arial"/>
                      <w:b/>
                      <w:i/>
                      <w:noProof/>
                      <w:sz w:val="20"/>
                    </w:rPr>
                    <w:t>Note</w:t>
                  </w:r>
                </w:p>
              </w:tc>
              <w:tc>
                <w:tcPr>
                  <w:tcW w:w="1559" w:type="dxa"/>
                  <w:gridSpan w:val="2"/>
                  <w:shd w:val="clear" w:color="auto" w:fill="DBE5F1" w:themeFill="accent1" w:themeFillTint="33"/>
                  <w:vAlign w:val="center"/>
                </w:tcPr>
                <w:p w:rsidR="00E12D10" w:rsidRDefault="00E12D10" w:rsidP="006F74EE">
                  <w:pPr>
                    <w:pStyle w:val="Corpsdetexte"/>
                    <w:jc w:val="right"/>
                    <w:rPr>
                      <w:rFonts w:ascii="Tahoma" w:hAnsi="Tahoma"/>
                      <w:sz w:val="20"/>
                    </w:rPr>
                  </w:pPr>
                  <w:r>
                    <w:rPr>
                      <w:rFonts w:ascii="Tahoma" w:hAnsi="Tahoma"/>
                      <w:sz w:val="20"/>
                    </w:rPr>
                    <w:t>/20</w:t>
                  </w:r>
                </w:p>
              </w:tc>
            </w:tr>
          </w:tbl>
          <w:p w:rsidR="00E12D10" w:rsidRDefault="00E12D10"/>
        </w:tc>
      </w:tr>
    </w:tbl>
    <w:p w:rsidR="00E12D10" w:rsidRDefault="00E12D10"/>
    <w:tbl>
      <w:tblPr>
        <w:tblStyle w:val="Grilledutableau"/>
        <w:tblW w:w="0" w:type="auto"/>
        <w:tblLook w:val="04A0" w:firstRow="1" w:lastRow="0" w:firstColumn="1" w:lastColumn="0" w:noHBand="0" w:noVBand="1"/>
      </w:tblPr>
      <w:tblGrid>
        <w:gridCol w:w="10912"/>
      </w:tblGrid>
      <w:tr w:rsidR="00E12D10" w:rsidTr="005B4147">
        <w:trPr>
          <w:trHeight w:val="11040"/>
        </w:trPr>
        <w:tc>
          <w:tcPr>
            <w:tcW w:w="10912" w:type="dxa"/>
          </w:tcPr>
          <w:p w:rsidR="00E12D10" w:rsidRPr="0000130A" w:rsidRDefault="00E12D10" w:rsidP="00E12D1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jc w:val="center"/>
              <w:rPr>
                <w:rFonts w:ascii="Arial" w:hAnsi="Arial" w:cs="Arial"/>
                <w:sz w:val="20"/>
                <w:szCs w:val="20"/>
              </w:rPr>
            </w:pPr>
            <w:r>
              <w:rPr>
                <w:rFonts w:ascii="Arial" w:hAnsi="Arial" w:cs="Arial"/>
                <w:sz w:val="20"/>
                <w:szCs w:val="20"/>
              </w:rPr>
              <w:lastRenderedPageBreak/>
              <w:t xml:space="preserve">Evaluation 1 : </w:t>
            </w:r>
            <w:r w:rsidRPr="0000130A">
              <w:rPr>
                <w:rFonts w:ascii="Arial" w:hAnsi="Arial" w:cs="Arial"/>
                <w:sz w:val="20"/>
                <w:szCs w:val="20"/>
              </w:rPr>
              <w:t>Le mouvement et sa commande</w:t>
            </w:r>
          </w:p>
          <w:p w:rsidR="00E12D10" w:rsidRPr="0000130A" w:rsidRDefault="00E12D10" w:rsidP="00E12D1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ascii="Arial" w:hAnsi="Arial" w:cs="Arial"/>
                <w:sz w:val="20"/>
                <w:szCs w:val="20"/>
              </w:rPr>
            </w:pPr>
            <w:r>
              <w:rPr>
                <w:rFonts w:ascii="Arial" w:hAnsi="Arial" w:cs="Arial"/>
                <w:sz w:val="20"/>
                <w:szCs w:val="20"/>
              </w:rPr>
              <w:t xml:space="preserve">EXERCICE 1 </w:t>
            </w:r>
          </w:p>
          <w:p w:rsidR="00E12D10" w:rsidRDefault="00E12D10" w:rsidP="00E12D10">
            <w:pPr>
              <w:pBdr>
                <w:top w:val="single" w:sz="4" w:space="1" w:color="auto"/>
                <w:left w:val="single" w:sz="4" w:space="4" w:color="auto"/>
                <w:bottom w:val="single" w:sz="4" w:space="1" w:color="auto"/>
                <w:right w:val="single" w:sz="4" w:space="4" w:color="auto"/>
              </w:pBdr>
              <w:rPr>
                <w:rFonts w:ascii="Arial" w:hAnsi="Arial"/>
                <w:sz w:val="18"/>
                <w:szCs w:val="18"/>
              </w:rPr>
            </w:pPr>
            <w:r w:rsidRPr="0000130A">
              <w:rPr>
                <w:rFonts w:ascii="Arial" w:hAnsi="Arial"/>
                <w:sz w:val="18"/>
                <w:szCs w:val="18"/>
              </w:rPr>
              <w:t>La langue est un organe récepteur sensible à des stimulations gustatives (liées au goût) : elle transmet donc des messages nerveux sensitifs. C’est aussi un organe effecteur capable de mouvements : elle reçoit donc des messages nerveux moteurs. Le cerveau et la langue sont reliés par plusieurs nerfs, dont le nerf hypoglosse.</w:t>
            </w:r>
          </w:p>
          <w:p w:rsidR="00E12D10" w:rsidRPr="0000130A" w:rsidRDefault="00E12D10" w:rsidP="00E12D10">
            <w:pPr>
              <w:pBdr>
                <w:top w:val="single" w:sz="4" w:space="1" w:color="auto"/>
                <w:left w:val="single" w:sz="4" w:space="4" w:color="auto"/>
                <w:bottom w:val="single" w:sz="4" w:space="1" w:color="auto"/>
                <w:right w:val="single" w:sz="4" w:space="4" w:color="auto"/>
              </w:pBdr>
              <w:rPr>
                <w:rFonts w:ascii="Arial" w:hAnsi="Arial"/>
                <w:i/>
                <w:sz w:val="18"/>
                <w:szCs w:val="18"/>
              </w:rPr>
            </w:pPr>
            <w:r>
              <w:rPr>
                <w:rFonts w:ascii="Arial" w:hAnsi="Arial"/>
                <w:sz w:val="18"/>
                <w:szCs w:val="18"/>
              </w:rPr>
              <w:t xml:space="preserve">Afin de comprendre le fonctionnement de cet </w:t>
            </w:r>
            <w:r w:rsidRPr="0000130A">
              <w:rPr>
                <w:rFonts w:ascii="Arial" w:hAnsi="Arial"/>
                <w:i/>
                <w:sz w:val="18"/>
                <w:szCs w:val="18"/>
              </w:rPr>
              <w:t>organe, des expériences ont été réalisées (</w:t>
            </w:r>
            <w:r w:rsidRPr="0000130A">
              <w:rPr>
                <w:rFonts w:ascii="Arial" w:hAnsi="Arial"/>
                <w:b/>
                <w:i/>
                <w:sz w:val="18"/>
                <w:szCs w:val="18"/>
              </w:rPr>
              <w:t>document 1</w:t>
            </w:r>
            <w:r w:rsidRPr="00AC2BF5">
              <w:rPr>
                <w:rFonts w:ascii="Arial" w:hAnsi="Arial"/>
                <w:i/>
                <w:sz w:val="18"/>
                <w:szCs w:val="18"/>
              </w:rPr>
              <w:t>et</w:t>
            </w:r>
            <w:r>
              <w:rPr>
                <w:rFonts w:ascii="Arial" w:hAnsi="Arial"/>
                <w:b/>
                <w:i/>
                <w:sz w:val="18"/>
                <w:szCs w:val="18"/>
              </w:rPr>
              <w:t xml:space="preserve"> 2</w:t>
            </w:r>
            <w:r w:rsidRPr="0000130A">
              <w:rPr>
                <w:rFonts w:ascii="Arial" w:hAnsi="Arial"/>
                <w:i/>
                <w:sz w:val="18"/>
                <w:szCs w:val="18"/>
              </w:rPr>
              <w:t>).</w:t>
            </w:r>
          </w:p>
          <w:p w:rsidR="00E12D10" w:rsidRDefault="00E12D10" w:rsidP="00E12D10">
            <w:pPr>
              <w:jc w:val="both"/>
              <w:rPr>
                <w:rFonts w:ascii="Arial" w:hAnsi="Arial"/>
                <w:b/>
                <w:sz w:val="18"/>
                <w:szCs w:val="18"/>
                <w:u w:val="single"/>
              </w:rPr>
            </w:pPr>
            <w:r>
              <w:rPr>
                <w:rFonts w:ascii="Arial" w:hAnsi="Arial"/>
                <w:b/>
                <w:noProof/>
                <w:sz w:val="18"/>
                <w:szCs w:val="18"/>
                <w:u w:val="single"/>
                <w:lang w:eastAsia="fr-FR"/>
              </w:rPr>
              <w:drawing>
                <wp:anchor distT="0" distB="0" distL="114300" distR="114300" simplePos="0" relativeHeight="251668480" behindDoc="0" locked="0" layoutInCell="1" allowOverlap="1" wp14:anchorId="6E88EF94" wp14:editId="165BF2BC">
                  <wp:simplePos x="0" y="0"/>
                  <wp:positionH relativeFrom="column">
                    <wp:posOffset>0</wp:posOffset>
                  </wp:positionH>
                  <wp:positionV relativeFrom="paragraph">
                    <wp:posOffset>46355</wp:posOffset>
                  </wp:positionV>
                  <wp:extent cx="2398395" cy="3382010"/>
                  <wp:effectExtent l="38100" t="19050" r="20955" b="27940"/>
                  <wp:wrapSquare wrapText="bothSides"/>
                  <wp:docPr id="1" name="Image 9" descr="exo la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o langue"/>
                          <pic:cNvPicPr>
                            <a:picLocks noChangeAspect="1" noChangeArrowheads="1"/>
                          </pic:cNvPicPr>
                        </pic:nvPicPr>
                        <pic:blipFill>
                          <a:blip r:embed="rId13" cstate="print"/>
                          <a:srcRect/>
                          <a:stretch>
                            <a:fillRect/>
                          </a:stretch>
                        </pic:blipFill>
                        <pic:spPr bwMode="auto">
                          <a:xfrm>
                            <a:off x="0" y="0"/>
                            <a:ext cx="2398395" cy="3382010"/>
                          </a:xfrm>
                          <a:prstGeom prst="rect">
                            <a:avLst/>
                          </a:prstGeom>
                          <a:noFill/>
                          <a:ln w="9525">
                            <a:solidFill>
                              <a:srgbClr val="000000"/>
                            </a:solidFill>
                            <a:miter lim="800000"/>
                            <a:headEnd/>
                            <a:tailEnd/>
                          </a:ln>
                        </pic:spPr>
                      </pic:pic>
                    </a:graphicData>
                  </a:graphic>
                </wp:anchor>
              </w:drawing>
            </w:r>
          </w:p>
          <w:p w:rsidR="00E12D10" w:rsidRPr="0000130A" w:rsidRDefault="00E12D10" w:rsidP="00E12D10">
            <w:pPr>
              <w:jc w:val="both"/>
              <w:rPr>
                <w:rFonts w:ascii="Arial" w:hAnsi="Arial"/>
                <w:b/>
                <w:sz w:val="18"/>
                <w:szCs w:val="18"/>
                <w:u w:val="single"/>
              </w:rPr>
            </w:pPr>
            <w:r w:rsidRPr="0000130A">
              <w:rPr>
                <w:rFonts w:ascii="Arial" w:hAnsi="Arial"/>
                <w:b/>
                <w:sz w:val="18"/>
                <w:szCs w:val="18"/>
                <w:u w:val="single"/>
              </w:rPr>
              <w:t>Résultats observés :</w:t>
            </w:r>
          </w:p>
          <w:p w:rsidR="00E12D10" w:rsidRPr="0000130A" w:rsidRDefault="00E12D10" w:rsidP="00E12D10">
            <w:pPr>
              <w:jc w:val="both"/>
              <w:rPr>
                <w:rFonts w:ascii="Arial" w:hAnsi="Arial"/>
                <w:sz w:val="18"/>
                <w:szCs w:val="18"/>
              </w:rPr>
            </w:pPr>
            <w:r w:rsidRPr="0000130A">
              <w:rPr>
                <w:rFonts w:ascii="Arial" w:hAnsi="Arial"/>
                <w:b/>
                <w:bCs/>
                <w:sz w:val="18"/>
                <w:szCs w:val="18"/>
                <w:u w:val="single"/>
              </w:rPr>
              <w:t>1- Avant section</w:t>
            </w:r>
            <w:r w:rsidRPr="0000130A">
              <w:rPr>
                <w:rFonts w:ascii="Arial" w:hAnsi="Arial"/>
                <w:sz w:val="18"/>
                <w:szCs w:val="18"/>
              </w:rPr>
              <w:t xml:space="preserve"> : la perception gustative (sensibilité) et les mouvements de la langue (motricité) sont normaux ;</w:t>
            </w:r>
          </w:p>
          <w:p w:rsidR="00E12D10" w:rsidRPr="0000130A" w:rsidRDefault="00E12D10" w:rsidP="00E12D10">
            <w:pPr>
              <w:jc w:val="both"/>
              <w:rPr>
                <w:rFonts w:ascii="Arial" w:hAnsi="Arial"/>
                <w:sz w:val="18"/>
                <w:szCs w:val="18"/>
              </w:rPr>
            </w:pPr>
            <w:r w:rsidRPr="0000130A">
              <w:rPr>
                <w:rFonts w:ascii="Arial" w:hAnsi="Arial"/>
                <w:b/>
                <w:bCs/>
                <w:sz w:val="18"/>
                <w:szCs w:val="18"/>
                <w:u w:val="single"/>
              </w:rPr>
              <w:t>2- Après section du nerf</w:t>
            </w:r>
            <w:r w:rsidRPr="0000130A">
              <w:rPr>
                <w:rFonts w:ascii="Arial" w:hAnsi="Arial"/>
                <w:sz w:val="18"/>
                <w:szCs w:val="18"/>
              </w:rPr>
              <w:t xml:space="preserve"> :</w:t>
            </w:r>
          </w:p>
          <w:p w:rsidR="00E12D10" w:rsidRPr="0000130A" w:rsidRDefault="00E12D10" w:rsidP="00E12D10">
            <w:pPr>
              <w:numPr>
                <w:ilvl w:val="0"/>
                <w:numId w:val="4"/>
              </w:numPr>
              <w:tabs>
                <w:tab w:val="left" w:pos="360"/>
              </w:tabs>
              <w:suppressAutoHyphens/>
              <w:jc w:val="both"/>
              <w:rPr>
                <w:rFonts w:ascii="Arial" w:hAnsi="Arial"/>
                <w:sz w:val="18"/>
                <w:szCs w:val="18"/>
              </w:rPr>
            </w:pPr>
            <w:r w:rsidRPr="0000130A">
              <w:rPr>
                <w:rFonts w:ascii="Arial" w:hAnsi="Arial"/>
                <w:sz w:val="18"/>
                <w:szCs w:val="18"/>
              </w:rPr>
              <w:t>du côté de la section du nerf hypoglosse gauche : la sensibilité gustative est normale ; certains mouvements de la langue (motricité) sont impossibles ;</w:t>
            </w:r>
          </w:p>
          <w:p w:rsidR="00E12D10" w:rsidRPr="0000130A" w:rsidRDefault="00E12D10" w:rsidP="00E12D10">
            <w:pPr>
              <w:numPr>
                <w:ilvl w:val="0"/>
                <w:numId w:val="4"/>
              </w:numPr>
              <w:tabs>
                <w:tab w:val="left" w:pos="360"/>
              </w:tabs>
              <w:suppressAutoHyphens/>
              <w:jc w:val="both"/>
              <w:rPr>
                <w:rFonts w:ascii="Arial" w:hAnsi="Arial"/>
                <w:sz w:val="18"/>
                <w:szCs w:val="18"/>
              </w:rPr>
            </w:pPr>
            <w:r w:rsidRPr="0000130A">
              <w:rPr>
                <w:rFonts w:ascii="Arial" w:hAnsi="Arial"/>
                <w:sz w:val="18"/>
                <w:szCs w:val="18"/>
              </w:rPr>
              <w:t>de l'autre côté de la section (côté nerf hypoglosse droit) : la sensibilité gustative et la motricité de la langue sont normales ;</w:t>
            </w:r>
          </w:p>
          <w:p w:rsidR="00E12D10" w:rsidRPr="0000130A" w:rsidRDefault="00E12D10" w:rsidP="00E12D10">
            <w:pPr>
              <w:pStyle w:val="Paragraphedeliste"/>
              <w:tabs>
                <w:tab w:val="left" w:pos="709"/>
              </w:tabs>
              <w:ind w:left="0"/>
              <w:jc w:val="both"/>
              <w:rPr>
                <w:rFonts w:ascii="Arial" w:hAnsi="Arial" w:cs="Arial"/>
                <w:i/>
              </w:rPr>
            </w:pPr>
          </w:p>
          <w:p w:rsidR="00E12D10" w:rsidRPr="00511BE9" w:rsidRDefault="00E12D10" w:rsidP="00E12D10">
            <w:pPr>
              <w:pStyle w:val="Paragraphedeliste"/>
              <w:tabs>
                <w:tab w:val="left" w:pos="709"/>
              </w:tabs>
              <w:ind w:left="0"/>
              <w:jc w:val="both"/>
              <w:rPr>
                <w:rFonts w:ascii="Arial" w:hAnsi="Arial" w:cs="Arial"/>
                <w:i/>
                <w:sz w:val="18"/>
                <w:szCs w:val="18"/>
              </w:rPr>
            </w:pPr>
            <w:r w:rsidRPr="00511BE9">
              <w:rPr>
                <w:rFonts w:ascii="Arial" w:hAnsi="Arial" w:cs="Arial"/>
                <w:i/>
                <w:sz w:val="18"/>
                <w:szCs w:val="18"/>
              </w:rPr>
              <w:t>NB : section = action de couper</w:t>
            </w:r>
          </w:p>
          <w:p w:rsidR="00E12D10" w:rsidRPr="0000130A" w:rsidRDefault="00E12D10" w:rsidP="00E12D10">
            <w:pPr>
              <w:pStyle w:val="Lgende"/>
              <w:rPr>
                <w:rFonts w:ascii="Arial" w:hAnsi="Arial"/>
                <w:noProof/>
                <w:u w:val="single"/>
              </w:rPr>
            </w:pPr>
            <w:r w:rsidRPr="00AC2BF5">
              <w:rPr>
                <w:u w:val="single"/>
              </w:rPr>
              <w:t>Document 2</w:t>
            </w:r>
            <w:r w:rsidRPr="0000130A">
              <w:t xml:space="preserve"> :</w:t>
            </w:r>
            <w:r>
              <w:t xml:space="preserve"> résultats d’expé</w:t>
            </w:r>
            <w:r w:rsidRPr="0000130A">
              <w:t>riences</w:t>
            </w:r>
          </w:p>
          <w:p w:rsidR="00E12D10" w:rsidRDefault="00E12D10" w:rsidP="00E12D10">
            <w:pPr>
              <w:pStyle w:val="Paragraphedeliste"/>
              <w:tabs>
                <w:tab w:val="left" w:pos="709"/>
              </w:tabs>
              <w:ind w:left="0"/>
              <w:jc w:val="both"/>
              <w:rPr>
                <w:rFonts w:ascii="Arial" w:hAnsi="Arial" w:cs="Arial"/>
                <w:i/>
              </w:rPr>
            </w:pPr>
          </w:p>
          <w:p w:rsidR="00E12D10" w:rsidRDefault="00E12D10" w:rsidP="00E12D10">
            <w:pPr>
              <w:pStyle w:val="Paragraphedeliste"/>
              <w:tabs>
                <w:tab w:val="left" w:pos="709"/>
              </w:tabs>
              <w:ind w:left="0"/>
              <w:jc w:val="both"/>
              <w:rPr>
                <w:rFonts w:ascii="Arial" w:hAnsi="Arial" w:cs="Arial"/>
              </w:rPr>
            </w:pPr>
          </w:p>
          <w:p w:rsidR="00E12D10" w:rsidRDefault="00E12D10" w:rsidP="00E12D10">
            <w:pPr>
              <w:pStyle w:val="Paragraphedeliste"/>
              <w:tabs>
                <w:tab w:val="left" w:pos="709"/>
              </w:tabs>
              <w:ind w:left="0"/>
              <w:jc w:val="both"/>
              <w:rPr>
                <w:rFonts w:ascii="Arial" w:hAnsi="Arial" w:cs="Arial"/>
              </w:rPr>
            </w:pPr>
          </w:p>
          <w:p w:rsidR="00E12D10" w:rsidRDefault="00E12D10" w:rsidP="00E12D10">
            <w:pPr>
              <w:pStyle w:val="Paragraphedeliste"/>
              <w:tabs>
                <w:tab w:val="left" w:pos="709"/>
              </w:tabs>
              <w:ind w:left="0"/>
              <w:jc w:val="both"/>
              <w:rPr>
                <w:rFonts w:ascii="Arial" w:hAnsi="Arial" w:cs="Arial"/>
              </w:rPr>
            </w:pPr>
          </w:p>
          <w:p w:rsidR="00E12D10" w:rsidRDefault="00E12D10" w:rsidP="00E12D10">
            <w:pPr>
              <w:pStyle w:val="Paragraphedeliste"/>
              <w:tabs>
                <w:tab w:val="left" w:pos="709"/>
              </w:tabs>
              <w:ind w:left="0"/>
              <w:jc w:val="both"/>
              <w:rPr>
                <w:rFonts w:ascii="Arial" w:hAnsi="Arial" w:cs="Arial"/>
              </w:rPr>
            </w:pPr>
          </w:p>
          <w:p w:rsidR="00E12D10" w:rsidRDefault="00E12D10" w:rsidP="00E12D10">
            <w:pPr>
              <w:pStyle w:val="Paragraphedeliste"/>
              <w:tabs>
                <w:tab w:val="left" w:pos="709"/>
              </w:tabs>
              <w:ind w:left="0"/>
              <w:jc w:val="both"/>
              <w:rPr>
                <w:rFonts w:ascii="Arial" w:hAnsi="Arial" w:cs="Arial"/>
              </w:rPr>
            </w:pPr>
          </w:p>
          <w:p w:rsidR="00E12D10" w:rsidRDefault="00E12D10" w:rsidP="00E12D10">
            <w:pPr>
              <w:pStyle w:val="Paragraphedeliste"/>
              <w:tabs>
                <w:tab w:val="left" w:pos="709"/>
              </w:tabs>
              <w:ind w:left="0"/>
              <w:jc w:val="both"/>
              <w:rPr>
                <w:rFonts w:ascii="Arial" w:hAnsi="Arial" w:cs="Arial"/>
              </w:rPr>
            </w:pPr>
          </w:p>
          <w:p w:rsidR="00E12D10" w:rsidRDefault="00E12D10" w:rsidP="00E12D10">
            <w:pPr>
              <w:pStyle w:val="Paragraphedeliste"/>
              <w:tabs>
                <w:tab w:val="left" w:pos="709"/>
              </w:tabs>
              <w:ind w:left="0"/>
              <w:jc w:val="both"/>
              <w:rPr>
                <w:rFonts w:ascii="Arial" w:hAnsi="Arial" w:cs="Arial"/>
              </w:rPr>
            </w:pPr>
          </w:p>
          <w:p w:rsidR="00E12D10" w:rsidRDefault="00E12D10" w:rsidP="00E12D10">
            <w:pPr>
              <w:pStyle w:val="Paragraphedeliste"/>
              <w:tabs>
                <w:tab w:val="left" w:pos="709"/>
              </w:tabs>
              <w:ind w:left="0"/>
              <w:jc w:val="both"/>
              <w:rPr>
                <w:rFonts w:ascii="Arial" w:hAnsi="Arial" w:cs="Arial"/>
              </w:rPr>
            </w:pPr>
          </w:p>
          <w:p w:rsidR="00E12D10" w:rsidRDefault="00E12D10" w:rsidP="00E12D10">
            <w:pPr>
              <w:pStyle w:val="Paragraphedeliste"/>
              <w:tabs>
                <w:tab w:val="left" w:pos="709"/>
              </w:tabs>
              <w:ind w:left="0"/>
              <w:jc w:val="both"/>
              <w:rPr>
                <w:rFonts w:ascii="Arial" w:hAnsi="Arial" w:cs="Arial"/>
              </w:rPr>
            </w:pPr>
          </w:p>
          <w:p w:rsidR="00E12D10" w:rsidRDefault="00E12D10" w:rsidP="00E12D10">
            <w:pPr>
              <w:pStyle w:val="Paragraphedeliste"/>
              <w:tabs>
                <w:tab w:val="left" w:pos="709"/>
              </w:tabs>
              <w:ind w:left="0"/>
              <w:jc w:val="both"/>
              <w:rPr>
                <w:rFonts w:ascii="Arial" w:hAnsi="Arial" w:cs="Arial"/>
              </w:rPr>
            </w:pPr>
          </w:p>
          <w:p w:rsidR="00E12D10" w:rsidRDefault="00E12D10" w:rsidP="00E12D10">
            <w:pPr>
              <w:jc w:val="both"/>
              <w:rPr>
                <w:rFonts w:ascii="Arial" w:hAnsi="Arial" w:cs="Arial"/>
                <w:sz w:val="20"/>
                <w:szCs w:val="20"/>
              </w:rPr>
            </w:pPr>
          </w:p>
          <w:p w:rsidR="00E12D10" w:rsidRPr="00D96577" w:rsidRDefault="00E12D10" w:rsidP="00E12D10">
            <w:pPr>
              <w:jc w:val="both"/>
              <w:rPr>
                <w:rFonts w:ascii="Arial" w:hAnsi="Arial"/>
                <w:b/>
                <w:sz w:val="18"/>
                <w:szCs w:val="18"/>
              </w:rPr>
            </w:pPr>
            <w:r>
              <w:rPr>
                <w:noProof/>
              </w:rPr>
              <w:t xml:space="preserve">A </w:t>
            </w:r>
            <w:r w:rsidRPr="00D96577">
              <w:rPr>
                <w:noProof/>
              </w:rPr>
              <w:t xml:space="preserve">l’aide des </w:t>
            </w:r>
            <w:r w:rsidRPr="0024717B">
              <w:rPr>
                <w:b/>
                <w:i/>
                <w:noProof/>
              </w:rPr>
              <w:t>documents 1 et 2</w:t>
            </w:r>
            <w:r w:rsidRPr="00D96577">
              <w:rPr>
                <w:noProof/>
              </w:rPr>
              <w:t>, je réponds aux questions suivantes :</w:t>
            </w:r>
          </w:p>
          <w:p w:rsidR="00E12D10" w:rsidRPr="0000130A" w:rsidRDefault="00E12D10" w:rsidP="00E12D10">
            <w:pPr>
              <w:numPr>
                <w:ilvl w:val="0"/>
                <w:numId w:val="5"/>
              </w:numPr>
              <w:suppressAutoHyphens/>
              <w:ind w:left="567"/>
              <w:jc w:val="both"/>
              <w:rPr>
                <w:rFonts w:ascii="Arial" w:hAnsi="Arial"/>
                <w:i/>
                <w:sz w:val="18"/>
                <w:szCs w:val="18"/>
              </w:rPr>
            </w:pPr>
            <w:r w:rsidRPr="0000130A">
              <w:rPr>
                <w:rFonts w:ascii="Arial" w:hAnsi="Arial"/>
                <w:sz w:val="18"/>
                <w:szCs w:val="18"/>
              </w:rPr>
              <w:t xml:space="preserve">Je dis quel </w:t>
            </w:r>
            <w:r w:rsidRPr="0000130A">
              <w:rPr>
                <w:rFonts w:ascii="Arial" w:hAnsi="Arial"/>
                <w:b/>
                <w:sz w:val="18"/>
                <w:szCs w:val="18"/>
              </w:rPr>
              <w:t>type de messages</w:t>
            </w:r>
            <w:r w:rsidRPr="0000130A">
              <w:rPr>
                <w:rFonts w:ascii="Arial" w:hAnsi="Arial"/>
                <w:sz w:val="18"/>
                <w:szCs w:val="18"/>
              </w:rPr>
              <w:t xml:space="preserve"> nerveux (</w:t>
            </w:r>
            <w:r w:rsidRPr="0000130A">
              <w:rPr>
                <w:rFonts w:ascii="Arial" w:hAnsi="Arial"/>
                <w:b/>
                <w:sz w:val="18"/>
                <w:szCs w:val="18"/>
              </w:rPr>
              <w:t xml:space="preserve">moteur </w:t>
            </w:r>
            <w:r w:rsidRPr="0000130A">
              <w:rPr>
                <w:rFonts w:ascii="Arial" w:hAnsi="Arial"/>
                <w:sz w:val="18"/>
                <w:szCs w:val="18"/>
              </w:rPr>
              <w:t>ou s</w:t>
            </w:r>
            <w:r w:rsidRPr="0000130A">
              <w:rPr>
                <w:rFonts w:ascii="Arial" w:hAnsi="Arial"/>
                <w:b/>
                <w:sz w:val="18"/>
                <w:szCs w:val="18"/>
              </w:rPr>
              <w:t>ensitif</w:t>
            </w:r>
            <w:r w:rsidRPr="0000130A">
              <w:rPr>
                <w:rFonts w:ascii="Arial" w:hAnsi="Arial"/>
                <w:sz w:val="18"/>
                <w:szCs w:val="18"/>
              </w:rPr>
              <w:t xml:space="preserve">) est </w:t>
            </w:r>
            <w:r w:rsidRPr="0000130A">
              <w:rPr>
                <w:rFonts w:ascii="Arial" w:hAnsi="Arial"/>
                <w:b/>
                <w:sz w:val="18"/>
                <w:szCs w:val="18"/>
              </w:rPr>
              <w:t>transporté</w:t>
            </w:r>
            <w:r w:rsidRPr="0000130A">
              <w:rPr>
                <w:rFonts w:ascii="Arial" w:hAnsi="Arial"/>
                <w:sz w:val="18"/>
                <w:szCs w:val="18"/>
              </w:rPr>
              <w:t xml:space="preserve"> par le </w:t>
            </w:r>
            <w:r w:rsidRPr="0000130A">
              <w:rPr>
                <w:rFonts w:ascii="Arial" w:hAnsi="Arial"/>
                <w:b/>
                <w:sz w:val="18"/>
                <w:szCs w:val="18"/>
              </w:rPr>
              <w:t>nerf hypoglosse</w:t>
            </w:r>
            <w:r w:rsidRPr="0000130A">
              <w:rPr>
                <w:rFonts w:ascii="Arial" w:hAnsi="Arial"/>
                <w:sz w:val="18"/>
                <w:szCs w:val="18"/>
              </w:rPr>
              <w:t xml:space="preserve"> en </w:t>
            </w:r>
            <w:r w:rsidRPr="00D96577">
              <w:rPr>
                <w:rFonts w:ascii="Arial" w:hAnsi="Arial"/>
                <w:b/>
                <w:sz w:val="18"/>
                <w:szCs w:val="18"/>
              </w:rPr>
              <w:t>justifiant</w:t>
            </w:r>
            <w:r w:rsidRPr="0000130A">
              <w:rPr>
                <w:rFonts w:ascii="Arial" w:hAnsi="Arial"/>
                <w:sz w:val="18"/>
                <w:szCs w:val="18"/>
              </w:rPr>
              <w:t xml:space="preserve"> ma réponse. </w:t>
            </w:r>
          </w:p>
          <w:p w:rsidR="00E12D10" w:rsidRDefault="00E12D10" w:rsidP="00E12D10">
            <w:pPr>
              <w:numPr>
                <w:ilvl w:val="0"/>
                <w:numId w:val="5"/>
              </w:numPr>
              <w:suppressAutoHyphens/>
              <w:ind w:left="567"/>
              <w:jc w:val="both"/>
              <w:rPr>
                <w:rFonts w:ascii="Arial" w:hAnsi="Arial" w:cs="Arial"/>
                <w:sz w:val="20"/>
                <w:szCs w:val="20"/>
              </w:rPr>
            </w:pPr>
            <w:r w:rsidRPr="0000130A">
              <w:rPr>
                <w:rFonts w:ascii="Arial" w:hAnsi="Arial"/>
                <w:sz w:val="18"/>
                <w:szCs w:val="18"/>
              </w:rPr>
              <w:t xml:space="preserve"> </w:t>
            </w:r>
            <w:r w:rsidRPr="0000130A">
              <w:rPr>
                <w:rFonts w:ascii="Arial" w:hAnsi="Arial"/>
                <w:b/>
                <w:bCs/>
                <w:sz w:val="18"/>
                <w:szCs w:val="18"/>
              </w:rPr>
              <w:t>J'explique</w:t>
            </w:r>
            <w:r w:rsidRPr="0000130A">
              <w:rPr>
                <w:rFonts w:ascii="Arial" w:hAnsi="Arial"/>
                <w:sz w:val="18"/>
                <w:szCs w:val="18"/>
              </w:rPr>
              <w:t xml:space="preserve"> alors le </w:t>
            </w:r>
            <w:r w:rsidRPr="0000130A">
              <w:rPr>
                <w:rFonts w:ascii="Arial" w:hAnsi="Arial"/>
                <w:b/>
                <w:sz w:val="18"/>
                <w:szCs w:val="18"/>
              </w:rPr>
              <w:t>rôle</w:t>
            </w:r>
            <w:r w:rsidRPr="0000130A">
              <w:rPr>
                <w:rFonts w:ascii="Arial" w:hAnsi="Arial"/>
                <w:sz w:val="18"/>
                <w:szCs w:val="18"/>
              </w:rPr>
              <w:t xml:space="preserve"> du nerf </w:t>
            </w:r>
            <w:r w:rsidRPr="0000130A">
              <w:rPr>
                <w:rFonts w:ascii="Arial" w:hAnsi="Arial"/>
                <w:b/>
                <w:sz w:val="18"/>
                <w:szCs w:val="18"/>
              </w:rPr>
              <w:t>hypoglosse</w:t>
            </w:r>
            <w:r w:rsidRPr="0000130A">
              <w:rPr>
                <w:rFonts w:ascii="Arial" w:hAnsi="Arial"/>
                <w:sz w:val="18"/>
                <w:szCs w:val="18"/>
              </w:rPr>
              <w:t xml:space="preserve">. </w:t>
            </w:r>
          </w:p>
          <w:p w:rsidR="00E12D10" w:rsidRDefault="00E12D10" w:rsidP="00E12D10">
            <w:pPr>
              <w:numPr>
                <w:ilvl w:val="0"/>
                <w:numId w:val="5"/>
              </w:numPr>
              <w:suppressAutoHyphens/>
              <w:ind w:left="567"/>
              <w:jc w:val="both"/>
              <w:rPr>
                <w:rFonts w:ascii="Arial" w:hAnsi="Arial" w:cs="Arial"/>
                <w:sz w:val="20"/>
                <w:szCs w:val="20"/>
              </w:rPr>
            </w:pPr>
            <w:r w:rsidRPr="00D96577">
              <w:rPr>
                <w:rFonts w:ascii="Arial" w:hAnsi="Arial"/>
                <w:sz w:val="18"/>
                <w:szCs w:val="18"/>
              </w:rPr>
              <w:t xml:space="preserve"> </w:t>
            </w:r>
            <w:r w:rsidRPr="00D96577">
              <w:rPr>
                <w:rFonts w:ascii="Arial" w:hAnsi="Arial"/>
                <w:b/>
                <w:bCs/>
                <w:sz w:val="18"/>
                <w:szCs w:val="18"/>
              </w:rPr>
              <w:t xml:space="preserve">Je donne </w:t>
            </w:r>
            <w:r w:rsidRPr="00D96577">
              <w:rPr>
                <w:rFonts w:ascii="Arial" w:hAnsi="Arial"/>
                <w:sz w:val="18"/>
                <w:szCs w:val="18"/>
              </w:rPr>
              <w:t xml:space="preserve">le </w:t>
            </w:r>
            <w:r w:rsidRPr="00D96577">
              <w:rPr>
                <w:rFonts w:ascii="Arial" w:hAnsi="Arial"/>
                <w:b/>
                <w:sz w:val="18"/>
                <w:szCs w:val="18"/>
              </w:rPr>
              <w:t>rôle</w:t>
            </w:r>
            <w:r w:rsidRPr="00D96577">
              <w:rPr>
                <w:rFonts w:ascii="Arial" w:hAnsi="Arial"/>
                <w:sz w:val="18"/>
                <w:szCs w:val="18"/>
              </w:rPr>
              <w:t xml:space="preserve"> et le </w:t>
            </w:r>
            <w:r w:rsidRPr="00D96577">
              <w:rPr>
                <w:rFonts w:ascii="Arial" w:hAnsi="Arial"/>
                <w:b/>
                <w:sz w:val="18"/>
                <w:szCs w:val="18"/>
              </w:rPr>
              <w:t>nom</w:t>
            </w:r>
            <w:r w:rsidRPr="00D96577">
              <w:rPr>
                <w:rFonts w:ascii="Arial" w:hAnsi="Arial"/>
                <w:sz w:val="18"/>
                <w:szCs w:val="18"/>
              </w:rPr>
              <w:t xml:space="preserve"> du récepteur cité dans l'exercice</w:t>
            </w:r>
            <w:r>
              <w:rPr>
                <w:rFonts w:ascii="Arial" w:hAnsi="Arial"/>
                <w:sz w:val="18"/>
                <w:szCs w:val="18"/>
              </w:rPr>
              <w:t xml:space="preserve">, ainsi que </w:t>
            </w:r>
            <w:r w:rsidRPr="00D96577">
              <w:rPr>
                <w:rFonts w:ascii="Arial" w:hAnsi="Arial"/>
                <w:b/>
                <w:sz w:val="18"/>
                <w:szCs w:val="18"/>
              </w:rPr>
              <w:t>2 autres exemples</w:t>
            </w:r>
            <w:r w:rsidRPr="00D96577">
              <w:rPr>
                <w:rFonts w:ascii="Arial" w:hAnsi="Arial"/>
                <w:sz w:val="18"/>
                <w:szCs w:val="18"/>
              </w:rPr>
              <w:t xml:space="preserve"> de récepteur.</w:t>
            </w:r>
          </w:p>
          <w:p w:rsidR="00E12D10" w:rsidRPr="00D96577" w:rsidRDefault="00E12D10" w:rsidP="00E12D10">
            <w:pPr>
              <w:numPr>
                <w:ilvl w:val="0"/>
                <w:numId w:val="5"/>
              </w:numPr>
              <w:suppressAutoHyphens/>
              <w:ind w:left="567"/>
              <w:jc w:val="both"/>
              <w:rPr>
                <w:rFonts w:ascii="Arial" w:hAnsi="Arial" w:cs="Arial"/>
                <w:sz w:val="20"/>
                <w:szCs w:val="20"/>
              </w:rPr>
            </w:pPr>
            <w:r w:rsidRPr="00D96577">
              <w:rPr>
                <w:rFonts w:ascii="Arial" w:hAnsi="Arial"/>
                <w:iCs/>
                <w:sz w:val="18"/>
                <w:szCs w:val="18"/>
              </w:rPr>
              <w:t xml:space="preserve">J’explique comment est appelé l’ensemble </w:t>
            </w:r>
            <w:r w:rsidRPr="00D96577">
              <w:rPr>
                <w:rFonts w:ascii="Arial" w:hAnsi="Arial"/>
                <w:b/>
                <w:iCs/>
                <w:sz w:val="18"/>
                <w:szCs w:val="18"/>
              </w:rPr>
              <w:t>cerveau</w:t>
            </w:r>
            <w:r w:rsidRPr="00D96577">
              <w:rPr>
                <w:rFonts w:ascii="Arial" w:hAnsi="Arial"/>
                <w:iCs/>
                <w:sz w:val="18"/>
                <w:szCs w:val="18"/>
              </w:rPr>
              <w:t xml:space="preserve"> et </w:t>
            </w:r>
            <w:r w:rsidRPr="00D96577">
              <w:rPr>
                <w:rFonts w:ascii="Arial" w:hAnsi="Arial"/>
                <w:b/>
                <w:iCs/>
                <w:sz w:val="18"/>
                <w:szCs w:val="18"/>
              </w:rPr>
              <w:t>moelle épinière</w:t>
            </w:r>
            <w:r w:rsidRPr="00D96577">
              <w:rPr>
                <w:rFonts w:ascii="Arial" w:hAnsi="Arial"/>
                <w:iCs/>
                <w:sz w:val="18"/>
                <w:szCs w:val="18"/>
              </w:rPr>
              <w:t xml:space="preserve">. </w:t>
            </w:r>
          </w:p>
          <w:p w:rsidR="00E12D10" w:rsidRPr="00D96577" w:rsidRDefault="00E12D10" w:rsidP="00E12D10">
            <w:pPr>
              <w:numPr>
                <w:ilvl w:val="0"/>
                <w:numId w:val="5"/>
              </w:numPr>
              <w:suppressAutoHyphens/>
              <w:ind w:left="567"/>
              <w:jc w:val="both"/>
              <w:rPr>
                <w:rFonts w:ascii="Arial" w:hAnsi="Arial" w:cs="Arial"/>
                <w:sz w:val="20"/>
                <w:szCs w:val="20"/>
              </w:rPr>
            </w:pPr>
            <w:r w:rsidRPr="00D96577">
              <w:rPr>
                <w:rFonts w:ascii="Arial" w:hAnsi="Arial"/>
                <w:sz w:val="18"/>
                <w:szCs w:val="18"/>
              </w:rPr>
              <w:t>J'</w:t>
            </w:r>
            <w:r w:rsidRPr="00D96577">
              <w:rPr>
                <w:rFonts w:ascii="Arial" w:hAnsi="Arial"/>
                <w:b/>
                <w:bCs/>
                <w:i/>
                <w:iCs/>
                <w:sz w:val="18"/>
                <w:szCs w:val="18"/>
              </w:rPr>
              <w:t xml:space="preserve">explique ce qu'est un effecteur. </w:t>
            </w:r>
          </w:p>
          <w:p w:rsidR="00E12D10" w:rsidRDefault="00E12D10" w:rsidP="00E12D10">
            <w:pPr>
              <w:numPr>
                <w:ilvl w:val="0"/>
                <w:numId w:val="5"/>
              </w:numPr>
              <w:suppressAutoHyphens/>
              <w:ind w:left="567"/>
              <w:jc w:val="both"/>
              <w:rPr>
                <w:rFonts w:ascii="Arial" w:hAnsi="Arial" w:cs="Arial"/>
                <w:sz w:val="20"/>
                <w:szCs w:val="20"/>
              </w:rPr>
            </w:pPr>
            <w:r w:rsidRPr="00D96577">
              <w:rPr>
                <w:rFonts w:ascii="Arial" w:hAnsi="Arial"/>
                <w:b/>
                <w:bCs/>
                <w:i/>
                <w:iCs/>
                <w:sz w:val="18"/>
                <w:szCs w:val="18"/>
              </w:rPr>
              <w:t xml:space="preserve">Je cite </w:t>
            </w:r>
            <w:r w:rsidRPr="00D96577">
              <w:rPr>
                <w:rFonts w:ascii="Arial" w:hAnsi="Arial"/>
                <w:bCs/>
                <w:i/>
                <w:iCs/>
                <w:sz w:val="18"/>
                <w:szCs w:val="18"/>
              </w:rPr>
              <w:t>l'</w:t>
            </w:r>
            <w:r w:rsidRPr="00D96577">
              <w:rPr>
                <w:rFonts w:ascii="Arial" w:hAnsi="Arial"/>
                <w:sz w:val="18"/>
                <w:szCs w:val="18"/>
              </w:rPr>
              <w:t>effecteur concerné dans l'exercice.</w:t>
            </w:r>
          </w:p>
          <w:p w:rsidR="00E12D10" w:rsidRDefault="00E12D10" w:rsidP="00E12D10">
            <w:pPr>
              <w:numPr>
                <w:ilvl w:val="0"/>
                <w:numId w:val="5"/>
              </w:numPr>
              <w:suppressAutoHyphens/>
              <w:ind w:left="567"/>
              <w:jc w:val="both"/>
              <w:rPr>
                <w:rFonts w:ascii="Arial" w:hAnsi="Arial" w:cs="Arial"/>
                <w:sz w:val="20"/>
                <w:szCs w:val="20"/>
              </w:rPr>
            </w:pPr>
            <w:r w:rsidRPr="00D96577">
              <w:rPr>
                <w:rFonts w:ascii="Arial" w:hAnsi="Arial"/>
                <w:iCs/>
                <w:sz w:val="18"/>
                <w:szCs w:val="18"/>
              </w:rPr>
              <w:t>J’explique ce qu’est un</w:t>
            </w:r>
            <w:r w:rsidRPr="00D96577">
              <w:rPr>
                <w:rFonts w:ascii="Arial" w:hAnsi="Arial"/>
                <w:b/>
                <w:i/>
                <w:iCs/>
                <w:sz w:val="18"/>
                <w:szCs w:val="18"/>
              </w:rPr>
              <w:t xml:space="preserve"> </w:t>
            </w:r>
            <w:r w:rsidRPr="00D96577">
              <w:rPr>
                <w:rFonts w:ascii="Arial" w:hAnsi="Arial"/>
                <w:b/>
                <w:iCs/>
                <w:sz w:val="18"/>
                <w:szCs w:val="18"/>
              </w:rPr>
              <w:t>stimulus.</w:t>
            </w:r>
          </w:p>
          <w:p w:rsidR="00E12D10" w:rsidRPr="0000130A" w:rsidRDefault="00E12D10" w:rsidP="00E12D10">
            <w:pPr>
              <w:pBdr>
                <w:top w:val="single" w:sz="4" w:space="1" w:color="000000"/>
                <w:left w:val="single" w:sz="4" w:space="4" w:color="000000"/>
                <w:bottom w:val="single" w:sz="4" w:space="1" w:color="000000"/>
                <w:right w:val="single" w:sz="4" w:space="4" w:color="000000"/>
              </w:pBdr>
              <w:shd w:val="clear" w:color="auto" w:fill="D9D9D9"/>
              <w:rPr>
                <w:rFonts w:ascii="Arial" w:hAnsi="Arial" w:cs="Arial"/>
                <w:sz w:val="20"/>
                <w:szCs w:val="20"/>
              </w:rPr>
            </w:pPr>
            <w:r>
              <w:rPr>
                <w:rFonts w:ascii="Arial" w:hAnsi="Arial" w:cs="Arial"/>
                <w:sz w:val="20"/>
                <w:szCs w:val="20"/>
              </w:rPr>
              <w:t>EXERCICE 2</w:t>
            </w:r>
            <w:r w:rsidRPr="0000130A">
              <w:rPr>
                <w:rFonts w:ascii="Arial" w:hAnsi="Arial" w:cs="Arial"/>
                <w:sz w:val="20"/>
                <w:szCs w:val="20"/>
              </w:rPr>
              <w:t xml:space="preserve"> </w:t>
            </w:r>
          </w:p>
          <w:p w:rsidR="00E12D10" w:rsidRDefault="00E12D10" w:rsidP="00E12D10">
            <w:pPr>
              <w:rPr>
                <w:rFonts w:ascii="Arial" w:hAnsi="Arial" w:cs="Arial"/>
                <w:sz w:val="18"/>
                <w:szCs w:val="18"/>
              </w:rPr>
            </w:pPr>
            <w:r>
              <w:rPr>
                <w:rFonts w:ascii="Calibri" w:hAnsi="Calibri" w:cs="Times New Roman"/>
                <w:noProof/>
                <w:lang w:eastAsia="fr-FR"/>
              </w:rPr>
              <mc:AlternateContent>
                <mc:Choice Requires="wps">
                  <w:drawing>
                    <wp:anchor distT="0" distB="0" distL="114300" distR="114300" simplePos="0" relativeHeight="251669504" behindDoc="0" locked="0" layoutInCell="1" allowOverlap="1" wp14:anchorId="607BD469" wp14:editId="0990B03E">
                      <wp:simplePos x="0" y="0"/>
                      <wp:positionH relativeFrom="column">
                        <wp:posOffset>2451735</wp:posOffset>
                      </wp:positionH>
                      <wp:positionV relativeFrom="paragraph">
                        <wp:posOffset>-1842135</wp:posOffset>
                      </wp:positionV>
                      <wp:extent cx="2936875" cy="287655"/>
                      <wp:effectExtent l="3175" t="0" r="3175" b="0"/>
                      <wp:wrapSquare wrapText="bothSides"/>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D10" w:rsidRPr="0000130A" w:rsidRDefault="00E12D10" w:rsidP="00E12D10">
                                  <w:pPr>
                                    <w:pStyle w:val="Lgende"/>
                                    <w:rPr>
                                      <w:rFonts w:ascii="Arial" w:hAnsi="Arial"/>
                                      <w:noProof/>
                                      <w:u w:val="single"/>
                                    </w:rPr>
                                  </w:pPr>
                                  <w:r w:rsidRPr="00AC2BF5">
                                    <w:rPr>
                                      <w:u w:val="single"/>
                                    </w:rPr>
                                    <w:t xml:space="preserve">Document </w:t>
                                  </w:r>
                                  <w:r w:rsidRPr="00AC2BF5">
                                    <w:rPr>
                                      <w:u w:val="single"/>
                                    </w:rPr>
                                    <w:fldChar w:fldCharType="begin"/>
                                  </w:r>
                                  <w:r w:rsidRPr="00AC2BF5">
                                    <w:rPr>
                                      <w:u w:val="single"/>
                                    </w:rPr>
                                    <w:instrText xml:space="preserve"> SEQ Document \* ARABIC </w:instrText>
                                  </w:r>
                                  <w:r w:rsidRPr="00AC2BF5">
                                    <w:rPr>
                                      <w:u w:val="single"/>
                                    </w:rPr>
                                    <w:fldChar w:fldCharType="separate"/>
                                  </w:r>
                                  <w:r>
                                    <w:rPr>
                                      <w:noProof/>
                                      <w:u w:val="single"/>
                                    </w:rPr>
                                    <w:t>1</w:t>
                                  </w:r>
                                  <w:r w:rsidRPr="00AC2BF5">
                                    <w:rPr>
                                      <w:u w:val="single"/>
                                    </w:rPr>
                                    <w:fldChar w:fldCharType="end"/>
                                  </w:r>
                                  <w:r w:rsidRPr="0000130A">
                                    <w:t xml:space="preserve"> : schéma présentant les </w:t>
                                  </w:r>
                                  <w:r>
                                    <w:t>expé</w:t>
                                  </w:r>
                                  <w:r w:rsidRPr="0000130A">
                                    <w:t>riences réalisées pour comprendre le fonctionnement de la langue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 o:spid="_x0000_s1028" type="#_x0000_t202" style="position:absolute;margin-left:193.05pt;margin-top:-145.05pt;width:231.2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" stroked="f">
                      <v:textbox inset="0,0,0,0">
                        <w:txbxContent>
                          <w:p w:rsidR="00E12D10" w:rsidRPr="0000130A" w:rsidRDefault="00E12D10" w:rsidP="00E12D10">
                            <w:pPr>
                              <w:pStyle w:val="Lgende"/>
                              <w:rPr>
                                <w:rFonts w:ascii="Arial" w:hAnsi="Arial"/>
                                <w:noProof/>
                                <w:u w:val="single"/>
                              </w:rPr>
                            </w:pPr>
                            <w:r w:rsidRPr="00AC2BF5">
                              <w:rPr>
                                <w:u w:val="single"/>
                              </w:rPr>
                              <w:t xml:space="preserve">Document </w:t>
                            </w:r>
                            <w:r w:rsidRPr="00AC2BF5">
                              <w:rPr>
                                <w:u w:val="single"/>
                              </w:rPr>
                              <w:fldChar w:fldCharType="begin"/>
                            </w:r>
                            <w:r w:rsidRPr="00AC2BF5">
                              <w:rPr>
                                <w:u w:val="single"/>
                              </w:rPr>
                              <w:instrText xml:space="preserve"> SEQ Document \* ARABIC </w:instrText>
                            </w:r>
                            <w:r w:rsidRPr="00AC2BF5">
                              <w:rPr>
                                <w:u w:val="single"/>
                              </w:rPr>
                              <w:fldChar w:fldCharType="separate"/>
                            </w:r>
                            <w:r>
                              <w:rPr>
                                <w:noProof/>
                                <w:u w:val="single"/>
                              </w:rPr>
                              <w:t>1</w:t>
                            </w:r>
                            <w:r w:rsidRPr="00AC2BF5">
                              <w:rPr>
                                <w:u w:val="single"/>
                              </w:rPr>
                              <w:fldChar w:fldCharType="end"/>
                            </w:r>
                            <w:r w:rsidRPr="0000130A">
                              <w:t xml:space="preserve"> : schéma présentant les </w:t>
                            </w:r>
                            <w:r>
                              <w:t>expé</w:t>
                            </w:r>
                            <w:r w:rsidRPr="0000130A">
                              <w:t>riences réalisées pour comprendre le fonctionnement de la langue</w:t>
                            </w:r>
                          </w:p>
                        </w:txbxContent>
                      </v:textbox>
                      <w10:wrap type="square"/>
                    </v:shape>
                  </w:pict>
                </mc:Fallback>
              </mc:AlternateContent>
            </w:r>
            <w:r>
              <w:rPr>
                <w:rFonts w:ascii="Calibri" w:hAnsi="Calibri" w:cs="Times New Roman"/>
                <w:noProof/>
                <w:lang w:eastAsia="fr-FR"/>
              </w:rPr>
              <mc:AlternateContent>
                <mc:Choice Requires="wps">
                  <w:drawing>
                    <wp:anchor distT="0" distB="0" distL="114300" distR="114300" simplePos="0" relativeHeight="251670528" behindDoc="0" locked="0" layoutInCell="1" allowOverlap="1" wp14:anchorId="0EC5E3D0" wp14:editId="58C15942">
                      <wp:simplePos x="0" y="0"/>
                      <wp:positionH relativeFrom="column">
                        <wp:posOffset>2492375</wp:posOffset>
                      </wp:positionH>
                      <wp:positionV relativeFrom="paragraph">
                        <wp:posOffset>-4896485</wp:posOffset>
                      </wp:positionV>
                      <wp:extent cx="3592830" cy="1534160"/>
                      <wp:effectExtent l="5715" t="12065" r="11430" b="63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2830" cy="153416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96.25pt;margin-top:-385.55pt;width:282.9pt;height:12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">
                      <v:fill opacity="0"/>
                    </v:rect>
                  </w:pict>
                </mc:Fallback>
              </mc:AlternateContent>
            </w:r>
            <w:r>
              <w:rPr>
                <w:rFonts w:ascii="Arial" w:hAnsi="Arial" w:cs="Arial"/>
                <w:b/>
                <w:noProof/>
                <w:sz w:val="20"/>
                <w:szCs w:val="20"/>
                <w:lang w:eastAsia="fr-FR"/>
              </w:rPr>
              <w:drawing>
                <wp:anchor distT="0" distB="0" distL="114935" distR="114935" simplePos="0" relativeHeight="251671552" behindDoc="1" locked="0" layoutInCell="1" allowOverlap="1" wp14:anchorId="0C8A29BF" wp14:editId="2B704607">
                  <wp:simplePos x="0" y="0"/>
                  <wp:positionH relativeFrom="column">
                    <wp:posOffset>39810</wp:posOffset>
                  </wp:positionH>
                  <wp:positionV relativeFrom="paragraph">
                    <wp:posOffset>320577</wp:posOffset>
                  </wp:positionV>
                  <wp:extent cx="1968011" cy="1981200"/>
                  <wp:effectExtent l="19050" t="0" r="0" b="0"/>
                  <wp:wrapTight wrapText="bothSides">
                    <wp:wrapPolygon edited="0">
                      <wp:start x="-209" y="0"/>
                      <wp:lineTo x="-209" y="21392"/>
                      <wp:lineTo x="21536" y="21392"/>
                      <wp:lineTo x="21536" y="0"/>
                      <wp:lineTo x="-209"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l="2130"/>
                          <a:stretch>
                            <a:fillRect/>
                          </a:stretch>
                        </pic:blipFill>
                        <pic:spPr bwMode="auto">
                          <a:xfrm>
                            <a:off x="0" y="0"/>
                            <a:ext cx="1968011" cy="1981200"/>
                          </a:xfrm>
                          <a:prstGeom prst="rect">
                            <a:avLst/>
                          </a:prstGeom>
                          <a:solidFill>
                            <a:srgbClr val="FFFFFF"/>
                          </a:solidFill>
                          <a:ln w="9525">
                            <a:noFill/>
                            <a:miter lim="800000"/>
                            <a:headEnd/>
                            <a:tailEnd/>
                          </a:ln>
                        </pic:spPr>
                      </pic:pic>
                    </a:graphicData>
                  </a:graphic>
                </wp:anchor>
              </w:drawing>
            </w:r>
            <w:r w:rsidRPr="00406290">
              <w:rPr>
                <w:rFonts w:ascii="Arial" w:hAnsi="Arial" w:cs="Arial"/>
                <w:sz w:val="18"/>
                <w:szCs w:val="18"/>
              </w:rPr>
              <w:t xml:space="preserve">Je </w:t>
            </w:r>
            <w:r w:rsidRPr="003267AD">
              <w:rPr>
                <w:rFonts w:ascii="Arial" w:hAnsi="Arial" w:cs="Arial"/>
                <w:b/>
                <w:sz w:val="18"/>
                <w:szCs w:val="18"/>
              </w:rPr>
              <w:t>recopie</w:t>
            </w:r>
            <w:r w:rsidRPr="00406290">
              <w:rPr>
                <w:rFonts w:ascii="Arial" w:hAnsi="Arial" w:cs="Arial"/>
                <w:sz w:val="18"/>
                <w:szCs w:val="18"/>
              </w:rPr>
              <w:t xml:space="preserve"> et je </w:t>
            </w:r>
            <w:r w:rsidRPr="003267AD">
              <w:rPr>
                <w:rFonts w:ascii="Arial" w:hAnsi="Arial" w:cs="Arial"/>
                <w:b/>
                <w:sz w:val="18"/>
                <w:szCs w:val="18"/>
              </w:rPr>
              <w:t xml:space="preserve">complète </w:t>
            </w:r>
            <w:r w:rsidRPr="00406290">
              <w:rPr>
                <w:rFonts w:ascii="Arial" w:hAnsi="Arial" w:cs="Arial"/>
                <w:sz w:val="18"/>
                <w:szCs w:val="18"/>
              </w:rPr>
              <w:t>le schéma ci-dessous en considérant que le passant aveugle correspond aux cases « A » et que le passant voyant correspond aux cases « B ».</w:t>
            </w:r>
          </w:p>
          <w:p w:rsidR="00E12D10" w:rsidRDefault="00E12D10" w:rsidP="00E12D10">
            <w:r>
              <w:rPr>
                <w:rFonts w:ascii="Arial" w:hAnsi="Arial" w:cs="Arial"/>
                <w:b/>
                <w:noProof/>
                <w:sz w:val="16"/>
                <w:szCs w:val="16"/>
                <w:lang w:eastAsia="fr-FR"/>
              </w:rPr>
              <mc:AlternateContent>
                <mc:Choice Requires="wps">
                  <w:drawing>
                    <wp:anchor distT="0" distB="0" distL="114935" distR="114935" simplePos="0" relativeHeight="251658240" behindDoc="0" locked="1" layoutInCell="1" allowOverlap="1" wp14:anchorId="0D3B3285" wp14:editId="330DBFBB">
                      <wp:simplePos x="0" y="0"/>
                      <wp:positionH relativeFrom="column">
                        <wp:posOffset>821055</wp:posOffset>
                      </wp:positionH>
                      <wp:positionV relativeFrom="paragraph">
                        <wp:posOffset>56515</wp:posOffset>
                      </wp:positionV>
                      <wp:extent cx="619760" cy="194945"/>
                      <wp:effectExtent l="12065" t="8255" r="6350" b="635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94945"/>
                              </a:xfrm>
                              <a:prstGeom prst="rect">
                                <a:avLst/>
                              </a:prstGeom>
                              <a:solidFill>
                                <a:srgbClr val="FFFFFF"/>
                              </a:solidFill>
                              <a:ln w="6350">
                                <a:solidFill>
                                  <a:srgbClr val="000000"/>
                                </a:solidFill>
                                <a:miter lim="800000"/>
                                <a:headEnd/>
                                <a:tailEnd/>
                              </a:ln>
                            </wps:spPr>
                            <wps:txbx>
                              <w:txbxContent>
                                <w:p w:rsidR="00E12D10" w:rsidRPr="009472B6" w:rsidRDefault="00E12D10" w:rsidP="00E12D10">
                                  <w:pPr>
                                    <w:rPr>
                                      <w:b/>
                                      <w:sz w:val="16"/>
                                      <w:szCs w:val="16"/>
                                    </w:rPr>
                                  </w:pPr>
                                  <w:r w:rsidRPr="009472B6">
                                    <w:rPr>
                                      <w:b/>
                                      <w:sz w:val="16"/>
                                      <w:szCs w:val="16"/>
                                    </w:rPr>
                                    <w:t>Stimulus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 o:spid="_x0000_s1029" type="#_x0000_t202" style="position:absolute;margin-left:64.65pt;margin-top:4.45pt;width:48.8pt;height:15.3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" strokeweight=".5pt">
                      <v:textbox inset="7.45pt,3.85pt,7.45pt,3.85pt">
                        <w:txbxContent>
                          <w:p w:rsidR="00E12D10" w:rsidRPr="009472B6" w:rsidRDefault="00E12D10" w:rsidP="00E12D10">
                            <w:pPr>
                              <w:rPr>
                                <w:b/>
                                <w:sz w:val="16"/>
                                <w:szCs w:val="16"/>
                              </w:rPr>
                            </w:pPr>
                            <w:r w:rsidRPr="009472B6">
                              <w:rPr>
                                <w:b/>
                                <w:sz w:val="16"/>
                                <w:szCs w:val="16"/>
                              </w:rPr>
                              <w:t>Stimulus</w:t>
                            </w:r>
                          </w:p>
                        </w:txbxContent>
                      </v:textbox>
                      <w10:anchorlock/>
                    </v:shape>
                  </w:pict>
                </mc:Fallback>
              </mc:AlternateContent>
            </w:r>
            <w:r w:rsidRPr="00604F52">
              <w:rPr>
                <w:rFonts w:ascii="Arial" w:hAnsi="Arial" w:cs="Arial"/>
                <w:noProof/>
                <w:sz w:val="18"/>
                <w:szCs w:val="18"/>
                <w:lang w:eastAsia="fr-FR"/>
              </w:rPr>
              <w:drawing>
                <wp:inline distT="0" distB="0" distL="0" distR="0" wp14:anchorId="3181313E" wp14:editId="444AD5DD">
                  <wp:extent cx="3090711" cy="2299146"/>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7217" t="29295" r="20962" b="15371"/>
                          <a:stretch>
                            <a:fillRect/>
                          </a:stretch>
                        </pic:blipFill>
                        <pic:spPr bwMode="auto">
                          <a:xfrm>
                            <a:off x="0" y="0"/>
                            <a:ext cx="3090711" cy="2299146"/>
                          </a:xfrm>
                          <a:prstGeom prst="rect">
                            <a:avLst/>
                          </a:prstGeom>
                          <a:noFill/>
                          <a:ln w="9525">
                            <a:noFill/>
                            <a:miter lim="800000"/>
                            <a:headEnd/>
                            <a:tailEnd/>
                          </a:ln>
                        </pic:spPr>
                      </pic:pic>
                    </a:graphicData>
                  </a:graphic>
                </wp:inline>
              </w:drawing>
            </w:r>
          </w:p>
        </w:tc>
      </w:tr>
    </w:tbl>
    <w:p w:rsidR="00E12D10" w:rsidRDefault="00E12D10"/>
    <w:tbl>
      <w:tblPr>
        <w:tblStyle w:val="Grilledutableau"/>
        <w:tblW w:w="0" w:type="auto"/>
        <w:tblLook w:val="04A0" w:firstRow="1" w:lastRow="0" w:firstColumn="1" w:lastColumn="0" w:noHBand="0" w:noVBand="1"/>
      </w:tblPr>
      <w:tblGrid>
        <w:gridCol w:w="10981"/>
      </w:tblGrid>
      <w:tr w:rsidR="00E12D10" w:rsidTr="005B4147">
        <w:trPr>
          <w:trHeight w:val="15293"/>
        </w:trPr>
        <w:tc>
          <w:tcPr>
            <w:tcW w:w="10912" w:type="dxa"/>
          </w:tcPr>
          <w:p w:rsidR="00E12D10" w:rsidRDefault="005B4147">
            <w:r>
              <w:object w:dxaOrig="11190" w:dyaOrig="5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25pt;height:249.65pt" o:ole="">
                  <v:imagedata r:id="rId16" o:title=""/>
                </v:shape>
                <o:OLEObject Type="Embed" ProgID="PBrush" ShapeID="_x0000_i1025" DrawAspect="Content" ObjectID="_1648329020" r:id="rId17"/>
              </w:object>
            </w:r>
          </w:p>
          <w:p w:rsidR="005B4147" w:rsidRDefault="005B4147">
            <w:r>
              <w:object w:dxaOrig="10665" w:dyaOrig="5580">
                <v:shape id="_x0000_i1026" type="#_x0000_t75" style="width:533.25pt;height:330.6pt" o:ole="">
                  <v:imagedata r:id="rId18" o:title=""/>
                </v:shape>
                <o:OLEObject Type="Embed" ProgID="PBrush" ShapeID="_x0000_i1026" DrawAspect="Content" ObjectID="_1648329021" r:id="rId19"/>
              </w:object>
            </w:r>
          </w:p>
          <w:bookmarkStart w:id="0" w:name="_GoBack"/>
          <w:p w:rsidR="005B4147" w:rsidRDefault="005B4147">
            <w:r>
              <w:object w:dxaOrig="11040" w:dyaOrig="3660">
                <v:shape id="_x0000_i1027" type="#_x0000_t75" style="width:531pt;height:183pt" o:ole="">
                  <v:imagedata r:id="rId20" o:title=""/>
                </v:shape>
                <o:OLEObject Type="Embed" ProgID="PBrush" ShapeID="_x0000_i1027" DrawAspect="Content" ObjectID="_1648329022" r:id="rId21"/>
              </w:object>
            </w:r>
            <w:bookmarkEnd w:id="0"/>
          </w:p>
        </w:tc>
      </w:tr>
    </w:tbl>
    <w:p w:rsidR="00E12D10" w:rsidRDefault="00E12D10"/>
    <w:sectPr w:rsidR="00E12D10" w:rsidSect="00E12D10">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6C0" w:rsidRDefault="00B656C0" w:rsidP="00E12D10">
      <w:pPr>
        <w:spacing w:after="0" w:line="240" w:lineRule="auto"/>
      </w:pPr>
      <w:r>
        <w:separator/>
      </w:r>
    </w:p>
  </w:endnote>
  <w:endnote w:type="continuationSeparator" w:id="0">
    <w:p w:rsidR="00B656C0" w:rsidRDefault="00B656C0" w:rsidP="00E12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tarSymbol">
    <w:charset w:val="00"/>
    <w:family w:val="auto"/>
    <w:pitch w:val="default"/>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6C0" w:rsidRDefault="00B656C0" w:rsidP="00E12D10">
      <w:pPr>
        <w:spacing w:after="0" w:line="240" w:lineRule="auto"/>
      </w:pPr>
      <w:r>
        <w:separator/>
      </w:r>
    </w:p>
  </w:footnote>
  <w:footnote w:type="continuationSeparator" w:id="0">
    <w:p w:rsidR="00B656C0" w:rsidRDefault="00B656C0" w:rsidP="00E12D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231A5DDA"/>
    <w:multiLevelType w:val="hybridMultilevel"/>
    <w:tmpl w:val="194CB706"/>
    <w:lvl w:ilvl="0" w:tplc="040C000F">
      <w:start w:val="1"/>
      <w:numFmt w:val="decimal"/>
      <w:lvlText w:val="%1."/>
      <w:lvlJc w:val="left"/>
      <w:pPr>
        <w:ind w:left="108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0B010E8"/>
    <w:multiLevelType w:val="hybridMultilevel"/>
    <w:tmpl w:val="29D6438E"/>
    <w:lvl w:ilvl="0" w:tplc="EA901B3A">
      <w:start w:val="1"/>
      <w:numFmt w:val="decimal"/>
      <w:lvlText w:val="%1."/>
      <w:lvlJc w:val="left"/>
      <w:pPr>
        <w:tabs>
          <w:tab w:val="num" w:pos="720"/>
        </w:tabs>
        <w:ind w:left="720" w:hanging="360"/>
      </w:pPr>
      <w:rPr>
        <w:rFonts w:ascii="Arial" w:eastAsia="Times New Roman" w:hAnsi="Arial" w:cs="Arial"/>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52043BED"/>
    <w:multiLevelType w:val="hybridMultilevel"/>
    <w:tmpl w:val="3E4AEC94"/>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75016FE4"/>
    <w:multiLevelType w:val="hybridMultilevel"/>
    <w:tmpl w:val="501832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D10"/>
    <w:rsid w:val="004D736A"/>
    <w:rsid w:val="005B4147"/>
    <w:rsid w:val="00B656C0"/>
    <w:rsid w:val="00E12D10"/>
    <w:rsid w:val="00F678C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D1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E12D10"/>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fr-FR" w:bidi="fr-FR"/>
    </w:rPr>
  </w:style>
  <w:style w:type="table" w:styleId="Grilledutableau">
    <w:name w:val="Table Grid"/>
    <w:basedOn w:val="TableauNormal"/>
    <w:uiPriority w:val="59"/>
    <w:rsid w:val="00E12D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E12D10"/>
    <w:pPr>
      <w:suppressLineNumbers/>
    </w:pPr>
  </w:style>
  <w:style w:type="paragraph" w:styleId="Lgende">
    <w:name w:val="caption"/>
    <w:basedOn w:val="Normal"/>
    <w:next w:val="Normal"/>
    <w:uiPriority w:val="35"/>
    <w:unhideWhenUsed/>
    <w:qFormat/>
    <w:rsid w:val="00E12D10"/>
    <w:pPr>
      <w:spacing w:line="240" w:lineRule="auto"/>
    </w:pPr>
    <w:rPr>
      <w:b/>
      <w:bCs/>
      <w:color w:val="4F81BD" w:themeColor="accent1"/>
      <w:sz w:val="18"/>
      <w:szCs w:val="18"/>
    </w:rPr>
  </w:style>
  <w:style w:type="paragraph" w:styleId="En-tte">
    <w:name w:val="header"/>
    <w:basedOn w:val="Normal"/>
    <w:link w:val="En-tteCar"/>
    <w:uiPriority w:val="99"/>
    <w:unhideWhenUsed/>
    <w:rsid w:val="00E12D10"/>
    <w:pPr>
      <w:tabs>
        <w:tab w:val="center" w:pos="4536"/>
        <w:tab w:val="right" w:pos="9072"/>
      </w:tabs>
      <w:spacing w:after="0" w:line="240" w:lineRule="auto"/>
    </w:pPr>
  </w:style>
  <w:style w:type="character" w:customStyle="1" w:styleId="En-tteCar">
    <w:name w:val="En-tête Car"/>
    <w:basedOn w:val="Policepardfaut"/>
    <w:link w:val="En-tte"/>
    <w:uiPriority w:val="99"/>
    <w:rsid w:val="00E12D10"/>
  </w:style>
  <w:style w:type="paragraph" w:styleId="Pieddepage">
    <w:name w:val="footer"/>
    <w:basedOn w:val="Normal"/>
    <w:link w:val="PieddepageCar"/>
    <w:uiPriority w:val="99"/>
    <w:unhideWhenUsed/>
    <w:rsid w:val="00E12D1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2D10"/>
  </w:style>
  <w:style w:type="paragraph" w:styleId="Corpsdetexte">
    <w:name w:val="Body Text"/>
    <w:basedOn w:val="Normal"/>
    <w:link w:val="CorpsdetexteCar"/>
    <w:semiHidden/>
    <w:rsid w:val="00E12D10"/>
    <w:pPr>
      <w:spacing w:after="0" w:line="240" w:lineRule="auto"/>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semiHidden/>
    <w:rsid w:val="00E12D10"/>
    <w:rPr>
      <w:rFonts w:ascii="Times New Roman" w:eastAsia="Times New Roman" w:hAnsi="Times New Roman" w:cs="Times New Roman"/>
      <w:sz w:val="24"/>
      <w:szCs w:val="20"/>
      <w:lang w:eastAsia="fr-FR"/>
    </w:rPr>
  </w:style>
  <w:style w:type="paragraph" w:styleId="Paragraphedeliste">
    <w:name w:val="List Paragraph"/>
    <w:basedOn w:val="Normal"/>
    <w:uiPriority w:val="34"/>
    <w:qFormat/>
    <w:rsid w:val="00E12D10"/>
    <w:pPr>
      <w:spacing w:after="0" w:line="240" w:lineRule="auto"/>
      <w:ind w:left="720"/>
      <w:contextualSpacing/>
    </w:pPr>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E12D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2D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D1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E12D10"/>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fr-FR" w:bidi="fr-FR"/>
    </w:rPr>
  </w:style>
  <w:style w:type="table" w:styleId="Grilledutableau">
    <w:name w:val="Table Grid"/>
    <w:basedOn w:val="TableauNormal"/>
    <w:uiPriority w:val="59"/>
    <w:rsid w:val="00E12D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E12D10"/>
    <w:pPr>
      <w:suppressLineNumbers/>
    </w:pPr>
  </w:style>
  <w:style w:type="paragraph" w:styleId="Lgende">
    <w:name w:val="caption"/>
    <w:basedOn w:val="Normal"/>
    <w:next w:val="Normal"/>
    <w:uiPriority w:val="35"/>
    <w:unhideWhenUsed/>
    <w:qFormat/>
    <w:rsid w:val="00E12D10"/>
    <w:pPr>
      <w:spacing w:line="240" w:lineRule="auto"/>
    </w:pPr>
    <w:rPr>
      <w:b/>
      <w:bCs/>
      <w:color w:val="4F81BD" w:themeColor="accent1"/>
      <w:sz w:val="18"/>
      <w:szCs w:val="18"/>
    </w:rPr>
  </w:style>
  <w:style w:type="paragraph" w:styleId="En-tte">
    <w:name w:val="header"/>
    <w:basedOn w:val="Normal"/>
    <w:link w:val="En-tteCar"/>
    <w:uiPriority w:val="99"/>
    <w:unhideWhenUsed/>
    <w:rsid w:val="00E12D10"/>
    <w:pPr>
      <w:tabs>
        <w:tab w:val="center" w:pos="4536"/>
        <w:tab w:val="right" w:pos="9072"/>
      </w:tabs>
      <w:spacing w:after="0" w:line="240" w:lineRule="auto"/>
    </w:pPr>
  </w:style>
  <w:style w:type="character" w:customStyle="1" w:styleId="En-tteCar">
    <w:name w:val="En-tête Car"/>
    <w:basedOn w:val="Policepardfaut"/>
    <w:link w:val="En-tte"/>
    <w:uiPriority w:val="99"/>
    <w:rsid w:val="00E12D10"/>
  </w:style>
  <w:style w:type="paragraph" w:styleId="Pieddepage">
    <w:name w:val="footer"/>
    <w:basedOn w:val="Normal"/>
    <w:link w:val="PieddepageCar"/>
    <w:uiPriority w:val="99"/>
    <w:unhideWhenUsed/>
    <w:rsid w:val="00E12D1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2D10"/>
  </w:style>
  <w:style w:type="paragraph" w:styleId="Corpsdetexte">
    <w:name w:val="Body Text"/>
    <w:basedOn w:val="Normal"/>
    <w:link w:val="CorpsdetexteCar"/>
    <w:semiHidden/>
    <w:rsid w:val="00E12D10"/>
    <w:pPr>
      <w:spacing w:after="0" w:line="240" w:lineRule="auto"/>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semiHidden/>
    <w:rsid w:val="00E12D10"/>
    <w:rPr>
      <w:rFonts w:ascii="Times New Roman" w:eastAsia="Times New Roman" w:hAnsi="Times New Roman" w:cs="Times New Roman"/>
      <w:sz w:val="24"/>
      <w:szCs w:val="20"/>
      <w:lang w:eastAsia="fr-FR"/>
    </w:rPr>
  </w:style>
  <w:style w:type="paragraph" w:styleId="Paragraphedeliste">
    <w:name w:val="List Paragraph"/>
    <w:basedOn w:val="Normal"/>
    <w:uiPriority w:val="34"/>
    <w:qFormat/>
    <w:rsid w:val="00E12D10"/>
    <w:pPr>
      <w:spacing w:after="0" w:line="240" w:lineRule="auto"/>
      <w:ind w:left="720"/>
      <w:contextualSpacing/>
    </w:pPr>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E12D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2D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1215</Words>
  <Characters>6688</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TeChNi-AmEcO</Company>
  <LinksUpToDate>false</LinksUpToDate>
  <CharactersWithSpaces>7888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www.zik2ma.com</dc:creator>
  <cp:keywords/>
  <dc:description/>
  <cp:lastModifiedBy>www.zik2ma.com</cp:lastModifiedBy>
  <cp:revision>1</cp:revision>
  <dcterms:created xsi:type="dcterms:W3CDTF">2020-04-13T22:08:00Z</dcterms:created>
  <dcterms:modified xsi:type="dcterms:W3CDTF">2020-04-13T22:24:00Z</dcterms:modified>
</cp:coreProperties>
</file>