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119"/>
        <w:gridCol w:w="2546"/>
      </w:tblGrid>
      <w:tr w:rsidR="00E84FFC" w:rsidTr="00DE2471">
        <w:trPr>
          <w:trHeight w:val="629"/>
        </w:trPr>
        <w:tc>
          <w:tcPr>
            <w:tcW w:w="2830" w:type="dxa"/>
            <w:shd w:val="clear" w:color="auto" w:fill="auto"/>
            <w:vAlign w:val="center"/>
          </w:tcPr>
          <w:p w:rsidR="00E84FFC" w:rsidRPr="007A7774" w:rsidRDefault="00E84FFC" w:rsidP="00DE2471">
            <w:pPr>
              <w:spacing w:after="0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7A7774">
              <w:rPr>
                <w:rFonts w:ascii="Snap ITC" w:hAnsi="Snap ITC" w:cs="Amiri"/>
                <w:sz w:val="20"/>
                <w:szCs w:val="20"/>
              </w:rPr>
              <w:t xml:space="preserve">Lycée ERRAZI- </w:t>
            </w:r>
            <w:proofErr w:type="spellStart"/>
            <w:r w:rsidRPr="007A7774">
              <w:rPr>
                <w:rFonts w:ascii="Snap ITC" w:hAnsi="Snap ITC" w:cs="Amiri"/>
                <w:sz w:val="20"/>
                <w:szCs w:val="20"/>
              </w:rPr>
              <w:t>Taznakhte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E84FFC" w:rsidRPr="00527B6D" w:rsidRDefault="00424312" w:rsidP="00DE2471">
            <w:pPr>
              <w:spacing w:after="0"/>
              <w:jc w:val="center"/>
              <w:rPr>
                <w:rFonts w:ascii="Amiri" w:hAnsi="Amiri" w:cs="Amiri"/>
                <w:b/>
                <w:bCs/>
                <w:sz w:val="24"/>
                <w:szCs w:val="24"/>
              </w:rPr>
            </w:pP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424312">
              <w:rPr>
                <w:rFonts w:ascii="Snap ITC" w:hAnsi="Snap ITC" w:cs="Amiri"/>
                <w:b/>
                <w:bCs/>
                <w:sz w:val="36"/>
                <w:szCs w:val="36"/>
              </w:rPr>
              <w:t>Les polynômes</w:t>
            </w:r>
            <w:r w:rsidR="007C716F" w:rsidRPr="00424312">
              <w:rPr>
                <w:rFonts w:ascii="Snap ITC" w:hAnsi="Snap ITC" w:cs="Amiri"/>
                <w:b/>
                <w:bCs/>
                <w:sz w:val="36"/>
                <w:szCs w:val="36"/>
              </w:rPr>
              <w:t xml:space="preserve"> </w:t>
            </w: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84FFC" w:rsidRPr="007A7774" w:rsidRDefault="00F83744" w:rsidP="00DE2471">
            <w:pPr>
              <w:spacing w:after="0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7A7774">
              <w:rPr>
                <w:rFonts w:ascii="Snap ITC" w:hAnsi="Snap ITC" w:cs="Amiri"/>
                <w:sz w:val="20"/>
                <w:szCs w:val="20"/>
              </w:rPr>
              <w:t>Pr.</w:t>
            </w:r>
            <w:r w:rsidR="00F47E11" w:rsidRPr="007A7774">
              <w:rPr>
                <w:rFonts w:ascii="Snap ITC" w:hAnsi="Snap ITC" w:cs="Amiri"/>
                <w:sz w:val="20"/>
                <w:szCs w:val="20"/>
              </w:rPr>
              <w:t xml:space="preserve"> </w:t>
            </w:r>
            <w:r w:rsidRPr="007A7774">
              <w:rPr>
                <w:rFonts w:ascii="Snap ITC" w:hAnsi="Snap ITC" w:cs="Amiri"/>
                <w:sz w:val="20"/>
                <w:szCs w:val="20"/>
              </w:rPr>
              <w:t>LATRACH Abdelkbir</w:t>
            </w:r>
          </w:p>
        </w:tc>
      </w:tr>
      <w:tr w:rsidR="00E84FFC" w:rsidTr="00DE2471">
        <w:tc>
          <w:tcPr>
            <w:tcW w:w="5665" w:type="dxa"/>
            <w:gridSpan w:val="2"/>
          </w:tcPr>
          <w:p w:rsidR="00F916F1" w:rsidRPr="00527B6D" w:rsidRDefault="00F916F1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F04C1F" w:rsidRPr="00786738" w:rsidRDefault="00F04C1F" w:rsidP="00DE2471">
            <w:pPr>
              <w:tabs>
                <w:tab w:val="left" w:pos="816"/>
              </w:tabs>
              <w:rPr>
                <w:rFonts w:ascii="Amiri" w:hAnsi="Amiri" w:cs="Amiri"/>
                <w:sz w:val="24"/>
                <w:szCs w:val="24"/>
              </w:rPr>
            </w:pPr>
            <w:r w:rsidRPr="00786738">
              <w:rPr>
                <w:rFonts w:ascii="Amiri" w:hAnsi="Amiri" w:cs="Amiri"/>
                <w:sz w:val="24"/>
                <w:szCs w:val="24"/>
                <w:lang w:bidi="ar-MA"/>
              </w:rPr>
              <w:t xml:space="preserve">Soient </w:t>
            </w:r>
            <w:r w:rsidRPr="00786738">
              <w:rPr>
                <w:rFonts w:ascii="Amiri" w:hAnsi="Amiri" w:cs="Amiri"/>
                <w:position w:val="-10"/>
                <w:sz w:val="24"/>
                <w:szCs w:val="24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3" type="#_x0000_t75" style="width:32.25pt;height:15.75pt" o:ole="">
                  <v:imagedata r:id="rId5" o:title=""/>
                </v:shape>
                <o:OLEObject Type="Embed" ProgID="Equation.DSMT4" ShapeID="_x0000_i1333" DrawAspect="Content" ObjectID="_1575794922" r:id="rId6"/>
              </w:object>
            </w:r>
            <w:r w:rsidRPr="00786738">
              <w:rPr>
                <w:rFonts w:ascii="Amiri" w:hAnsi="Amiri" w:cs="Amiri"/>
                <w:sz w:val="24"/>
                <w:szCs w:val="24"/>
              </w:rPr>
              <w:t xml:space="preserve">et </w:t>
            </w:r>
            <w:r w:rsidRPr="00786738">
              <w:rPr>
                <w:rFonts w:ascii="Amiri" w:hAnsi="Amiri" w:cs="Amiri"/>
                <w:position w:val="-10"/>
                <w:sz w:val="24"/>
                <w:szCs w:val="24"/>
              </w:rPr>
              <w:object w:dxaOrig="660" w:dyaOrig="320">
                <v:shape id="_x0000_i1334" type="#_x0000_t75" style="width:33pt;height:15.75pt" o:ole="">
                  <v:imagedata r:id="rId7" o:title=""/>
                </v:shape>
                <o:OLEObject Type="Embed" ProgID="Equation.DSMT4" ShapeID="_x0000_i1334" DrawAspect="Content" ObjectID="_1575794923" r:id="rId8"/>
              </w:object>
            </w:r>
            <w:proofErr w:type="spellStart"/>
            <w:r w:rsidR="00727127" w:rsidRPr="00786738">
              <w:rPr>
                <w:rFonts w:ascii="Amiri" w:hAnsi="Amiri" w:cs="Amiri"/>
                <w:sz w:val="24"/>
                <w:szCs w:val="24"/>
              </w:rPr>
              <w:t>et</w:t>
            </w:r>
            <w:proofErr w:type="spellEnd"/>
            <w:r w:rsidR="00727127" w:rsidRPr="00786738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="00727127" w:rsidRPr="00786738">
              <w:rPr>
                <w:rFonts w:ascii="Amiri" w:hAnsi="Amiri" w:cs="Amiri"/>
                <w:position w:val="-10"/>
                <w:sz w:val="24"/>
                <w:szCs w:val="24"/>
              </w:rPr>
              <w:object w:dxaOrig="700" w:dyaOrig="320">
                <v:shape id="_x0000_i1335" type="#_x0000_t75" style="width:35.25pt;height:15.75pt" o:ole="">
                  <v:imagedata r:id="rId9" o:title=""/>
                </v:shape>
                <o:OLEObject Type="Embed" ProgID="Equation.DSMT4" ShapeID="_x0000_i1335" DrawAspect="Content" ObjectID="_1575794924" r:id="rId10"/>
              </w:object>
            </w:r>
            <w:r w:rsidR="00727127" w:rsidRPr="00786738">
              <w:rPr>
                <w:rFonts w:ascii="Amiri" w:hAnsi="Amiri" w:cs="Amiri"/>
                <w:sz w:val="24"/>
                <w:szCs w:val="24"/>
              </w:rPr>
              <w:t>les dimen</w:t>
            </w:r>
            <w:r w:rsidR="00626289" w:rsidRPr="00786738">
              <w:rPr>
                <w:rFonts w:ascii="Amiri" w:hAnsi="Amiri" w:cs="Amiri"/>
                <w:sz w:val="24"/>
                <w:szCs w:val="24"/>
              </w:rPr>
              <w:t>sio</w:t>
            </w:r>
            <w:r w:rsidR="00727127" w:rsidRPr="00786738">
              <w:rPr>
                <w:rFonts w:ascii="Amiri" w:hAnsi="Amiri" w:cs="Amiri"/>
                <w:sz w:val="24"/>
                <w:szCs w:val="24"/>
              </w:rPr>
              <w:t xml:space="preserve">ns d’un parallélépipède tel que </w:t>
            </w:r>
            <w:r w:rsidR="00727127" w:rsidRPr="00786738">
              <w:rPr>
                <w:rFonts w:ascii="Amiri" w:hAnsi="Amiri" w:cs="Amiri"/>
                <w:position w:val="-6"/>
                <w:sz w:val="24"/>
                <w:szCs w:val="24"/>
              </w:rPr>
              <w:object w:dxaOrig="200" w:dyaOrig="220">
                <v:shape id="_x0000_i1336" type="#_x0000_t75" style="width:9.75pt;height:10.5pt" o:ole="">
                  <v:imagedata r:id="rId11" o:title=""/>
                </v:shape>
                <o:OLEObject Type="Embed" ProgID="Equation.DSMT4" ShapeID="_x0000_i1336" DrawAspect="Content" ObjectID="_1575794925" r:id="rId12"/>
              </w:object>
            </w:r>
            <w:r w:rsidR="00727127" w:rsidRPr="00786738">
              <w:rPr>
                <w:rFonts w:ascii="Amiri" w:hAnsi="Amiri" w:cs="Amiri"/>
                <w:sz w:val="24"/>
                <w:szCs w:val="24"/>
              </w:rPr>
              <w:t xml:space="preserve">un nombre réel supérieure strictement </w:t>
            </w:r>
            <w:r w:rsidR="00981B00" w:rsidRPr="00786738">
              <w:rPr>
                <w:rFonts w:ascii="Amiri" w:hAnsi="Amiri" w:cs="Amiri"/>
                <w:sz w:val="24"/>
                <w:szCs w:val="24"/>
              </w:rPr>
              <w:t>à 1.</w:t>
            </w:r>
          </w:p>
          <w:p w:rsidR="00981B00" w:rsidRDefault="00981B00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422892" w:rsidRPr="00626289" w:rsidRDefault="00626289" w:rsidP="00DE2471">
            <w:pPr>
              <w:spacing w:after="0" w:line="240" w:lineRule="auto"/>
              <w:rPr>
                <w:rFonts w:ascii="Amiri" w:hAnsi="Amiri" w:cs="Amiri"/>
              </w:rPr>
            </w:pPr>
            <w:r w:rsidRPr="00626289">
              <w:rPr>
                <w:rFonts w:ascii="Amiri" w:hAnsi="Amiri" w:cs="Amiri"/>
              </w:rPr>
              <w:t>Compléter le tableau suivant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508"/>
              <w:gridCol w:w="1102"/>
              <w:gridCol w:w="956"/>
              <w:gridCol w:w="750"/>
              <w:gridCol w:w="508"/>
            </w:tblGrid>
            <w:tr w:rsidR="00367D61" w:rsidRPr="00367D61" w:rsidTr="00C70E64">
              <w:tc>
                <w:tcPr>
                  <w:tcW w:w="1687" w:type="dxa"/>
                  <w:vMerge w:val="restart"/>
                  <w:vAlign w:val="center"/>
                </w:tcPr>
                <w:p w:rsidR="00367D61" w:rsidRPr="00626289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b/>
                      <w:bCs/>
                      <w:sz w:val="16"/>
                      <w:szCs w:val="16"/>
                    </w:rPr>
                  </w:pPr>
                  <w:r w:rsidRPr="00626289">
                    <w:rPr>
                      <w:rFonts w:ascii="Amiri" w:hAnsi="Amiri" w:cs="Amiri"/>
                      <w:b/>
                      <w:bCs/>
                      <w:sz w:val="16"/>
                      <w:szCs w:val="16"/>
                    </w:rPr>
                    <w:t>Les expressions</w:t>
                  </w:r>
                </w:p>
              </w:tc>
              <w:tc>
                <w:tcPr>
                  <w:tcW w:w="1683" w:type="dxa"/>
                  <w:gridSpan w:val="2"/>
                  <w:vAlign w:val="center"/>
                </w:tcPr>
                <w:p w:rsidR="00367D61" w:rsidRPr="00626289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b/>
                      <w:bCs/>
                      <w:sz w:val="16"/>
                      <w:szCs w:val="16"/>
                    </w:rPr>
                  </w:pPr>
                  <w:r w:rsidRPr="00626289">
                    <w:rPr>
                      <w:rFonts w:ascii="Amiri" w:hAnsi="Amiri" w:cs="Amiri"/>
                      <w:b/>
                      <w:bCs/>
                      <w:sz w:val="16"/>
                      <w:szCs w:val="16"/>
                    </w:rPr>
                    <w:t>Polynôme ?</w:t>
                  </w:r>
                </w:p>
              </w:tc>
              <w:tc>
                <w:tcPr>
                  <w:tcW w:w="758" w:type="dxa"/>
                  <w:vMerge w:val="restart"/>
                  <w:vAlign w:val="center"/>
                </w:tcPr>
                <w:p w:rsidR="00367D61" w:rsidRPr="00626289" w:rsidRDefault="00626289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deg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(P</m:t>
                      </m:r>
                      <m:d>
                        <m:dPr>
                          <m:ctrlPr>
                            <w:rPr>
                              <w:rFonts w:ascii="Cambria Math" w:hAnsi="Cambria Math" w:cs="Amiri"/>
                              <w:b/>
                              <w:bCs/>
                              <w:i/>
                              <w:sz w:val="16"/>
                              <w:szCs w:val="16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1311" w:type="dxa"/>
                  <w:gridSpan w:val="2"/>
                  <w:vAlign w:val="center"/>
                </w:tcPr>
                <w:p w:rsidR="00367D61" w:rsidRPr="00626289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b/>
                      <w:bCs/>
                      <w:sz w:val="16"/>
                      <w:szCs w:val="16"/>
                    </w:rPr>
                  </w:pPr>
                  <w:r w:rsidRPr="00626289">
                    <w:rPr>
                      <w:rFonts w:ascii="Amiri" w:hAnsi="Amiri" w:cs="Amiri"/>
                      <w:b/>
                      <w:bCs/>
                      <w:sz w:val="16"/>
                      <w:szCs w:val="16"/>
                    </w:rPr>
                    <w:t xml:space="preserve">Coef de monôme de </w:t>
                  </w:r>
                  <w:proofErr w:type="spellStart"/>
                  <w:r w:rsidRPr="00626289">
                    <w:rPr>
                      <w:rFonts w:ascii="Amiri" w:hAnsi="Amiri" w:cs="Amiri"/>
                      <w:b/>
                      <w:bCs/>
                      <w:sz w:val="16"/>
                      <w:szCs w:val="16"/>
                    </w:rPr>
                    <w:t>dergé</w:t>
                  </w:r>
                  <w:proofErr w:type="spellEnd"/>
                </w:p>
              </w:tc>
            </w:tr>
            <w:tr w:rsidR="00367D61" w:rsidRPr="00367D61" w:rsidTr="00C70E64">
              <w:tc>
                <w:tcPr>
                  <w:tcW w:w="1687" w:type="dxa"/>
                  <w:vMerge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  <w:r w:rsidRPr="00367D61">
                    <w:rPr>
                      <w:rFonts w:ascii="Amiri" w:hAnsi="Amiri" w:cs="Amir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1172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  <w:r w:rsidRPr="00367D61">
                    <w:rPr>
                      <w:rFonts w:ascii="Amiri" w:hAnsi="Amiri" w:cs="Amir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758" w:type="dxa"/>
                  <w:vMerge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  <w:r w:rsidRPr="00367D61">
                    <w:rPr>
                      <w:rFonts w:ascii="Amiri" w:hAnsi="Amiri" w:cs="Ami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5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  <w:r w:rsidRPr="00367D61">
                    <w:rPr>
                      <w:rFonts w:ascii="Amiri" w:hAnsi="Amiri" w:cs="Amiri"/>
                      <w:sz w:val="16"/>
                      <w:szCs w:val="16"/>
                    </w:rPr>
                    <w:t>3</w:t>
                  </w:r>
                </w:p>
              </w:tc>
            </w:tr>
            <w:tr w:rsidR="00367D61" w:rsidRPr="00367D61" w:rsidTr="00C70E64">
              <w:tc>
                <w:tcPr>
                  <w:tcW w:w="1687" w:type="dxa"/>
                </w:tcPr>
                <w:p w:rsidR="00367D61" w:rsidRPr="00367D61" w:rsidRDefault="00995266" w:rsidP="00DE2471">
                  <w:pPr>
                    <w:pStyle w:val="Paragraphedeliste"/>
                    <w:framePr w:hSpace="141" w:wrap="around" w:hAnchor="margin" w:y="525"/>
                    <w:tabs>
                      <w:tab w:val="left" w:pos="-1"/>
                    </w:tabs>
                    <w:ind w:left="0"/>
                    <w:jc w:val="center"/>
                    <w:rPr>
                      <w:rFonts w:ascii="Amiri" w:hAnsi="Amiri" w:cs="Amiri"/>
                      <w:sz w:val="16"/>
                      <w:szCs w:val="16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Batang" w:hAnsi="Cambria Math" w:cs="Amiri"/>
                              <w:i/>
                              <w:sz w:val="16"/>
                              <w:szCs w:val="16"/>
                              <w:lang w:eastAsia="ko-KR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+24</m:t>
                      </m:r>
                      <m:sSup>
                        <m:sSupPr>
                          <m:ctrlPr>
                            <w:rPr>
                              <w:rFonts w:ascii="Cambria Math" w:eastAsia="Batang" w:hAnsi="Cambria Math" w:cs="Amiri"/>
                              <w:i/>
                              <w:sz w:val="16"/>
                              <w:szCs w:val="16"/>
                              <w:lang w:eastAsia="ko-KR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miri"/>
                              <w:i/>
                              <w:sz w:val="16"/>
                              <w:szCs w:val="16"/>
                              <w:lang w:bidi="ar-MA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miri"/>
                                  <w:i/>
                                  <w:sz w:val="16"/>
                                  <w:szCs w:val="16"/>
                                  <w:lang w:bidi="ar-M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miri"/>
                                  <w:sz w:val="16"/>
                                  <w:szCs w:val="16"/>
                                  <w:lang w:bidi="ar-MA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1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</w:tr>
            <w:tr w:rsidR="00367D61" w:rsidRPr="00367D61" w:rsidTr="00C70E64">
              <w:tc>
                <w:tcPr>
                  <w:tcW w:w="1687" w:type="dxa"/>
                </w:tcPr>
                <w:p w:rsidR="00367D61" w:rsidRPr="00367D61" w:rsidRDefault="00995266" w:rsidP="00DE2471">
                  <w:pPr>
                    <w:pStyle w:val="Paragraphedeliste"/>
                    <w:framePr w:hSpace="141" w:wrap="around" w:hAnchor="margin" w:y="525"/>
                    <w:tabs>
                      <w:tab w:val="left" w:pos="-1"/>
                    </w:tabs>
                    <w:ind w:left="0"/>
                    <w:jc w:val="center"/>
                    <w:rPr>
                      <w:rFonts w:ascii="Amiri" w:hAnsi="Amiri" w:cs="Amiri"/>
                      <w:sz w:val="16"/>
                      <w:szCs w:val="16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Batang" w:hAnsi="Cambria Math" w:cs="Amiri"/>
                              <w:i/>
                              <w:sz w:val="16"/>
                              <w:szCs w:val="16"/>
                              <w:lang w:eastAsia="ko-KR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-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Amiri"/>
                              <w:i/>
                              <w:sz w:val="16"/>
                              <w:szCs w:val="16"/>
                              <w:lang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+4</m:t>
                      </m:r>
                    </m:oMath>
                  </m:oMathPara>
                </w:p>
              </w:tc>
              <w:tc>
                <w:tcPr>
                  <w:tcW w:w="511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</w:tr>
            <w:tr w:rsidR="00367D61" w:rsidRPr="00367D61" w:rsidTr="00C70E64">
              <w:tc>
                <w:tcPr>
                  <w:tcW w:w="1687" w:type="dxa"/>
                </w:tcPr>
                <w:p w:rsidR="00367D61" w:rsidRPr="00367D61" w:rsidRDefault="00367D61" w:rsidP="00DE2471">
                  <w:pPr>
                    <w:pStyle w:val="Paragraphedeliste"/>
                    <w:framePr w:hSpace="141" w:wrap="around" w:hAnchor="margin" w:y="525"/>
                    <w:tabs>
                      <w:tab w:val="left" w:pos="-1"/>
                    </w:tabs>
                    <w:ind w:left="0"/>
                    <w:jc w:val="center"/>
                    <w:rPr>
                      <w:rFonts w:ascii="Amiri" w:hAnsi="Amiri" w:cs="Amiri"/>
                      <w:sz w:val="16"/>
                      <w:szCs w:val="16"/>
                      <w:rtl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Batang" w:hAnsi="Cambria Math" w:cs="Amiri"/>
                              <w:i/>
                              <w:sz w:val="16"/>
                              <w:szCs w:val="16"/>
                              <w:lang w:eastAsia="ko-KR"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miri"/>
                              <w:i/>
                              <w:sz w:val="16"/>
                              <w:szCs w:val="16"/>
                              <w:lang w:bidi="ar-M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+2</m:t>
                      </m:r>
                    </m:oMath>
                  </m:oMathPara>
                </w:p>
              </w:tc>
              <w:tc>
                <w:tcPr>
                  <w:tcW w:w="511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</w:tr>
            <w:tr w:rsidR="00367D61" w:rsidRPr="00367D61" w:rsidTr="00C70E64">
              <w:tc>
                <w:tcPr>
                  <w:tcW w:w="1687" w:type="dxa"/>
                </w:tcPr>
                <w:p w:rsidR="00367D61" w:rsidRPr="00367D61" w:rsidRDefault="00367D61" w:rsidP="00DE2471">
                  <w:pPr>
                    <w:pStyle w:val="Paragraphedeliste"/>
                    <w:framePr w:hSpace="141" w:wrap="around" w:hAnchor="margin" w:y="525"/>
                    <w:tabs>
                      <w:tab w:val="left" w:pos="-1"/>
                    </w:tabs>
                    <w:ind w:left="0"/>
                    <w:jc w:val="center"/>
                    <w:rPr>
                      <w:rFonts w:ascii="Amiri" w:hAnsi="Amiri" w:cs="Amiri"/>
                      <w:sz w:val="16"/>
                      <w:szCs w:val="16"/>
                      <w:rtl/>
                    </w:rPr>
                  </w:pPr>
                  <w:r w:rsidRPr="00367D61">
                    <w:rPr>
                      <w:rFonts w:ascii="Amiri" w:hAnsi="Amiri" w:cs="Ami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1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</w:tr>
            <w:tr w:rsidR="00367D61" w:rsidRPr="00367D61" w:rsidTr="00C70E64">
              <w:tc>
                <w:tcPr>
                  <w:tcW w:w="1687" w:type="dxa"/>
                </w:tcPr>
                <w:p w:rsidR="00367D61" w:rsidRPr="00367D61" w:rsidRDefault="00367D61" w:rsidP="00DE2471">
                  <w:pPr>
                    <w:pStyle w:val="Paragraphedeliste"/>
                    <w:framePr w:hSpace="141" w:wrap="around" w:hAnchor="margin" w:y="525"/>
                    <w:tabs>
                      <w:tab w:val="left" w:pos="-1"/>
                    </w:tabs>
                    <w:ind w:left="0"/>
                    <w:jc w:val="center"/>
                    <w:rPr>
                      <w:rFonts w:ascii="Amiri" w:hAnsi="Amiri" w:cs="Amiri"/>
                      <w:sz w:val="16"/>
                      <w:szCs w:val="16"/>
                      <w:rtl/>
                      <w:lang w:bidi="ar-MA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Batang" w:hAnsi="Cambria Math" w:cs="Amiri"/>
                              <w:i/>
                              <w:sz w:val="16"/>
                              <w:szCs w:val="16"/>
                              <w:lang w:eastAsia="ko-KR" w:bidi="ar-M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miri"/>
                                  <w:i/>
                                  <w:sz w:val="16"/>
                                  <w:szCs w:val="16"/>
                                  <w:lang w:bidi="ar-MA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miri"/>
                                      <w:i/>
                                      <w:sz w:val="16"/>
                                      <w:szCs w:val="16"/>
                                      <w:lang w:bidi="ar-M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miri"/>
                                      <w:sz w:val="16"/>
                                      <w:szCs w:val="16"/>
                                      <w:lang w:bidi="ar-M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miri"/>
                                      <w:sz w:val="16"/>
                                      <w:szCs w:val="16"/>
                                      <w:lang w:bidi="ar-MA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miri"/>
                              <w:sz w:val="16"/>
                              <w:szCs w:val="16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miri"/>
                          <w:sz w:val="16"/>
                          <w:szCs w:val="16"/>
                          <w:lang w:bidi="ar-MA"/>
                        </w:rPr>
                        <m:t>+x</m:t>
                      </m:r>
                    </m:oMath>
                  </m:oMathPara>
                </w:p>
              </w:tc>
              <w:tc>
                <w:tcPr>
                  <w:tcW w:w="511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367D61" w:rsidRPr="00367D61" w:rsidRDefault="00367D61" w:rsidP="00DE2471">
                  <w:pPr>
                    <w:framePr w:hSpace="141" w:wrap="around" w:hAnchor="margin" w:y="525"/>
                    <w:jc w:val="center"/>
                    <w:rPr>
                      <w:rFonts w:ascii="Amiri" w:hAnsi="Amiri" w:cs="Amiri"/>
                      <w:sz w:val="16"/>
                      <w:szCs w:val="16"/>
                    </w:rPr>
                  </w:pPr>
                </w:p>
              </w:tc>
            </w:tr>
          </w:tbl>
          <w:p w:rsidR="00AC0013" w:rsidRPr="00527B6D" w:rsidRDefault="00AC0013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995266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626289" w:rsidRPr="00786738" w:rsidRDefault="00626289" w:rsidP="00DE2471">
            <w:pPr>
              <w:pStyle w:val="Paragraphedeliste"/>
              <w:numPr>
                <w:ilvl w:val="0"/>
                <w:numId w:val="6"/>
              </w:numPr>
              <w:ind w:left="306" w:hanging="425"/>
              <w:rPr>
                <w:rFonts w:ascii="Amiri" w:hAnsi="Amiri" w:cs="Amiri"/>
              </w:rPr>
            </w:pPr>
            <w:r w:rsidRPr="00786738">
              <w:rPr>
                <w:rFonts w:ascii="Amiri" w:hAnsi="Amiri" w:cs="Amiri"/>
                <w:lang w:bidi="ar-MA"/>
              </w:rPr>
              <w:t xml:space="preserve">Est-ce que </w:t>
            </w:r>
            <w:r w:rsidR="009C3C1B" w:rsidRPr="00786738">
              <w:rPr>
                <w:rFonts w:ascii="Amiri" w:hAnsi="Amiri" w:cs="Amiri"/>
                <w:lang w:bidi="ar-MA"/>
              </w:rPr>
              <w:t xml:space="preserve">les polynômes  </w:t>
            </w:r>
            <w:r w:rsidR="009C3C1B" w:rsidRPr="00786738">
              <w:rPr>
                <w:rFonts w:ascii="Amiri" w:hAnsi="Amiri" w:cs="Amiri"/>
                <w:position w:val="-10"/>
              </w:rPr>
              <w:object w:dxaOrig="520" w:dyaOrig="320">
                <v:shape id="_x0000_i1337" type="#_x0000_t75" style="width:26.25pt;height:15.75pt" o:ole="">
                  <v:imagedata r:id="rId13" o:title=""/>
                </v:shape>
                <o:OLEObject Type="Embed" ProgID="Equation.DSMT4" ShapeID="_x0000_i1337" DrawAspect="Content" ObjectID="_1575794926" r:id="rId14"/>
              </w:object>
            </w:r>
            <w:r w:rsidR="009C3C1B" w:rsidRPr="00786738">
              <w:rPr>
                <w:rFonts w:ascii="Amiri" w:hAnsi="Amiri" w:cs="Amiri"/>
              </w:rPr>
              <w:t xml:space="preserve"> et </w:t>
            </w:r>
            <w:r w:rsidR="009C3C1B" w:rsidRPr="00786738">
              <w:rPr>
                <w:rFonts w:ascii="Amiri" w:hAnsi="Amiri" w:cs="Amiri"/>
                <w:position w:val="-10"/>
              </w:rPr>
              <w:object w:dxaOrig="540" w:dyaOrig="320">
                <v:shape id="_x0000_i1338" type="#_x0000_t75" style="width:27pt;height:15.75pt" o:ole="">
                  <v:imagedata r:id="rId15" o:title=""/>
                </v:shape>
                <o:OLEObject Type="Embed" ProgID="Equation.DSMT4" ShapeID="_x0000_i1338" DrawAspect="Content" ObjectID="_1575794927" r:id="rId16"/>
              </w:object>
            </w:r>
            <w:r w:rsidR="009C3C1B" w:rsidRPr="00786738">
              <w:rPr>
                <w:rFonts w:ascii="Amiri" w:hAnsi="Amiri" w:cs="Amiri"/>
              </w:rPr>
              <w:t>dans les cas suivants ?</w:t>
            </w:r>
          </w:p>
          <w:p w:rsidR="009C3C1B" w:rsidRPr="00786738" w:rsidRDefault="009C3C1B" w:rsidP="00DE2471">
            <w:pPr>
              <w:pStyle w:val="Paragraphedeliste"/>
              <w:numPr>
                <w:ilvl w:val="0"/>
                <w:numId w:val="5"/>
              </w:numPr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mir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miri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miri"/>
                      <w:lang w:bidi="ar-MA"/>
                    </w:rPr>
                    <m:t>4</m:t>
                  </m:r>
                </m:sup>
              </m:sSup>
              <m:r>
                <w:rPr>
                  <w:rFonts w:ascii="Cambria Math" w:hAnsi="Cambria Math" w:cs="Amiri"/>
                  <w:lang w:bidi="ar-MA"/>
                </w:rPr>
                <m:t>+2</m:t>
              </m:r>
              <m:sSup>
                <m:sSup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miri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miri"/>
                  <w:lang w:bidi="ar-MA"/>
                </w:rPr>
                <m:t>+x</m:t>
              </m:r>
            </m:oMath>
            <w:r w:rsidRPr="00786738">
              <w:rPr>
                <w:rFonts w:ascii="Amiri" w:hAnsi="Amiri" w:cs="Amiri"/>
                <w:lang w:bidi="ar-MA"/>
              </w:rPr>
              <w:t xml:space="preserve"> </w:t>
            </w:r>
            <w:proofErr w:type="gramStart"/>
            <w:r w:rsidRPr="00786738">
              <w:rPr>
                <w:rFonts w:ascii="Amiri" w:hAnsi="Amiri" w:cs="Amiri"/>
                <w:lang w:bidi="ar-MA"/>
              </w:rPr>
              <w:t>et</w:t>
            </w:r>
            <w:proofErr w:type="gramEnd"/>
            <w:r w:rsidRPr="00786738">
              <w:rPr>
                <w:rFonts w:ascii="Amiri" w:hAnsi="Amiri" w:cs="Amiri"/>
                <w:lang w:bidi="ar-MA"/>
              </w:rPr>
              <w:t xml:space="preserve"> </w:t>
            </w:r>
            <m:oMath>
              <m:r>
                <w:rPr>
                  <w:rFonts w:ascii="Cambria Math" w:hAnsi="Cambria Math" w:cs="Amiri"/>
                  <w:lang w:bidi="ar-MA"/>
                </w:rPr>
                <m:t>Q</m:t>
              </m:r>
              <m:d>
                <m:d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miri"/>
                  <w:lang w:bidi="ar-MA"/>
                </w:rPr>
                <m:t>=2</m:t>
              </m:r>
              <m:sSup>
                <m:sSup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miri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miri"/>
                  <w:lang w:bidi="ar-MA"/>
                </w:rPr>
                <m:t>+x</m:t>
              </m:r>
            </m:oMath>
          </w:p>
          <w:p w:rsidR="009C3C1B" w:rsidRPr="00786738" w:rsidRDefault="009C3C1B" w:rsidP="00DE2471">
            <w:pPr>
              <w:pStyle w:val="Paragraphedeliste"/>
              <w:numPr>
                <w:ilvl w:val="0"/>
                <w:numId w:val="5"/>
              </w:numPr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 w:hAnsi="Cambria Math" w:cs="Amiri"/>
                  <w:sz w:val="20"/>
                  <w:szCs w:val="20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miri"/>
                      <w:i/>
                      <w:sz w:val="20"/>
                      <w:szCs w:val="20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miri"/>
                  <w:sz w:val="20"/>
                  <w:szCs w:val="20"/>
                  <w:lang w:bidi="ar-MA"/>
                </w:rPr>
                <m:t>=x</m:t>
              </m:r>
              <m:sSup>
                <m:sSupPr>
                  <m:ctrlPr>
                    <w:rPr>
                      <w:rFonts w:ascii="Cambria Math" w:hAnsi="Cambria Math" w:cs="Amiri"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miri"/>
                          <w:i/>
                          <w:sz w:val="20"/>
                          <w:szCs w:val="20"/>
                          <w:lang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="Amiri"/>
                          <w:sz w:val="20"/>
                          <w:szCs w:val="20"/>
                          <w:lang w:bidi="ar-MA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miri"/>
                  <w:sz w:val="20"/>
                  <w:szCs w:val="20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hAnsi="Cambria Math" w:cs="Amiri"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miri"/>
                  <w:sz w:val="20"/>
                  <w:szCs w:val="20"/>
                  <w:lang w:bidi="ar-MA"/>
                </w:rPr>
                <m:t>+1</m:t>
              </m:r>
            </m:oMath>
            <w:r w:rsidRPr="00786738">
              <w:rPr>
                <w:rFonts w:ascii="Amiri" w:hAnsi="Amiri" w:cs="Amiri"/>
                <w:sz w:val="20"/>
                <w:szCs w:val="20"/>
                <w:lang w:bidi="ar-MA"/>
              </w:rPr>
              <w:t xml:space="preserve"> </w:t>
            </w:r>
            <w:proofErr w:type="gramStart"/>
            <w:r w:rsidRPr="00786738">
              <w:rPr>
                <w:rFonts w:ascii="Amiri" w:hAnsi="Amiri" w:cs="Amiri"/>
                <w:sz w:val="20"/>
                <w:szCs w:val="20"/>
                <w:lang w:bidi="ar-MA"/>
              </w:rPr>
              <w:t>et</w:t>
            </w:r>
            <w:proofErr w:type="gramEnd"/>
            <w:r w:rsidRPr="00786738">
              <w:rPr>
                <w:rFonts w:ascii="Amiri" w:hAnsi="Amiri" w:cs="Amiri"/>
                <w:sz w:val="20"/>
                <w:szCs w:val="20"/>
                <w:lang w:bidi="ar-MA"/>
              </w:rPr>
              <w:t xml:space="preserve"> </w:t>
            </w:r>
            <m:oMath>
              <m:r>
                <w:rPr>
                  <w:rFonts w:ascii="Cambria Math" w:hAnsi="Cambria Math" w:cs="Amiri"/>
                  <w:sz w:val="20"/>
                  <w:szCs w:val="20"/>
                  <w:lang w:bidi="ar-MA"/>
                </w:rPr>
                <m:t>Q</m:t>
              </m:r>
              <m:d>
                <m:dPr>
                  <m:ctrlPr>
                    <w:rPr>
                      <w:rFonts w:ascii="Cambria Math" w:hAnsi="Cambria Math" w:cs="Amiri"/>
                      <w:i/>
                      <w:sz w:val="20"/>
                      <w:szCs w:val="20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miri"/>
                  <w:sz w:val="20"/>
                  <w:szCs w:val="20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="Amiri"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3</m:t>
                  </m:r>
                </m:sup>
              </m:sSup>
              <m:r>
                <w:rPr>
                  <w:rFonts w:ascii="Cambria Math" w:hAnsi="Cambria Math" w:cs="Amiri"/>
                  <w:sz w:val="20"/>
                  <w:szCs w:val="20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hAnsi="Cambria Math" w:cs="Amiri"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miri"/>
                      <w:sz w:val="20"/>
                      <w:szCs w:val="20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miri"/>
                  <w:sz w:val="20"/>
                  <w:szCs w:val="20"/>
                  <w:lang w:bidi="ar-MA"/>
                </w:rPr>
                <m:t>+x+1</m:t>
              </m:r>
            </m:oMath>
          </w:p>
          <w:p w:rsidR="00854452" w:rsidRPr="00786738" w:rsidRDefault="00854452" w:rsidP="00DE2471">
            <w:pPr>
              <w:pStyle w:val="Paragraphedeliste"/>
              <w:numPr>
                <w:ilvl w:val="0"/>
                <w:numId w:val="6"/>
              </w:numPr>
              <w:ind w:left="306" w:hanging="425"/>
              <w:rPr>
                <w:rFonts w:ascii="Amiri" w:hAnsi="Amiri" w:cs="Amiri"/>
                <w:lang w:bidi="ar-MA"/>
              </w:rPr>
            </w:pPr>
            <w:r w:rsidRPr="00786738">
              <w:rPr>
                <w:rFonts w:ascii="Amiri" w:hAnsi="Amiri" w:cs="Amiri"/>
                <w:lang w:bidi="ar-MA"/>
              </w:rPr>
              <w:t>Donner la forme générale d’un polynôme de second degré.</w:t>
            </w:r>
          </w:p>
          <w:p w:rsidR="00CF1135" w:rsidRDefault="00CF1135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995266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C70E64" w:rsidRPr="008121B6" w:rsidRDefault="00C70E64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  <w:lang w:bidi="ar-MA"/>
              </w:rPr>
            </w:pPr>
            <w:r w:rsidRPr="008121B6">
              <w:rPr>
                <w:rFonts w:ascii="Amiri" w:hAnsi="Amiri" w:cs="Amiri"/>
                <w:lang w:bidi="ar-DZ"/>
              </w:rPr>
              <w:t>On considère</w:t>
            </w:r>
            <w:r w:rsidR="00FC4AE1" w:rsidRPr="008121B6">
              <w:rPr>
                <w:rFonts w:ascii="Amiri" w:hAnsi="Amiri" w:cs="Amiri"/>
                <w:lang w:bidi="ar-MA"/>
              </w:rPr>
              <w:t xml:space="preserve">  </w:t>
            </w:r>
            <w:r w:rsidR="008121B6" w:rsidRPr="008121B6">
              <w:rPr>
                <w:position w:val="-10"/>
              </w:rPr>
              <w:object w:dxaOrig="520" w:dyaOrig="320">
                <v:shape id="_x0000_i1348" type="#_x0000_t75" style="width:26.25pt;height:15.75pt" o:ole="">
                  <v:imagedata r:id="rId13" o:title=""/>
                </v:shape>
                <o:OLEObject Type="Embed" ProgID="Equation.DSMT4" ShapeID="_x0000_i1348" DrawAspect="Content" ObjectID="_1575794928" r:id="rId17"/>
              </w:object>
            </w:r>
            <w:r w:rsidR="008121B6" w:rsidRPr="008121B6">
              <w:rPr>
                <w:rFonts w:ascii="Amiri" w:hAnsi="Amiri" w:cs="Amiri"/>
              </w:rPr>
              <w:t xml:space="preserve"> et </w:t>
            </w:r>
            <w:r w:rsidR="008121B6" w:rsidRPr="008121B6">
              <w:rPr>
                <w:position w:val="-10"/>
              </w:rPr>
              <w:object w:dxaOrig="540" w:dyaOrig="320">
                <v:shape id="_x0000_i1349" type="#_x0000_t75" style="width:27pt;height:15.75pt" o:ole="">
                  <v:imagedata r:id="rId15" o:title=""/>
                </v:shape>
                <o:OLEObject Type="Embed" ProgID="Equation.DSMT4" ShapeID="_x0000_i1349" DrawAspect="Content" ObjectID="_1575794929" r:id="rId18"/>
              </w:object>
            </w:r>
            <w:r w:rsidR="00FC4AE1" w:rsidRPr="008121B6">
              <w:rPr>
                <w:rFonts w:ascii="Amiri" w:hAnsi="Amiri" w:cs="Amiri"/>
                <w:lang w:bidi="ar-DZ"/>
              </w:rPr>
              <w:t xml:space="preserve">deux </w:t>
            </w:r>
            <w:r w:rsidR="00FC4AE1" w:rsidRPr="008121B6">
              <w:rPr>
                <w:rFonts w:ascii="Amiri" w:hAnsi="Amiri" w:cs="Amiri"/>
                <w:lang w:bidi="ar-MA"/>
              </w:rPr>
              <w:t>polynômes</w:t>
            </w:r>
            <w:r w:rsidR="00FC4AE1" w:rsidRPr="008121B6">
              <w:rPr>
                <w:rFonts w:ascii="Amiri" w:hAnsi="Amiri" w:cs="Amiri"/>
                <w:lang w:bidi="ar-MA"/>
              </w:rPr>
              <w:t xml:space="preserve"> tels que :</w:t>
            </w:r>
          </w:p>
          <w:p w:rsidR="00FC4AE1" w:rsidRPr="008121B6" w:rsidRDefault="00FC4AE1" w:rsidP="00DE2471">
            <w:pPr>
              <w:pStyle w:val="Paragraphedeliste"/>
              <w:tabs>
                <w:tab w:val="left" w:pos="-1"/>
              </w:tabs>
              <w:ind w:left="0"/>
            </w:pPr>
            <w:r w:rsidRPr="008121B6">
              <w:rPr>
                <w:position w:val="-10"/>
              </w:rPr>
              <w:object w:dxaOrig="2040" w:dyaOrig="320">
                <v:shape id="_x0000_i1345" type="#_x0000_t75" style="width:102.75pt;height:15.75pt" o:ole="">
                  <v:imagedata r:id="rId19" o:title=""/>
                </v:shape>
                <o:OLEObject Type="Embed" ProgID="Equation.DSMT4" ShapeID="_x0000_i1345" DrawAspect="Content" ObjectID="_1575794930" r:id="rId20"/>
              </w:object>
            </w:r>
            <w:proofErr w:type="gramStart"/>
            <w:r w:rsidRPr="008121B6">
              <w:t>et</w:t>
            </w:r>
            <w:proofErr w:type="gramEnd"/>
            <w:r w:rsidRPr="008121B6">
              <w:t xml:space="preserve"> </w:t>
            </w:r>
            <w:r w:rsidRPr="008121B6">
              <w:rPr>
                <w:position w:val="-10"/>
              </w:rPr>
              <w:object w:dxaOrig="1880" w:dyaOrig="320">
                <v:shape id="_x0000_i1346" type="#_x0000_t75" style="width:95.25pt;height:15.75pt" o:ole="">
                  <v:imagedata r:id="rId21" o:title=""/>
                </v:shape>
                <o:OLEObject Type="Embed" ProgID="Equation.DSMT4" ShapeID="_x0000_i1346" DrawAspect="Content" ObjectID="_1575794931" r:id="rId22"/>
              </w:object>
            </w:r>
            <w:r w:rsidRPr="008121B6">
              <w:t>.</w:t>
            </w:r>
          </w:p>
          <w:p w:rsidR="00FC4AE1" w:rsidRPr="008121B6" w:rsidRDefault="00FC4AE1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  <w:lang w:bidi="ar-DZ"/>
              </w:rPr>
            </w:pPr>
            <w:r w:rsidRPr="008121B6">
              <w:rPr>
                <w:rFonts w:ascii="Amiri" w:hAnsi="Amiri" w:cs="Amiri"/>
                <w:lang w:bidi="ar-DZ"/>
              </w:rPr>
              <w:t xml:space="preserve">Déterminer </w:t>
            </w:r>
            <w:r w:rsidR="008121B6" w:rsidRPr="008121B6">
              <w:rPr>
                <w:rFonts w:ascii="Amiri" w:hAnsi="Amiri" w:cs="Amiri"/>
                <w:lang w:bidi="ar-DZ"/>
              </w:rPr>
              <w:t>l</w:t>
            </w:r>
            <w:r w:rsidRPr="008121B6">
              <w:rPr>
                <w:rFonts w:ascii="Amiri" w:hAnsi="Amiri" w:cs="Amiri"/>
                <w:lang w:bidi="ar-DZ"/>
              </w:rPr>
              <w:t>es rée</w:t>
            </w:r>
            <w:r w:rsidR="008121B6" w:rsidRPr="008121B6">
              <w:rPr>
                <w:rFonts w:ascii="Amiri" w:hAnsi="Amiri" w:cs="Amiri"/>
                <w:lang w:bidi="ar-DZ"/>
              </w:rPr>
              <w:t xml:space="preserve">ls </w:t>
            </w:r>
            <w:r w:rsidR="008121B6" w:rsidRPr="008121B6">
              <w:rPr>
                <w:position w:val="-10"/>
              </w:rPr>
              <w:object w:dxaOrig="859" w:dyaOrig="320">
                <v:shape id="_x0000_i1347" type="#_x0000_t75" style="width:43.5pt;height:15.75pt" o:ole="">
                  <v:imagedata r:id="rId23" o:title=""/>
                </v:shape>
                <o:OLEObject Type="Embed" ProgID="Equation.DSMT4" ShapeID="_x0000_i1347" DrawAspect="Content" ObjectID="_1575794932" r:id="rId24"/>
              </w:object>
            </w:r>
            <w:r w:rsidR="008121B6" w:rsidRPr="008121B6">
              <w:t xml:space="preserve">pour que les </w:t>
            </w:r>
            <w:r w:rsidR="008121B6" w:rsidRPr="008121B6">
              <w:rPr>
                <w:rFonts w:ascii="Amiri" w:hAnsi="Amiri" w:cs="Amiri"/>
                <w:lang w:bidi="ar-MA"/>
              </w:rPr>
              <w:t>polynômes</w:t>
            </w:r>
            <w:r w:rsidR="008121B6" w:rsidRPr="008121B6">
              <w:rPr>
                <w:rFonts w:ascii="Amiri" w:hAnsi="Amiri" w:cs="Amiri"/>
                <w:lang w:bidi="ar-MA"/>
              </w:rPr>
              <w:t xml:space="preserve"> </w:t>
            </w:r>
            <w:r w:rsidR="008121B6" w:rsidRPr="008121B6">
              <w:rPr>
                <w:position w:val="-10"/>
              </w:rPr>
              <w:object w:dxaOrig="520" w:dyaOrig="320">
                <v:shape id="_x0000_i1350" type="#_x0000_t75" style="width:26.25pt;height:15.75pt" o:ole="">
                  <v:imagedata r:id="rId13" o:title=""/>
                </v:shape>
                <o:OLEObject Type="Embed" ProgID="Equation.DSMT4" ShapeID="_x0000_i1350" DrawAspect="Content" ObjectID="_1575794933" r:id="rId25"/>
              </w:object>
            </w:r>
            <w:r w:rsidR="008121B6" w:rsidRPr="008121B6">
              <w:rPr>
                <w:rFonts w:ascii="Amiri" w:hAnsi="Amiri" w:cs="Amiri"/>
              </w:rPr>
              <w:t xml:space="preserve"> et </w:t>
            </w:r>
            <w:r w:rsidR="008121B6" w:rsidRPr="008121B6">
              <w:rPr>
                <w:position w:val="-10"/>
              </w:rPr>
              <w:object w:dxaOrig="540" w:dyaOrig="320">
                <v:shape id="_x0000_i1351" type="#_x0000_t75" style="width:27pt;height:15.75pt" o:ole="">
                  <v:imagedata r:id="rId15" o:title=""/>
                </v:shape>
                <o:OLEObject Type="Embed" ProgID="Equation.DSMT4" ShapeID="_x0000_i1351" DrawAspect="Content" ObjectID="_1575794934" r:id="rId26"/>
              </w:object>
            </w:r>
            <w:r w:rsidR="008121B6" w:rsidRPr="008121B6">
              <w:t>soient égaux.</w:t>
            </w:r>
          </w:p>
          <w:p w:rsidR="00CF1135" w:rsidRDefault="00CF1135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995266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DC4ABC" w:rsidRPr="008121B6" w:rsidRDefault="00DC4ABC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  <w:lang w:bidi="ar-MA"/>
              </w:rPr>
            </w:pPr>
            <w:r w:rsidRPr="008121B6">
              <w:rPr>
                <w:rFonts w:ascii="Amiri" w:hAnsi="Amiri" w:cs="Amiri"/>
                <w:lang w:bidi="ar-DZ"/>
              </w:rPr>
              <w:t>On considère</w:t>
            </w:r>
            <w:r w:rsidRPr="008121B6">
              <w:rPr>
                <w:rFonts w:ascii="Amiri" w:hAnsi="Amiri" w:cs="Amiri"/>
                <w:lang w:bidi="ar-MA"/>
              </w:rPr>
              <w:t xml:space="preserve">  </w:t>
            </w:r>
            <w:r w:rsidRPr="008121B6">
              <w:rPr>
                <w:position w:val="-10"/>
              </w:rPr>
              <w:object w:dxaOrig="520" w:dyaOrig="320">
                <v:shape id="_x0000_i1352" type="#_x0000_t75" style="width:26.25pt;height:15.75pt" o:ole="">
                  <v:imagedata r:id="rId13" o:title=""/>
                </v:shape>
                <o:OLEObject Type="Embed" ProgID="Equation.DSMT4" ShapeID="_x0000_i1352" DrawAspect="Content" ObjectID="_1575794935" r:id="rId27"/>
              </w:object>
            </w:r>
            <w:r w:rsidRPr="008121B6">
              <w:rPr>
                <w:rFonts w:ascii="Amiri" w:hAnsi="Amiri" w:cs="Amiri"/>
              </w:rPr>
              <w:t xml:space="preserve"> et </w:t>
            </w:r>
            <w:r w:rsidRPr="008121B6">
              <w:rPr>
                <w:position w:val="-10"/>
              </w:rPr>
              <w:object w:dxaOrig="540" w:dyaOrig="320">
                <v:shape id="_x0000_i1353" type="#_x0000_t75" style="width:27pt;height:15.75pt" o:ole="">
                  <v:imagedata r:id="rId15" o:title=""/>
                </v:shape>
                <o:OLEObject Type="Embed" ProgID="Equation.DSMT4" ShapeID="_x0000_i1353" DrawAspect="Content" ObjectID="_1575794936" r:id="rId28"/>
              </w:object>
            </w:r>
            <w:r w:rsidRPr="008121B6">
              <w:rPr>
                <w:rFonts w:ascii="Amiri" w:hAnsi="Amiri" w:cs="Amiri"/>
                <w:lang w:bidi="ar-DZ"/>
              </w:rPr>
              <w:t xml:space="preserve">deux </w:t>
            </w:r>
            <w:r w:rsidRPr="008121B6">
              <w:rPr>
                <w:rFonts w:ascii="Amiri" w:hAnsi="Amiri" w:cs="Amiri"/>
                <w:lang w:bidi="ar-MA"/>
              </w:rPr>
              <w:t>polynômes tels que :</w:t>
            </w:r>
          </w:p>
          <w:p w:rsidR="00DC4ABC" w:rsidRDefault="00DC4ABC" w:rsidP="00DE2471">
            <w:pPr>
              <w:pStyle w:val="Paragraphedeliste"/>
              <w:tabs>
                <w:tab w:val="left" w:pos="-1"/>
              </w:tabs>
              <w:ind w:left="0"/>
            </w:pPr>
            <w:r w:rsidRPr="008121B6">
              <w:rPr>
                <w:position w:val="-10"/>
              </w:rPr>
              <w:object w:dxaOrig="1820" w:dyaOrig="320">
                <v:shape id="_x0000_i1354" type="#_x0000_t75" style="width:92.25pt;height:15.75pt" o:ole="">
                  <v:imagedata r:id="rId29" o:title=""/>
                </v:shape>
                <o:OLEObject Type="Embed" ProgID="Equation.DSMT4" ShapeID="_x0000_i1354" DrawAspect="Content" ObjectID="_1575794937" r:id="rId30"/>
              </w:object>
            </w:r>
            <w:proofErr w:type="gramStart"/>
            <w:r w:rsidRPr="008121B6">
              <w:t>et</w:t>
            </w:r>
            <w:proofErr w:type="gramEnd"/>
            <w:r w:rsidRPr="008121B6">
              <w:t xml:space="preserve"> </w:t>
            </w:r>
            <w:r w:rsidRPr="008121B6">
              <w:rPr>
                <w:position w:val="-10"/>
              </w:rPr>
              <w:object w:dxaOrig="1579" w:dyaOrig="360">
                <v:shape id="_x0000_i1355" type="#_x0000_t75" style="width:79.5pt;height:18pt" o:ole="">
                  <v:imagedata r:id="rId31" o:title=""/>
                </v:shape>
                <o:OLEObject Type="Embed" ProgID="Equation.DSMT4" ShapeID="_x0000_i1355" DrawAspect="Content" ObjectID="_1575794938" r:id="rId32"/>
              </w:object>
            </w:r>
            <w:r w:rsidRPr="008121B6">
              <w:t>.</w:t>
            </w:r>
          </w:p>
          <w:p w:rsidR="00DC4ABC" w:rsidRDefault="00DC4ABC" w:rsidP="00DE2471">
            <w:pPr>
              <w:pStyle w:val="Paragraphedeliste"/>
              <w:tabs>
                <w:tab w:val="left" w:pos="-1"/>
              </w:tabs>
              <w:ind w:left="0"/>
            </w:pPr>
            <w:r>
              <w:t xml:space="preserve">Calculer </w:t>
            </w:r>
            <w:r w:rsidRPr="008121B6">
              <w:rPr>
                <w:position w:val="-10"/>
              </w:rPr>
              <w:object w:dxaOrig="1200" w:dyaOrig="320">
                <v:shape id="_x0000_i1356" type="#_x0000_t75" style="width:60.75pt;height:15.75pt" o:ole="">
                  <v:imagedata r:id="rId33" o:title=""/>
                </v:shape>
                <o:OLEObject Type="Embed" ProgID="Equation.DSMT4" ShapeID="_x0000_i1356" DrawAspect="Content" ObjectID="_1575794939" r:id="rId34"/>
              </w:object>
            </w:r>
            <w:r>
              <w:t xml:space="preserve">et </w:t>
            </w:r>
            <w:r w:rsidRPr="008121B6">
              <w:rPr>
                <w:position w:val="-10"/>
              </w:rPr>
              <w:object w:dxaOrig="1200" w:dyaOrig="320">
                <v:shape id="_x0000_i1357" type="#_x0000_t75" style="width:60.75pt;height:15.75pt" o:ole="">
                  <v:imagedata r:id="rId35" o:title=""/>
                </v:shape>
                <o:OLEObject Type="Embed" ProgID="Equation.DSMT4" ShapeID="_x0000_i1357" DrawAspect="Content" ObjectID="_1575794940" r:id="rId36"/>
              </w:object>
            </w:r>
            <w:r>
              <w:t>.</w:t>
            </w:r>
          </w:p>
          <w:p w:rsidR="00DC4ABC" w:rsidRDefault="00DC4ABC" w:rsidP="00DE2471">
            <w:pPr>
              <w:pStyle w:val="Paragraphedeliste"/>
              <w:tabs>
                <w:tab w:val="left" w:pos="-1"/>
              </w:tabs>
              <w:ind w:left="0"/>
            </w:pPr>
            <w:r>
              <w:t xml:space="preserve">Calculer </w:t>
            </w:r>
            <w:r w:rsidRPr="008121B6">
              <w:rPr>
                <w:position w:val="-10"/>
              </w:rPr>
              <w:object w:dxaOrig="1180" w:dyaOrig="320">
                <v:shape id="_x0000_i1358" type="#_x0000_t75" style="width:59.25pt;height:15.75pt" o:ole="">
                  <v:imagedata r:id="rId37" o:title=""/>
                </v:shape>
                <o:OLEObject Type="Embed" ProgID="Equation.DSMT4" ShapeID="_x0000_i1358" DrawAspect="Content" ObjectID="_1575794941" r:id="rId38"/>
              </w:object>
            </w:r>
            <w:r w:rsidR="007E5B7F">
              <w:t xml:space="preserve">, puis comparer </w:t>
            </w:r>
            <w:r w:rsidR="007E5B7F" w:rsidRPr="008121B6">
              <w:rPr>
                <w:position w:val="-10"/>
              </w:rPr>
              <w:object w:dxaOrig="1579" w:dyaOrig="320">
                <v:shape id="_x0000_i1359" type="#_x0000_t75" style="width:79.5pt;height:15.75pt" o:ole="">
                  <v:imagedata r:id="rId39" o:title=""/>
                </v:shape>
                <o:OLEObject Type="Embed" ProgID="Equation.DSMT4" ShapeID="_x0000_i1359" DrawAspect="Content" ObjectID="_1575794942" r:id="rId40"/>
              </w:object>
            </w:r>
            <w:r w:rsidR="007E5B7F">
              <w:t xml:space="preserve"> et </w:t>
            </w:r>
          </w:p>
          <w:p w:rsidR="00DC4ABC" w:rsidRPr="008121B6" w:rsidRDefault="007E5B7F" w:rsidP="00DE2471">
            <w:pPr>
              <w:pStyle w:val="Paragraphedeliste"/>
              <w:tabs>
                <w:tab w:val="left" w:pos="-1"/>
              </w:tabs>
              <w:ind w:left="0"/>
            </w:pPr>
            <w:r w:rsidRPr="008121B6">
              <w:rPr>
                <w:position w:val="-10"/>
              </w:rPr>
              <w:object w:dxaOrig="2000" w:dyaOrig="320">
                <v:shape id="_x0000_i1360" type="#_x0000_t75" style="width:101.25pt;height:15.75pt" o:ole="">
                  <v:imagedata r:id="rId41" o:title=""/>
                </v:shape>
                <o:OLEObject Type="Embed" ProgID="Equation.DSMT4" ShapeID="_x0000_i1360" DrawAspect="Content" ObjectID="_1575794943" r:id="rId42"/>
              </w:object>
            </w:r>
            <w:r>
              <w:t>.</w:t>
            </w:r>
          </w:p>
          <w:p w:rsidR="007E5B7F" w:rsidRDefault="007E5B7F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995266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:rsidR="00F54412" w:rsidRPr="004A7E7C" w:rsidRDefault="004242E5" w:rsidP="00DE2471">
            <w:pPr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lang w:bidi="ar-MA"/>
              </w:rPr>
            </w:pPr>
            <w:r w:rsidRPr="004A7E7C">
              <w:rPr>
                <w:rFonts w:ascii="Amiri" w:hAnsi="Amiri" w:cs="Amiri"/>
                <w:sz w:val="24"/>
                <w:szCs w:val="24"/>
                <w:lang w:bidi="ar-MA"/>
              </w:rPr>
              <w:t xml:space="preserve">Déterminer le degré du polynôme  </w:t>
            </w:r>
            <w:r w:rsidRPr="004A7E7C">
              <w:rPr>
                <w:rFonts w:ascii="Amiri" w:hAnsi="Amiri" w:cs="Amiri"/>
                <w:position w:val="-10"/>
                <w:sz w:val="24"/>
                <w:szCs w:val="24"/>
              </w:rPr>
              <w:object w:dxaOrig="540" w:dyaOrig="320">
                <v:shape id="_x0000_i1361" type="#_x0000_t75" style="width:27pt;height:15.75pt" o:ole="">
                  <v:imagedata r:id="rId15" o:title=""/>
                </v:shape>
                <o:OLEObject Type="Embed" ProgID="Equation.DSMT4" ShapeID="_x0000_i1361" DrawAspect="Content" ObjectID="_1575794944" r:id="rId43"/>
              </w:object>
            </w:r>
            <w:r w:rsidRPr="004A7E7C">
              <w:rPr>
                <w:rFonts w:ascii="Amiri" w:hAnsi="Amiri" w:cs="Amiri"/>
                <w:sz w:val="24"/>
                <w:szCs w:val="24"/>
              </w:rPr>
              <w:t xml:space="preserve"> puis</w:t>
            </w:r>
            <w:r w:rsidR="004A7E7C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="004A7E7C" w:rsidRPr="004A7E7C">
              <w:rPr>
                <w:rFonts w:ascii="Amiri" w:hAnsi="Amiri" w:cs="Amiri"/>
                <w:sz w:val="24"/>
                <w:szCs w:val="24"/>
              </w:rPr>
              <w:t xml:space="preserve">déterminer sa forme sachant  </w:t>
            </w:r>
            <w:r w:rsidRPr="004A7E7C">
              <w:rPr>
                <w:rFonts w:ascii="Amiri" w:hAnsi="Amiri" w:cs="Amiri"/>
                <w:position w:val="-10"/>
                <w:sz w:val="24"/>
                <w:szCs w:val="24"/>
              </w:rPr>
              <w:object w:dxaOrig="3120" w:dyaOrig="360">
                <v:shape id="_x0000_i1362" type="#_x0000_t75" style="width:156pt;height:18pt" o:ole="">
                  <v:imagedata r:id="rId44" o:title=""/>
                </v:shape>
                <o:OLEObject Type="Embed" ProgID="Equation.DSMT4" ShapeID="_x0000_i1362" DrawAspect="Content" ObjectID="_1575794945" r:id="rId45"/>
              </w:object>
            </w:r>
            <w:r w:rsidRPr="004A7E7C">
              <w:rPr>
                <w:rFonts w:ascii="Amiri" w:hAnsi="Amiri" w:cs="Amiri"/>
                <w:sz w:val="24"/>
                <w:szCs w:val="24"/>
              </w:rPr>
              <w:t>.</w:t>
            </w:r>
          </w:p>
        </w:tc>
        <w:tc>
          <w:tcPr>
            <w:tcW w:w="5665" w:type="dxa"/>
            <w:gridSpan w:val="2"/>
          </w:tcPr>
          <w:p w:rsidR="00AC0013" w:rsidRPr="00527B6D" w:rsidRDefault="00AC0013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995266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6A69BF" w:rsidRPr="008121B6" w:rsidRDefault="00AC0013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  <w:lang w:bidi="ar-MA"/>
              </w:rPr>
            </w:pPr>
            <w:r w:rsidRPr="003148A2">
              <w:rPr>
                <w:rFonts w:ascii="Amiri" w:hAnsi="Amiri" w:cs="Amiri"/>
                <w:b/>
                <w:bCs/>
                <w:lang w:bidi="ar-MA"/>
              </w:rPr>
              <w:t xml:space="preserve"> </w:t>
            </w:r>
            <w:r w:rsidR="006A69BF" w:rsidRPr="008121B6">
              <w:rPr>
                <w:rFonts w:ascii="Amiri" w:hAnsi="Amiri" w:cs="Amiri"/>
                <w:lang w:bidi="ar-DZ"/>
              </w:rPr>
              <w:t>On considère</w:t>
            </w:r>
            <w:r w:rsidR="006A69BF" w:rsidRPr="008121B6">
              <w:rPr>
                <w:rFonts w:ascii="Amiri" w:hAnsi="Amiri" w:cs="Amiri"/>
                <w:lang w:bidi="ar-MA"/>
              </w:rPr>
              <w:t xml:space="preserve">  </w:t>
            </w:r>
            <w:r w:rsidR="006A69BF" w:rsidRPr="008121B6">
              <w:rPr>
                <w:position w:val="-10"/>
              </w:rPr>
              <w:object w:dxaOrig="520" w:dyaOrig="320">
                <v:shape id="_x0000_i1363" type="#_x0000_t75" style="width:26.25pt;height:15.75pt" o:ole="">
                  <v:imagedata r:id="rId13" o:title=""/>
                </v:shape>
                <o:OLEObject Type="Embed" ProgID="Equation.DSMT4" ShapeID="_x0000_i1363" DrawAspect="Content" ObjectID="_1575794946" r:id="rId46"/>
              </w:object>
            </w:r>
            <w:r w:rsidR="006A69BF" w:rsidRPr="008121B6">
              <w:rPr>
                <w:rFonts w:ascii="Amiri" w:hAnsi="Amiri" w:cs="Amiri"/>
              </w:rPr>
              <w:t xml:space="preserve"> </w:t>
            </w:r>
            <w:r w:rsidR="006A69BF">
              <w:rPr>
                <w:rFonts w:ascii="Amiri" w:hAnsi="Amiri" w:cs="Amiri"/>
              </w:rPr>
              <w:t>un</w:t>
            </w:r>
            <w:r w:rsidR="006A69BF" w:rsidRPr="008121B6">
              <w:rPr>
                <w:rFonts w:ascii="Amiri" w:hAnsi="Amiri" w:cs="Amiri"/>
                <w:lang w:bidi="ar-DZ"/>
              </w:rPr>
              <w:t xml:space="preserve"> </w:t>
            </w:r>
            <w:r w:rsidR="006A69BF" w:rsidRPr="008121B6">
              <w:rPr>
                <w:rFonts w:ascii="Amiri" w:hAnsi="Amiri" w:cs="Amiri"/>
                <w:lang w:bidi="ar-MA"/>
              </w:rPr>
              <w:t>polynôme tel que :</w:t>
            </w:r>
          </w:p>
          <w:p w:rsidR="006A69BF" w:rsidRDefault="006A69BF" w:rsidP="00DE2471">
            <w:pPr>
              <w:pStyle w:val="Paragraphedeliste"/>
              <w:tabs>
                <w:tab w:val="left" w:pos="-1"/>
              </w:tabs>
              <w:ind w:left="0"/>
            </w:pPr>
            <w:r w:rsidRPr="008121B6">
              <w:rPr>
                <w:position w:val="-10"/>
              </w:rPr>
              <w:object w:dxaOrig="2180" w:dyaOrig="360">
                <v:shape id="_x0000_i1364" type="#_x0000_t75" style="width:110.25pt;height:18pt" o:ole="">
                  <v:imagedata r:id="rId47" o:title=""/>
                </v:shape>
                <o:OLEObject Type="Embed" ProgID="Equation.DSMT4" ShapeID="_x0000_i1364" DrawAspect="Content" ObjectID="_1575794947" r:id="rId48"/>
              </w:object>
            </w:r>
            <w:r w:rsidRPr="008121B6">
              <w:t>.</w:t>
            </w:r>
          </w:p>
          <w:p w:rsidR="006A69BF" w:rsidRDefault="006A69BF" w:rsidP="00DE2471">
            <w:pPr>
              <w:pStyle w:val="Paragraphedeliste"/>
              <w:numPr>
                <w:ilvl w:val="0"/>
                <w:numId w:val="7"/>
              </w:numPr>
              <w:tabs>
                <w:tab w:val="left" w:pos="-1"/>
              </w:tabs>
              <w:ind w:left="463" w:hanging="283"/>
            </w:pPr>
            <w:r>
              <w:t xml:space="preserve">Parmi </w:t>
            </w:r>
            <w:r w:rsidR="00306690">
              <w:t xml:space="preserve">les nombres </w:t>
            </w:r>
            <w:r w:rsidR="00312391" w:rsidRPr="008121B6">
              <w:rPr>
                <w:position w:val="-10"/>
              </w:rPr>
              <w:object w:dxaOrig="1080" w:dyaOrig="380">
                <v:shape id="_x0000_i1365" type="#_x0000_t75" style="width:54.75pt;height:18.75pt" o:ole="">
                  <v:imagedata r:id="rId49" o:title=""/>
                </v:shape>
                <o:OLEObject Type="Embed" ProgID="Equation.DSMT4" ShapeID="_x0000_i1365" DrawAspect="Content" ObjectID="_1575794948" r:id="rId50"/>
              </w:object>
            </w:r>
            <w:r w:rsidR="00312391">
              <w:t>ceux qui v</w:t>
            </w:r>
            <w:r w:rsidR="00D60326">
              <w:t xml:space="preserve">érifient </w:t>
            </w:r>
            <w:r w:rsidR="00D60326" w:rsidRPr="008121B6">
              <w:rPr>
                <w:position w:val="-10"/>
              </w:rPr>
              <w:object w:dxaOrig="880" w:dyaOrig="320">
                <v:shape id="_x0000_i1366" type="#_x0000_t75" style="width:44.25pt;height:15.75pt" o:ole="">
                  <v:imagedata r:id="rId51" o:title=""/>
                </v:shape>
                <o:OLEObject Type="Embed" ProgID="Equation.DSMT4" ShapeID="_x0000_i1366" DrawAspect="Content" ObjectID="_1575794949" r:id="rId52"/>
              </w:object>
            </w:r>
            <w:r w:rsidR="00D60326">
              <w:t>.</w:t>
            </w:r>
          </w:p>
          <w:p w:rsidR="00F916F1" w:rsidRPr="00261267" w:rsidRDefault="008412E7" w:rsidP="00DE2471">
            <w:pPr>
              <w:pStyle w:val="Paragraphedeliste"/>
              <w:shd w:val="clear" w:color="auto" w:fill="F4B083" w:themeFill="accent2" w:themeFillTint="99"/>
              <w:tabs>
                <w:tab w:val="left" w:pos="-1"/>
              </w:tabs>
              <w:ind w:left="0"/>
            </w:pPr>
            <w:r>
              <w:t xml:space="preserve">Soit </w:t>
            </w:r>
            <w:r w:rsidRPr="008412E7">
              <w:rPr>
                <w:position w:val="-6"/>
              </w:rPr>
              <w:object w:dxaOrig="200" w:dyaOrig="220">
                <v:shape id="_x0000_i1367" type="#_x0000_t75" style="width:9.75pt;height:10.5pt" o:ole="">
                  <v:imagedata r:id="rId53" o:title=""/>
                </v:shape>
                <o:OLEObject Type="Embed" ProgID="Equation.DSMT4" ShapeID="_x0000_i1367" DrawAspect="Content" ObjectID="_1575794950" r:id="rId54"/>
              </w:object>
            </w:r>
            <w:r>
              <w:t xml:space="preserve">un nombre réel. On dit que le nombre </w:t>
            </w:r>
            <w:r w:rsidRPr="008412E7">
              <w:rPr>
                <w:position w:val="-6"/>
              </w:rPr>
              <w:object w:dxaOrig="200" w:dyaOrig="220">
                <v:shape id="_x0000_i1368" type="#_x0000_t75" style="width:9.75pt;height:10.5pt" o:ole="">
                  <v:imagedata r:id="rId55" o:title=""/>
                </v:shape>
                <o:OLEObject Type="Embed" ProgID="Equation.DSMT4" ShapeID="_x0000_i1368" DrawAspect="Content" ObjectID="_1575794951" r:id="rId56"/>
              </w:object>
            </w:r>
            <w:r>
              <w:t xml:space="preserve">est une racine ou un zéro du polynôme  </w:t>
            </w:r>
            <w:r w:rsidR="00306690" w:rsidRPr="00B97A81">
              <w:rPr>
                <w:position w:val="-10"/>
              </w:rPr>
              <w:object w:dxaOrig="540" w:dyaOrig="320">
                <v:shape id="_x0000_i1369" type="#_x0000_t75" style="width:27pt;height:15.75pt" o:ole="">
                  <v:imagedata r:id="rId15" o:title=""/>
                </v:shape>
                <o:OLEObject Type="Embed" ProgID="Equation.DSMT4" ShapeID="_x0000_i1369" DrawAspect="Content" ObjectID="_1575794952" r:id="rId57"/>
              </w:object>
            </w:r>
            <w:r w:rsidR="00306690">
              <w:t xml:space="preserve"> si </w:t>
            </w:r>
            <w:r w:rsidR="00306690" w:rsidRPr="00B97A81">
              <w:rPr>
                <w:position w:val="-10"/>
              </w:rPr>
              <w:object w:dxaOrig="900" w:dyaOrig="320">
                <v:shape id="_x0000_i1370" type="#_x0000_t75" style="width:45pt;height:15.75pt" o:ole="">
                  <v:imagedata r:id="rId58" o:title=""/>
                </v:shape>
                <o:OLEObject Type="Embed" ProgID="Equation.DSMT4" ShapeID="_x0000_i1370" DrawAspect="Content" ObjectID="_1575794953" r:id="rId59"/>
              </w:object>
            </w:r>
            <w:r w:rsidR="00306690">
              <w:t>.</w:t>
            </w:r>
          </w:p>
          <w:p w:rsidR="00306690" w:rsidRPr="00261267" w:rsidRDefault="00261267" w:rsidP="00DE2471">
            <w:pPr>
              <w:pStyle w:val="Paragraphedeliste"/>
              <w:numPr>
                <w:ilvl w:val="0"/>
                <w:numId w:val="7"/>
              </w:numPr>
              <w:tabs>
                <w:tab w:val="left" w:pos="-1"/>
              </w:tabs>
              <w:ind w:left="463" w:hanging="283"/>
            </w:pPr>
            <w:r w:rsidRPr="00261267">
              <w:t xml:space="preserve">Vérifier que  </w:t>
            </w:r>
            <w:r w:rsidRPr="00261267">
              <w:rPr>
                <w:position w:val="-6"/>
              </w:rPr>
              <w:object w:dxaOrig="200" w:dyaOrig="279">
                <v:shape id="_x0000_i1371" type="#_x0000_t75" style="width:9.75pt;height:13.5pt" o:ole="">
                  <v:imagedata r:id="rId60" o:title=""/>
                </v:shape>
                <o:OLEObject Type="Embed" ProgID="Equation.DSMT4" ShapeID="_x0000_i1371" DrawAspect="Content" ObjectID="_1575794954" r:id="rId61"/>
              </w:object>
            </w:r>
            <w:r w:rsidRPr="00261267">
              <w:t>est une racine de</w:t>
            </w:r>
            <w:r w:rsidRPr="00261267">
              <w:rPr>
                <w:position w:val="-10"/>
              </w:rPr>
              <w:object w:dxaOrig="520" w:dyaOrig="320">
                <v:shape id="_x0000_i1372" type="#_x0000_t75" style="width:26.25pt;height:15.75pt" o:ole="">
                  <v:imagedata r:id="rId62" o:title=""/>
                </v:shape>
                <o:OLEObject Type="Embed" ProgID="Equation.DSMT4" ShapeID="_x0000_i1372" DrawAspect="Content" ObjectID="_1575794955" r:id="rId63"/>
              </w:object>
            </w:r>
            <w:r w:rsidRPr="00261267">
              <w:t xml:space="preserve">. </w:t>
            </w:r>
          </w:p>
          <w:p w:rsidR="00AC0013" w:rsidRDefault="00AC0013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995266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</w:p>
          <w:p w:rsidR="00F916F1" w:rsidRPr="00786738" w:rsidRDefault="00261267" w:rsidP="00DE2471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78673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Déterminer </w:t>
            </w:r>
            <w:r w:rsidR="00635B1A" w:rsidRPr="0078673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la valeur du nombre </w:t>
            </w:r>
            <w:r w:rsidR="00635B1A" w:rsidRPr="00786738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373" type="#_x0000_t75" style="width:9.75pt;height:10.5pt" o:ole="">
                  <v:imagedata r:id="rId53" o:title=""/>
                </v:shape>
                <o:OLEObject Type="Embed" ProgID="Equation.DSMT4" ShapeID="_x0000_i1373" DrawAspect="Content" ObjectID="_1575794956" r:id="rId64"/>
              </w:object>
            </w:r>
            <w:r w:rsidR="00635B1A" w:rsidRPr="00786738">
              <w:rPr>
                <w:rFonts w:asciiTheme="majorBidi" w:hAnsiTheme="majorBidi" w:cstheme="majorBidi"/>
                <w:sz w:val="24"/>
                <w:szCs w:val="24"/>
              </w:rPr>
              <w:t xml:space="preserve">pour que </w:t>
            </w:r>
            <w:r w:rsidR="00635B1A" w:rsidRPr="00786738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00" w:dyaOrig="260">
                <v:shape id="_x0000_i1374" type="#_x0000_t75" style="width:9.75pt;height:12.75pt" o:ole="">
                  <v:imagedata r:id="rId65" o:title=""/>
                </v:shape>
                <o:OLEObject Type="Embed" ProgID="Equation.DSMT4" ShapeID="_x0000_i1374" DrawAspect="Content" ObjectID="_1575794957" r:id="rId66"/>
              </w:object>
            </w:r>
            <w:r w:rsidR="00635B1A" w:rsidRPr="00786738">
              <w:rPr>
                <w:rFonts w:asciiTheme="majorBidi" w:hAnsiTheme="majorBidi" w:cstheme="majorBidi"/>
                <w:sz w:val="24"/>
                <w:szCs w:val="24"/>
              </w:rPr>
              <w:t xml:space="preserve"> soit une racine du polynôme  </w:t>
            </w:r>
            <w:r w:rsidR="00635B1A" w:rsidRPr="00786738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299" w:dyaOrig="360">
                <v:shape id="_x0000_i1375" type="#_x0000_t75" style="width:116.25pt;height:18pt" o:ole="">
                  <v:imagedata r:id="rId67" o:title=""/>
                </v:shape>
                <o:OLEObject Type="Embed" ProgID="Equation.DSMT4" ShapeID="_x0000_i1375" DrawAspect="Content" ObjectID="_1575794958" r:id="rId68"/>
              </w:object>
            </w:r>
          </w:p>
          <w:p w:rsidR="00AC0013" w:rsidRDefault="00AC0013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995266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bookmarkStart w:id="0" w:name="_GoBack"/>
            <w:bookmarkEnd w:id="0"/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635B1A" w:rsidRPr="008121B6" w:rsidRDefault="00635B1A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  <w:lang w:bidi="ar-MA"/>
              </w:rPr>
            </w:pPr>
            <w:r w:rsidRPr="008121B6">
              <w:rPr>
                <w:rFonts w:ascii="Amiri" w:hAnsi="Amiri" w:cs="Amiri"/>
                <w:lang w:bidi="ar-DZ"/>
              </w:rPr>
              <w:t>On considère</w:t>
            </w:r>
            <w:r w:rsidRPr="008121B6">
              <w:rPr>
                <w:rFonts w:ascii="Amiri" w:hAnsi="Amiri" w:cs="Amiri"/>
                <w:lang w:bidi="ar-MA"/>
              </w:rPr>
              <w:t xml:space="preserve">  </w:t>
            </w:r>
            <w:r w:rsidRPr="008121B6">
              <w:rPr>
                <w:position w:val="-10"/>
              </w:rPr>
              <w:object w:dxaOrig="520" w:dyaOrig="320">
                <v:shape id="_x0000_i1376" type="#_x0000_t75" style="width:26.25pt;height:15.75pt" o:ole="">
                  <v:imagedata r:id="rId13" o:title=""/>
                </v:shape>
                <o:OLEObject Type="Embed" ProgID="Equation.DSMT4" ShapeID="_x0000_i1376" DrawAspect="Content" ObjectID="_1575794959" r:id="rId69"/>
              </w:object>
            </w:r>
            <w:r w:rsidRPr="008121B6">
              <w:rPr>
                <w:rFonts w:ascii="Amiri" w:hAnsi="Amiri" w:cs="Amiri"/>
              </w:rPr>
              <w:t xml:space="preserve"> et </w:t>
            </w:r>
            <w:r w:rsidRPr="008121B6">
              <w:rPr>
                <w:position w:val="-10"/>
              </w:rPr>
              <w:object w:dxaOrig="540" w:dyaOrig="320">
                <v:shape id="_x0000_i1377" type="#_x0000_t75" style="width:27pt;height:15.75pt" o:ole="">
                  <v:imagedata r:id="rId15" o:title=""/>
                </v:shape>
                <o:OLEObject Type="Embed" ProgID="Equation.DSMT4" ShapeID="_x0000_i1377" DrawAspect="Content" ObjectID="_1575794960" r:id="rId70"/>
              </w:object>
            </w:r>
            <w:r w:rsidRPr="008121B6">
              <w:rPr>
                <w:rFonts w:ascii="Amiri" w:hAnsi="Amiri" w:cs="Amiri"/>
                <w:lang w:bidi="ar-DZ"/>
              </w:rPr>
              <w:t xml:space="preserve">deux </w:t>
            </w:r>
            <w:r w:rsidRPr="008121B6">
              <w:rPr>
                <w:rFonts w:ascii="Amiri" w:hAnsi="Amiri" w:cs="Amiri"/>
                <w:lang w:bidi="ar-MA"/>
              </w:rPr>
              <w:t>polynômes tels que :</w:t>
            </w:r>
          </w:p>
          <w:p w:rsidR="00635B1A" w:rsidRDefault="00635B1A" w:rsidP="00DE2471">
            <w:pPr>
              <w:pStyle w:val="Paragraphedeliste"/>
              <w:tabs>
                <w:tab w:val="left" w:pos="-1"/>
              </w:tabs>
              <w:ind w:left="0"/>
            </w:pPr>
            <w:r w:rsidRPr="00B97A81">
              <w:rPr>
                <w:rFonts w:ascii="Amiri" w:hAnsi="Amiri" w:cs="Amiri"/>
                <w:position w:val="-10"/>
              </w:rPr>
              <w:object w:dxaOrig="2220" w:dyaOrig="360">
                <v:shape id="_x0000_i1378" type="#_x0000_t75" style="width:111pt;height:18pt" o:ole="">
                  <v:imagedata r:id="rId71" o:title=""/>
                </v:shape>
                <o:OLEObject Type="Embed" ProgID="Equation.DSMT4" ShapeID="_x0000_i1378" DrawAspect="Content" ObjectID="_1575794961" r:id="rId72"/>
              </w:object>
            </w:r>
            <w:proofErr w:type="gramStart"/>
            <w:r w:rsidRPr="008121B6">
              <w:t>et</w:t>
            </w:r>
            <w:proofErr w:type="gramEnd"/>
            <w:r w:rsidRPr="00B97A81">
              <w:rPr>
                <w:rFonts w:ascii="Amiri" w:hAnsi="Amiri" w:cs="Amiri"/>
                <w:position w:val="-10"/>
              </w:rPr>
              <w:object w:dxaOrig="2220" w:dyaOrig="360">
                <v:shape id="_x0000_i1379" type="#_x0000_t75" style="width:111pt;height:18pt" o:ole="">
                  <v:imagedata r:id="rId73" o:title=""/>
                </v:shape>
                <o:OLEObject Type="Embed" ProgID="Equation.DSMT4" ShapeID="_x0000_i1379" DrawAspect="Content" ObjectID="_1575794962" r:id="rId74"/>
              </w:object>
            </w:r>
            <w:r w:rsidRPr="008121B6">
              <w:t>.</w:t>
            </w:r>
          </w:p>
          <w:p w:rsidR="00635B1A" w:rsidRDefault="00FA20F7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</w:rPr>
            </w:pPr>
            <w:r>
              <w:t xml:space="preserve">Est-ce que </w:t>
            </w:r>
            <w:r w:rsidRPr="00B97A81">
              <w:rPr>
                <w:rFonts w:ascii="Amiri" w:hAnsi="Amiri" w:cs="Amiri"/>
                <w:position w:val="-10"/>
              </w:rPr>
              <w:object w:dxaOrig="520" w:dyaOrig="320">
                <v:shape id="_x0000_i1380" type="#_x0000_t75" style="width:26.25pt;height:15.75pt" o:ole="">
                  <v:imagedata r:id="rId75" o:title=""/>
                </v:shape>
                <o:OLEObject Type="Embed" ProgID="Equation.DSMT4" ShapeID="_x0000_i1380" DrawAspect="Content" ObjectID="_1575794963" r:id="rId76"/>
              </w:object>
            </w:r>
            <w:r>
              <w:rPr>
                <w:rFonts w:ascii="Amiri" w:hAnsi="Amiri" w:cs="Amiri"/>
              </w:rPr>
              <w:t xml:space="preserve"> est divisible </w:t>
            </w:r>
            <w:r w:rsidR="0093602B">
              <w:rPr>
                <w:rFonts w:ascii="Amiri" w:hAnsi="Amiri" w:cs="Amiri"/>
              </w:rPr>
              <w:t>par</w:t>
            </w:r>
            <w:r w:rsidRPr="00B97A81">
              <w:rPr>
                <w:rFonts w:ascii="Amiri" w:hAnsi="Amiri" w:cs="Amiri"/>
                <w:position w:val="-6"/>
              </w:rPr>
              <w:object w:dxaOrig="480" w:dyaOrig="279">
                <v:shape id="_x0000_i1383" type="#_x0000_t75" style="width:24pt;height:13.5pt" o:ole="">
                  <v:imagedata r:id="rId77" o:title=""/>
                </v:shape>
                <o:OLEObject Type="Embed" ProgID="Equation.DSMT4" ShapeID="_x0000_i1383" DrawAspect="Content" ObjectID="_1575794964" r:id="rId78"/>
              </w:object>
            </w:r>
            <w:r>
              <w:rPr>
                <w:rFonts w:ascii="Amiri" w:hAnsi="Amiri" w:cs="Amiri"/>
              </w:rPr>
              <w:t xml:space="preserve"> ?</w:t>
            </w:r>
          </w:p>
          <w:p w:rsidR="00FA20F7" w:rsidRDefault="00FA20F7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</w:rPr>
            </w:pPr>
            <w:r>
              <w:t xml:space="preserve">Faire la division euclidienne de </w:t>
            </w:r>
            <w:r w:rsidRPr="008121B6">
              <w:rPr>
                <w:position w:val="-10"/>
              </w:rPr>
              <w:object w:dxaOrig="520" w:dyaOrig="320">
                <v:shape id="_x0000_i1381" type="#_x0000_t75" style="width:26.25pt;height:15.75pt" o:ole="">
                  <v:imagedata r:id="rId13" o:title=""/>
                </v:shape>
                <o:OLEObject Type="Embed" ProgID="Equation.DSMT4" ShapeID="_x0000_i1381" DrawAspect="Content" ObjectID="_1575794965" r:id="rId79"/>
              </w:object>
            </w:r>
            <w:r>
              <w:t xml:space="preserve"> sur </w:t>
            </w:r>
            <w:r w:rsidRPr="00B97A81">
              <w:rPr>
                <w:rFonts w:ascii="Amiri" w:hAnsi="Amiri" w:cs="Amiri"/>
                <w:position w:val="-6"/>
              </w:rPr>
              <w:object w:dxaOrig="480" w:dyaOrig="279">
                <v:shape id="_x0000_i1382" type="#_x0000_t75" style="width:24pt;height:13.5pt" o:ole="">
                  <v:imagedata r:id="rId77" o:title=""/>
                </v:shape>
                <o:OLEObject Type="Embed" ProgID="Equation.DSMT4" ShapeID="_x0000_i1382" DrawAspect="Content" ObjectID="_1575794966" r:id="rId80"/>
              </w:object>
            </w:r>
            <w:r>
              <w:rPr>
                <w:rFonts w:ascii="Amiri" w:hAnsi="Amiri" w:cs="Amiri"/>
              </w:rPr>
              <w:t>.</w:t>
            </w:r>
          </w:p>
          <w:p w:rsidR="00FA20F7" w:rsidRDefault="00FA20F7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</w:rPr>
            </w:pPr>
            <w:r>
              <w:t xml:space="preserve">Est-ce que </w:t>
            </w:r>
            <w:r w:rsidR="0093602B" w:rsidRPr="008121B6">
              <w:rPr>
                <w:position w:val="-10"/>
              </w:rPr>
              <w:object w:dxaOrig="540" w:dyaOrig="320">
                <v:shape id="_x0000_i1389" type="#_x0000_t75" style="width:27pt;height:15.75pt" o:ole="">
                  <v:imagedata r:id="rId15" o:title=""/>
                </v:shape>
                <o:OLEObject Type="Embed" ProgID="Equation.DSMT4" ShapeID="_x0000_i1389" DrawAspect="Content" ObjectID="_1575794967" r:id="rId81"/>
              </w:object>
            </w:r>
            <w:r>
              <w:rPr>
                <w:rFonts w:ascii="Amiri" w:hAnsi="Amiri" w:cs="Amiri"/>
              </w:rPr>
              <w:t xml:space="preserve"> est divisible </w:t>
            </w:r>
            <w:r w:rsidR="0093602B">
              <w:rPr>
                <w:rFonts w:ascii="Amiri" w:hAnsi="Amiri" w:cs="Amiri"/>
              </w:rPr>
              <w:t>par</w:t>
            </w:r>
            <w:r w:rsidR="0093602B" w:rsidRPr="00B97A81">
              <w:rPr>
                <w:rFonts w:ascii="Amiri" w:hAnsi="Amiri" w:cs="Amiri"/>
                <w:position w:val="-6"/>
              </w:rPr>
              <w:object w:dxaOrig="520" w:dyaOrig="279">
                <v:shape id="_x0000_i1390" type="#_x0000_t75" style="width:26.25pt;height:13.5pt" o:ole="">
                  <v:imagedata r:id="rId82" o:title=""/>
                </v:shape>
                <o:OLEObject Type="Embed" ProgID="Equation.DSMT4" ShapeID="_x0000_i1390" DrawAspect="Content" ObjectID="_1575794968" r:id="rId83"/>
              </w:object>
            </w:r>
            <w:r>
              <w:rPr>
                <w:rFonts w:ascii="Amiri" w:hAnsi="Amiri" w:cs="Amiri"/>
              </w:rPr>
              <w:t xml:space="preserve"> ?</w:t>
            </w:r>
          </w:p>
          <w:p w:rsidR="00FA20F7" w:rsidRPr="002044EF" w:rsidRDefault="00FA20F7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</w:rPr>
            </w:pPr>
            <w:r>
              <w:t xml:space="preserve">Faire la division euclidienne de </w:t>
            </w:r>
            <w:r w:rsidR="0093602B" w:rsidRPr="008121B6">
              <w:rPr>
                <w:position w:val="-10"/>
              </w:rPr>
              <w:object w:dxaOrig="540" w:dyaOrig="320">
                <v:shape id="_x0000_i1392" type="#_x0000_t75" style="width:27pt;height:15.75pt" o:ole="">
                  <v:imagedata r:id="rId15" o:title=""/>
                </v:shape>
                <o:OLEObject Type="Embed" ProgID="Equation.DSMT4" ShapeID="_x0000_i1392" DrawAspect="Content" ObjectID="_1575794969" r:id="rId84"/>
              </w:object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 w:rsidR="0093602B" w:rsidRPr="00B97A81">
              <w:rPr>
                <w:rFonts w:ascii="Amiri" w:hAnsi="Amiri" w:cs="Amiri"/>
                <w:position w:val="-6"/>
              </w:rPr>
              <w:object w:dxaOrig="520" w:dyaOrig="279">
                <v:shape id="_x0000_i1394" type="#_x0000_t75" style="width:26.25pt;height:13.5pt" o:ole="">
                  <v:imagedata r:id="rId82" o:title=""/>
                </v:shape>
                <o:OLEObject Type="Embed" ProgID="Equation.DSMT4" ShapeID="_x0000_i1394" DrawAspect="Content" ObjectID="_1575794970" r:id="rId85"/>
              </w:object>
            </w:r>
            <w:r>
              <w:rPr>
                <w:rFonts w:ascii="Amiri" w:hAnsi="Amiri" w:cs="Amiri"/>
              </w:rPr>
              <w:t>.</w:t>
            </w:r>
          </w:p>
          <w:p w:rsidR="00AC0013" w:rsidRDefault="00F916F1" w:rsidP="00DE2471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148A2">
              <w:rPr>
                <w:rFonts w:ascii="Wingdings 2" w:hAnsi="Wingdings 2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</w:t>
            </w:r>
            <w:r w:rsidR="00AC0013"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="00AC0013"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="00AC0013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="00AC0013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="00AC0013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AC0013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de </w:t>
            </w:r>
            <w:proofErr w:type="gramStart"/>
            <w:r w:rsidR="008E0AA1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synthèse</w:t>
            </w:r>
            <w:r w:rsidR="00AC0013"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proofErr w:type="gramEnd"/>
          </w:p>
          <w:p w:rsidR="0093602B" w:rsidRPr="00786738" w:rsidRDefault="0093602B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  <w:lang w:bidi="ar-MA"/>
              </w:rPr>
            </w:pPr>
            <w:r w:rsidRPr="00786738">
              <w:rPr>
                <w:rFonts w:ascii="Amiri" w:hAnsi="Amiri" w:cs="Amiri"/>
                <w:lang w:bidi="ar-DZ"/>
              </w:rPr>
              <w:t>On considère</w:t>
            </w:r>
            <w:r w:rsidRPr="00786738">
              <w:rPr>
                <w:rFonts w:ascii="Amiri" w:hAnsi="Amiri" w:cs="Amiri"/>
                <w:lang w:bidi="ar-MA"/>
              </w:rPr>
              <w:t xml:space="preserve">  </w:t>
            </w:r>
            <w:r w:rsidRPr="00786738">
              <w:rPr>
                <w:rFonts w:ascii="Amiri" w:hAnsi="Amiri" w:cs="Amiri"/>
                <w:position w:val="-10"/>
              </w:rPr>
              <w:object w:dxaOrig="520" w:dyaOrig="320">
                <v:shape id="_x0000_i1401" type="#_x0000_t75" style="width:26.25pt;height:15.75pt" o:ole="">
                  <v:imagedata r:id="rId13" o:title=""/>
                </v:shape>
                <o:OLEObject Type="Embed" ProgID="Equation.DSMT4" ShapeID="_x0000_i1401" DrawAspect="Content" ObjectID="_1575794971" r:id="rId86"/>
              </w:object>
            </w:r>
            <w:r w:rsidRPr="00786738">
              <w:rPr>
                <w:rFonts w:ascii="Amiri" w:hAnsi="Amiri" w:cs="Amiri"/>
              </w:rPr>
              <w:t xml:space="preserve"> un</w:t>
            </w:r>
            <w:r w:rsidRPr="00786738">
              <w:rPr>
                <w:rFonts w:ascii="Amiri" w:hAnsi="Amiri" w:cs="Amiri"/>
                <w:lang w:bidi="ar-DZ"/>
              </w:rPr>
              <w:t xml:space="preserve"> </w:t>
            </w:r>
            <w:r w:rsidRPr="00786738">
              <w:rPr>
                <w:rFonts w:ascii="Amiri" w:hAnsi="Amiri" w:cs="Amiri"/>
                <w:lang w:bidi="ar-MA"/>
              </w:rPr>
              <w:t>polynôme tel que :</w:t>
            </w:r>
          </w:p>
          <w:p w:rsidR="0093602B" w:rsidRPr="00786738" w:rsidRDefault="0093602B" w:rsidP="00DE2471">
            <w:pPr>
              <w:pStyle w:val="Paragraphedeliste"/>
              <w:tabs>
                <w:tab w:val="left" w:pos="-1"/>
              </w:tabs>
              <w:ind w:left="0"/>
              <w:rPr>
                <w:rFonts w:ascii="Amiri" w:hAnsi="Amiri" w:cs="Amiri"/>
              </w:rPr>
            </w:pPr>
            <w:r w:rsidRPr="00786738">
              <w:rPr>
                <w:rFonts w:ascii="Amiri" w:hAnsi="Amiri" w:cs="Amiri"/>
                <w:position w:val="-10"/>
              </w:rPr>
              <w:object w:dxaOrig="2299" w:dyaOrig="360">
                <v:shape id="_x0000_i1404" type="#_x0000_t75" style="width:116.25pt;height:18pt" o:ole="">
                  <v:imagedata r:id="rId87" o:title=""/>
                </v:shape>
                <o:OLEObject Type="Embed" ProgID="Equation.DSMT4" ShapeID="_x0000_i1404" DrawAspect="Content" ObjectID="_1575794972" r:id="rId88"/>
              </w:object>
            </w:r>
            <w:r w:rsidRPr="00786738">
              <w:rPr>
                <w:rFonts w:ascii="Amiri" w:hAnsi="Amiri" w:cs="Amiri"/>
              </w:rPr>
              <w:t>.</w:t>
            </w:r>
          </w:p>
          <w:p w:rsidR="0093602B" w:rsidRPr="00786738" w:rsidRDefault="0093602B" w:rsidP="00DE2471">
            <w:pPr>
              <w:pStyle w:val="Paragraphedeliste"/>
              <w:numPr>
                <w:ilvl w:val="0"/>
                <w:numId w:val="8"/>
              </w:numPr>
              <w:tabs>
                <w:tab w:val="left" w:pos="-1"/>
              </w:tabs>
              <w:rPr>
                <w:rFonts w:ascii="Amiri" w:hAnsi="Amiri" w:cs="Amiri"/>
              </w:rPr>
            </w:pPr>
            <w:r w:rsidRPr="00786738">
              <w:rPr>
                <w:rFonts w:ascii="Amiri" w:hAnsi="Amiri" w:cs="Amiri"/>
              </w:rPr>
              <w:t xml:space="preserve">Montrer que </w:t>
            </w:r>
            <w:r w:rsidRPr="00786738">
              <w:rPr>
                <w:rFonts w:ascii="Amiri" w:hAnsi="Amiri" w:cs="Amiri"/>
                <w:position w:val="-10"/>
              </w:rPr>
              <w:object w:dxaOrig="520" w:dyaOrig="320">
                <v:shape id="_x0000_i1405" type="#_x0000_t75" style="width:26.25pt;height:15.75pt" o:ole="">
                  <v:imagedata r:id="rId13" o:title=""/>
                </v:shape>
                <o:OLEObject Type="Embed" ProgID="Equation.DSMT4" ShapeID="_x0000_i1405" DrawAspect="Content" ObjectID="_1575794973" r:id="rId89"/>
              </w:object>
            </w:r>
            <w:r w:rsidRPr="00786738">
              <w:rPr>
                <w:rFonts w:ascii="Amiri" w:hAnsi="Amiri" w:cs="Amiri"/>
              </w:rPr>
              <w:t xml:space="preserve"> </w:t>
            </w:r>
            <w:r w:rsidRPr="00786738">
              <w:rPr>
                <w:rFonts w:ascii="Amiri" w:hAnsi="Amiri" w:cs="Amiri"/>
              </w:rPr>
              <w:t>est divisible par</w:t>
            </w:r>
            <w:r w:rsidR="00F27517" w:rsidRPr="00786738">
              <w:rPr>
                <w:rFonts w:ascii="Amiri" w:hAnsi="Amiri" w:cs="Amiri"/>
                <w:position w:val="-6"/>
              </w:rPr>
              <w:object w:dxaOrig="480" w:dyaOrig="279">
                <v:shape id="_x0000_i1409" type="#_x0000_t75" style="width:24pt;height:13.5pt" o:ole="">
                  <v:imagedata r:id="rId90" o:title=""/>
                </v:shape>
                <o:OLEObject Type="Embed" ProgID="Equation.DSMT4" ShapeID="_x0000_i1409" DrawAspect="Content" ObjectID="_1575794974" r:id="rId91"/>
              </w:object>
            </w:r>
            <w:r w:rsidR="00F27517" w:rsidRPr="00786738">
              <w:rPr>
                <w:rFonts w:ascii="Amiri" w:hAnsi="Amiri" w:cs="Amiri"/>
              </w:rPr>
              <w:t>.</w:t>
            </w:r>
          </w:p>
          <w:p w:rsidR="00F27517" w:rsidRPr="00786738" w:rsidRDefault="00F27517" w:rsidP="00DE2471">
            <w:pPr>
              <w:pStyle w:val="Paragraphedeliste"/>
              <w:numPr>
                <w:ilvl w:val="0"/>
                <w:numId w:val="8"/>
              </w:numPr>
              <w:tabs>
                <w:tab w:val="left" w:pos="-1"/>
              </w:tabs>
              <w:rPr>
                <w:rFonts w:ascii="Amiri" w:hAnsi="Amiri" w:cs="Amiri"/>
              </w:rPr>
            </w:pPr>
            <w:r w:rsidRPr="00786738">
              <w:rPr>
                <w:rFonts w:ascii="Amiri" w:hAnsi="Amiri" w:cs="Amiri"/>
              </w:rPr>
              <w:t xml:space="preserve">Déterminer par deux méthodes différents le polynôme </w:t>
            </w:r>
            <w:r w:rsidRPr="00786738">
              <w:rPr>
                <w:rFonts w:ascii="Amiri" w:hAnsi="Amiri" w:cs="Amiri"/>
                <w:position w:val="-10"/>
              </w:rPr>
              <w:object w:dxaOrig="540" w:dyaOrig="320">
                <v:shape id="_x0000_i1454" type="#_x0000_t75" style="width:27pt;height:15.75pt" o:ole="">
                  <v:imagedata r:id="rId92" o:title=""/>
                </v:shape>
                <o:OLEObject Type="Embed" ProgID="Equation.DSMT4" ShapeID="_x0000_i1454" DrawAspect="Content" ObjectID="_1575794975" r:id="rId93"/>
              </w:object>
            </w:r>
            <w:r w:rsidRPr="00786738">
              <w:rPr>
                <w:rFonts w:ascii="Amiri" w:hAnsi="Amiri" w:cs="Amiri"/>
              </w:rPr>
              <w:t xml:space="preserve"> tel que : </w:t>
            </w:r>
            <w:r w:rsidRPr="00786738">
              <w:rPr>
                <w:rFonts w:ascii="Amiri" w:hAnsi="Amiri" w:cs="Amiri"/>
                <w:position w:val="-10"/>
              </w:rPr>
              <w:object w:dxaOrig="1820" w:dyaOrig="320">
                <v:shape id="_x0000_i1455" type="#_x0000_t75" style="width:92.25pt;height:15.75pt" o:ole="">
                  <v:imagedata r:id="rId94" o:title=""/>
                </v:shape>
                <o:OLEObject Type="Embed" ProgID="Equation.DSMT4" ShapeID="_x0000_i1455" DrawAspect="Content" ObjectID="_1575794976" r:id="rId95"/>
              </w:object>
            </w:r>
            <w:r w:rsidRPr="00786738">
              <w:rPr>
                <w:rFonts w:ascii="Amiri" w:hAnsi="Amiri" w:cs="Amiri"/>
              </w:rPr>
              <w:t>.</w:t>
            </w:r>
          </w:p>
          <w:p w:rsidR="00F27517" w:rsidRPr="00786738" w:rsidRDefault="00F27517" w:rsidP="00DE2471">
            <w:pPr>
              <w:pStyle w:val="Paragraphedeliste"/>
              <w:numPr>
                <w:ilvl w:val="0"/>
                <w:numId w:val="8"/>
              </w:numPr>
              <w:tabs>
                <w:tab w:val="left" w:pos="-1"/>
              </w:tabs>
              <w:rPr>
                <w:rFonts w:ascii="Amiri" w:hAnsi="Amiri" w:cs="Amiri"/>
              </w:rPr>
            </w:pPr>
            <w:r w:rsidRPr="00786738">
              <w:rPr>
                <w:rFonts w:ascii="Amiri" w:hAnsi="Amiri" w:cs="Amiri"/>
              </w:rPr>
              <w:t xml:space="preserve">Montrer que </w:t>
            </w:r>
            <w:r w:rsidR="00821E4E" w:rsidRPr="00786738">
              <w:rPr>
                <w:rFonts w:ascii="Amiri" w:hAnsi="Amiri" w:cs="Amiri"/>
                <w:position w:val="-6"/>
              </w:rPr>
              <w:object w:dxaOrig="180" w:dyaOrig="279">
                <v:shape id="_x0000_i1456" type="#_x0000_t75" style="width:9pt;height:13.5pt" o:ole="">
                  <v:imagedata r:id="rId96" o:title=""/>
                </v:shape>
                <o:OLEObject Type="Embed" ProgID="Equation.DSMT4" ShapeID="_x0000_i1456" DrawAspect="Content" ObjectID="_1575794977" r:id="rId97"/>
              </w:object>
            </w:r>
            <w:r w:rsidR="00821E4E" w:rsidRPr="00786738">
              <w:rPr>
                <w:rFonts w:ascii="Amiri" w:hAnsi="Amiri" w:cs="Amiri"/>
              </w:rPr>
              <w:t xml:space="preserve">est une racine de </w:t>
            </w:r>
            <w:r w:rsidR="00821E4E" w:rsidRPr="00786738">
              <w:rPr>
                <w:rFonts w:ascii="Amiri" w:hAnsi="Amiri" w:cs="Amiri"/>
                <w:position w:val="-10"/>
              </w:rPr>
              <w:object w:dxaOrig="540" w:dyaOrig="320">
                <v:shape id="_x0000_i1457" type="#_x0000_t75" style="width:27pt;height:15.75pt" o:ole="">
                  <v:imagedata r:id="rId92" o:title=""/>
                </v:shape>
                <o:OLEObject Type="Embed" ProgID="Equation.DSMT4" ShapeID="_x0000_i1457" DrawAspect="Content" ObjectID="_1575794978" r:id="rId98"/>
              </w:object>
            </w:r>
            <w:r w:rsidR="00821E4E" w:rsidRPr="00786738">
              <w:rPr>
                <w:rFonts w:ascii="Amiri" w:hAnsi="Amiri" w:cs="Amiri"/>
              </w:rPr>
              <w:t>.</w:t>
            </w:r>
          </w:p>
          <w:p w:rsidR="00821E4E" w:rsidRPr="00786738" w:rsidRDefault="00BF3370" w:rsidP="00DE2471">
            <w:pPr>
              <w:pStyle w:val="Paragraphedeliste"/>
              <w:numPr>
                <w:ilvl w:val="0"/>
                <w:numId w:val="8"/>
              </w:numPr>
              <w:tabs>
                <w:tab w:val="left" w:pos="-1"/>
              </w:tabs>
              <w:rPr>
                <w:rFonts w:ascii="Amiri" w:hAnsi="Amiri" w:cs="Amiri"/>
              </w:rPr>
            </w:pPr>
            <w:r w:rsidRPr="00786738">
              <w:rPr>
                <w:rFonts w:ascii="Amiri" w:hAnsi="Amiri" w:cs="Amiri"/>
              </w:rPr>
              <w:t xml:space="preserve">Factoriser </w:t>
            </w:r>
            <w:r w:rsidRPr="00786738">
              <w:rPr>
                <w:rFonts w:ascii="Amiri" w:hAnsi="Amiri" w:cs="Amiri"/>
                <w:position w:val="-10"/>
              </w:rPr>
              <w:object w:dxaOrig="540" w:dyaOrig="320">
                <v:shape id="_x0000_i1458" type="#_x0000_t75" style="width:27pt;height:15.75pt" o:ole="">
                  <v:imagedata r:id="rId92" o:title=""/>
                </v:shape>
                <o:OLEObject Type="Embed" ProgID="Equation.DSMT4" ShapeID="_x0000_i1458" DrawAspect="Content" ObjectID="_1575794979" r:id="rId99"/>
              </w:object>
            </w:r>
            <w:r w:rsidRPr="00786738">
              <w:rPr>
                <w:rFonts w:ascii="Amiri" w:hAnsi="Amiri" w:cs="Amiri"/>
              </w:rPr>
              <w:t>.</w:t>
            </w:r>
          </w:p>
          <w:p w:rsidR="00BF3370" w:rsidRPr="00786738" w:rsidRDefault="00BF3370" w:rsidP="00DE2471">
            <w:pPr>
              <w:pStyle w:val="Paragraphedeliste"/>
              <w:numPr>
                <w:ilvl w:val="0"/>
                <w:numId w:val="8"/>
              </w:numPr>
              <w:tabs>
                <w:tab w:val="left" w:pos="-1"/>
              </w:tabs>
              <w:rPr>
                <w:rFonts w:ascii="Amiri" w:hAnsi="Amiri" w:cs="Amiri"/>
              </w:rPr>
            </w:pPr>
            <w:r w:rsidRPr="00786738">
              <w:rPr>
                <w:rFonts w:ascii="Amiri" w:hAnsi="Amiri" w:cs="Amiri"/>
              </w:rPr>
              <w:t xml:space="preserve">En déduire une factorisation de </w:t>
            </w:r>
            <w:r w:rsidRPr="00786738">
              <w:rPr>
                <w:rFonts w:ascii="Amiri" w:hAnsi="Amiri" w:cs="Amiri"/>
                <w:position w:val="-10"/>
              </w:rPr>
              <w:object w:dxaOrig="520" w:dyaOrig="320">
                <v:shape id="_x0000_i1459" type="#_x0000_t75" style="width:26.25pt;height:15.75pt" o:ole="">
                  <v:imagedata r:id="rId13" o:title=""/>
                </v:shape>
                <o:OLEObject Type="Embed" ProgID="Equation.DSMT4" ShapeID="_x0000_i1459" DrawAspect="Content" ObjectID="_1575794980" r:id="rId100"/>
              </w:object>
            </w:r>
            <w:r w:rsidRPr="00786738">
              <w:rPr>
                <w:rFonts w:ascii="Amiri" w:hAnsi="Amiri" w:cs="Amiri"/>
              </w:rPr>
              <w:t>.</w:t>
            </w:r>
          </w:p>
          <w:p w:rsidR="00BF3370" w:rsidRPr="00786738" w:rsidRDefault="00BF3370" w:rsidP="00DE2471">
            <w:pPr>
              <w:pStyle w:val="Paragraphedeliste"/>
              <w:numPr>
                <w:ilvl w:val="0"/>
                <w:numId w:val="8"/>
              </w:numPr>
              <w:tabs>
                <w:tab w:val="left" w:pos="-1"/>
              </w:tabs>
              <w:rPr>
                <w:rFonts w:ascii="Amiri" w:hAnsi="Amiri" w:cs="Amiri"/>
              </w:rPr>
            </w:pPr>
            <w:r w:rsidRPr="00786738">
              <w:rPr>
                <w:rFonts w:ascii="Amiri" w:hAnsi="Amiri" w:cs="Amiri"/>
              </w:rPr>
              <w:t xml:space="preserve">Résoudre l’équation </w:t>
            </w:r>
            <w:r w:rsidRPr="00786738">
              <w:rPr>
                <w:rFonts w:ascii="Amiri" w:hAnsi="Amiri" w:cs="Amiri"/>
                <w:position w:val="-10"/>
              </w:rPr>
              <w:object w:dxaOrig="940" w:dyaOrig="320">
                <v:shape id="_x0000_i1460" type="#_x0000_t75" style="width:47.25pt;height:15.75pt" o:ole="">
                  <v:imagedata r:id="rId101" o:title=""/>
                </v:shape>
                <o:OLEObject Type="Embed" ProgID="Equation.DSMT4" ShapeID="_x0000_i1460" DrawAspect="Content" ObjectID="_1575794981" r:id="rId102"/>
              </w:object>
            </w:r>
          </w:p>
          <w:p w:rsidR="00623561" w:rsidRPr="00BC2A08" w:rsidRDefault="00623561" w:rsidP="00DE2471">
            <w:pPr>
              <w:rPr>
                <w:sz w:val="20"/>
                <w:szCs w:val="20"/>
              </w:rPr>
            </w:pPr>
          </w:p>
        </w:tc>
      </w:tr>
    </w:tbl>
    <w:p w:rsidR="000018B5" w:rsidRDefault="000018B5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981B00" w:rsidRPr="0064165B" w:rsidRDefault="00981B00" w:rsidP="00B375BF">
      <w:pPr>
        <w:spacing w:after="0"/>
        <w:rPr>
          <w:sz w:val="2"/>
          <w:szCs w:val="2"/>
        </w:rPr>
      </w:pPr>
    </w:p>
    <w:sectPr w:rsidR="00981B00" w:rsidRPr="0064165B" w:rsidSect="00E84FF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20F51568"/>
    <w:multiLevelType w:val="hybridMultilevel"/>
    <w:tmpl w:val="F54042F2"/>
    <w:lvl w:ilvl="0" w:tplc="CB503DF0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4" w:hanging="360"/>
      </w:pPr>
    </w:lvl>
    <w:lvl w:ilvl="2" w:tplc="040C001B" w:tentative="1">
      <w:start w:val="1"/>
      <w:numFmt w:val="lowerRoman"/>
      <w:lvlText w:val="%3."/>
      <w:lvlJc w:val="right"/>
      <w:pPr>
        <w:ind w:left="2324" w:hanging="180"/>
      </w:pPr>
    </w:lvl>
    <w:lvl w:ilvl="3" w:tplc="040C000F" w:tentative="1">
      <w:start w:val="1"/>
      <w:numFmt w:val="decimal"/>
      <w:lvlText w:val="%4."/>
      <w:lvlJc w:val="left"/>
      <w:pPr>
        <w:ind w:left="3044" w:hanging="360"/>
      </w:pPr>
    </w:lvl>
    <w:lvl w:ilvl="4" w:tplc="040C0019" w:tentative="1">
      <w:start w:val="1"/>
      <w:numFmt w:val="lowerLetter"/>
      <w:lvlText w:val="%5."/>
      <w:lvlJc w:val="left"/>
      <w:pPr>
        <w:ind w:left="3764" w:hanging="360"/>
      </w:pPr>
    </w:lvl>
    <w:lvl w:ilvl="5" w:tplc="040C001B" w:tentative="1">
      <w:start w:val="1"/>
      <w:numFmt w:val="lowerRoman"/>
      <w:lvlText w:val="%6."/>
      <w:lvlJc w:val="right"/>
      <w:pPr>
        <w:ind w:left="4484" w:hanging="180"/>
      </w:pPr>
    </w:lvl>
    <w:lvl w:ilvl="6" w:tplc="040C000F" w:tentative="1">
      <w:start w:val="1"/>
      <w:numFmt w:val="decimal"/>
      <w:lvlText w:val="%7."/>
      <w:lvlJc w:val="left"/>
      <w:pPr>
        <w:ind w:left="5204" w:hanging="360"/>
      </w:pPr>
    </w:lvl>
    <w:lvl w:ilvl="7" w:tplc="040C0019" w:tentative="1">
      <w:start w:val="1"/>
      <w:numFmt w:val="lowerLetter"/>
      <w:lvlText w:val="%8."/>
      <w:lvlJc w:val="left"/>
      <w:pPr>
        <w:ind w:left="5924" w:hanging="360"/>
      </w:pPr>
    </w:lvl>
    <w:lvl w:ilvl="8" w:tplc="040C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21557F90"/>
    <w:multiLevelType w:val="hybridMultilevel"/>
    <w:tmpl w:val="0F184DBC"/>
    <w:lvl w:ilvl="0" w:tplc="1A72D3A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3495"/>
    <w:multiLevelType w:val="hybridMultilevel"/>
    <w:tmpl w:val="B448B406"/>
    <w:lvl w:ilvl="0" w:tplc="E54629C0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292C36"/>
    <w:multiLevelType w:val="hybridMultilevel"/>
    <w:tmpl w:val="1B7E19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15DCB"/>
    <w:multiLevelType w:val="hybridMultilevel"/>
    <w:tmpl w:val="DA98B8FE"/>
    <w:lvl w:ilvl="0" w:tplc="E3BE8B2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772D0"/>
    <w:multiLevelType w:val="hybridMultilevel"/>
    <w:tmpl w:val="EE08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167056"/>
    <w:rsid w:val="001B72A7"/>
    <w:rsid w:val="002044EF"/>
    <w:rsid w:val="002604F7"/>
    <w:rsid w:val="00261267"/>
    <w:rsid w:val="00306690"/>
    <w:rsid w:val="003070F6"/>
    <w:rsid w:val="00312391"/>
    <w:rsid w:val="0033785E"/>
    <w:rsid w:val="00367D61"/>
    <w:rsid w:val="003F5539"/>
    <w:rsid w:val="00413CE3"/>
    <w:rsid w:val="00422892"/>
    <w:rsid w:val="004242E5"/>
    <w:rsid w:val="00424312"/>
    <w:rsid w:val="00457C23"/>
    <w:rsid w:val="00463568"/>
    <w:rsid w:val="004A094C"/>
    <w:rsid w:val="004A7E7C"/>
    <w:rsid w:val="00513150"/>
    <w:rsid w:val="00527B6D"/>
    <w:rsid w:val="005A2B44"/>
    <w:rsid w:val="005E3515"/>
    <w:rsid w:val="005F7BB9"/>
    <w:rsid w:val="00623561"/>
    <w:rsid w:val="00626289"/>
    <w:rsid w:val="00635B1A"/>
    <w:rsid w:val="0064165B"/>
    <w:rsid w:val="00643EB7"/>
    <w:rsid w:val="00655343"/>
    <w:rsid w:val="00656053"/>
    <w:rsid w:val="00677304"/>
    <w:rsid w:val="006943C6"/>
    <w:rsid w:val="006A69BF"/>
    <w:rsid w:val="006C0B0D"/>
    <w:rsid w:val="006E4809"/>
    <w:rsid w:val="006F52BB"/>
    <w:rsid w:val="00724063"/>
    <w:rsid w:val="00727127"/>
    <w:rsid w:val="007478A9"/>
    <w:rsid w:val="00786738"/>
    <w:rsid w:val="007A7774"/>
    <w:rsid w:val="007C31F7"/>
    <w:rsid w:val="007C716F"/>
    <w:rsid w:val="007E5B7F"/>
    <w:rsid w:val="008121B6"/>
    <w:rsid w:val="00815DE9"/>
    <w:rsid w:val="00821E4E"/>
    <w:rsid w:val="008412E7"/>
    <w:rsid w:val="00854452"/>
    <w:rsid w:val="008C7A68"/>
    <w:rsid w:val="008E0AA1"/>
    <w:rsid w:val="0093602B"/>
    <w:rsid w:val="009521BE"/>
    <w:rsid w:val="00954D29"/>
    <w:rsid w:val="00981B00"/>
    <w:rsid w:val="00992EB5"/>
    <w:rsid w:val="00995266"/>
    <w:rsid w:val="009C3C1B"/>
    <w:rsid w:val="00AA7602"/>
    <w:rsid w:val="00AC0013"/>
    <w:rsid w:val="00B22710"/>
    <w:rsid w:val="00B315C7"/>
    <w:rsid w:val="00B375BF"/>
    <w:rsid w:val="00B718F7"/>
    <w:rsid w:val="00B9232C"/>
    <w:rsid w:val="00BC2A08"/>
    <w:rsid w:val="00BF3370"/>
    <w:rsid w:val="00C27A18"/>
    <w:rsid w:val="00C70E64"/>
    <w:rsid w:val="00C905BB"/>
    <w:rsid w:val="00CF1135"/>
    <w:rsid w:val="00D26616"/>
    <w:rsid w:val="00D32BF4"/>
    <w:rsid w:val="00D60326"/>
    <w:rsid w:val="00DC4ABC"/>
    <w:rsid w:val="00DE2471"/>
    <w:rsid w:val="00E34F48"/>
    <w:rsid w:val="00E64AAC"/>
    <w:rsid w:val="00E84FFC"/>
    <w:rsid w:val="00EC068B"/>
    <w:rsid w:val="00F031D1"/>
    <w:rsid w:val="00F04C1F"/>
    <w:rsid w:val="00F27517"/>
    <w:rsid w:val="00F47E11"/>
    <w:rsid w:val="00F54412"/>
    <w:rsid w:val="00F771F7"/>
    <w:rsid w:val="00F83744"/>
    <w:rsid w:val="00F916F1"/>
    <w:rsid w:val="00FA20F7"/>
    <w:rsid w:val="00FC4AE1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EBEE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2.bin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87" Type="http://schemas.openxmlformats.org/officeDocument/2006/relationships/image" Target="media/image33.wmf"/><Relationship Id="rId102" Type="http://schemas.openxmlformats.org/officeDocument/2006/relationships/oleObject" Target="embeddings/oleObject60.bin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image" Target="media/image32.wmf"/><Relationship Id="rId90" Type="http://schemas.openxmlformats.org/officeDocument/2006/relationships/image" Target="media/image34.wmf"/><Relationship Id="rId95" Type="http://schemas.openxmlformats.org/officeDocument/2006/relationships/oleObject" Target="embeddings/oleObject55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7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9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9.bin"/><Relationship Id="rId75" Type="http://schemas.openxmlformats.org/officeDocument/2006/relationships/image" Target="media/image30.wmf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3.bin"/><Relationship Id="rId96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9.wmf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8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50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8.bin"/><Relationship Id="rId10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6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26</cp:revision>
  <cp:lastPrinted>2017-12-26T11:52:00Z</cp:lastPrinted>
  <dcterms:created xsi:type="dcterms:W3CDTF">2017-10-30T07:11:00Z</dcterms:created>
  <dcterms:modified xsi:type="dcterms:W3CDTF">2017-12-26T11:54:00Z</dcterms:modified>
</cp:coreProperties>
</file>