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50F8" w14:textId="76307FCD" w:rsidR="00035CCD" w:rsidRPr="009A71C5" w:rsidRDefault="00DC0B68">
      <w:pPr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A71C5">
        <w:rPr>
          <w:b/>
          <w:bCs/>
          <w:noProof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B17F" wp14:editId="4017A499">
                <wp:simplePos x="0" y="0"/>
                <wp:positionH relativeFrom="column">
                  <wp:posOffset>3310890</wp:posOffset>
                </wp:positionH>
                <wp:positionV relativeFrom="paragraph">
                  <wp:posOffset>209550</wp:posOffset>
                </wp:positionV>
                <wp:extent cx="3200400" cy="733425"/>
                <wp:effectExtent l="0" t="38100" r="19050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33425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BC81" w14:textId="18BD4CAC" w:rsidR="00D902CC" w:rsidRPr="00D902CC" w:rsidRDefault="00D902CC" w:rsidP="00D902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02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Tableau des fonctions primitives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B1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260.7pt;margin-top:16.5pt;width:252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" fillcolor="#dbdbdb [1302]" strokecolor="black [3200]" strokeweight="1pt">
                <v:stroke joinstyle="miter"/>
                <v:textbox>
                  <w:txbxContent>
                    <w:p w14:paraId="6684BC81" w14:textId="18BD4CAC" w:rsidR="00D902CC" w:rsidRPr="00D902CC" w:rsidRDefault="00D902CC" w:rsidP="00D902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02CC">
                        <w:rPr>
                          <w:b/>
                          <w:bCs/>
                          <w:sz w:val="28"/>
                          <w:szCs w:val="28"/>
                        </w:rPr>
                        <w:t>Tableau des fonctions primitives</w:t>
                      </w:r>
                    </w:p>
                  </w:txbxContent>
                </v:textbox>
              </v:shape>
            </w:pict>
          </mc:Fallback>
        </mc:AlternateContent>
      </w:r>
      <w:r w:rsidRPr="009A71C5"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Prof : Fanidi Rachid</w:t>
      </w:r>
    </w:p>
    <w:p w14:paraId="6D609305" w14:textId="539C5D3E" w:rsidR="00DC0B68" w:rsidRPr="009A71C5" w:rsidRDefault="00DC0B68">
      <w:pPr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A71C5"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Lycée al Massira EL Khadraa</w:t>
      </w:r>
    </w:p>
    <w:p w14:paraId="27C595E0" w14:textId="48575FEB" w:rsidR="00DC0B68" w:rsidRPr="009A71C5" w:rsidRDefault="00DC0B68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A71C5"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Tiznit</w:t>
      </w:r>
      <w:r w:rsidRPr="009A71C5"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703BD270" w14:textId="3BE03C40" w:rsidR="00DC0B68" w:rsidRPr="009A71C5" w:rsidRDefault="00DC0B68">
      <w:pPr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A71C5">
        <w:rPr>
          <w:b/>
          <w:bCs/>
          <w:noProof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CA3F" wp14:editId="53BBE86E">
                <wp:simplePos x="0" y="0"/>
                <wp:positionH relativeFrom="page">
                  <wp:posOffset>161925</wp:posOffset>
                </wp:positionH>
                <wp:positionV relativeFrom="page">
                  <wp:posOffset>1676401</wp:posOffset>
                </wp:positionV>
                <wp:extent cx="6819900" cy="59817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3732E" w14:textId="77777777" w:rsidR="00C524D2" w:rsidRDefault="00C524D2"/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693"/>
                              <w:gridCol w:w="2410"/>
                              <w:gridCol w:w="2552"/>
                            </w:tblGrid>
                            <w:tr w:rsidR="00C524D2" w14:paraId="24CF2AEA" w14:textId="581F898C" w:rsidTr="009A71C5">
                              <w:tc>
                                <w:tcPr>
                                  <w:tcW w:w="2122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AEAAAA" w:themeFill="background2" w:themeFillShade="BF"/>
                                </w:tcPr>
                                <w:p w14:paraId="0BFF7917" w14:textId="56786EBA" w:rsidR="00C524D2" w:rsidRPr="00021253" w:rsidRDefault="00C524D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2125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 fonction f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000000" w:themeColor="text1"/>
                                    <w:right w:val="single" w:sz="24" w:space="0" w:color="000000" w:themeColor="text1"/>
                                  </w:tcBorders>
                                  <w:shd w:val="clear" w:color="auto" w:fill="AEAAAA" w:themeFill="background2" w:themeFillShade="BF"/>
                                </w:tcPr>
                                <w:p w14:paraId="2099AC18" w14:textId="77777777" w:rsidR="00C524D2" w:rsidRDefault="00C524D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2125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primitive F </w:t>
                                  </w:r>
                                </w:p>
                                <w:p w14:paraId="62D51D3A" w14:textId="5647EE9C" w:rsidR="00C524D2" w:rsidRPr="00021253" w:rsidRDefault="00C524D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000000" w:themeColor="text1"/>
                                    <w:left w:val="single" w:sz="24" w:space="0" w:color="000000" w:themeColor="text1"/>
                                  </w:tcBorders>
                                  <w:shd w:val="clear" w:color="auto" w:fill="AEAAAA" w:themeFill="background2" w:themeFillShade="BF"/>
                                </w:tcPr>
                                <w:p w14:paraId="4CECB7F8" w14:textId="327574B9" w:rsidR="00C524D2" w:rsidRPr="00021253" w:rsidRDefault="002506C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fonction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 w:themeColor="text1"/>
                                  </w:tcBorders>
                                  <w:shd w:val="clear" w:color="auto" w:fill="AEAAAA" w:themeFill="background2" w:themeFillShade="BF"/>
                                </w:tcPr>
                                <w:p w14:paraId="305A8574" w14:textId="43F3407B" w:rsidR="00C524D2" w:rsidRPr="00021253" w:rsidRDefault="002506C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La primitive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oMath>
                                </w:p>
                              </w:tc>
                            </w:tr>
                            <w:tr w:rsidR="00C524D2" w:rsidRPr="00F5499F" w14:paraId="1F55D567" w14:textId="1BBE7D3F" w:rsidTr="009A71C5">
                              <w:tc>
                                <w:tcPr>
                                  <w:tcW w:w="2122" w:type="dxa"/>
                                </w:tcPr>
                                <w:p w14:paraId="3AAE1B9D" w14:textId="5F2CDA20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44663040" w14:textId="4859085C" w:rsidR="00C524D2" w:rsidRPr="00F5499F" w:rsidRDefault="00C524D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5D7A603" w14:textId="05F11942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D08AFE8" w14:textId="38F72F20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u+v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2228B96C" w14:textId="01514A00" w:rsidTr="009A71C5">
                              <w:tc>
                                <w:tcPr>
                                  <w:tcW w:w="2122" w:type="dxa"/>
                                </w:tcPr>
                                <w:p w14:paraId="3AE89534" w14:textId="64865832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07B0BBFE" w14:textId="1AA29B73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6909913" w14:textId="7F3DFCE0" w:rsidR="00C524D2" w:rsidRPr="00247BB7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v+u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44D34CA" w14:textId="0C038DC7" w:rsidR="00C524D2" w:rsidRPr="00247BB7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uv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46669B65" w14:textId="70EEE1EA" w:rsidTr="009A71C5">
                              <w:tc>
                                <w:tcPr>
                                  <w:tcW w:w="2122" w:type="dxa"/>
                                </w:tcPr>
                                <w:p w14:paraId="1EF1DEC4" w14:textId="68768A32" w:rsidR="00C524D2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n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;n∈</m:t>
                                      </m:r>
                                      <m:r>
                                        <m:rPr>
                                          <m:scr m:val="double-struck"/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  <w:p w14:paraId="0F5E15EA" w14:textId="70CA60D6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77B75E5" w14:textId="6B323F13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n+1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n+1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175DBCDE" w14:textId="0309C9A1" w:rsidR="00C524D2" w:rsidRPr="00FD7228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-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v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v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2234D45" w14:textId="180C45B5" w:rsidR="00C524D2" w:rsidRPr="00FD7228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3AFF4ABE" w14:textId="1F580185" w:rsidTr="009A71C5">
                              <w:tc>
                                <w:tcPr>
                                  <w:tcW w:w="2122" w:type="dxa"/>
                                </w:tcPr>
                                <w:p w14:paraId="69645D49" w14:textId="58CD0EC2" w:rsidR="00C524D2" w:rsidRPr="00F5499F" w:rsidRDefault="00C524D2" w:rsidP="00382D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4A5BB36D" w14:textId="0CC2F7C9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E3F20AA" w14:textId="5993ED6B" w:rsidR="00C524D2" w:rsidRPr="00CA0477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</m:d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v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6D4DFF8" w14:textId="71B4E422" w:rsidR="00C524D2" w:rsidRPr="00CA0477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uov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7BC9B2BC" w14:textId="4FA0E823" w:rsidTr="009A71C5">
                              <w:tc>
                                <w:tcPr>
                                  <w:tcW w:w="2122" w:type="dxa"/>
                                </w:tcPr>
                                <w:p w14:paraId="6EE3354F" w14:textId="26FB7288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n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;n</m:t>
                                      </m:r>
                                      <m:r>
                                        <m:rPr>
                                          <m:scr m:val="double-struck"/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∈N-</m:t>
                                      </m:r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D81132F" w14:textId="000B08E4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(n-1)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n-1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6AF665A6" w14:textId="58501DC4" w:rsidR="00C524D2" w:rsidRPr="008F681A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.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n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9A67078" w14:textId="779EF892" w:rsidR="00C524D2" w:rsidRPr="008F681A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n+1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n+1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1E2782C9" w14:textId="51355315" w:rsidTr="009A71C5">
                              <w:tc>
                                <w:tcPr>
                                  <w:tcW w:w="2122" w:type="dxa"/>
                                </w:tcPr>
                                <w:p w14:paraId="03DACD23" w14:textId="3BF8316A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7BFC6E7C" w14:textId="562CF0CE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5C11BE8" w14:textId="3CEC6473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C584D80" w14:textId="3C0394D7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7F5A60DD" w14:textId="42A20682" w:rsidTr="009A71C5">
                              <w:tc>
                                <w:tcPr>
                                  <w:tcW w:w="2122" w:type="dxa"/>
                                </w:tcPr>
                                <w:p w14:paraId="6CD116AF" w14:textId="0242937D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;r∈</m:t>
                                      </m:r>
                                      <m:r>
                                        <m:rPr>
                                          <m:scr m:val="double-struck"/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Q-</m:t>
                                      </m:r>
                                      <m:d>
                                        <m:dPr>
                                          <m:begChr m:val="{"/>
                                          <m:endChr m:val="}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C602439" w14:textId="59163B69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+1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+1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5CE08F5A" w14:textId="3E08B5B8" w:rsidR="00C524D2" w:rsidRPr="00FD7228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DE85FA4" w14:textId="0A54D3A0" w:rsidR="00C524D2" w:rsidRPr="00FD7228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5A55B600" w14:textId="46A9D84A" w:rsidTr="009A71C5">
                              <w:tc>
                                <w:tcPr>
                                  <w:tcW w:w="2122" w:type="dxa"/>
                                </w:tcPr>
                                <w:p w14:paraId="49430D66" w14:textId="79B1177C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2C65D97F" w14:textId="62B4B377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sinx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7CDB742F" w14:textId="3BB37EF3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n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A051F18" w14:textId="60DFFC20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(n-1)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n-1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6DFB0BD8" w14:textId="0186A47A" w:rsidTr="009A71C5">
                              <w:tc>
                                <w:tcPr>
                                  <w:tcW w:w="2122" w:type="dxa"/>
                                </w:tcPr>
                                <w:p w14:paraId="2534082D" w14:textId="546C285B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sinx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582A6895" w14:textId="76580AAB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-cosx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25609E1C" w14:textId="73EBA2D8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libri" w:hAnsi="Cambria Math" w:cs="Arial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u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69E5E16" w14:textId="02A8510D" w:rsidR="00C524D2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Arial"/>
                                          <w:sz w:val="24"/>
                                          <w:szCs w:val="24"/>
                                        </w:rPr>
                                        <m:t>ln</m:t>
                                      </m:r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</w:tc>
                            </w:tr>
                            <w:tr w:rsidR="00C524D2" w:rsidRPr="00F5499F" w14:paraId="2AB70465" w14:textId="048C1CAB" w:rsidTr="009A71C5">
                              <w:tc>
                                <w:tcPr>
                                  <w:tcW w:w="2122" w:type="dxa"/>
                                </w:tcPr>
                                <w:p w14:paraId="53025700" w14:textId="14EC2C37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tanx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1BD08CD2" w14:textId="40DBFDCB" w:rsidR="00C524D2" w:rsidRPr="00F5499F" w:rsidRDefault="00C524D2" w:rsidP="00F549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cos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tan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000000" w:themeColor="text1"/>
                                  </w:tcBorders>
                                </w:tcPr>
                                <w:p w14:paraId="0E347D77" w14:textId="6A11C57D" w:rsidR="00C524D2" w:rsidRPr="00197B0C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EBDF5F1" w14:textId="68C7F250" w:rsidR="00C524D2" w:rsidRPr="00197B0C" w:rsidRDefault="002506CD" w:rsidP="002506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71C5" w:rsidRPr="00F5499F" w14:paraId="2BF3694E" w14:textId="7EEBA687" w:rsidTr="009A71C5">
                              <w:tc>
                                <w:tcPr>
                                  <w:tcW w:w="2122" w:type="dxa"/>
                                </w:tcPr>
                                <w:p w14:paraId="4A3061B2" w14:textId="3BC7C0B6" w:rsidR="009A71C5" w:rsidRPr="00F5499F" w:rsidRDefault="009A71C5" w:rsidP="009A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cos(ax+b)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3D20BCAF" w14:textId="1AA9E8C5" w:rsidR="009A71C5" w:rsidRPr="00F5499F" w:rsidRDefault="009A71C5" w:rsidP="009A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sin(ax+b)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1608563" w14:textId="51CBF4E7" w:rsidR="009A71C5" w:rsidRPr="00F5499F" w:rsidRDefault="009A71C5" w:rsidP="009A71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EE9FE41" w14:textId="187F3456" w:rsidR="009A71C5" w:rsidRPr="00F5499F" w:rsidRDefault="009A71C5" w:rsidP="009A71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71C5" w:rsidRPr="00F5499F" w14:paraId="24304370" w14:textId="630788BA" w:rsidTr="009A71C5">
                              <w:tc>
                                <w:tcPr>
                                  <w:tcW w:w="2122" w:type="dxa"/>
                                </w:tcPr>
                                <w:p w14:paraId="341BA61C" w14:textId="4299C3C7" w:rsidR="009A71C5" w:rsidRPr="00F5499F" w:rsidRDefault="009A71C5" w:rsidP="009A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sin</m:t>
                                      </m:r>
                                      <w:bookmarkStart w:id="0" w:name="_GoBack"/>
                                      <w:bookmarkEnd w:id="0"/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(ax+b)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3A33EFA7" w14:textId="77777777" w:rsidR="009A71C5" w:rsidRPr="00475713" w:rsidRDefault="009A71C5" w:rsidP="009A71C5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cos(ax+b)</m:t>
                                      </m:r>
                                    </m:oMath>
                                  </m:oMathPara>
                                </w:p>
                                <w:p w14:paraId="23C052AC" w14:textId="2B676FAC" w:rsidR="00475713" w:rsidRPr="00F5499F" w:rsidRDefault="00475713" w:rsidP="009A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3153E55" w14:textId="4B98F71C" w:rsidR="009A71C5" w:rsidRPr="00F5499F" w:rsidRDefault="009A71C5" w:rsidP="009A71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ax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10518E5" w14:textId="464CD8EB" w:rsidR="009A71C5" w:rsidRPr="00F5499F" w:rsidRDefault="009A71C5" w:rsidP="009A71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ax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71C5" w:rsidRPr="00F5499F" w14:paraId="34E28DFD" w14:textId="04B925A5" w:rsidTr="009A71C5">
                              <w:tc>
                                <w:tcPr>
                                  <w:tcW w:w="2122" w:type="dxa"/>
                                </w:tcPr>
                                <w:p w14:paraId="6A97E6F1" w14:textId="715695F6" w:rsidR="009A71C5" w:rsidRPr="00F5499F" w:rsidRDefault="009A71C5" w:rsidP="009A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24" w:space="0" w:color="000000" w:themeColor="text1"/>
                                  </w:tcBorders>
                                </w:tcPr>
                                <w:p w14:paraId="6083A1C9" w14:textId="207D0173" w:rsidR="009A71C5" w:rsidRPr="00F5499F" w:rsidRDefault="009A71C5" w:rsidP="009A7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lnx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DE5E024" w14:textId="25ADB15F" w:rsidR="009A71C5" w:rsidRPr="00F5499F" w:rsidRDefault="009A71C5" w:rsidP="009A71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ax+b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37A605B" w14:textId="77777777" w:rsidR="009A71C5" w:rsidRPr="00DC0B68" w:rsidRDefault="009A71C5" w:rsidP="009A71C5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ln(ax+b)</m:t>
                                      </m:r>
                                    </m:oMath>
                                  </m:oMathPara>
                                </w:p>
                                <w:p w14:paraId="06D49D92" w14:textId="77777777" w:rsidR="009A71C5" w:rsidRPr="00F5499F" w:rsidRDefault="009A71C5" w:rsidP="009A71C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8E71E" w14:textId="77777777" w:rsidR="00D902CC" w:rsidRPr="00F5499F" w:rsidRDefault="00D902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CA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2.75pt;margin-top:132pt;width:537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" fillcolor="white [3201]" strokeweight=".5pt">
                <v:textbox>
                  <w:txbxContent>
                    <w:p w14:paraId="3C53732E" w14:textId="77777777" w:rsidR="00C524D2" w:rsidRDefault="00C524D2"/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693"/>
                        <w:gridCol w:w="2410"/>
                        <w:gridCol w:w="2552"/>
                      </w:tblGrid>
                      <w:tr w:rsidR="00C524D2" w14:paraId="24CF2AEA" w14:textId="581F898C" w:rsidTr="009A71C5">
                        <w:tc>
                          <w:tcPr>
                            <w:tcW w:w="2122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AEAAAA" w:themeFill="background2" w:themeFillShade="BF"/>
                          </w:tcPr>
                          <w:p w14:paraId="0BFF7917" w14:textId="56786EBA" w:rsidR="00C524D2" w:rsidRPr="00021253" w:rsidRDefault="00C524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1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fonction f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000000" w:themeColor="text1"/>
                              <w:right w:val="single" w:sz="24" w:space="0" w:color="000000" w:themeColor="text1"/>
                            </w:tcBorders>
                            <w:shd w:val="clear" w:color="auto" w:fill="AEAAAA" w:themeFill="background2" w:themeFillShade="BF"/>
                          </w:tcPr>
                          <w:p w14:paraId="2099AC18" w14:textId="77777777" w:rsidR="00C524D2" w:rsidRDefault="00C524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12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primitive F </w:t>
                            </w:r>
                          </w:p>
                          <w:p w14:paraId="62D51D3A" w14:textId="5647EE9C" w:rsidR="00C524D2" w:rsidRPr="00021253" w:rsidRDefault="00C524D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000000" w:themeColor="text1"/>
                              <w:left w:val="single" w:sz="24" w:space="0" w:color="000000" w:themeColor="text1"/>
                            </w:tcBorders>
                            <w:shd w:val="clear" w:color="auto" w:fill="AEAAAA" w:themeFill="background2" w:themeFillShade="BF"/>
                          </w:tcPr>
                          <w:p w14:paraId="4CECB7F8" w14:textId="327574B9" w:rsidR="00C524D2" w:rsidRPr="00021253" w:rsidRDefault="002506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fonction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000000" w:themeColor="text1"/>
                            </w:tcBorders>
                            <w:shd w:val="clear" w:color="auto" w:fill="AEAAAA" w:themeFill="background2" w:themeFillShade="BF"/>
                          </w:tcPr>
                          <w:p w14:paraId="305A8574" w14:textId="43F3407B" w:rsidR="00C524D2" w:rsidRPr="00021253" w:rsidRDefault="002506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primitive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oMath>
                          </w:p>
                        </w:tc>
                      </w:tr>
                      <w:tr w:rsidR="00C524D2" w:rsidRPr="00F5499F" w14:paraId="1F55D567" w14:textId="1BBE7D3F" w:rsidTr="009A71C5">
                        <w:tc>
                          <w:tcPr>
                            <w:tcW w:w="2122" w:type="dxa"/>
                          </w:tcPr>
                          <w:p w14:paraId="3AAE1B9D" w14:textId="5F2CDA20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44663040" w14:textId="4859085C" w:rsidR="00C524D2" w:rsidRPr="00F5499F" w:rsidRDefault="00C524D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5D7A603" w14:textId="05F11942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6D08AFE8" w14:textId="38F72F20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u+v</m:t>
                                </m:r>
                              </m:oMath>
                            </m:oMathPara>
                          </w:p>
                        </w:tc>
                      </w:tr>
                      <w:tr w:rsidR="00C524D2" w:rsidRPr="00F5499F" w14:paraId="2228B96C" w14:textId="01514A00" w:rsidTr="009A71C5">
                        <w:tc>
                          <w:tcPr>
                            <w:tcW w:w="2122" w:type="dxa"/>
                          </w:tcPr>
                          <w:p w14:paraId="3AE89534" w14:textId="64865832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07B0BBFE" w14:textId="1AA29B73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6909913" w14:textId="7F3DFCE0" w:rsidR="00C524D2" w:rsidRPr="00247BB7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v+u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144D34CA" w14:textId="0C038DC7" w:rsidR="00C524D2" w:rsidRPr="00247BB7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uv</m:t>
                                </m:r>
                              </m:oMath>
                            </m:oMathPara>
                          </w:p>
                        </w:tc>
                      </w:tr>
                      <w:tr w:rsidR="00C524D2" w:rsidRPr="00F5499F" w14:paraId="46669B65" w14:textId="70EEE1EA" w:rsidTr="009A71C5">
                        <w:tc>
                          <w:tcPr>
                            <w:tcW w:w="2122" w:type="dxa"/>
                          </w:tcPr>
                          <w:p w14:paraId="1EF1DEC4" w14:textId="68768A32" w:rsidR="00C524D2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;n∈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oMath>
                            </m:oMathPara>
                          </w:p>
                          <w:p w14:paraId="0F5E15EA" w14:textId="70CA60D6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77B75E5" w14:textId="6B323F13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n+1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n+1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175DBCDE" w14:textId="0309C9A1" w:rsidR="00C524D2" w:rsidRPr="00FD7228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v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02234D45" w14:textId="180C45B5" w:rsidR="00C524D2" w:rsidRPr="00FD7228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C524D2" w:rsidRPr="00F5499F" w14:paraId="3AFF4ABE" w14:textId="1F580185" w:rsidTr="009A71C5">
                        <w:tc>
                          <w:tcPr>
                            <w:tcW w:w="2122" w:type="dxa"/>
                          </w:tcPr>
                          <w:p w14:paraId="69645D49" w14:textId="58CD0EC2" w:rsidR="00C524D2" w:rsidRPr="00F5499F" w:rsidRDefault="00C524D2" w:rsidP="00382D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4A5BB36D" w14:textId="0CC2F7C9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E3F20AA" w14:textId="5993ED6B" w:rsidR="00C524D2" w:rsidRPr="00CA0477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</m:d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26D4DFF8" w14:textId="71B4E422" w:rsidR="00C524D2" w:rsidRPr="00CA0477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uov</m:t>
                                </m:r>
                              </m:oMath>
                            </m:oMathPara>
                          </w:p>
                        </w:tc>
                      </w:tr>
                      <w:tr w:rsidR="00C524D2" w:rsidRPr="00F5499F" w14:paraId="7BC9B2BC" w14:textId="4FA0E823" w:rsidTr="009A71C5">
                        <w:tc>
                          <w:tcPr>
                            <w:tcW w:w="2122" w:type="dxa"/>
                          </w:tcPr>
                          <w:p w14:paraId="6EE3354F" w14:textId="26FB7288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;n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∈N-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D81132F" w14:textId="000B08E4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(n-1)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n-1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6AF665A6" w14:textId="58501DC4" w:rsidR="00C524D2" w:rsidRPr="008F681A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09A67078" w14:textId="779EF892" w:rsidR="00C524D2" w:rsidRPr="008F681A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n+1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n+1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C524D2" w:rsidRPr="00F5499F" w14:paraId="1E2782C9" w14:textId="51355315" w:rsidTr="009A71C5">
                        <w:tc>
                          <w:tcPr>
                            <w:tcW w:w="2122" w:type="dxa"/>
                          </w:tcPr>
                          <w:p w14:paraId="03DACD23" w14:textId="3BF8316A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7BFC6E7C" w14:textId="562CF0CE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5C11BE8" w14:textId="3CEC6473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5C584D80" w14:textId="3C0394D7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</m:rad>
                              </m:oMath>
                            </m:oMathPara>
                          </w:p>
                        </w:tc>
                      </w:tr>
                      <w:tr w:rsidR="00C524D2" w:rsidRPr="00F5499F" w14:paraId="7F5A60DD" w14:textId="42A20682" w:rsidTr="009A71C5">
                        <w:tc>
                          <w:tcPr>
                            <w:tcW w:w="2122" w:type="dxa"/>
                          </w:tcPr>
                          <w:p w14:paraId="6CD116AF" w14:textId="0242937D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;r∈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Q-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C602439" w14:textId="59163B69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+1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+1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5CE08F5A" w14:textId="3E08B5B8" w:rsidR="00C524D2" w:rsidRPr="00FD7228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2DE85FA4" w14:textId="0A54D3A0" w:rsidR="00C524D2" w:rsidRPr="00FD7228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C524D2" w:rsidRPr="00F5499F" w14:paraId="5A55B600" w14:textId="46A9D84A" w:rsidTr="009A71C5">
                        <w:tc>
                          <w:tcPr>
                            <w:tcW w:w="2122" w:type="dxa"/>
                          </w:tcPr>
                          <w:p w14:paraId="49430D66" w14:textId="79B1177C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2C65D97F" w14:textId="62B4B377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7CDB742F" w14:textId="3BB37EF3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0A051F18" w14:textId="60DFFC20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(n-1)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n-1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C524D2" w:rsidRPr="00F5499F" w14:paraId="6DFB0BD8" w14:textId="0186A47A" w:rsidTr="009A71C5">
                        <w:tc>
                          <w:tcPr>
                            <w:tcW w:w="2122" w:type="dxa"/>
                          </w:tcPr>
                          <w:p w14:paraId="2534082D" w14:textId="546C285B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582A6895" w14:textId="76580AAB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-cosx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25609E1C" w14:textId="73EBA2D8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libri" w:hAnsi="Cambria Math" w:cs="Arial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u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 w:cs="Arial"/>
                                            <w:sz w:val="24"/>
                                            <w:szCs w:val="24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069E5E16" w14:textId="02A8510D" w:rsidR="00C524D2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sz w:val="24"/>
                                    <w:szCs w:val="24"/>
                                  </w:rPr>
                                  <m:t>ln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</m:d>
                              </m:oMath>
                            </m:oMathPara>
                          </w:p>
                        </w:tc>
                      </w:tr>
                      <w:tr w:rsidR="00C524D2" w:rsidRPr="00F5499F" w14:paraId="2AB70465" w14:textId="048C1CAB" w:rsidTr="009A71C5">
                        <w:tc>
                          <w:tcPr>
                            <w:tcW w:w="2122" w:type="dxa"/>
                          </w:tcPr>
                          <w:p w14:paraId="53025700" w14:textId="14EC2C37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tanx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1BD08CD2" w14:textId="40DBFDCB" w:rsidR="00C524D2" w:rsidRPr="00F5499F" w:rsidRDefault="00C524D2" w:rsidP="00F549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000000" w:themeColor="text1"/>
                            </w:tcBorders>
                          </w:tcPr>
                          <w:p w14:paraId="0E347D77" w14:textId="6A11C57D" w:rsidR="00C524D2" w:rsidRPr="00197B0C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0EBDF5F1" w14:textId="68C7F250" w:rsidR="00C524D2" w:rsidRPr="00197B0C" w:rsidRDefault="002506CD" w:rsidP="002506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Arial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 w:cs="Arial"/>
                                        <w:sz w:val="24"/>
                                        <w:szCs w:val="24"/>
                                      </w:rPr>
                                      <m:t>u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71C5" w:rsidRPr="00F5499F" w14:paraId="2BF3694E" w14:textId="7EEBA687" w:rsidTr="009A71C5">
                        <w:tc>
                          <w:tcPr>
                            <w:tcW w:w="2122" w:type="dxa"/>
                          </w:tcPr>
                          <w:p w14:paraId="4A3061B2" w14:textId="3BC7C0B6" w:rsidR="009A71C5" w:rsidRPr="00F5499F" w:rsidRDefault="009A71C5" w:rsidP="009A71C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cos(ax+b)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3D20BCAF" w14:textId="1AA9E8C5" w:rsidR="009A71C5" w:rsidRPr="00F5499F" w:rsidRDefault="009A71C5" w:rsidP="009A71C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sin(ax+b)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</w:tcPr>
                          <w:p w14:paraId="31608563" w14:textId="51CBF4E7" w:rsidR="009A71C5" w:rsidRPr="00F5499F" w:rsidRDefault="009A71C5" w:rsidP="009A7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5EE9FE41" w14:textId="187F3456" w:rsidR="009A71C5" w:rsidRPr="00F5499F" w:rsidRDefault="009A71C5" w:rsidP="009A7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71C5" w:rsidRPr="00F5499F" w14:paraId="24304370" w14:textId="630788BA" w:rsidTr="009A71C5">
                        <w:tc>
                          <w:tcPr>
                            <w:tcW w:w="2122" w:type="dxa"/>
                          </w:tcPr>
                          <w:p w14:paraId="341BA61C" w14:textId="4299C3C7" w:rsidR="009A71C5" w:rsidRPr="00F5499F" w:rsidRDefault="009A71C5" w:rsidP="009A71C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sin</m:t>
                                </m:r>
                                <w:bookmarkStart w:id="1" w:name="_GoBack"/>
                                <w:bookmarkEnd w:id="1"/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(ax+b)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3A33EFA7" w14:textId="77777777" w:rsidR="009A71C5" w:rsidRPr="00475713" w:rsidRDefault="009A71C5" w:rsidP="009A71C5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cos(ax+b)</m:t>
                                </m:r>
                              </m:oMath>
                            </m:oMathPara>
                          </w:p>
                          <w:p w14:paraId="23C052AC" w14:textId="2B676FAC" w:rsidR="00475713" w:rsidRPr="00F5499F" w:rsidRDefault="00475713" w:rsidP="009A71C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3153E55" w14:textId="4B98F71C" w:rsidR="009A71C5" w:rsidRPr="00F5499F" w:rsidRDefault="009A71C5" w:rsidP="009A7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510518E5" w14:textId="464CD8EB" w:rsidR="009A71C5" w:rsidRPr="00F5499F" w:rsidRDefault="009A71C5" w:rsidP="009A7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71C5" w:rsidRPr="00F5499F" w14:paraId="34E28DFD" w14:textId="04B925A5" w:rsidTr="009A71C5">
                        <w:tc>
                          <w:tcPr>
                            <w:tcW w:w="2122" w:type="dxa"/>
                          </w:tcPr>
                          <w:p w14:paraId="6A97E6F1" w14:textId="715695F6" w:rsidR="009A71C5" w:rsidRPr="00F5499F" w:rsidRDefault="009A71C5" w:rsidP="009A71C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24" w:space="0" w:color="000000" w:themeColor="text1"/>
                            </w:tcBorders>
                          </w:tcPr>
                          <w:p w14:paraId="6083A1C9" w14:textId="207D0173" w:rsidR="009A71C5" w:rsidRPr="00F5499F" w:rsidRDefault="009A71C5" w:rsidP="009A71C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lnx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410" w:type="dxa"/>
                          </w:tcPr>
                          <w:p w14:paraId="4DE5E024" w14:textId="25ADB15F" w:rsidR="009A71C5" w:rsidRPr="00F5499F" w:rsidRDefault="009A71C5" w:rsidP="009A7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ax+b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552" w:type="dxa"/>
                          </w:tcPr>
                          <w:p w14:paraId="137A605B" w14:textId="77777777" w:rsidR="009A71C5" w:rsidRPr="00DC0B68" w:rsidRDefault="009A71C5" w:rsidP="009A71C5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ln(ax+b)</m:t>
                                </m:r>
                              </m:oMath>
                            </m:oMathPara>
                          </w:p>
                          <w:p w14:paraId="06D49D92" w14:textId="77777777" w:rsidR="009A71C5" w:rsidRPr="00F5499F" w:rsidRDefault="009A71C5" w:rsidP="009A71C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68E71E" w14:textId="77777777" w:rsidR="00D902CC" w:rsidRPr="00F5499F" w:rsidRDefault="00D902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71C5">
        <w:rPr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Niveau : 2BAC SP-SVT BIOF</w:t>
      </w:r>
    </w:p>
    <w:sectPr w:rsidR="00DC0B68" w:rsidRPr="009A71C5" w:rsidSect="00D902C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39"/>
    <w:rsid w:val="00021253"/>
    <w:rsid w:val="00035CCD"/>
    <w:rsid w:val="002506CD"/>
    <w:rsid w:val="00382D7D"/>
    <w:rsid w:val="00475713"/>
    <w:rsid w:val="009A71C5"/>
    <w:rsid w:val="00C40139"/>
    <w:rsid w:val="00C524D2"/>
    <w:rsid w:val="00D902CC"/>
    <w:rsid w:val="00DC0B68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85C8"/>
  <w15:chartTrackingRefBased/>
  <w15:docId w15:val="{906F0E26-B00B-46E2-875B-E2BF7D6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0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FANIDI</dc:creator>
  <cp:keywords/>
  <dc:description/>
  <cp:lastModifiedBy>RACHID FANIDI</cp:lastModifiedBy>
  <cp:revision>13</cp:revision>
  <cp:lastPrinted>2020-03-31T16:04:00Z</cp:lastPrinted>
  <dcterms:created xsi:type="dcterms:W3CDTF">2020-03-31T14:21:00Z</dcterms:created>
  <dcterms:modified xsi:type="dcterms:W3CDTF">2020-03-31T18:18:00Z</dcterms:modified>
</cp:coreProperties>
</file>