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1AE" w:rsidRDefault="002A455B" w:rsidP="004A31AE">
      <w:pPr>
        <w:tabs>
          <w:tab w:val="left" w:pos="6522"/>
        </w:tabs>
      </w:pPr>
      <w:r w:rsidRPr="002A455B">
        <w:rPr>
          <w:rFonts w:ascii="Georgia" w:eastAsia="Georgia" w:hAnsi="Georgia" w:cs="Georgia"/>
          <w:noProof/>
        </w:rPr>
        <mc:AlternateContent>
          <mc:Choice Requires="wpg">
            <w:drawing>
              <wp:anchor distT="0" distB="0" distL="0" distR="0" simplePos="0" relativeHeight="251677696" behindDoc="0" locked="0" layoutInCell="1" allowOverlap="1" wp14:anchorId="77E14683" wp14:editId="185B0E5F">
                <wp:simplePos x="0" y="0"/>
                <wp:positionH relativeFrom="margin">
                  <wp:posOffset>-347345</wp:posOffset>
                </wp:positionH>
                <wp:positionV relativeFrom="paragraph">
                  <wp:posOffset>48260</wp:posOffset>
                </wp:positionV>
                <wp:extent cx="9921240" cy="1027430"/>
                <wp:effectExtent l="0" t="0" r="22860" b="3937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43" name="Line 43"/>
                        <wps:cNvCnPr>
                          <a:cxnSpLocks noChangeShapeType="1"/>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889" y="627"/>
                            <a:ext cx="1759"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805DAB">
                                <w:rPr>
                                  <w:rFonts w:asciiTheme="majorHAnsi" w:hAnsiTheme="majorHAnsi" w:cstheme="majorBidi"/>
                                  <w:b/>
                                  <w:bCs/>
                                  <w:color w:val="000000" w:themeColor="text1" w:themeShade="BF"/>
                                  <w:sz w:val="24"/>
                                  <w:szCs w:val="24"/>
                                </w:rPr>
                                <w:t>3APIC</w:t>
                              </w:r>
                            </w:p>
                            <w:p w:rsidR="00AA44AC" w:rsidRPr="002A455B" w:rsidRDefault="00805DAB"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Durée : 6</w:t>
                              </w:r>
                              <w:r w:rsidR="00AA44AC" w:rsidRPr="002A455B">
                                <w:rPr>
                                  <w:rFonts w:asciiTheme="majorHAnsi" w:hAnsiTheme="majorHAnsi" w:cstheme="majorBidi"/>
                                  <w:b/>
                                  <w:bCs/>
                                  <w:color w:val="000000" w:themeColor="text1" w:themeShade="BF"/>
                                  <w:sz w:val="24"/>
                                  <w:szCs w:val="24"/>
                                </w:rPr>
                                <w:t xml:space="preserve"> h</w:t>
                              </w:r>
                            </w:p>
                          </w:txbxContent>
                        </wps:txbx>
                        <wps:bodyPr rot="0" vert="horz" wrap="square" lIns="0" tIns="0" rIns="0" bIns="0" anchor="t" anchorCtr="0" upright="1">
                          <a:noAutofit/>
                        </wps:bodyPr>
                      </wps:wsp>
                      <wps:wsp>
                        <wps:cNvPr id="51"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4AC" w:rsidRPr="002A455B" w:rsidRDefault="00805DAB" w:rsidP="002A455B">
                              <w:pPr>
                                <w:jc w:val="center"/>
                                <w:rPr>
                                  <w:rFonts w:ascii="18thCentury" w:hAnsi="18thCentury"/>
                                  <w:b/>
                                  <w:color w:val="2E74B5"/>
                                  <w:sz w:val="58"/>
                                  <w:szCs w:val="36"/>
                                </w:rPr>
                              </w:pPr>
                              <w:r>
                                <w:rPr>
                                  <w:rFonts w:ascii="Bodoni MT Black" w:hAnsi="Bodoni MT Black" w:cstheme="majorBidi"/>
                                  <w:color w:val="7030A0"/>
                                  <w:sz w:val="48"/>
                                  <w:szCs w:val="48"/>
                                </w:rPr>
                                <w:t>Statistique</w:t>
                              </w:r>
                            </w:p>
                          </w:txbxContent>
                        </wps:txbx>
                        <wps:bodyPr rot="0" vert="horz" wrap="square" lIns="0" tIns="0" rIns="0" bIns="0" anchor="ctr" anchorCtr="0" upright="1">
                          <a:noAutofit/>
                        </wps:bodyPr>
                      </wps:wsp>
                      <wps:wsp>
                        <wps:cNvPr id="54"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7.35pt;margin-top:3.8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4k8IAAADbAAAADwAAAGRycy9kb3ducmV2LnhtbESP0YrCMBRE3xf8h3AF39bUuohU01IF&#10;Fx9kweoHXJprW2xuapPV+vdmYcHHYWbOMOtsMK24U+8aywpm0wgEcWl1w5WC82n3uQThPLLG1jIp&#10;eJKDLB19rDHR9sFHuhe+EgHCLkEFtfddIqUrazLoprYjDt7F9gZ9kH0ldY+PADetjKNoIQ02HBZq&#10;7GhbU3ktfo2C6Oe2tcfD9661BcZD3pky38RKTcZDvgLhafDv8H97rxV8ze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Y4k8IAAADbAAAADwAAAAAAAAAAAAAA&#10;AAChAgAAZHJzL2Rvd25yZXYueG1sUEsFBgAAAAAEAAQA+QAAAJADA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58MAAADbAAAADwAAAGRycy9kb3ducmV2LnhtbESPwWrDMBBE74H8g9hAb4kcE0pxohjH&#10;4NJDCcTJByzS1ja1Vq6lOu7fV4FCj8PMvGEO+Wx7MdHoO8cKtpsEBLF2puNGwe1arV9A+IBssHdM&#10;Cn7IQ35cLg6YGXfnC011aESEsM9QQRvCkEnpdUsW/cYNxNH7cKPFEOXYSDPiPcJtL9MkeZYWO44L&#10;LQ5UtqQ/62+rIDl/le7y/lr1rsZ0Lgari1Oq1NNqLvYgAs3hP/zXfjMKdjt4fI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oOfDAAAA2wAAAA8AAAAAAAAAAAAA&#10;AAAAoQIAAGRycy9kb3ducmV2LnhtbFBLBQYAAAAABAAEAPkAAACRAw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FfMIAAADbAAAADwAAAGRycy9kb3ducmV2LnhtbESP0YrCMBRE3xf8h3AF39bU4opU01IF&#10;Fx9kweoHXJprW2xuapPV+vdmYcHHYWbOMOtsMK24U+8aywpm0wgEcWl1w5WC82n3uQThPLLG1jIp&#10;eJKDLB19rDHR9sFHuhe+EgHCLkEFtfddIqUrazLoprYjDt7F9gZ9kH0ldY+PADetjKNoIQ02HBZq&#10;7GhbU3ktfo2C6Oe2tcfD9661BcZD3pky38RKTcZDvgLhafDv8H97rxXMv+D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MFfMIAAADbAAAADwAAAAAAAAAAAAAA&#10;AAChAgAAZHJzL2Rvd25yZXYueG1sUEsFBgAAAAAEAAQA+QAAAJA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bC8MAAADbAAAADwAAAGRycy9kb3ducmV2LnhtbESP0WqDQBRE3wP5h+UG+hbXSJFgXIMJ&#10;pPQhFGLyARf3VqXuXetuo/37bqCQx2FmzjD5fja9uNPoOssKNlEMgri2uuNGwe16Wm9BOI+ssbdM&#10;Cn7Jwb5YLnLMtJ34QvfKNyJA2GWooPV+yKR0dUsGXWQH4uB92tGgD3JspB5xCnDTyySOU2mw47DQ&#10;4kDHluqv6scoiD++j/Zyfjv1tsJkLgdTl4dEqZfVXO5AeJr9M/zfftcKXlN4fA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wvDAAAA2wAAAA8AAAAAAAAAAAAA&#10;AAAAoQIAAGRycy9kb3ducmV2LnhtbFBLBQYAAAAABAAEAPkAAACRAw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masQAAADbAAAADwAAAGRycy9kb3ducmV2LnhtbESPT2sCMRTE74V+h/AK3mq2ItpuN0ot&#10;iHsStB7q7bF5+wc3L9skXddvbwTB4zAzv2Gy5WBa0ZPzjWUFb+MEBHFhdcOVgsPP+vUdhA/IGlvL&#10;pOBCHpaL56cMU23PvKN+HyoRIexTVFCH0KVS+qImg35sO+LoldYZDFG6SmqH5wg3rZwkyUwabDgu&#10;1NjRd03Faf9vFBzXm23/NzXuo3Rh+D3mh7xZnZQavQxfnyACDeERvrdzrWA6h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iZq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yGMEAAADbAAAADwAAAGRycy9kb3ducmV2LnhtbERPz2vCMBS+D/wfwhO8ralDxqzGooNi&#10;T4OpB3t7NM+22Lx0SVa7/345DHb8+H5v88n0YiTnO8sKlkkKgri2uuNGweVcPL+B8AFZY2+ZFPyQ&#10;h3w3e9pipu2DP2k8hUbEEPYZKmhDGDIpfd2SQZ/YgThyN+sMhghdI7XDRww3vXxJ01dpsOPY0OJA&#10;7y3V99O3UVAVx4/xa2Xc+ubCdK3KS9kd7kot5tN+AyLQFP7Ff+5SK1jFs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bIYwQAAANsAAAAPAAAAAAAAAAAAAAAA&#10;AKECAABkcnMvZG93bnJldi54bWxQSwUGAAAAAAQABAD5AAAAjwMAAAAA&#10;" strokeweight="1.47614mm"/>
                <v:shapetype id="_x0000_t202" coordsize="21600,21600" o:spt="202" path="m,l,21600r21600,l21600,xe">
                  <v:stroke joinstyle="miter"/>
                  <v:path gradientshapeok="t" o:connecttype="rect"/>
                </v:shapetype>
                <v:shape id="Text Box 37" o:spid="_x0000_s1033" type="#_x0000_t202" style="position:absolute;left:889;top:627;width:1759;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Matière : </w:t>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 xml:space="preserve">Niveau : </w:t>
                        </w:r>
                        <w:r w:rsidR="00805DAB">
                          <w:rPr>
                            <w:rFonts w:asciiTheme="majorHAnsi" w:hAnsiTheme="majorHAnsi" w:cstheme="majorBidi"/>
                            <w:b/>
                            <w:bCs/>
                            <w:color w:val="000000" w:themeColor="text1" w:themeShade="BF"/>
                            <w:sz w:val="24"/>
                            <w:szCs w:val="24"/>
                          </w:rPr>
                          <w:t>3APIC</w:t>
                        </w:r>
                      </w:p>
                      <w:p w:rsidR="00AA44AC" w:rsidRPr="002A455B" w:rsidRDefault="00805DAB"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Durée : 6</w:t>
                        </w:r>
                        <w:r w:rsidR="00AA44AC" w:rsidRPr="002A455B">
                          <w:rPr>
                            <w:rFonts w:asciiTheme="majorHAnsi" w:hAnsiTheme="majorHAnsi" w:cstheme="majorBidi"/>
                            <w:b/>
                            <w:bCs/>
                            <w:color w:val="000000" w:themeColor="text1" w:themeShade="BF"/>
                            <w:sz w:val="24"/>
                            <w:szCs w:val="24"/>
                          </w:rPr>
                          <w:t xml:space="preserve"> h</w:t>
                        </w:r>
                      </w:p>
                    </w:txbxContent>
                  </v:textbox>
                </v:shape>
                <v:shape id="Text Box 35" o:spid="_x0000_s1034"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textbox inset="0,0,0,0">
                    <w:txbxContent>
                      <w:p w:rsidR="00AA44AC" w:rsidRPr="002A455B" w:rsidRDefault="00805DAB" w:rsidP="002A455B">
                        <w:pPr>
                          <w:jc w:val="center"/>
                          <w:rPr>
                            <w:rFonts w:ascii="18thCentury" w:hAnsi="18thCentury"/>
                            <w:b/>
                            <w:color w:val="2E74B5"/>
                            <w:sz w:val="58"/>
                            <w:szCs w:val="36"/>
                          </w:rPr>
                        </w:pPr>
                        <w:r>
                          <w:rPr>
                            <w:rFonts w:ascii="Bodoni MT Black" w:hAnsi="Bodoni MT Black" w:cstheme="majorBidi"/>
                            <w:color w:val="7030A0"/>
                            <w:sz w:val="48"/>
                            <w:szCs w:val="48"/>
                          </w:rPr>
                          <w:t>Statistique</w:t>
                        </w:r>
                      </w:p>
                    </w:txbxContent>
                  </v:textbox>
                </v:shape>
                <v:shape id="Text Box 32" o:spid="_x0000_s1035"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Professeur :</w:t>
                        </w:r>
                        <w:r w:rsidRPr="002A455B">
                          <w:rPr>
                            <w:rFonts w:asciiTheme="majorHAnsi" w:hAnsiTheme="majorHAnsi" w:cstheme="majorBidi"/>
                            <w:b/>
                            <w:bCs/>
                            <w:color w:val="000000" w:themeColor="text1" w:themeShade="BF"/>
                            <w:sz w:val="24"/>
                            <w:szCs w:val="24"/>
                          </w:rPr>
                          <w:tab/>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sidRPr="002A455B">
                          <w:rPr>
                            <w:rFonts w:asciiTheme="majorHAnsi" w:hAnsiTheme="majorHAnsi" w:cstheme="majorBidi"/>
                            <w:b/>
                            <w:bCs/>
                            <w:color w:val="000000" w:themeColor="text1" w:themeShade="BF"/>
                            <w:sz w:val="24"/>
                            <w:szCs w:val="24"/>
                          </w:rPr>
                          <w:t>Année Scolaire :</w:t>
                        </w:r>
                        <w:r w:rsidRPr="002A455B">
                          <w:rPr>
                            <w:rFonts w:asciiTheme="majorHAnsi" w:hAnsiTheme="majorHAnsi" w:cstheme="majorBidi"/>
                            <w:b/>
                            <w:bCs/>
                            <w:color w:val="000000" w:themeColor="text1" w:themeShade="BF"/>
                            <w:sz w:val="24"/>
                            <w:szCs w:val="24"/>
                          </w:rPr>
                          <w:tab/>
                        </w:r>
                      </w:p>
                      <w:p w:rsidR="00AA44AC" w:rsidRPr="002A455B" w:rsidRDefault="00AA44AC"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roofErr w:type="gramStart"/>
                        <w:r w:rsidRPr="002A455B">
                          <w:rPr>
                            <w:rFonts w:asciiTheme="majorHAnsi" w:hAnsiTheme="majorHAnsi" w:cstheme="majorBidi"/>
                            <w:b/>
                            <w:bCs/>
                            <w:color w:val="000000" w:themeColor="text1" w:themeShade="BF"/>
                            <w:sz w:val="24"/>
                            <w:szCs w:val="24"/>
                          </w:rPr>
                          <w:t>Etablissement  :</w:t>
                        </w:r>
                        <w:proofErr w:type="gramEnd"/>
                      </w:p>
                    </w:txbxContent>
                  </v:textbox>
                </v:shape>
                <w10:wrap anchorx="margin"/>
              </v:group>
            </w:pict>
          </mc:Fallback>
        </mc:AlternateContent>
      </w:r>
      <w:r w:rsidR="004A31AE">
        <w:rPr>
          <w:rFonts w:hint="cs"/>
          <w:rtl/>
        </w:rPr>
        <w:t xml:space="preserve"> </w: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BB2AC8" w:rsidP="004A31AE">
      <w:pPr>
        <w:tabs>
          <w:tab w:val="left" w:pos="6522"/>
        </w:tabs>
      </w:pPr>
      <w:r>
        <w:rPr>
          <w:noProof/>
        </w:rPr>
        <mc:AlternateContent>
          <mc:Choice Requires="wpg">
            <w:drawing>
              <wp:anchor distT="0" distB="0" distL="114300" distR="114300" simplePos="0" relativeHeight="251674624" behindDoc="0" locked="0" layoutInCell="1" allowOverlap="1" wp14:anchorId="1742A8E5" wp14:editId="73561043">
                <wp:simplePos x="0" y="0"/>
                <wp:positionH relativeFrom="column">
                  <wp:posOffset>4367530</wp:posOffset>
                </wp:positionH>
                <wp:positionV relativeFrom="paragraph">
                  <wp:posOffset>317500</wp:posOffset>
                </wp:positionV>
                <wp:extent cx="5039995" cy="3415030"/>
                <wp:effectExtent l="76200" t="38100" r="103505" b="109220"/>
                <wp:wrapNone/>
                <wp:docPr id="27682"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415030"/>
                          <a:chOff x="0" y="-1706"/>
                          <a:chExt cx="50400" cy="34154"/>
                        </a:xfrm>
                      </wpg:grpSpPr>
                      <wps:wsp>
                        <wps:cNvPr id="27683" name="Rectangle 13"/>
                        <wps:cNvSpPr>
                          <a:spLocks noChangeArrowheads="1"/>
                        </wps:cNvSpPr>
                        <wps:spPr bwMode="auto">
                          <a:xfrm>
                            <a:off x="0" y="-286"/>
                            <a:ext cx="50400" cy="32734"/>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AA44AC" w:rsidRPr="00C73810" w:rsidRDefault="00AA44AC" w:rsidP="00A73530">
                              <w:pPr>
                                <w:spacing w:after="0" w:line="240" w:lineRule="auto"/>
                                <w:ind w:left="142"/>
                                <w:rPr>
                                  <w:rFonts w:asciiTheme="majorBidi" w:eastAsia="MyriadPro-Regular" w:hAnsiTheme="majorBidi" w:cstheme="majorBidi"/>
                                  <w:sz w:val="28"/>
                                  <w:szCs w:val="28"/>
                                </w:rPr>
                              </w:pPr>
                              <w:r w:rsidRPr="00C73810">
                                <w:rPr>
                                  <w:rFonts w:asciiTheme="majorBidi" w:eastAsia="MyriadPro-Regular" w:hAnsiTheme="majorBidi" w:cstheme="majorBidi"/>
                                  <w:sz w:val="28"/>
                                  <w:szCs w:val="28"/>
                                </w:rPr>
                                <w:t xml:space="preserve">    </w:t>
                              </w:r>
                            </w:p>
                            <w:p w:rsidR="00BB2AC8" w:rsidRPr="00BB2AC8" w:rsidRDefault="00BB2AC8" w:rsidP="00BB2AC8">
                              <w:pPr>
                                <w:jc w:val="both"/>
                                <w:rPr>
                                  <w:rFonts w:ascii="Calibri" w:eastAsia="Times New Roman" w:hAnsi="Calibri" w:cs="Arial"/>
                                  <w:color w:val="000000"/>
                                  <w:sz w:val="24"/>
                                </w:rPr>
                              </w:pPr>
                              <w:r w:rsidRPr="00BB2AC8">
                                <w:rPr>
                                  <w:rFonts w:ascii="Calibri" w:eastAsia="Times New Roman" w:hAnsi="Calibri" w:cs="Arial"/>
                                  <w:color w:val="000000"/>
                                  <w:sz w:val="24"/>
                                </w:rPr>
                                <w:t>Il s’agit essentiellement d’une part, de faire acquérir aux élèves les premiers outils de comparaison de séries statistiques, d’autre part de les habituer à avoir une attitude de lecteur responsable face aux informations de nature statistique. On repère, en utilisant effectifs ou fréquences cumulées, à partir de quelle valeur du caractère on peut être assuré que la moitié de l’effectif est englobée. Les exemples ne devront soulever aucune difficulté au sujet de la détermination de la valeur de la médiane.</w:t>
                              </w:r>
                            </w:p>
                            <w:p w:rsidR="00BB2AC8" w:rsidRDefault="00BB2AC8" w:rsidP="00BB2AC8">
                              <w:pPr>
                                <w:jc w:val="both"/>
                                <w:rPr>
                                  <w:rFonts w:ascii="Calibri" w:eastAsia="Times New Roman" w:hAnsi="Calibri" w:cs="Arial"/>
                                  <w:color w:val="000000"/>
                                  <w:sz w:val="24"/>
                                </w:rPr>
                              </w:pPr>
                              <w:r w:rsidRPr="00BB2AC8">
                                <w:rPr>
                                  <w:rFonts w:ascii="Calibri" w:eastAsia="Times New Roman" w:hAnsi="Calibri" w:cs="Arial"/>
                                  <w:color w:val="000000"/>
                                  <w:sz w:val="24"/>
                                </w:rPr>
                                <w:t>L’étude de séries statistiques ayant même moyenne permettra l’approche de la notion de dispersion avant toute introduction d’indice de dispersion. On introduira l’étendue de la série ou de la partie de la série obtenue après élimination de valeurs extrêmes. On pourra ainsi aborder la comparaison de 2 séries en calculant quelques caractéristiques de position et de dispersion, ou en interprétant des représentations graphiques données.</w:t>
                              </w:r>
                            </w:p>
                            <w:p w:rsidR="00AA44AC" w:rsidRPr="00270E33" w:rsidRDefault="00AA44AC"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t" anchorCtr="0" upright="1">
                          <a:noAutofit/>
                        </wps:bodyPr>
                      </wps:wsp>
                      <wps:wsp>
                        <wps:cNvPr id="27684" name="Rectangle à coins arrondis 15"/>
                        <wps:cNvSpPr>
                          <a:spLocks noChangeArrowheads="1"/>
                        </wps:cNvSpPr>
                        <wps:spPr bwMode="auto">
                          <a:xfrm>
                            <a:off x="782" y="-1706"/>
                            <a:ext cx="215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AA44AC" w:rsidRPr="007477E6" w:rsidRDefault="00AA44AC"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36" style="position:absolute;margin-left:343.9pt;margin-top:25pt;width:396.85pt;height:268.9pt;z-index:251674624" coordorigin=",-1706" coordsize="50400,3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">
                <v:rect id="Rectangle 13" o:spid="_x0000_s1037" style="position:absolute;top:-286;width:50400;height:3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DZcYA&#10;AADeAAAADwAAAGRycy9kb3ducmV2LnhtbESPwWrDMBBE74X8g9hAbo1cpyTBjWzaJIVeeqjjD1is&#10;jW0qrYwlO87fV4VCj8PMvGEOxWyNmGjwnWMFT+sEBHHtdMeNgury/rgH4QOyRuOYFNzJQ5EvHg6Y&#10;aXfjL5rK0IgIYZ+hgjaEPpPS1y1Z9GvXE0fv6gaLIcqhkXrAW4RbI9Mk2UqLHceFFns6tlR/l6NV&#10;YPz1NMm3neNubKrz5bmsPk2p1Go5v76ACDSH//Bf+0MrSHfb/QZ+78Qr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DZcYAAADeAAAADwAAAAAAAAAAAAAAAACYAgAAZHJz&#10;L2Rvd25yZXYueG1sUEsFBgAAAAAEAAQA9QAAAIsDAAAAAA==&#10;" fillcolor="white [3201]" stroked="f" strokeweight="2pt">
                  <v:shadow on="t" color="black" opacity="20971f" offset="0,2.2pt"/>
                  <v:textbox>
                    <w:txbxContent>
                      <w:p w:rsidR="00AA44AC" w:rsidRPr="00C73810" w:rsidRDefault="00AA44AC" w:rsidP="00A73530">
                        <w:pPr>
                          <w:spacing w:after="0" w:line="240" w:lineRule="auto"/>
                          <w:ind w:left="142"/>
                          <w:rPr>
                            <w:rFonts w:asciiTheme="majorBidi" w:eastAsia="MyriadPro-Regular" w:hAnsiTheme="majorBidi" w:cstheme="majorBidi"/>
                            <w:sz w:val="28"/>
                            <w:szCs w:val="28"/>
                          </w:rPr>
                        </w:pPr>
                        <w:r w:rsidRPr="00C73810">
                          <w:rPr>
                            <w:rFonts w:asciiTheme="majorBidi" w:eastAsia="MyriadPro-Regular" w:hAnsiTheme="majorBidi" w:cstheme="majorBidi"/>
                            <w:sz w:val="28"/>
                            <w:szCs w:val="28"/>
                          </w:rPr>
                          <w:t xml:space="preserve">    </w:t>
                        </w:r>
                      </w:p>
                      <w:p w:rsidR="00BB2AC8" w:rsidRPr="00BB2AC8" w:rsidRDefault="00BB2AC8" w:rsidP="00BB2AC8">
                        <w:pPr>
                          <w:jc w:val="both"/>
                          <w:rPr>
                            <w:rFonts w:ascii="Calibri" w:eastAsia="Times New Roman" w:hAnsi="Calibri" w:cs="Arial"/>
                            <w:color w:val="000000"/>
                            <w:sz w:val="24"/>
                          </w:rPr>
                        </w:pPr>
                        <w:r w:rsidRPr="00BB2AC8">
                          <w:rPr>
                            <w:rFonts w:ascii="Calibri" w:eastAsia="Times New Roman" w:hAnsi="Calibri" w:cs="Arial"/>
                            <w:color w:val="000000"/>
                            <w:sz w:val="24"/>
                          </w:rPr>
                          <w:t>Il s’agit essentiellement d’une part, de faire acquérir aux élèves les premiers outils de comparaison de séries statistiques, d’autre part de les habituer à avoir une attitude de lecteur responsable face aux informations de nature statistique. On repère, en utilisant effectifs ou fréquences cumulées, à partir de quelle valeur du caractère on peut être assuré que la moitié de l’effectif est englobée. Les exemples ne devront soulever aucune difficulté au sujet de la détermination de la valeur de la médiane.</w:t>
                        </w:r>
                      </w:p>
                      <w:p w:rsidR="00BB2AC8" w:rsidRDefault="00BB2AC8" w:rsidP="00BB2AC8">
                        <w:pPr>
                          <w:jc w:val="both"/>
                          <w:rPr>
                            <w:rFonts w:ascii="Calibri" w:eastAsia="Times New Roman" w:hAnsi="Calibri" w:cs="Arial"/>
                            <w:color w:val="000000"/>
                            <w:sz w:val="24"/>
                          </w:rPr>
                        </w:pPr>
                        <w:r w:rsidRPr="00BB2AC8">
                          <w:rPr>
                            <w:rFonts w:ascii="Calibri" w:eastAsia="Times New Roman" w:hAnsi="Calibri" w:cs="Arial"/>
                            <w:color w:val="000000"/>
                            <w:sz w:val="24"/>
                          </w:rPr>
                          <w:t>L’étude de séries statistiques ayant même moyenne permettra l’approche de la notion de dispersion avant toute introduction d’indice de dispersion. On introduira l’étendue de la série ou de la partie de la série obtenue après élimination de valeurs extrêmes. On pourra ainsi aborder la comparaison de 2 séries en calculant quelques caractéristiques de position et de dispersion, ou en interprétant des représentations graphiques données.</w:t>
                        </w:r>
                      </w:p>
                      <w:p w:rsidR="00AA44AC" w:rsidRPr="00270E33" w:rsidRDefault="00AA44AC"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38" style="position:absolute;left:782;top:-1706;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oTscA&#10;AADeAAAADwAAAGRycy9kb3ducmV2LnhtbESPQUsDMRSE70L/Q3gFbzbbpW7LtmkpglQPgt2Kenzd&#10;vG6Wbl6WJLbrvzeC4HGYmW+Y1WawnbiQD61jBdNJBoK4drrlRsHb4fFuASJEZI2dY1LwTQE269HN&#10;CkvtrrynSxUbkSAcSlRgYuxLKUNtyGKYuJ44eSfnLcYkfSO1x2uC207mWVZIiy2nBYM9PRiqz9WX&#10;VVAhvzf6aD5ffOxe74tit8+fP5S6HQ/bJYhIQ/wP/7WftIJ8Xixm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qE7HAAAA3gAAAA8AAAAAAAAAAAAAAAAAmAIAAGRy&#10;cy9kb3ducmV2LnhtbFBLBQYAAAAABAAEAPUAAACMAwAAAAA=&#10;" fillcolor="#ffc000" stroked="f" strokeweight="2pt">
                  <v:shadow on="t" color="black" opacity="20971f" offset="0,2.2pt"/>
                  <v:textbox>
                    <w:txbxContent>
                      <w:p w:rsidR="00AA44AC" w:rsidRPr="007477E6" w:rsidRDefault="00AA44AC"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Default="004A31AE" w:rsidP="004A31AE">
      <w:r>
        <w:rPr>
          <w:noProof/>
        </w:rPr>
        <mc:AlternateContent>
          <mc:Choice Requires="wpg">
            <w:drawing>
              <wp:anchor distT="0" distB="0" distL="114300" distR="114300" simplePos="0" relativeHeight="251672576" behindDoc="0" locked="0" layoutInCell="1" allowOverlap="1">
                <wp:simplePos x="0" y="0"/>
                <wp:positionH relativeFrom="column">
                  <wp:posOffset>-294005</wp:posOffset>
                </wp:positionH>
                <wp:positionV relativeFrom="paragraph">
                  <wp:posOffset>135890</wp:posOffset>
                </wp:positionV>
                <wp:extent cx="4319905" cy="3286125"/>
                <wp:effectExtent l="76200" t="38100" r="99695" b="12382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3286125"/>
                          <a:chOff x="0" y="0"/>
                          <a:chExt cx="43199" cy="27033"/>
                        </a:xfrm>
                      </wpg:grpSpPr>
                      <wps:wsp>
                        <wps:cNvPr id="27680"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AA44AC" w:rsidRDefault="00AA44AC" w:rsidP="00C73810">
                              <w:pPr>
                                <w:spacing w:after="0" w:line="240" w:lineRule="auto"/>
                                <w:rPr>
                                  <w:rFonts w:asciiTheme="majorBidi" w:eastAsia="MyriadPro-Regular" w:hAnsiTheme="majorBidi" w:cstheme="majorBidi"/>
                                  <w:sz w:val="28"/>
                                  <w:szCs w:val="28"/>
                                  <w:lang w:eastAsia="en-US"/>
                                </w:rPr>
                              </w:pPr>
                            </w:p>
                            <w:p w:rsidR="00AA44AC" w:rsidRPr="00F122DF" w:rsidRDefault="00805DAB" w:rsidP="00805DAB">
                              <w:pPr>
                                <w:pStyle w:val="Paragraphedeliste"/>
                                <w:numPr>
                                  <w:ilvl w:val="0"/>
                                  <w:numId w:val="28"/>
                                </w:numPr>
                                <w:rPr>
                                  <w:b/>
                                  <w:bCs/>
                                  <w:sz w:val="28"/>
                                  <w:szCs w:val="28"/>
                                </w:rPr>
                              </w:pPr>
                              <w:r w:rsidRPr="00F122DF">
                                <w:rPr>
                                  <w:b/>
                                  <w:bCs/>
                                  <w:sz w:val="28"/>
                                  <w:szCs w:val="28"/>
                                </w:rPr>
                                <w:t>Trouver la médiane et le mode d’une série statistique</w:t>
                              </w:r>
                            </w:p>
                            <w:p w:rsidR="00805DAB" w:rsidRPr="00F122DF" w:rsidRDefault="00805DAB" w:rsidP="00805DAB">
                              <w:pPr>
                                <w:pStyle w:val="Paragraphedeliste"/>
                                <w:numPr>
                                  <w:ilvl w:val="0"/>
                                  <w:numId w:val="28"/>
                                </w:numPr>
                                <w:rPr>
                                  <w:b/>
                                  <w:bCs/>
                                  <w:sz w:val="28"/>
                                  <w:szCs w:val="28"/>
                                </w:rPr>
                              </w:pPr>
                              <w:r w:rsidRPr="00F122DF">
                                <w:rPr>
                                  <w:b/>
                                  <w:bCs/>
                                  <w:sz w:val="28"/>
                                  <w:szCs w:val="28"/>
                                </w:rPr>
                                <w:t>Calculer la moyenne arithmétique</w:t>
                              </w:r>
                            </w:p>
                            <w:p w:rsidR="00805DAB" w:rsidRPr="00F122DF" w:rsidRDefault="00805DAB" w:rsidP="00805DAB">
                              <w:pPr>
                                <w:pStyle w:val="Paragraphedeliste"/>
                                <w:numPr>
                                  <w:ilvl w:val="0"/>
                                  <w:numId w:val="28"/>
                                </w:numPr>
                                <w:rPr>
                                  <w:b/>
                                  <w:bCs/>
                                  <w:sz w:val="28"/>
                                  <w:szCs w:val="28"/>
                                </w:rPr>
                              </w:pPr>
                              <w:proofErr w:type="gramStart"/>
                              <w:r w:rsidRPr="00F122DF">
                                <w:rPr>
                                  <w:b/>
                                  <w:bCs/>
                                  <w:sz w:val="28"/>
                                  <w:szCs w:val="28"/>
                                </w:rPr>
                                <w:t>Lire ,</w:t>
                              </w:r>
                              <w:proofErr w:type="gramEnd"/>
                              <w:r w:rsidRPr="00F122DF">
                                <w:rPr>
                                  <w:b/>
                                  <w:bCs/>
                                  <w:sz w:val="28"/>
                                  <w:szCs w:val="28"/>
                                </w:rPr>
                                <w:t xml:space="preserve"> utiliser et interpréter un graphique, un diagramme circulaire</w:t>
                              </w:r>
                            </w:p>
                          </w:txbxContent>
                        </wps:txbx>
                        <wps:bodyPr rot="0" vert="horz" wrap="square" lIns="91440" tIns="45720" rIns="91440" bIns="45720" anchor="ctr" anchorCtr="0" upright="1">
                          <a:noAutofit/>
                        </wps:bodyPr>
                      </wps:wsp>
                      <wps:wsp>
                        <wps:cNvPr id="27681"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AA44AC" w:rsidRDefault="00AA44AC"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9" style="position:absolute;margin-left:-23.15pt;margin-top:10.7pt;width:340.15pt;height:258.75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">
                <v:rect id="Rectangle 4" o:spid="_x0000_s1040" style="position:absolute;top:1119;width:43199;height:2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pHscA&#10;AADeAAAADwAAAGRycy9kb3ducmV2LnhtbESPvW7CMBSFd6S+g3WRuoEThhSlGFSoqCgsQEEwXsW3&#10;SSC+DrEL4e3rAYnx6PzpG01aU4krNa60rCDuRyCIM6tLzhXsfua9IQjnkTVWlknBnRxMxi+dEaba&#10;3nhD163PRRhhl6KCwvs6ldJlBRl0fVsTB+/XNgZ9kE0udYO3MG4qOYiiRBosOTwUWNOsoOy8/TMK&#10;9vHnaX9J1uddPFudvhbT78NxWSv12m0/3kF4av0z/GgvtILBWzIMAAEnoI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SKR7HAAAA3gAAAA8AAAAAAAAAAAAAAAAAmAIAAGRy&#10;cy9kb3ducmV2LnhtbFBLBQYAAAAABAAEAPUAAACMAwAAAAA=&#10;" fillcolor="white [3201]" stroked="f" strokeweight="2pt">
                  <v:shadow on="t" color="black" opacity="20971f" offset="0,2.2pt"/>
                  <v:textbox>
                    <w:txbxContent>
                      <w:p w:rsidR="00AA44AC" w:rsidRDefault="00AA44AC" w:rsidP="00C73810">
                        <w:pPr>
                          <w:spacing w:after="0" w:line="240" w:lineRule="auto"/>
                          <w:rPr>
                            <w:rFonts w:asciiTheme="majorBidi" w:eastAsia="MyriadPro-Regular" w:hAnsiTheme="majorBidi" w:cstheme="majorBidi"/>
                            <w:sz w:val="28"/>
                            <w:szCs w:val="28"/>
                            <w:lang w:eastAsia="en-US"/>
                          </w:rPr>
                        </w:pPr>
                      </w:p>
                      <w:p w:rsidR="00AA44AC" w:rsidRPr="00F122DF" w:rsidRDefault="00805DAB" w:rsidP="00805DAB">
                        <w:pPr>
                          <w:pStyle w:val="Paragraphedeliste"/>
                          <w:numPr>
                            <w:ilvl w:val="0"/>
                            <w:numId w:val="28"/>
                          </w:numPr>
                          <w:rPr>
                            <w:b/>
                            <w:bCs/>
                            <w:sz w:val="28"/>
                            <w:szCs w:val="28"/>
                          </w:rPr>
                        </w:pPr>
                        <w:r w:rsidRPr="00F122DF">
                          <w:rPr>
                            <w:b/>
                            <w:bCs/>
                            <w:sz w:val="28"/>
                            <w:szCs w:val="28"/>
                          </w:rPr>
                          <w:t>Trouver la médiane et le mode d’une série statistique</w:t>
                        </w:r>
                      </w:p>
                      <w:p w:rsidR="00805DAB" w:rsidRPr="00F122DF" w:rsidRDefault="00805DAB" w:rsidP="00805DAB">
                        <w:pPr>
                          <w:pStyle w:val="Paragraphedeliste"/>
                          <w:numPr>
                            <w:ilvl w:val="0"/>
                            <w:numId w:val="28"/>
                          </w:numPr>
                          <w:rPr>
                            <w:b/>
                            <w:bCs/>
                            <w:sz w:val="28"/>
                            <w:szCs w:val="28"/>
                          </w:rPr>
                        </w:pPr>
                        <w:r w:rsidRPr="00F122DF">
                          <w:rPr>
                            <w:b/>
                            <w:bCs/>
                            <w:sz w:val="28"/>
                            <w:szCs w:val="28"/>
                          </w:rPr>
                          <w:t>Calculer la moyenne arithmétique</w:t>
                        </w:r>
                      </w:p>
                      <w:p w:rsidR="00805DAB" w:rsidRPr="00F122DF" w:rsidRDefault="00805DAB" w:rsidP="00805DAB">
                        <w:pPr>
                          <w:pStyle w:val="Paragraphedeliste"/>
                          <w:numPr>
                            <w:ilvl w:val="0"/>
                            <w:numId w:val="28"/>
                          </w:numPr>
                          <w:rPr>
                            <w:b/>
                            <w:bCs/>
                            <w:sz w:val="28"/>
                            <w:szCs w:val="28"/>
                          </w:rPr>
                        </w:pPr>
                        <w:proofErr w:type="gramStart"/>
                        <w:r w:rsidRPr="00F122DF">
                          <w:rPr>
                            <w:b/>
                            <w:bCs/>
                            <w:sz w:val="28"/>
                            <w:szCs w:val="28"/>
                          </w:rPr>
                          <w:t>Lire ,</w:t>
                        </w:r>
                        <w:proofErr w:type="gramEnd"/>
                        <w:r w:rsidRPr="00F122DF">
                          <w:rPr>
                            <w:b/>
                            <w:bCs/>
                            <w:sz w:val="28"/>
                            <w:szCs w:val="28"/>
                          </w:rPr>
                          <w:t xml:space="preserve"> utiliser et interpréter un graphique, un diagramme circulaire</w:t>
                        </w:r>
                      </w:p>
                    </w:txbxContent>
                  </v:textbox>
                </v:rect>
                <v:roundrect id="Rectangle à coins arrondis 5" o:spid="_x0000_s1041"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1scA&#10;AADeAAAADwAAAGRycy9kb3ducmV2LnhtbESPQWsCMRSE74X+h/AEbzXrQreyNYoUxHoQdFvaHl83&#10;r5ulm5clibr+eyMUehxm5htmvhxsJ07kQ+tYwXSSgSCunW65UfD+tn6YgQgRWWPnmBRcKMBycX83&#10;x1K7Mx/oVMVGJAiHEhWYGPtSylAbshgmridO3o/zFmOSvpHa4znBbSfzLCukxZbTgsGeXgzVv9XR&#10;KqiQPxr9bb52Pnb7x6LYHPLtp1Lj0bB6BhFpiP/hv/arVpA/FbMp3O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C9bHAAAA3gAAAA8AAAAAAAAAAAAAAAAAmAIAAGRy&#10;cy9kb3ducmV2LnhtbFBLBQYAAAAABAAEAPUAAACMAwAAAAA=&#10;" fillcolor="#ffc000" stroked="f" strokeweight="2pt">
                  <v:shadow on="t" color="black" opacity="20971f" offset="0,2.2pt"/>
                  <v:textbox>
                    <w:txbxContent>
                      <w:p w:rsidR="00AA44AC" w:rsidRDefault="00AA44AC"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p>
    <w:p w:rsidR="004A31AE" w:rsidRDefault="004A31AE" w:rsidP="004A31AE">
      <w:r>
        <w:rPr>
          <w:noProof/>
        </w:rPr>
        <mc:AlternateContent>
          <mc:Choice Requires="wpg">
            <w:drawing>
              <wp:anchor distT="0" distB="0" distL="114300" distR="114300" simplePos="0" relativeHeight="251675648" behindDoc="0" locked="0" layoutInCell="1" allowOverlap="1" wp14:anchorId="3A0E7D93" wp14:editId="58F433FD">
                <wp:simplePos x="0" y="0"/>
                <wp:positionH relativeFrom="column">
                  <wp:posOffset>4392295</wp:posOffset>
                </wp:positionH>
                <wp:positionV relativeFrom="paragraph">
                  <wp:posOffset>3278505</wp:posOffset>
                </wp:positionV>
                <wp:extent cx="5039995" cy="1415415"/>
                <wp:effectExtent l="76200" t="38100" r="103505" b="10858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F122DF" w:rsidRPr="00F122DF" w:rsidRDefault="00F122DF" w:rsidP="00F122DF">
                              <w:pPr>
                                <w:spacing w:line="240" w:lineRule="auto"/>
                                <w:rPr>
                                  <w:rFonts w:asciiTheme="majorBidi" w:eastAsia="MyriadPro-Regular" w:hAnsiTheme="majorBidi" w:cstheme="majorBidi"/>
                                  <w:sz w:val="28"/>
                                  <w:szCs w:val="28"/>
                                </w:rPr>
                              </w:pPr>
                              <w:r>
                                <w:rPr>
                                  <w:rFonts w:asciiTheme="majorBidi" w:eastAsia="MyriadPro-Regular" w:hAnsiTheme="majorBidi" w:cstheme="majorBidi"/>
                                  <w:sz w:val="28"/>
                                  <w:szCs w:val="28"/>
                                </w:rPr>
                                <w:t>Population – caractère – effectif – effectif cumulé – fréquence – fréquence cumulé – la moyenne arithmétique – le pourcentage – les graphes statistique</w:t>
                              </w:r>
                            </w:p>
                          </w:txbxContent>
                        </wps:txbx>
                        <wps:bodyPr rot="0" vert="horz" wrap="square" lIns="91440" tIns="108000" rIns="91440" bIns="45720" anchor="t"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AA44AC" w:rsidRPr="005B036D" w:rsidRDefault="00AA44AC"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AA44AC" w:rsidRDefault="00AA44AC"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2" style="position:absolute;margin-left:345.85pt;margin-top:258.15pt;width:396.85pt;height:111.4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">
                <v:rect id="Rectangle 12" o:spid="_x0000_s1043" style="position:absolute;top:1555;width:50399;height:1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cZcQA&#10;AADbAAAADwAAAGRycy9kb3ducmV2LnhtbESPQWvCQBSE7wX/w/KE3pqNobQ2dRUNSnsqaDz0+Mi+&#10;JsHs25DdxOiv7wqCx2FmvmEWq9E0YqDO1ZYVzKIYBHFhdc2lgmO+e5mDcB5ZY2OZFFzIwWo5eVpg&#10;qu2Z9zQcfCkChF2KCirv21RKV1Rk0EW2JQ7en+0M+iC7UuoOzwFuGpnE8Zs0WHNYqLClrKLidOhN&#10;oGyznZP91zu//u43rs+uP+s2V+p5Oq4/QXga/SN8b39rBckH3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3GXEAAAA2wAAAA8AAAAAAAAAAAAAAAAAmAIAAGRycy9k&#10;b3ducmV2LnhtbFBLBQYAAAAABAAEAPUAAACJAwAAAAA=&#10;" fillcolor="white [3201]" stroked="f" strokeweight="2pt">
                  <v:shadow on="t" color="black" opacity="20971f" offset="0,2.2pt"/>
                  <v:textbox inset=",3mm">
                    <w:txbxContent>
                      <w:p w:rsidR="00F122DF" w:rsidRPr="00F122DF" w:rsidRDefault="00F122DF" w:rsidP="00F122DF">
                        <w:pPr>
                          <w:spacing w:line="240" w:lineRule="auto"/>
                          <w:rPr>
                            <w:rFonts w:asciiTheme="majorBidi" w:eastAsia="MyriadPro-Regular" w:hAnsiTheme="majorBidi" w:cstheme="majorBidi"/>
                            <w:sz w:val="28"/>
                            <w:szCs w:val="28"/>
                          </w:rPr>
                        </w:pPr>
                        <w:r>
                          <w:rPr>
                            <w:rFonts w:asciiTheme="majorBidi" w:eastAsia="MyriadPro-Regular" w:hAnsiTheme="majorBidi" w:cstheme="majorBidi"/>
                            <w:sz w:val="28"/>
                            <w:szCs w:val="28"/>
                          </w:rPr>
                          <w:t>Population – caractère – effectif – effectif cumulé – fréquence – fréquence cumulé – la moyenne arithmétique – le pourcentage – les graphes statistique</w:t>
                        </w:r>
                      </w:p>
                    </w:txbxContent>
                  </v:textbox>
                </v:rect>
                <v:roundrect id="Rectangle à coins arrondis 16" o:spid="_x0000_s1044"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WusEA&#10;AADbAAAADwAAAGRycy9kb3ducmV2LnhtbERPz2vCMBS+C/sfwht401RlZXRGEUHUw0C7se341rw1&#10;Zc1LSaLW/94cBI8f3+/5sretOJMPjWMFk3EGgrhyuuFawefHZvQKIkRkja1jUnClAMvF02COhXYX&#10;PtK5jLVIIRwKVGBi7AopQ2XIYhi7jjhxf85bjAn6WmqPlxRuWznNslxabDg1GOxobaj6L09WQYn8&#10;Vetf8/PuY3t4yfPtcbr/Vmr43K/eQETq40N8d++0gllan76k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7VrrBAAAA2wAAAA8AAAAAAAAAAAAAAAAAmAIAAGRycy9kb3du&#10;cmV2LnhtbFBLBQYAAAAABAAEAPUAAACGAwAAAAA=&#10;" fillcolor="#ffc000" stroked="f" strokeweight="2pt">
                  <v:shadow on="t" color="black" opacity="20971f" offset="0,2.2pt"/>
                  <v:textbox>
                    <w:txbxContent>
                      <w:p w:rsidR="00AA44AC" w:rsidRPr="005B036D" w:rsidRDefault="00AA44AC"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AA44AC" w:rsidRDefault="00AA44AC" w:rsidP="004A31AE">
                        <w:pPr>
                          <w:jc w:val="center"/>
                        </w:pP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14:anchorId="6D14C38C" wp14:editId="509EB43D">
                <wp:simplePos x="0" y="0"/>
                <wp:positionH relativeFrom="column">
                  <wp:posOffset>-337820</wp:posOffset>
                </wp:positionH>
                <wp:positionV relativeFrom="paragraph">
                  <wp:posOffset>3281045</wp:posOffset>
                </wp:positionV>
                <wp:extent cx="4319905" cy="1426845"/>
                <wp:effectExtent l="76200" t="38100" r="99695" b="11620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miter lim="800000"/>
                                <a:headEnd/>
                                <a:tailEnd/>
                              </a14:hiddenLine>
                            </a:ext>
                          </a:extLst>
                        </wps:spPr>
                        <wps:txbx>
                          <w:txbxContent>
                            <w:p w:rsidR="00AA44AC" w:rsidRPr="00002DAF" w:rsidRDefault="00002DAF" w:rsidP="00002DAF">
                              <w:pPr>
                                <w:rPr>
                                  <w:b/>
                                  <w:bCs/>
                                  <w:sz w:val="28"/>
                                  <w:szCs w:val="28"/>
                                </w:rPr>
                              </w:pPr>
                              <w:r w:rsidRPr="00002DAF">
                                <w:rPr>
                                  <w:b/>
                                  <w:bCs/>
                                  <w:sz w:val="28"/>
                                  <w:szCs w:val="28"/>
                                </w:rPr>
                                <w:t>Géographie – sciences de la vie et terre - physique</w:t>
                              </w: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25400">
                                <a:solidFill>
                                  <a:srgbClr val="000000"/>
                                </a:solidFill>
                                <a:round/>
                                <a:headEnd/>
                                <a:tailEnd/>
                              </a14:hiddenLine>
                            </a:ext>
                          </a:extLst>
                        </wps:spPr>
                        <wps:txbx>
                          <w:txbxContent>
                            <w:p w:rsidR="00AA44AC" w:rsidRPr="00D01618" w:rsidRDefault="00AA44AC"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AA44AC" w:rsidRDefault="00AA44AC"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5" style="position:absolute;margin-left:-26.6pt;margin-top:258.35pt;width:340.15pt;height:112.35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">
                <v:rect id="Rectangle 11" o:spid="_x0000_s1046"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IMUA&#10;AADbAAAADwAAAGRycy9kb3ducmV2LnhtbESPQWvCQBSE70L/w/IEb7qJh1BSV1FLi9ZLaxU9PrLP&#10;JJp9G7Orxn/vCoUeh5n5hhlNWlOJKzWutKwgHkQgiDOrS84VbH4/+q8gnEfWWFkmBXdyMBm/dEaY&#10;anvjH7qufS4ChF2KCgrv61RKlxVk0A1sTRy8g20M+iCbXOoGbwFuKjmMokQaLDksFFjTvKDstL4Y&#10;Bdv4/bg9J9+nTTxfHT8Xs+Vu/1Ur1eu20zcQnlr/H/5rL7SCYQL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3YgxQAAANsAAAAPAAAAAAAAAAAAAAAAAJgCAABkcnMv&#10;ZG93bnJldi54bWxQSwUGAAAAAAQABAD1AAAAigMAAAAA&#10;" fillcolor="white [3201]" stroked="f" strokeweight="2pt">
                  <v:shadow on="t" color="black" opacity="20971f" offset="0,2.2pt"/>
                  <v:textbox>
                    <w:txbxContent>
                      <w:p w:rsidR="00AA44AC" w:rsidRPr="00002DAF" w:rsidRDefault="00002DAF" w:rsidP="00002DAF">
                        <w:pPr>
                          <w:rPr>
                            <w:b/>
                            <w:bCs/>
                            <w:sz w:val="28"/>
                            <w:szCs w:val="28"/>
                          </w:rPr>
                        </w:pPr>
                        <w:r w:rsidRPr="00002DAF">
                          <w:rPr>
                            <w:b/>
                            <w:bCs/>
                            <w:sz w:val="28"/>
                            <w:szCs w:val="28"/>
                          </w:rPr>
                          <w:t>Géographie – sciences de la vie et terre - physique</w:t>
                        </w:r>
                      </w:p>
                    </w:txbxContent>
                  </v:textbox>
                </v:rect>
                <v:roundrect id="Rectangle à coins arrondis 14" o:spid="_x0000_s1047"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YE8QA&#10;AADbAAAADwAAAGRycy9kb3ducmV2LnhtbESPQWsCMRSE7wX/Q3iF3mq2C25lNUoRRHso1K20Hp+b&#10;52bp5mVJUl3/vSkUehxm5htmvhxsJ87kQ+tYwdM4A0FcO91yo2D/sX6cgggRWWPnmBRcKcByMbqb&#10;Y6ndhXd0rmIjEoRDiQpMjH0pZagNWQxj1xMn7+S8xZikb6T2eElw28k8ywppseW0YLCnlaH6u/qx&#10;Cirkz0YfzeHNx+59UhSbXf76pdTD/fAyAxFpiP/hv/ZWK8if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WBPEAAAA2wAAAA8AAAAAAAAAAAAAAAAAmAIAAGRycy9k&#10;b3ducmV2LnhtbFBLBQYAAAAABAAEAPUAAACJAwAAAAA=&#10;" fillcolor="#ffc000" stroked="f" strokeweight="2pt">
                  <v:shadow on="t" color="black" opacity="20971f" offset="0,2.2pt"/>
                  <v:textbox>
                    <w:txbxContent>
                      <w:p w:rsidR="00AA44AC" w:rsidRPr="00D01618" w:rsidRDefault="00AA44AC"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AA44AC" w:rsidRDefault="00AA44AC" w:rsidP="004A31AE"/>
                    </w:txbxContent>
                  </v:textbox>
                </v:roundrect>
              </v:group>
            </w:pict>
          </mc:Fallback>
        </mc:AlternateContent>
      </w:r>
      <w:r w:rsidRPr="001D4991">
        <w:br w:type="page"/>
      </w:r>
    </w:p>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6946"/>
        <w:gridCol w:w="2835"/>
      </w:tblGrid>
      <w:tr w:rsidR="004A31AE" w:rsidTr="00E62FA5">
        <w:trPr>
          <w:trHeight w:val="412"/>
        </w:trPr>
        <w:tc>
          <w:tcPr>
            <w:tcW w:w="1560"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678" w:type="dxa"/>
            <w:shd w:val="clear" w:color="auto" w:fill="FFC000"/>
            <w:vAlign w:val="center"/>
          </w:tcPr>
          <w:p w:rsidR="004A31AE" w:rsidRPr="00A73530" w:rsidRDefault="004A31AE" w:rsidP="00A65860">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4A31AE" w:rsidRPr="00A73530" w:rsidRDefault="004A31AE" w:rsidP="00A65860">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4A31AE" w:rsidRPr="00A73530" w:rsidRDefault="004A31AE" w:rsidP="00A65860">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1745F6">
        <w:trPr>
          <w:trHeight w:val="9880"/>
        </w:trPr>
        <w:tc>
          <w:tcPr>
            <w:tcW w:w="1560" w:type="dxa"/>
            <w:vAlign w:val="center"/>
          </w:tcPr>
          <w:p w:rsidR="004A31AE" w:rsidRPr="00AF30EF" w:rsidRDefault="007C36AD" w:rsidP="00A65860">
            <w:pPr>
              <w:rPr>
                <w:rFonts w:asciiTheme="majorBidi" w:hAnsiTheme="majorBidi" w:cstheme="majorBidi"/>
                <w:b/>
                <w:bCs/>
                <w:sz w:val="28"/>
                <w:szCs w:val="28"/>
              </w:rPr>
            </w:pPr>
            <w:r>
              <w:rPr>
                <w:rFonts w:asciiTheme="majorBidi" w:hAnsiTheme="majorBidi" w:cstheme="majorBidi"/>
                <w:b/>
                <w:bCs/>
                <w:sz w:val="28"/>
                <w:szCs w:val="28"/>
              </w:rPr>
              <w:t>Rappel</w:t>
            </w:r>
          </w:p>
        </w:tc>
        <w:tc>
          <w:tcPr>
            <w:tcW w:w="4678" w:type="dxa"/>
          </w:tcPr>
          <w:p w:rsidR="00886A02" w:rsidRPr="000907F6" w:rsidRDefault="000907F6" w:rsidP="002122DF">
            <w:pPr>
              <w:rPr>
                <w:rFonts w:ascii="Algerian" w:hAnsi="Algerian" w:cstheme="majorBidi"/>
                <w:b/>
                <w:bCs/>
                <w:sz w:val="28"/>
                <w:szCs w:val="28"/>
                <w:u w:val="single"/>
              </w:rPr>
            </w:pPr>
            <w:r w:rsidRPr="000907F6">
              <w:rPr>
                <w:rFonts w:ascii="Algerian" w:hAnsi="Algerian" w:cstheme="majorBidi"/>
                <w:b/>
                <w:bCs/>
                <w:sz w:val="28"/>
                <w:szCs w:val="28"/>
                <w:u w:val="single"/>
              </w:rPr>
              <w:t>A</w:t>
            </w:r>
            <w:r w:rsidR="001745F6" w:rsidRPr="000907F6">
              <w:rPr>
                <w:rFonts w:ascii="Algerian" w:hAnsi="Algerian" w:cstheme="majorBidi"/>
                <w:b/>
                <w:bCs/>
                <w:sz w:val="28"/>
                <w:szCs w:val="28"/>
                <w:u w:val="single"/>
              </w:rPr>
              <w:t>ctivité</w:t>
            </w:r>
            <w:r w:rsidR="001745F6" w:rsidRPr="000907F6">
              <w:rPr>
                <w:rFonts w:ascii="Cambria Math" w:hAnsi="Cambria Math" w:cs="Cambria Math"/>
                <w:b/>
                <w:bCs/>
                <w:sz w:val="28"/>
                <w:szCs w:val="28"/>
                <w:u w:val="single"/>
              </w:rPr>
              <w:t>❶</w:t>
            </w:r>
            <w:r w:rsidR="001745F6" w:rsidRPr="000907F6">
              <w:rPr>
                <w:rFonts w:ascii="Algerian" w:hAnsi="Algerian" w:cs="Calibri"/>
                <w:b/>
                <w:bCs/>
                <w:sz w:val="28"/>
                <w:szCs w:val="28"/>
                <w:u w:val="single"/>
              </w:rPr>
              <w:t> </w:t>
            </w:r>
            <w:r w:rsidR="001745F6" w:rsidRPr="000907F6">
              <w:rPr>
                <w:rFonts w:ascii="Algerian" w:hAnsi="Algerian" w:cstheme="majorBidi"/>
                <w:b/>
                <w:bCs/>
                <w:sz w:val="28"/>
                <w:szCs w:val="28"/>
                <w:u w:val="single"/>
              </w:rPr>
              <w:t>:</w:t>
            </w:r>
          </w:p>
          <w:p w:rsidR="001745F6" w:rsidRPr="000907F6" w:rsidRDefault="000907F6" w:rsidP="002122DF">
            <w:pPr>
              <w:rPr>
                <w:rFonts w:asciiTheme="majorBidi" w:hAnsiTheme="majorBidi" w:cstheme="majorBidi"/>
                <w:sz w:val="28"/>
                <w:szCs w:val="28"/>
              </w:rPr>
            </w:pPr>
            <w:r w:rsidRPr="000907F6">
              <w:rPr>
                <w:rFonts w:asciiTheme="majorBidi" w:hAnsiTheme="majorBidi" w:cstheme="majorBidi"/>
                <w:sz w:val="28"/>
                <w:szCs w:val="28"/>
              </w:rPr>
              <w:t>A</w:t>
            </w:r>
            <w:r w:rsidR="001745F6" w:rsidRPr="000907F6">
              <w:rPr>
                <w:rFonts w:asciiTheme="majorBidi" w:hAnsiTheme="majorBidi" w:cstheme="majorBidi"/>
                <w:sz w:val="28"/>
                <w:szCs w:val="28"/>
              </w:rPr>
              <w:t>près correction d’un devoir surveillé de mathématique le professeur a effectué le tableau suivant :</w:t>
            </w:r>
          </w:p>
          <w:tbl>
            <w:tblPr>
              <w:tblStyle w:val="Grilledutableau"/>
              <w:tblW w:w="4555" w:type="dxa"/>
              <w:tblLayout w:type="fixed"/>
              <w:tblLook w:val="04A0" w:firstRow="1" w:lastRow="0" w:firstColumn="1" w:lastColumn="0" w:noHBand="0" w:noVBand="1"/>
            </w:tblPr>
            <w:tblGrid>
              <w:gridCol w:w="1153"/>
              <w:gridCol w:w="567"/>
              <w:gridCol w:w="567"/>
              <w:gridCol w:w="567"/>
              <w:gridCol w:w="567"/>
              <w:gridCol w:w="567"/>
              <w:gridCol w:w="567"/>
            </w:tblGrid>
            <w:tr w:rsidR="00875CA1" w:rsidTr="00875CA1">
              <w:tc>
                <w:tcPr>
                  <w:tcW w:w="1153"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Les notes</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5</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8</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10</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12</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14</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20</w:t>
                  </w:r>
                </w:p>
              </w:tc>
            </w:tr>
            <w:tr w:rsidR="00875CA1" w:rsidTr="00875CA1">
              <w:tc>
                <w:tcPr>
                  <w:tcW w:w="1153"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Nombres d’élèves</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7</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10</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13</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4</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5</w:t>
                  </w:r>
                </w:p>
              </w:tc>
              <w:tc>
                <w:tcPr>
                  <w:tcW w:w="567" w:type="dxa"/>
                </w:tcPr>
                <w:p w:rsidR="00875CA1" w:rsidRPr="000907F6" w:rsidRDefault="00875CA1" w:rsidP="002122DF">
                  <w:pPr>
                    <w:rPr>
                      <w:rFonts w:asciiTheme="majorBidi" w:hAnsiTheme="majorBidi" w:cstheme="majorBidi"/>
                      <w:b/>
                      <w:bCs/>
                      <w:sz w:val="24"/>
                      <w:szCs w:val="24"/>
                    </w:rPr>
                  </w:pPr>
                  <w:r w:rsidRPr="000907F6">
                    <w:rPr>
                      <w:rFonts w:asciiTheme="majorBidi" w:hAnsiTheme="majorBidi" w:cstheme="majorBidi"/>
                      <w:b/>
                      <w:bCs/>
                      <w:sz w:val="24"/>
                      <w:szCs w:val="24"/>
                    </w:rPr>
                    <w:t>1</w:t>
                  </w:r>
                </w:p>
              </w:tc>
            </w:tr>
          </w:tbl>
          <w:p w:rsidR="00875CA1" w:rsidRDefault="00875CA1" w:rsidP="002122DF">
            <w:pPr>
              <w:rPr>
                <w:rFonts w:asciiTheme="majorBidi" w:hAnsiTheme="majorBidi" w:cstheme="majorBidi"/>
                <w:sz w:val="24"/>
                <w:szCs w:val="24"/>
              </w:rPr>
            </w:pPr>
          </w:p>
          <w:p w:rsidR="00380239" w:rsidRPr="000907F6" w:rsidRDefault="00380239" w:rsidP="00875CA1">
            <w:pPr>
              <w:pStyle w:val="Paragraphedeliste"/>
              <w:numPr>
                <w:ilvl w:val="0"/>
                <w:numId w:val="19"/>
              </w:numPr>
              <w:rPr>
                <w:rFonts w:asciiTheme="majorBidi" w:hAnsiTheme="majorBidi" w:cstheme="majorBidi"/>
                <w:b/>
                <w:bCs/>
                <w:sz w:val="24"/>
                <w:szCs w:val="24"/>
              </w:rPr>
            </w:pPr>
            <w:r w:rsidRPr="000907F6">
              <w:rPr>
                <w:rFonts w:asciiTheme="majorBidi" w:hAnsiTheme="majorBidi" w:cstheme="majorBidi"/>
                <w:b/>
                <w:bCs/>
                <w:sz w:val="24"/>
                <w:szCs w:val="24"/>
              </w:rPr>
              <w:t>Quelle le caractère étudié dans cette série statistique ?</w:t>
            </w:r>
          </w:p>
          <w:p w:rsidR="00380239" w:rsidRPr="000907F6" w:rsidRDefault="00380239" w:rsidP="00875CA1">
            <w:pPr>
              <w:pStyle w:val="Paragraphedeliste"/>
              <w:numPr>
                <w:ilvl w:val="0"/>
                <w:numId w:val="19"/>
              </w:numPr>
              <w:rPr>
                <w:rFonts w:asciiTheme="majorBidi" w:hAnsiTheme="majorBidi" w:cstheme="majorBidi"/>
                <w:b/>
                <w:bCs/>
                <w:sz w:val="24"/>
                <w:szCs w:val="24"/>
              </w:rPr>
            </w:pPr>
            <w:r w:rsidRPr="000907F6">
              <w:rPr>
                <w:rFonts w:asciiTheme="majorBidi" w:hAnsiTheme="majorBidi" w:cstheme="majorBidi"/>
                <w:b/>
                <w:bCs/>
                <w:sz w:val="24"/>
                <w:szCs w:val="24"/>
              </w:rPr>
              <w:t>Quelles sont les valeurs du caractère ?</w:t>
            </w:r>
          </w:p>
          <w:p w:rsidR="001745F6" w:rsidRPr="000907F6" w:rsidRDefault="00380239" w:rsidP="00875CA1">
            <w:pPr>
              <w:pStyle w:val="Paragraphedeliste"/>
              <w:numPr>
                <w:ilvl w:val="0"/>
                <w:numId w:val="19"/>
              </w:numPr>
              <w:rPr>
                <w:rFonts w:asciiTheme="majorBidi" w:hAnsiTheme="majorBidi" w:cstheme="majorBidi"/>
                <w:b/>
                <w:bCs/>
                <w:sz w:val="24"/>
                <w:szCs w:val="24"/>
              </w:rPr>
            </w:pPr>
            <w:r w:rsidRPr="000907F6">
              <w:rPr>
                <w:rFonts w:asciiTheme="majorBidi" w:hAnsiTheme="majorBidi" w:cstheme="majorBidi"/>
                <w:b/>
                <w:bCs/>
                <w:sz w:val="24"/>
                <w:szCs w:val="24"/>
              </w:rPr>
              <w:t xml:space="preserve"> Quel est l’effectif du caractère 14 ?</w:t>
            </w:r>
          </w:p>
          <w:p w:rsidR="00380239" w:rsidRPr="000907F6" w:rsidRDefault="00380239" w:rsidP="00875CA1">
            <w:pPr>
              <w:pStyle w:val="Paragraphedeliste"/>
              <w:numPr>
                <w:ilvl w:val="0"/>
                <w:numId w:val="19"/>
              </w:numPr>
              <w:rPr>
                <w:rFonts w:asciiTheme="majorBidi" w:hAnsiTheme="majorBidi" w:cstheme="majorBidi"/>
                <w:b/>
                <w:bCs/>
                <w:sz w:val="24"/>
                <w:szCs w:val="24"/>
              </w:rPr>
            </w:pPr>
            <w:r w:rsidRPr="000907F6">
              <w:rPr>
                <w:rFonts w:asciiTheme="majorBidi" w:hAnsiTheme="majorBidi" w:cstheme="majorBidi"/>
                <w:b/>
                <w:bCs/>
                <w:sz w:val="24"/>
                <w:szCs w:val="24"/>
              </w:rPr>
              <w:t>Quel est l’effectif total de cette série statistique ?</w:t>
            </w:r>
          </w:p>
          <w:p w:rsidR="00380239" w:rsidRPr="000907F6" w:rsidRDefault="00380239" w:rsidP="00875CA1">
            <w:pPr>
              <w:pStyle w:val="Paragraphedeliste"/>
              <w:numPr>
                <w:ilvl w:val="0"/>
                <w:numId w:val="19"/>
              </w:numPr>
              <w:rPr>
                <w:rFonts w:asciiTheme="majorBidi" w:hAnsiTheme="majorBidi" w:cstheme="majorBidi"/>
                <w:b/>
                <w:bCs/>
                <w:sz w:val="24"/>
                <w:szCs w:val="24"/>
              </w:rPr>
            </w:pPr>
            <w:r w:rsidRPr="000907F6">
              <w:rPr>
                <w:rFonts w:asciiTheme="majorBidi" w:hAnsiTheme="majorBidi" w:cstheme="majorBidi"/>
                <w:b/>
                <w:bCs/>
                <w:sz w:val="24"/>
                <w:szCs w:val="24"/>
              </w:rPr>
              <w:t>Tracer le tableau des effectifs cumulés croissant.</w:t>
            </w:r>
          </w:p>
          <w:p w:rsidR="00380239" w:rsidRPr="00875CA1" w:rsidRDefault="00380239" w:rsidP="00875CA1">
            <w:pPr>
              <w:pStyle w:val="Paragraphedeliste"/>
              <w:numPr>
                <w:ilvl w:val="0"/>
                <w:numId w:val="19"/>
              </w:numPr>
              <w:rPr>
                <w:rFonts w:asciiTheme="majorBidi" w:hAnsiTheme="majorBidi" w:cstheme="majorBidi"/>
                <w:sz w:val="24"/>
                <w:szCs w:val="24"/>
              </w:rPr>
            </w:pPr>
            <w:r w:rsidRPr="000907F6">
              <w:rPr>
                <w:rFonts w:asciiTheme="majorBidi" w:hAnsiTheme="majorBidi" w:cstheme="majorBidi"/>
                <w:b/>
                <w:bCs/>
                <w:sz w:val="24"/>
                <w:szCs w:val="24"/>
              </w:rPr>
              <w:t>Tracer le tableau des fréquences et des fréquences cumulés croissant.</w:t>
            </w:r>
            <w:r>
              <w:rPr>
                <w:rFonts w:asciiTheme="majorBidi" w:hAnsiTheme="majorBidi" w:cstheme="majorBidi"/>
                <w:sz w:val="24"/>
                <w:szCs w:val="24"/>
              </w:rPr>
              <w:t xml:space="preserve"> </w:t>
            </w:r>
          </w:p>
        </w:tc>
        <w:tc>
          <w:tcPr>
            <w:tcW w:w="6946" w:type="dxa"/>
          </w:tcPr>
          <w:p w:rsidR="004A31AE" w:rsidRPr="000907F6" w:rsidRDefault="00A65BF5" w:rsidP="00A65BF5">
            <w:pPr>
              <w:pStyle w:val="Paragraphedeliste"/>
              <w:numPr>
                <w:ilvl w:val="0"/>
                <w:numId w:val="15"/>
              </w:numPr>
              <w:autoSpaceDE w:val="0"/>
              <w:autoSpaceDN w:val="0"/>
              <w:adjustRightInd w:val="0"/>
              <w:rPr>
                <w:rFonts w:ascii="Times New Roman" w:hAnsi="Times New Roman" w:cs="Times New Roman"/>
                <w:b/>
                <w:bCs/>
                <w:i/>
                <w:iCs/>
                <w:color w:val="FF0000"/>
                <w:sz w:val="28"/>
                <w:szCs w:val="28"/>
                <w:u w:val="single"/>
              </w:rPr>
            </w:pPr>
            <w:r w:rsidRPr="000907F6">
              <w:rPr>
                <w:rFonts w:ascii="Times New Roman" w:hAnsi="Times New Roman" w:cs="Times New Roman"/>
                <w:b/>
                <w:bCs/>
                <w:i/>
                <w:iCs/>
                <w:color w:val="FF0000"/>
                <w:sz w:val="28"/>
                <w:szCs w:val="28"/>
                <w:u w:val="single"/>
              </w:rPr>
              <w:t>Rappel :</w:t>
            </w:r>
          </w:p>
          <w:p w:rsidR="00A65BF5" w:rsidRPr="000907F6" w:rsidRDefault="00A65BF5" w:rsidP="00A65BF5">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0907F6">
              <w:rPr>
                <w:rFonts w:ascii="Times New Roman" w:hAnsi="Times New Roman" w:cs="Times New Roman"/>
                <w:b/>
                <w:bCs/>
                <w:color w:val="984806" w:themeColor="accent6" w:themeShade="80"/>
                <w:sz w:val="28"/>
                <w:szCs w:val="28"/>
                <w:u w:val="wave"/>
              </w:rPr>
              <w:t>Population :</w:t>
            </w:r>
          </w:p>
          <w:p w:rsidR="00A65BF5" w:rsidRPr="000907F6" w:rsidRDefault="00A65BF5" w:rsidP="00A65BF5">
            <w:pPr>
              <w:autoSpaceDE w:val="0"/>
              <w:autoSpaceDN w:val="0"/>
              <w:adjustRightInd w:val="0"/>
              <w:rPr>
                <w:rFonts w:ascii="Arial" w:hAnsi="Arial" w:cs="Arial"/>
                <w:b/>
                <w:bCs/>
                <w:sz w:val="30"/>
                <w:szCs w:val="30"/>
              </w:rPr>
            </w:pPr>
            <w:r w:rsidRPr="000907F6">
              <w:rPr>
                <w:rFonts w:ascii="Arial" w:hAnsi="Arial" w:cs="Arial"/>
                <w:b/>
                <w:bCs/>
                <w:shd w:val="clear" w:color="auto" w:fill="92D050"/>
              </w:rPr>
              <w:t>On appelle population un ensemble de personnes ou d’objets étudiés. Un individu est un élément de la population.</w:t>
            </w:r>
          </w:p>
          <w:p w:rsidR="00A65BF5" w:rsidRPr="000907F6" w:rsidRDefault="00A65BF5" w:rsidP="00A65BF5">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0907F6">
              <w:rPr>
                <w:rFonts w:ascii="Times New Roman" w:hAnsi="Times New Roman" w:cs="Times New Roman"/>
                <w:b/>
                <w:bCs/>
                <w:color w:val="984806" w:themeColor="accent6" w:themeShade="80"/>
                <w:sz w:val="28"/>
                <w:szCs w:val="28"/>
                <w:u w:val="wave"/>
              </w:rPr>
              <w:t>Caractère ou variable :</w:t>
            </w:r>
          </w:p>
          <w:p w:rsidR="00A65BF5" w:rsidRDefault="00A65BF5" w:rsidP="000907F6">
            <w:pPr>
              <w:autoSpaceDE w:val="0"/>
              <w:autoSpaceDN w:val="0"/>
              <w:adjustRightInd w:val="0"/>
              <w:rPr>
                <w:rFonts w:ascii="Arial" w:hAnsi="Arial" w:cs="Arial"/>
                <w:sz w:val="30"/>
                <w:szCs w:val="30"/>
              </w:rPr>
            </w:pPr>
            <w:r w:rsidRPr="000907F6">
              <w:rPr>
                <w:rFonts w:ascii="Arial" w:hAnsi="Arial" w:cs="Arial"/>
                <w:b/>
                <w:bCs/>
                <w:shd w:val="clear" w:color="auto" w:fill="92D050"/>
              </w:rPr>
              <w:t>La particularité de la population étudiée en statistique est appelée caractère ou variable.</w:t>
            </w:r>
          </w:p>
          <w:p w:rsidR="00A65BF5" w:rsidRPr="000907F6" w:rsidRDefault="00A65BF5" w:rsidP="00A65BF5">
            <w:pPr>
              <w:pStyle w:val="Paragraphedeliste"/>
              <w:numPr>
                <w:ilvl w:val="0"/>
                <w:numId w:val="17"/>
              </w:numPr>
              <w:autoSpaceDE w:val="0"/>
              <w:autoSpaceDN w:val="0"/>
              <w:adjustRightInd w:val="0"/>
              <w:rPr>
                <w:rFonts w:ascii="Arial" w:hAnsi="Arial" w:cs="Arial"/>
                <w:b/>
                <w:bCs/>
                <w:sz w:val="30"/>
                <w:szCs w:val="30"/>
              </w:rPr>
            </w:pPr>
            <w:r w:rsidRPr="000907F6">
              <w:rPr>
                <w:rFonts w:ascii="Arial" w:hAnsi="Arial" w:cs="Arial"/>
                <w:b/>
                <w:bCs/>
                <w:sz w:val="30"/>
                <w:szCs w:val="30"/>
              </w:rPr>
              <w:t>Le caractère étudié peut être :</w:t>
            </w:r>
          </w:p>
          <w:p w:rsidR="00A65BF5" w:rsidRDefault="00A65BF5" w:rsidP="00A65BF5">
            <w:pPr>
              <w:pStyle w:val="Paragraphedeliste"/>
              <w:numPr>
                <w:ilvl w:val="0"/>
                <w:numId w:val="18"/>
              </w:numPr>
              <w:autoSpaceDE w:val="0"/>
              <w:autoSpaceDN w:val="0"/>
              <w:adjustRightInd w:val="0"/>
              <w:rPr>
                <w:rFonts w:ascii="Arial" w:hAnsi="Arial" w:cs="Arial"/>
                <w:sz w:val="30"/>
                <w:szCs w:val="30"/>
              </w:rPr>
            </w:pPr>
            <w:r w:rsidRPr="000907F6">
              <w:rPr>
                <w:rFonts w:ascii="Arial" w:hAnsi="Arial" w:cs="Arial"/>
                <w:b/>
                <w:bCs/>
                <w:sz w:val="30"/>
                <w:szCs w:val="30"/>
              </w:rPr>
              <w:t>Quantitatif discret</w:t>
            </w:r>
            <w:r>
              <w:rPr>
                <w:rFonts w:ascii="Arial" w:hAnsi="Arial" w:cs="Arial"/>
                <w:sz w:val="30"/>
                <w:szCs w:val="30"/>
              </w:rPr>
              <w:t xml:space="preserve"> quand il prend un nombre fini de valeurs numériques ;</w:t>
            </w:r>
          </w:p>
          <w:p w:rsidR="00A65BF5" w:rsidRDefault="00A65BF5" w:rsidP="00A65BF5">
            <w:pPr>
              <w:pStyle w:val="Paragraphedeliste"/>
              <w:numPr>
                <w:ilvl w:val="0"/>
                <w:numId w:val="18"/>
              </w:numPr>
              <w:autoSpaceDE w:val="0"/>
              <w:autoSpaceDN w:val="0"/>
              <w:adjustRightInd w:val="0"/>
              <w:rPr>
                <w:rFonts w:ascii="Arial" w:hAnsi="Arial" w:cs="Arial"/>
                <w:sz w:val="30"/>
                <w:szCs w:val="30"/>
              </w:rPr>
            </w:pPr>
            <w:r w:rsidRPr="001A625C">
              <w:rPr>
                <w:rFonts w:ascii="Arial" w:hAnsi="Arial" w:cs="Arial"/>
                <w:b/>
                <w:bCs/>
                <w:sz w:val="30"/>
                <w:szCs w:val="30"/>
              </w:rPr>
              <w:t>Quantitatif continu</w:t>
            </w:r>
            <w:r>
              <w:rPr>
                <w:rFonts w:ascii="Arial" w:hAnsi="Arial" w:cs="Arial"/>
                <w:sz w:val="30"/>
                <w:szCs w:val="30"/>
              </w:rPr>
              <w:t xml:space="preserve"> quand il prend une infinité de valeurs numériques. Les valeurs sont alors regroupées dans des intervalles appelés classes ;</w:t>
            </w:r>
          </w:p>
          <w:p w:rsidR="00A65BF5" w:rsidRDefault="001A625C" w:rsidP="00A65BF5">
            <w:pPr>
              <w:pStyle w:val="Paragraphedeliste"/>
              <w:numPr>
                <w:ilvl w:val="0"/>
                <w:numId w:val="18"/>
              </w:numPr>
              <w:autoSpaceDE w:val="0"/>
              <w:autoSpaceDN w:val="0"/>
              <w:adjustRightInd w:val="0"/>
              <w:rPr>
                <w:rFonts w:ascii="Arial" w:hAnsi="Arial" w:cs="Arial"/>
                <w:sz w:val="30"/>
                <w:szCs w:val="30"/>
              </w:rPr>
            </w:pPr>
            <w:r>
              <w:rPr>
                <w:rFonts w:ascii="Arial" w:hAnsi="Arial" w:cs="Arial"/>
                <w:b/>
                <w:bCs/>
                <w:sz w:val="30"/>
                <w:szCs w:val="30"/>
              </w:rPr>
              <w:t>Q</w:t>
            </w:r>
            <w:r w:rsidR="00A65BF5" w:rsidRPr="001A625C">
              <w:rPr>
                <w:rFonts w:ascii="Arial" w:hAnsi="Arial" w:cs="Arial"/>
                <w:b/>
                <w:bCs/>
                <w:sz w:val="30"/>
                <w:szCs w:val="30"/>
              </w:rPr>
              <w:t>ualitatif</w:t>
            </w:r>
            <w:r w:rsidR="00A65BF5">
              <w:rPr>
                <w:rFonts w:ascii="Arial" w:hAnsi="Arial" w:cs="Arial"/>
                <w:sz w:val="30"/>
                <w:szCs w:val="30"/>
              </w:rPr>
              <w:t xml:space="preserve"> quand il ne prend pas que des valeurs numériques.</w:t>
            </w:r>
          </w:p>
          <w:p w:rsidR="00A65BF5" w:rsidRPr="000907F6" w:rsidRDefault="00A65BF5" w:rsidP="000907F6">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0907F6">
              <w:rPr>
                <w:rFonts w:ascii="Times New Roman" w:hAnsi="Times New Roman" w:cs="Times New Roman"/>
                <w:b/>
                <w:bCs/>
                <w:color w:val="984806" w:themeColor="accent6" w:themeShade="80"/>
                <w:sz w:val="28"/>
                <w:szCs w:val="28"/>
                <w:u w:val="wave"/>
              </w:rPr>
              <w:t>Effectif :</w:t>
            </w:r>
          </w:p>
          <w:p w:rsidR="00A65BF5" w:rsidRDefault="00A65BF5" w:rsidP="000907F6">
            <w:pPr>
              <w:autoSpaceDE w:val="0"/>
              <w:autoSpaceDN w:val="0"/>
              <w:adjustRightInd w:val="0"/>
              <w:rPr>
                <w:rFonts w:ascii="Arial" w:hAnsi="Arial" w:cs="Arial"/>
                <w:sz w:val="30"/>
                <w:szCs w:val="30"/>
              </w:rPr>
            </w:pPr>
            <w:r w:rsidRPr="000907F6">
              <w:rPr>
                <w:rFonts w:ascii="Arial" w:hAnsi="Arial" w:cs="Arial"/>
                <w:b/>
                <w:bCs/>
                <w:shd w:val="clear" w:color="auto" w:fill="92D050"/>
              </w:rPr>
              <w:t>On appelle effectif d’une valeur (ou classe) du caractère le nombre de fois où cette valeur apparaît dans la série.</w:t>
            </w:r>
          </w:p>
          <w:p w:rsidR="001745F6" w:rsidRPr="000907F6" w:rsidRDefault="001745F6" w:rsidP="000907F6">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0907F6">
              <w:rPr>
                <w:rFonts w:ascii="Times New Roman" w:hAnsi="Times New Roman" w:cs="Times New Roman"/>
                <w:b/>
                <w:bCs/>
                <w:color w:val="984806" w:themeColor="accent6" w:themeShade="80"/>
                <w:sz w:val="28"/>
                <w:szCs w:val="28"/>
                <w:u w:val="wave"/>
              </w:rPr>
              <w:t>Fréquence :</w:t>
            </w:r>
          </w:p>
          <w:p w:rsidR="001745F6" w:rsidRPr="000907F6" w:rsidRDefault="001745F6" w:rsidP="000907F6">
            <w:pPr>
              <w:autoSpaceDE w:val="0"/>
              <w:autoSpaceDN w:val="0"/>
              <w:adjustRightInd w:val="0"/>
              <w:rPr>
                <w:rFonts w:ascii="Arial" w:hAnsi="Arial" w:cs="Arial"/>
                <w:b/>
                <w:bCs/>
                <w:shd w:val="clear" w:color="auto" w:fill="92D050"/>
              </w:rPr>
            </w:pPr>
            <w:r w:rsidRPr="000907F6">
              <w:rPr>
                <w:rFonts w:ascii="Arial" w:hAnsi="Arial" w:cs="Arial"/>
                <w:b/>
                <w:bCs/>
                <w:shd w:val="clear" w:color="auto" w:fill="92D050"/>
              </w:rPr>
              <w:t>La fréquence d'une valeur est le quotient de l'effectif de la valeur par l'effectif total.</w:t>
            </w:r>
          </w:p>
          <w:p w:rsidR="001745F6" w:rsidRPr="001745F6" w:rsidRDefault="001745F6" w:rsidP="001745F6">
            <w:pPr>
              <w:autoSpaceDE w:val="0"/>
              <w:autoSpaceDN w:val="0"/>
              <w:adjustRightInd w:val="0"/>
              <w:jc w:val="both"/>
              <w:rPr>
                <w:rFonts w:ascii="Arial" w:eastAsiaTheme="minorHAnsi" w:hAnsi="Arial" w:cs="Arial"/>
                <w:sz w:val="30"/>
                <w:szCs w:val="30"/>
              </w:rPr>
            </w:pPr>
          </w:p>
        </w:tc>
        <w:tc>
          <w:tcPr>
            <w:tcW w:w="2835" w:type="dxa"/>
          </w:tcPr>
          <w:p w:rsidR="0039106F" w:rsidRPr="001A625C" w:rsidRDefault="00FC77AF" w:rsidP="0039106F">
            <w:pPr>
              <w:autoSpaceDE w:val="0"/>
              <w:autoSpaceDN w:val="0"/>
              <w:adjustRightInd w:val="0"/>
              <w:rPr>
                <w:rFonts w:ascii="Times New Roman" w:eastAsiaTheme="minorHAnsi" w:hAnsi="Times New Roman" w:cs="Times New Roman"/>
                <w:b/>
                <w:bCs/>
                <w:color w:val="984806" w:themeColor="accent6" w:themeShade="80"/>
                <w:sz w:val="24"/>
                <w:szCs w:val="24"/>
                <w:u w:val="wave"/>
                <w:lang w:eastAsia="en-US"/>
              </w:rPr>
            </w:pPr>
            <w:r w:rsidRPr="001A625C">
              <w:rPr>
                <w:rFonts w:ascii="Times New Roman" w:eastAsiaTheme="minorHAnsi" w:hAnsi="Times New Roman" w:cs="Times New Roman"/>
                <w:b/>
                <w:bCs/>
                <w:color w:val="984806" w:themeColor="accent6" w:themeShade="80"/>
                <w:sz w:val="24"/>
                <w:szCs w:val="24"/>
                <w:u w:val="wave"/>
                <w:lang w:eastAsia="en-US"/>
              </w:rPr>
              <w:t>Exercice d’application :</w:t>
            </w:r>
          </w:p>
          <w:p w:rsidR="00FC77AF" w:rsidRPr="001A625C" w:rsidRDefault="00FC77AF" w:rsidP="0039106F">
            <w:pPr>
              <w:autoSpaceDE w:val="0"/>
              <w:autoSpaceDN w:val="0"/>
              <w:adjustRightInd w:val="0"/>
              <w:rPr>
                <w:rFonts w:ascii="Times New Roman" w:eastAsiaTheme="minorHAnsi" w:hAnsi="Times New Roman" w:cs="Times New Roman"/>
                <w:b/>
                <w:bCs/>
                <w:sz w:val="24"/>
                <w:szCs w:val="24"/>
                <w:lang w:eastAsia="en-US"/>
              </w:rPr>
            </w:pPr>
            <w:r w:rsidRPr="001A625C">
              <w:rPr>
                <w:rFonts w:ascii="Times New Roman" w:eastAsiaTheme="minorHAnsi" w:hAnsi="Times New Roman" w:cs="Times New Roman"/>
                <w:b/>
                <w:bCs/>
                <w:sz w:val="24"/>
                <w:szCs w:val="24"/>
                <w:lang w:eastAsia="en-US"/>
              </w:rPr>
              <w:t xml:space="preserve">Les données suivantes sont les notes d’un devoir </w:t>
            </w:r>
            <w:r w:rsidR="001C2C27" w:rsidRPr="001A625C">
              <w:rPr>
                <w:rFonts w:ascii="Times New Roman" w:eastAsiaTheme="minorHAnsi" w:hAnsi="Times New Roman" w:cs="Times New Roman"/>
                <w:b/>
                <w:bCs/>
                <w:sz w:val="24"/>
                <w:szCs w:val="24"/>
                <w:lang w:eastAsia="en-US"/>
              </w:rPr>
              <w:t xml:space="preserve">surveillé </w:t>
            </w:r>
            <w:r w:rsidRPr="001A625C">
              <w:rPr>
                <w:rFonts w:ascii="Times New Roman" w:eastAsiaTheme="minorHAnsi" w:hAnsi="Times New Roman" w:cs="Times New Roman"/>
                <w:b/>
                <w:bCs/>
                <w:sz w:val="24"/>
                <w:szCs w:val="24"/>
                <w:lang w:eastAsia="en-US"/>
              </w:rPr>
              <w:t xml:space="preserve">de matière français </w:t>
            </w:r>
          </w:p>
          <w:p w:rsidR="00FC77AF" w:rsidRPr="001A625C" w:rsidRDefault="00FC77AF" w:rsidP="0039106F">
            <w:pPr>
              <w:autoSpaceDE w:val="0"/>
              <w:autoSpaceDN w:val="0"/>
              <w:adjustRightInd w:val="0"/>
              <w:rPr>
                <w:rFonts w:ascii="Times New Roman" w:eastAsiaTheme="minorHAnsi" w:hAnsi="Times New Roman" w:cs="Times New Roman"/>
                <w:b/>
                <w:bCs/>
                <w:sz w:val="24"/>
                <w:szCs w:val="24"/>
                <w:lang w:eastAsia="en-US"/>
              </w:rPr>
            </w:pPr>
            <w:r w:rsidRPr="001A625C">
              <w:rPr>
                <w:rFonts w:ascii="Times New Roman" w:eastAsiaTheme="minorHAnsi" w:hAnsi="Times New Roman" w:cs="Times New Roman"/>
                <w:b/>
                <w:bCs/>
                <w:sz w:val="24"/>
                <w:szCs w:val="24"/>
                <w:lang w:eastAsia="en-US"/>
              </w:rPr>
              <w:t>12-12-15-11,5-7-9,5-9-10-10-13,5-15-15-18-10-12-7-11-13-</w:t>
            </w:r>
            <w:r w:rsidR="00FF1181" w:rsidRPr="001A625C">
              <w:rPr>
                <w:rFonts w:ascii="Times New Roman" w:eastAsiaTheme="minorHAnsi" w:hAnsi="Times New Roman" w:cs="Times New Roman"/>
                <w:b/>
                <w:bCs/>
                <w:sz w:val="24"/>
                <w:szCs w:val="24"/>
                <w:lang w:eastAsia="en-US"/>
              </w:rPr>
              <w:t>15-9,5-10-10-13-9</w:t>
            </w:r>
          </w:p>
          <w:p w:rsidR="00FF1181" w:rsidRPr="001A625C" w:rsidRDefault="00FF1181" w:rsidP="0039106F">
            <w:pPr>
              <w:autoSpaceDE w:val="0"/>
              <w:autoSpaceDN w:val="0"/>
              <w:adjustRightInd w:val="0"/>
              <w:rPr>
                <w:rFonts w:ascii="Times New Roman" w:eastAsiaTheme="minorHAnsi" w:hAnsi="Times New Roman" w:cs="Times New Roman"/>
                <w:b/>
                <w:bCs/>
                <w:sz w:val="24"/>
                <w:szCs w:val="24"/>
                <w:lang w:eastAsia="en-US"/>
              </w:rPr>
            </w:pPr>
          </w:p>
          <w:p w:rsidR="00FF1181" w:rsidRPr="001A625C" w:rsidRDefault="00FF1181" w:rsidP="00FF1181">
            <w:pPr>
              <w:pStyle w:val="Paragraphedeliste"/>
              <w:numPr>
                <w:ilvl w:val="0"/>
                <w:numId w:val="20"/>
              </w:numPr>
              <w:autoSpaceDE w:val="0"/>
              <w:autoSpaceDN w:val="0"/>
              <w:adjustRightInd w:val="0"/>
              <w:rPr>
                <w:rFonts w:ascii="Times New Roman" w:hAnsi="Times New Roman" w:cs="Times New Roman"/>
                <w:b/>
                <w:bCs/>
                <w:sz w:val="24"/>
                <w:szCs w:val="24"/>
              </w:rPr>
            </w:pPr>
            <w:r w:rsidRPr="001A625C">
              <w:rPr>
                <w:rFonts w:ascii="Times New Roman" w:hAnsi="Times New Roman" w:cs="Times New Roman"/>
                <w:b/>
                <w:bCs/>
                <w:sz w:val="24"/>
                <w:szCs w:val="24"/>
              </w:rPr>
              <w:t>Tracer le tableau des effectifs et des effectifs cumulés croissant.</w:t>
            </w:r>
          </w:p>
          <w:p w:rsidR="00FF1181" w:rsidRPr="001A625C" w:rsidRDefault="00FF1181" w:rsidP="00FF1181">
            <w:pPr>
              <w:pStyle w:val="Paragraphedeliste"/>
              <w:numPr>
                <w:ilvl w:val="0"/>
                <w:numId w:val="20"/>
              </w:numPr>
              <w:autoSpaceDE w:val="0"/>
              <w:autoSpaceDN w:val="0"/>
              <w:adjustRightInd w:val="0"/>
              <w:rPr>
                <w:rFonts w:ascii="Times New Roman" w:hAnsi="Times New Roman" w:cs="Times New Roman"/>
                <w:b/>
                <w:bCs/>
                <w:sz w:val="24"/>
                <w:szCs w:val="24"/>
              </w:rPr>
            </w:pPr>
            <w:r w:rsidRPr="001A625C">
              <w:rPr>
                <w:rFonts w:ascii="Times New Roman" w:hAnsi="Times New Roman" w:cs="Times New Roman"/>
                <w:b/>
                <w:bCs/>
                <w:sz w:val="24"/>
                <w:szCs w:val="24"/>
              </w:rPr>
              <w:t>Tracer le tableau des fréquences et des fréquences cumulés croissant.</w:t>
            </w:r>
          </w:p>
          <w:p w:rsidR="00FF1181" w:rsidRPr="001A625C" w:rsidRDefault="00FF1181" w:rsidP="00FF1181">
            <w:pPr>
              <w:pStyle w:val="Paragraphedeliste"/>
              <w:numPr>
                <w:ilvl w:val="0"/>
                <w:numId w:val="20"/>
              </w:numPr>
              <w:autoSpaceDE w:val="0"/>
              <w:autoSpaceDN w:val="0"/>
              <w:adjustRightInd w:val="0"/>
              <w:rPr>
                <w:rFonts w:ascii="Times New Roman" w:hAnsi="Times New Roman" w:cs="Times New Roman"/>
                <w:b/>
                <w:bCs/>
                <w:sz w:val="24"/>
                <w:szCs w:val="24"/>
              </w:rPr>
            </w:pPr>
            <w:r w:rsidRPr="001A625C">
              <w:rPr>
                <w:rFonts w:ascii="Times New Roman" w:hAnsi="Times New Roman" w:cs="Times New Roman"/>
                <w:b/>
                <w:bCs/>
                <w:sz w:val="24"/>
                <w:szCs w:val="24"/>
              </w:rPr>
              <w:t>Quel le nombre des élèves de cette classe ?</w:t>
            </w:r>
          </w:p>
          <w:p w:rsidR="004A31AE" w:rsidRDefault="004A31AE" w:rsidP="0039106F">
            <w:pPr>
              <w:rPr>
                <w:rtl/>
                <w:lang w:bidi="ar-MA"/>
              </w:rPr>
            </w:pPr>
          </w:p>
        </w:tc>
      </w:tr>
    </w:tbl>
    <w:p w:rsidR="00FC04D6" w:rsidRDefault="00FC04D6" w:rsidP="0039106F"/>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6946"/>
        <w:gridCol w:w="2835"/>
      </w:tblGrid>
      <w:tr w:rsidR="00782B49" w:rsidTr="00AA44AC">
        <w:trPr>
          <w:trHeight w:val="412"/>
        </w:trPr>
        <w:tc>
          <w:tcPr>
            <w:tcW w:w="1560"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678"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782B49" w:rsidRPr="00A73530" w:rsidRDefault="00782B49" w:rsidP="00AA44AC">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782B49" w:rsidRPr="00A73530" w:rsidRDefault="00782B49" w:rsidP="00AA44AC">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82B49" w:rsidTr="00507B95">
        <w:trPr>
          <w:trHeight w:val="9880"/>
        </w:trPr>
        <w:tc>
          <w:tcPr>
            <w:tcW w:w="1560" w:type="dxa"/>
            <w:vAlign w:val="center"/>
          </w:tcPr>
          <w:p w:rsidR="00782B49" w:rsidRPr="00AF30EF" w:rsidRDefault="007C36AD" w:rsidP="00AA44AC">
            <w:pPr>
              <w:rPr>
                <w:rFonts w:asciiTheme="majorBidi" w:hAnsiTheme="majorBidi" w:cstheme="majorBidi"/>
                <w:b/>
                <w:bCs/>
                <w:sz w:val="28"/>
                <w:szCs w:val="28"/>
              </w:rPr>
            </w:pPr>
            <w:r>
              <w:rPr>
                <w:rFonts w:asciiTheme="majorBidi" w:hAnsiTheme="majorBidi" w:cstheme="majorBidi"/>
                <w:b/>
                <w:bCs/>
                <w:sz w:val="28"/>
                <w:szCs w:val="28"/>
              </w:rPr>
              <w:t>Rappel sur la moyenne arithmétique</w:t>
            </w:r>
          </w:p>
        </w:tc>
        <w:tc>
          <w:tcPr>
            <w:tcW w:w="4678" w:type="dxa"/>
          </w:tcPr>
          <w:p w:rsidR="00782B49" w:rsidRPr="000907F6" w:rsidRDefault="00507B95" w:rsidP="00AA44AC">
            <w:pPr>
              <w:rPr>
                <w:rFonts w:ascii="Algerian" w:hAnsi="Algerian" w:cstheme="majorBidi"/>
                <w:b/>
                <w:bCs/>
                <w:sz w:val="28"/>
                <w:szCs w:val="28"/>
                <w:u w:val="single"/>
              </w:rPr>
            </w:pPr>
            <w:r w:rsidRPr="000907F6">
              <w:rPr>
                <w:rFonts w:ascii="Algerian" w:hAnsi="Algerian" w:cstheme="majorBidi"/>
                <w:b/>
                <w:bCs/>
                <w:sz w:val="28"/>
                <w:szCs w:val="28"/>
                <w:u w:val="single"/>
              </w:rPr>
              <w:t>activité❷ :</w:t>
            </w:r>
          </w:p>
          <w:p w:rsidR="00507B95" w:rsidRPr="001A625C" w:rsidRDefault="001A625C" w:rsidP="00AA44AC">
            <w:pPr>
              <w:rPr>
                <w:rFonts w:asciiTheme="majorBidi" w:hAnsiTheme="majorBidi" w:cstheme="majorBidi"/>
                <w:sz w:val="28"/>
                <w:szCs w:val="28"/>
              </w:rPr>
            </w:pPr>
            <w:r w:rsidRPr="001A625C">
              <w:rPr>
                <w:rFonts w:asciiTheme="majorBidi" w:hAnsiTheme="majorBidi" w:cstheme="majorBidi"/>
                <w:sz w:val="28"/>
                <w:szCs w:val="28"/>
              </w:rPr>
              <w:t>L</w:t>
            </w:r>
            <w:r w:rsidR="00507B95" w:rsidRPr="001A625C">
              <w:rPr>
                <w:rFonts w:asciiTheme="majorBidi" w:hAnsiTheme="majorBidi" w:cstheme="majorBidi"/>
                <w:sz w:val="28"/>
                <w:szCs w:val="28"/>
              </w:rPr>
              <w:t xml:space="preserve">es données suivantes sont les notes </w:t>
            </w:r>
            <w:r w:rsidR="001C2C27" w:rsidRPr="001A625C">
              <w:rPr>
                <w:rFonts w:asciiTheme="majorBidi" w:hAnsiTheme="majorBidi" w:cstheme="majorBidi"/>
                <w:sz w:val="28"/>
                <w:szCs w:val="28"/>
              </w:rPr>
              <w:t>d’un devoir surveillé de mathématique</w:t>
            </w:r>
          </w:p>
          <w:p w:rsidR="001C2C27" w:rsidRDefault="001C2C27" w:rsidP="00AA44AC">
            <w:pPr>
              <w:rPr>
                <w:rFonts w:asciiTheme="majorBidi" w:hAnsiTheme="majorBidi" w:cstheme="majorBidi"/>
                <w:sz w:val="24"/>
                <w:szCs w:val="24"/>
              </w:rPr>
            </w:pPr>
          </w:p>
          <w:p w:rsidR="001C2C27" w:rsidRPr="001A625C" w:rsidRDefault="001C2C27" w:rsidP="001C2C27">
            <w:pPr>
              <w:autoSpaceDE w:val="0"/>
              <w:autoSpaceDN w:val="0"/>
              <w:adjustRightInd w:val="0"/>
              <w:rPr>
                <w:rFonts w:ascii="Times New Roman" w:eastAsiaTheme="minorHAnsi" w:hAnsi="Times New Roman" w:cs="Times New Roman"/>
                <w:b/>
                <w:bCs/>
                <w:lang w:eastAsia="en-US"/>
              </w:rPr>
            </w:pPr>
            <w:r w:rsidRPr="001A625C">
              <w:rPr>
                <w:rFonts w:ascii="Times New Roman" w:eastAsiaTheme="minorHAnsi" w:hAnsi="Times New Roman" w:cs="Times New Roman"/>
                <w:b/>
                <w:bCs/>
                <w:lang w:eastAsia="en-US"/>
              </w:rPr>
              <w:t>12-12-15-11,5-7-9,5-9-10-10-13,5-15-15-18-10-12-7-11-13-15-9,5-10-10-13-9</w:t>
            </w:r>
          </w:p>
          <w:p w:rsidR="001C2C27" w:rsidRPr="001A625C" w:rsidRDefault="001C2C27" w:rsidP="00AA44AC">
            <w:pPr>
              <w:rPr>
                <w:rFonts w:asciiTheme="majorBidi" w:hAnsiTheme="majorBidi" w:cstheme="majorBidi"/>
                <w:b/>
                <w:bCs/>
                <w:sz w:val="28"/>
                <w:szCs w:val="28"/>
              </w:rPr>
            </w:pPr>
          </w:p>
          <w:p w:rsidR="001C2C27" w:rsidRPr="001A625C" w:rsidRDefault="001C2C27" w:rsidP="001C2C27">
            <w:pPr>
              <w:pStyle w:val="Paragraphedeliste"/>
              <w:numPr>
                <w:ilvl w:val="0"/>
                <w:numId w:val="21"/>
              </w:numPr>
              <w:rPr>
                <w:rFonts w:asciiTheme="majorBidi" w:hAnsiTheme="majorBidi" w:cstheme="majorBidi"/>
                <w:b/>
                <w:bCs/>
                <w:sz w:val="28"/>
                <w:szCs w:val="28"/>
              </w:rPr>
            </w:pPr>
            <w:r w:rsidRPr="001A625C">
              <w:rPr>
                <w:rFonts w:asciiTheme="majorBidi" w:hAnsiTheme="majorBidi" w:cstheme="majorBidi"/>
                <w:b/>
                <w:bCs/>
                <w:sz w:val="28"/>
                <w:szCs w:val="28"/>
              </w:rPr>
              <w:t>Tracer le tableau des effectifs</w:t>
            </w:r>
          </w:p>
          <w:p w:rsidR="001C2C27" w:rsidRPr="001A625C" w:rsidRDefault="001C2C27" w:rsidP="001A625C">
            <w:pPr>
              <w:pStyle w:val="Paragraphedeliste"/>
              <w:numPr>
                <w:ilvl w:val="0"/>
                <w:numId w:val="21"/>
              </w:numPr>
              <w:rPr>
                <w:rFonts w:asciiTheme="majorBidi" w:hAnsiTheme="majorBidi" w:cstheme="majorBidi"/>
                <w:sz w:val="24"/>
                <w:szCs w:val="24"/>
              </w:rPr>
            </w:pPr>
            <w:r w:rsidRPr="001A625C">
              <w:rPr>
                <w:rFonts w:asciiTheme="majorBidi" w:hAnsiTheme="majorBidi" w:cstheme="majorBidi"/>
                <w:b/>
                <w:bCs/>
                <w:sz w:val="28"/>
                <w:szCs w:val="28"/>
              </w:rPr>
              <w:t>Calculer la moyenne de classe</w:t>
            </w:r>
          </w:p>
        </w:tc>
        <w:tc>
          <w:tcPr>
            <w:tcW w:w="6946" w:type="dxa"/>
          </w:tcPr>
          <w:p w:rsidR="00782B49" w:rsidRPr="001A625C" w:rsidRDefault="001C2C27" w:rsidP="001C2C27">
            <w:pPr>
              <w:pStyle w:val="Paragraphedeliste"/>
              <w:numPr>
                <w:ilvl w:val="0"/>
                <w:numId w:val="15"/>
              </w:numPr>
              <w:autoSpaceDE w:val="0"/>
              <w:autoSpaceDN w:val="0"/>
              <w:adjustRightInd w:val="0"/>
              <w:rPr>
                <w:rFonts w:ascii="Times New Roman" w:hAnsi="Times New Roman" w:cs="Times New Roman"/>
                <w:b/>
                <w:bCs/>
                <w:i/>
                <w:iCs/>
                <w:color w:val="FF0000"/>
                <w:sz w:val="28"/>
                <w:szCs w:val="28"/>
                <w:u w:val="single"/>
              </w:rPr>
            </w:pPr>
            <w:r w:rsidRPr="001A625C">
              <w:rPr>
                <w:rFonts w:ascii="Times New Roman" w:hAnsi="Times New Roman" w:cs="Times New Roman"/>
                <w:b/>
                <w:bCs/>
                <w:i/>
                <w:iCs/>
                <w:color w:val="FF0000"/>
                <w:sz w:val="28"/>
                <w:szCs w:val="28"/>
                <w:u w:val="single"/>
              </w:rPr>
              <w:t>La moyenne arithmétique :</w:t>
            </w:r>
          </w:p>
          <w:p w:rsidR="001C2C27" w:rsidRPr="001A625C" w:rsidRDefault="00CF7EAF" w:rsidP="001A625C">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1A625C">
              <w:rPr>
                <w:rFonts w:ascii="Times New Roman" w:hAnsi="Times New Roman" w:cs="Times New Roman"/>
                <w:b/>
                <w:bCs/>
                <w:color w:val="984806" w:themeColor="accent6" w:themeShade="80"/>
                <w:sz w:val="28"/>
                <w:szCs w:val="28"/>
                <w:u w:val="wave"/>
              </w:rPr>
              <w:t>Définition :</w:t>
            </w:r>
          </w:p>
          <w:p w:rsidR="00CF7EAF" w:rsidRPr="001A625C" w:rsidRDefault="00CF7EAF" w:rsidP="001C2C27">
            <w:pPr>
              <w:autoSpaceDE w:val="0"/>
              <w:autoSpaceDN w:val="0"/>
              <w:adjustRightInd w:val="0"/>
              <w:rPr>
                <w:rFonts w:ascii="Arial" w:hAnsi="Arial" w:cs="Arial"/>
                <w:b/>
                <w:bCs/>
                <w:shd w:val="clear" w:color="auto" w:fill="92D050"/>
              </w:rPr>
            </w:pPr>
            <w:r w:rsidRPr="001A625C">
              <w:rPr>
                <w:rFonts w:ascii="Arial" w:hAnsi="Arial" w:cs="Arial"/>
                <w:b/>
                <w:bCs/>
                <w:shd w:val="clear" w:color="auto" w:fill="92D050"/>
              </w:rPr>
              <w:t>La moyenne d’une série statistique est égale au quotient de la somme de toutes les valeurs de cette série par l’effectif total. On la note m</w:t>
            </w:r>
          </w:p>
          <w:p w:rsidR="00CF7EAF" w:rsidRPr="001A625C" w:rsidRDefault="00CF7EAF" w:rsidP="001C2C27">
            <w:pPr>
              <w:autoSpaceDE w:val="0"/>
              <w:autoSpaceDN w:val="0"/>
              <w:adjustRightInd w:val="0"/>
              <w:rPr>
                <w:rFonts w:ascii="Arial" w:hAnsi="Arial" w:cs="Arial"/>
                <w:b/>
                <w:bCs/>
                <w:shd w:val="clear" w:color="auto" w:fill="92D050"/>
              </w:rPr>
            </w:pPr>
          </w:p>
          <w:p w:rsidR="00CF7EAF" w:rsidRDefault="00CF7EAF" w:rsidP="001C2C27">
            <w:pPr>
              <w:autoSpaceDE w:val="0"/>
              <w:autoSpaceDN w:val="0"/>
              <w:adjustRightInd w:val="0"/>
            </w:pPr>
            <w:r w:rsidRPr="001A625C">
              <w:rPr>
                <w:b/>
                <w:bCs/>
                <w:color w:val="FF0000"/>
                <w:sz w:val="24"/>
                <w:szCs w:val="24"/>
              </w:rPr>
              <w:t>Exemple❶ :</w:t>
            </w:r>
            <w:r w:rsidR="00CF5162">
              <w:t xml:space="preserve"> </w:t>
            </w:r>
            <w:r w:rsidR="00CF5162" w:rsidRPr="001A625C">
              <w:rPr>
                <w:b/>
                <w:bCs/>
              </w:rPr>
              <w:t>(série statistique en</w:t>
            </w:r>
            <w:r w:rsidRPr="001A625C">
              <w:rPr>
                <w:b/>
                <w:bCs/>
              </w:rPr>
              <w:t xml:space="preserve"> valeur</w:t>
            </w:r>
            <w:r w:rsidR="00CF5162" w:rsidRPr="001A625C">
              <w:rPr>
                <w:b/>
                <w:bCs/>
              </w:rPr>
              <w:t>s</w:t>
            </w:r>
            <w:r w:rsidRPr="001A625C">
              <w:rPr>
                <w:b/>
                <w:bCs/>
              </w:rPr>
              <w:t>)</w:t>
            </w:r>
          </w:p>
          <w:p w:rsidR="00CF7EAF" w:rsidRPr="001A625C" w:rsidRDefault="00CF7EAF" w:rsidP="001C2C27">
            <w:pPr>
              <w:autoSpaceDE w:val="0"/>
              <w:autoSpaceDN w:val="0"/>
              <w:adjustRightInd w:val="0"/>
              <w:rPr>
                <w:b/>
                <w:bCs/>
              </w:rPr>
            </w:pPr>
            <w:r w:rsidRPr="001A625C">
              <w:rPr>
                <w:b/>
                <w:bCs/>
              </w:rPr>
              <w:t>Calculons la moyenne arithmétique de la série statistique suivante :</w:t>
            </w:r>
          </w:p>
          <w:tbl>
            <w:tblPr>
              <w:tblStyle w:val="Grilledutableau"/>
              <w:tblW w:w="0" w:type="auto"/>
              <w:tblLayout w:type="fixed"/>
              <w:tblLook w:val="04A0" w:firstRow="1" w:lastRow="0" w:firstColumn="1" w:lastColumn="0" w:noHBand="0" w:noVBand="1"/>
            </w:tblPr>
            <w:tblGrid>
              <w:gridCol w:w="1337"/>
              <w:gridCol w:w="1337"/>
              <w:gridCol w:w="1337"/>
              <w:gridCol w:w="1337"/>
              <w:gridCol w:w="1337"/>
            </w:tblGrid>
            <w:tr w:rsidR="00CF5162" w:rsidTr="00CF5162">
              <w:tc>
                <w:tcPr>
                  <w:tcW w:w="1337" w:type="dxa"/>
                </w:tcPr>
                <w:p w:rsidR="00CF5162" w:rsidRPr="001A625C" w:rsidRDefault="001A625C" w:rsidP="001C2C27">
                  <w:pPr>
                    <w:autoSpaceDE w:val="0"/>
                    <w:autoSpaceDN w:val="0"/>
                    <w:adjustRightInd w:val="0"/>
                    <w:rPr>
                      <w:b/>
                      <w:bCs/>
                    </w:rPr>
                  </w:pPr>
                  <w:r w:rsidRPr="001A625C">
                    <w:rPr>
                      <w:b/>
                      <w:bCs/>
                    </w:rPr>
                    <w:t>C</w:t>
                  </w:r>
                  <w:r w:rsidR="00CF5162" w:rsidRPr="001A625C">
                    <w:rPr>
                      <w:b/>
                      <w:bCs/>
                    </w:rPr>
                    <w:t>aractère</w:t>
                  </w:r>
                </w:p>
              </w:tc>
              <w:tc>
                <w:tcPr>
                  <w:tcW w:w="1337" w:type="dxa"/>
                </w:tcPr>
                <w:p w:rsidR="00CF5162" w:rsidRPr="001A625C" w:rsidRDefault="00CF5162" w:rsidP="001C2C27">
                  <w:pPr>
                    <w:autoSpaceDE w:val="0"/>
                    <w:autoSpaceDN w:val="0"/>
                    <w:adjustRightInd w:val="0"/>
                    <w:rPr>
                      <w:b/>
                      <w:bCs/>
                    </w:rPr>
                  </w:pPr>
                  <w:r w:rsidRPr="001A625C">
                    <w:rPr>
                      <w:b/>
                      <w:bCs/>
                    </w:rPr>
                    <w:t>1</w:t>
                  </w:r>
                </w:p>
              </w:tc>
              <w:tc>
                <w:tcPr>
                  <w:tcW w:w="1337" w:type="dxa"/>
                </w:tcPr>
                <w:p w:rsidR="00CF5162" w:rsidRPr="001A625C" w:rsidRDefault="00CF5162" w:rsidP="001C2C27">
                  <w:pPr>
                    <w:autoSpaceDE w:val="0"/>
                    <w:autoSpaceDN w:val="0"/>
                    <w:adjustRightInd w:val="0"/>
                    <w:rPr>
                      <w:b/>
                      <w:bCs/>
                    </w:rPr>
                  </w:pPr>
                  <w:r w:rsidRPr="001A625C">
                    <w:rPr>
                      <w:b/>
                      <w:bCs/>
                    </w:rPr>
                    <w:t>2</w:t>
                  </w:r>
                </w:p>
              </w:tc>
              <w:tc>
                <w:tcPr>
                  <w:tcW w:w="1337" w:type="dxa"/>
                </w:tcPr>
                <w:p w:rsidR="00CF5162" w:rsidRPr="001A625C" w:rsidRDefault="00CF5162" w:rsidP="001C2C27">
                  <w:pPr>
                    <w:autoSpaceDE w:val="0"/>
                    <w:autoSpaceDN w:val="0"/>
                    <w:adjustRightInd w:val="0"/>
                    <w:rPr>
                      <w:b/>
                      <w:bCs/>
                    </w:rPr>
                  </w:pPr>
                  <w:r w:rsidRPr="001A625C">
                    <w:rPr>
                      <w:b/>
                      <w:bCs/>
                    </w:rPr>
                    <w:t>3</w:t>
                  </w:r>
                </w:p>
              </w:tc>
              <w:tc>
                <w:tcPr>
                  <w:tcW w:w="1337" w:type="dxa"/>
                </w:tcPr>
                <w:p w:rsidR="00CF5162" w:rsidRPr="001A625C" w:rsidRDefault="00CF5162" w:rsidP="001C2C27">
                  <w:pPr>
                    <w:autoSpaceDE w:val="0"/>
                    <w:autoSpaceDN w:val="0"/>
                    <w:adjustRightInd w:val="0"/>
                    <w:rPr>
                      <w:b/>
                      <w:bCs/>
                    </w:rPr>
                  </w:pPr>
                  <w:r w:rsidRPr="001A625C">
                    <w:rPr>
                      <w:b/>
                      <w:bCs/>
                    </w:rPr>
                    <w:t>5</w:t>
                  </w:r>
                </w:p>
              </w:tc>
            </w:tr>
            <w:tr w:rsidR="00CF5162" w:rsidTr="00CF5162">
              <w:tc>
                <w:tcPr>
                  <w:tcW w:w="1337" w:type="dxa"/>
                </w:tcPr>
                <w:p w:rsidR="00CF5162" w:rsidRPr="001A625C" w:rsidRDefault="001A625C" w:rsidP="001C2C27">
                  <w:pPr>
                    <w:autoSpaceDE w:val="0"/>
                    <w:autoSpaceDN w:val="0"/>
                    <w:adjustRightInd w:val="0"/>
                    <w:rPr>
                      <w:b/>
                      <w:bCs/>
                    </w:rPr>
                  </w:pPr>
                  <w:r w:rsidRPr="001A625C">
                    <w:rPr>
                      <w:b/>
                      <w:bCs/>
                    </w:rPr>
                    <w:t>E</w:t>
                  </w:r>
                  <w:r w:rsidR="00CF5162" w:rsidRPr="001A625C">
                    <w:rPr>
                      <w:b/>
                      <w:bCs/>
                    </w:rPr>
                    <w:t>ffectif</w:t>
                  </w:r>
                </w:p>
              </w:tc>
              <w:tc>
                <w:tcPr>
                  <w:tcW w:w="1337" w:type="dxa"/>
                </w:tcPr>
                <w:p w:rsidR="00CF5162" w:rsidRPr="001A625C" w:rsidRDefault="00CF5162" w:rsidP="001C2C27">
                  <w:pPr>
                    <w:autoSpaceDE w:val="0"/>
                    <w:autoSpaceDN w:val="0"/>
                    <w:adjustRightInd w:val="0"/>
                    <w:rPr>
                      <w:b/>
                      <w:bCs/>
                    </w:rPr>
                  </w:pPr>
                  <w:r w:rsidRPr="001A625C">
                    <w:rPr>
                      <w:b/>
                      <w:bCs/>
                    </w:rPr>
                    <w:t>3</w:t>
                  </w:r>
                </w:p>
              </w:tc>
              <w:tc>
                <w:tcPr>
                  <w:tcW w:w="1337" w:type="dxa"/>
                </w:tcPr>
                <w:p w:rsidR="00CF5162" w:rsidRPr="001A625C" w:rsidRDefault="00CF5162" w:rsidP="001C2C27">
                  <w:pPr>
                    <w:autoSpaceDE w:val="0"/>
                    <w:autoSpaceDN w:val="0"/>
                    <w:adjustRightInd w:val="0"/>
                    <w:rPr>
                      <w:b/>
                      <w:bCs/>
                    </w:rPr>
                  </w:pPr>
                  <w:r w:rsidRPr="001A625C">
                    <w:rPr>
                      <w:b/>
                      <w:bCs/>
                    </w:rPr>
                    <w:t>2</w:t>
                  </w:r>
                </w:p>
              </w:tc>
              <w:tc>
                <w:tcPr>
                  <w:tcW w:w="1337" w:type="dxa"/>
                </w:tcPr>
                <w:p w:rsidR="00CF5162" w:rsidRPr="001A625C" w:rsidRDefault="00CF5162" w:rsidP="001C2C27">
                  <w:pPr>
                    <w:autoSpaceDE w:val="0"/>
                    <w:autoSpaceDN w:val="0"/>
                    <w:adjustRightInd w:val="0"/>
                    <w:rPr>
                      <w:b/>
                      <w:bCs/>
                    </w:rPr>
                  </w:pPr>
                  <w:r w:rsidRPr="001A625C">
                    <w:rPr>
                      <w:b/>
                      <w:bCs/>
                    </w:rPr>
                    <w:t>2</w:t>
                  </w:r>
                </w:p>
              </w:tc>
              <w:tc>
                <w:tcPr>
                  <w:tcW w:w="1337" w:type="dxa"/>
                </w:tcPr>
                <w:p w:rsidR="00CF5162" w:rsidRPr="001A625C" w:rsidRDefault="00CF5162" w:rsidP="001C2C27">
                  <w:pPr>
                    <w:autoSpaceDE w:val="0"/>
                    <w:autoSpaceDN w:val="0"/>
                    <w:adjustRightInd w:val="0"/>
                    <w:rPr>
                      <w:b/>
                      <w:bCs/>
                    </w:rPr>
                  </w:pPr>
                  <w:r w:rsidRPr="001A625C">
                    <w:rPr>
                      <w:b/>
                      <w:bCs/>
                    </w:rPr>
                    <w:t>3</w:t>
                  </w:r>
                </w:p>
              </w:tc>
            </w:tr>
          </w:tbl>
          <w:p w:rsidR="00CF7EAF" w:rsidRDefault="00CF7EAF" w:rsidP="001C2C27">
            <w:pPr>
              <w:autoSpaceDE w:val="0"/>
              <w:autoSpaceDN w:val="0"/>
              <w:adjustRightInd w:val="0"/>
            </w:pPr>
          </w:p>
          <w:p w:rsidR="00CF7EAF" w:rsidRDefault="00CF7EAF" w:rsidP="001C2C27">
            <w:pPr>
              <w:autoSpaceDE w:val="0"/>
              <w:autoSpaceDN w:val="0"/>
              <w:adjustRightInd w:val="0"/>
            </w:pPr>
          </w:p>
          <w:p w:rsidR="00CF7EAF" w:rsidRDefault="00CF5162" w:rsidP="001C2C27">
            <w:pPr>
              <w:autoSpaceDE w:val="0"/>
              <w:autoSpaceDN w:val="0"/>
              <w:adjustRightInd w:val="0"/>
              <w:rPr>
                <w:rFonts w:ascii="Times New Roman" w:eastAsiaTheme="minorHAnsi" w:hAnsi="Times New Roman" w:cs="Times New Roman"/>
                <w:color w:val="000000" w:themeColor="text1"/>
                <w:sz w:val="24"/>
                <w:szCs w:val="24"/>
              </w:rPr>
            </w:pPr>
            <w:r w:rsidRPr="00CF5162">
              <w:rPr>
                <w:rFonts w:ascii="Times New Roman" w:eastAsiaTheme="minorHAnsi" w:hAnsi="Times New Roman" w:cs="Times New Roman"/>
                <w:color w:val="000000" w:themeColor="text1"/>
                <w:position w:val="-24"/>
                <w:sz w:val="24"/>
                <w:szCs w:val="24"/>
              </w:rPr>
              <w:object w:dxaOrig="3360" w:dyaOrig="620">
                <v:shape id="_x0000_i1026" type="#_x0000_t75" style="width:168pt;height:30.75pt" o:ole="">
                  <v:imagedata r:id="rId9" o:title=""/>
                </v:shape>
                <o:OLEObject Type="Embed" ProgID="Equation.DSMT4" ShapeID="_x0000_i1026" DrawAspect="Content" ObjectID="_1620756381" r:id="rId10"/>
              </w:object>
            </w:r>
            <w:r>
              <w:rPr>
                <w:rFonts w:ascii="Times New Roman" w:eastAsiaTheme="minorHAnsi" w:hAnsi="Times New Roman" w:cs="Times New Roman"/>
                <w:color w:val="000000" w:themeColor="text1"/>
                <w:sz w:val="24"/>
                <w:szCs w:val="24"/>
              </w:rPr>
              <w:t xml:space="preserve"> </w:t>
            </w:r>
          </w:p>
          <w:p w:rsidR="00CF5162" w:rsidRDefault="001A625C" w:rsidP="001C2C27">
            <w:pPr>
              <w:autoSpaceDE w:val="0"/>
              <w:autoSpaceDN w:val="0"/>
              <w:adjustRightInd w:val="0"/>
              <w:rPr>
                <w:rFonts w:ascii="Times New Roman" w:eastAsiaTheme="minorHAnsi" w:hAnsi="Times New Roman" w:cs="Times New Roman"/>
                <w:color w:val="000000" w:themeColor="text1"/>
                <w:sz w:val="24"/>
                <w:szCs w:val="24"/>
              </w:rPr>
            </w:pPr>
            <w:r>
              <w:rPr>
                <w:b/>
                <w:bCs/>
                <w:color w:val="FF0000"/>
                <w:sz w:val="24"/>
                <w:szCs w:val="24"/>
              </w:rPr>
              <w:t>E</w:t>
            </w:r>
            <w:r w:rsidR="00CF5162" w:rsidRPr="001A625C">
              <w:rPr>
                <w:b/>
                <w:bCs/>
                <w:color w:val="FF0000"/>
                <w:sz w:val="24"/>
                <w:szCs w:val="24"/>
              </w:rPr>
              <w:t>xemple❷ :</w:t>
            </w:r>
            <w:r w:rsidR="00CF5162">
              <w:rPr>
                <w:rFonts w:ascii="Times New Roman" w:eastAsiaTheme="minorHAnsi" w:hAnsi="Times New Roman" w:cs="Times New Roman"/>
                <w:color w:val="000000" w:themeColor="text1"/>
                <w:sz w:val="24"/>
                <w:szCs w:val="24"/>
              </w:rPr>
              <w:t xml:space="preserve"> </w:t>
            </w:r>
            <w:r w:rsidR="00CF5162" w:rsidRPr="001A625C">
              <w:rPr>
                <w:rFonts w:ascii="Times New Roman" w:eastAsiaTheme="minorHAnsi" w:hAnsi="Times New Roman" w:cs="Times New Roman"/>
                <w:b/>
                <w:bCs/>
                <w:color w:val="000000" w:themeColor="text1"/>
                <w:sz w:val="24"/>
                <w:szCs w:val="24"/>
              </w:rPr>
              <w:t>(série statistique en classes)</w:t>
            </w:r>
          </w:p>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 xml:space="preserve">{centre de classe </w:t>
            </w:r>
            <w:r w:rsidRPr="001A625C">
              <w:rPr>
                <w:rFonts w:ascii="Times New Roman" w:eastAsiaTheme="minorHAnsi" w:hAnsi="Times New Roman" w:cs="Times New Roman"/>
                <w:b/>
                <w:bCs/>
                <w:color w:val="000000" w:themeColor="text1"/>
                <w:position w:val="-6"/>
                <w:sz w:val="24"/>
                <w:szCs w:val="24"/>
              </w:rPr>
              <w:object w:dxaOrig="960" w:dyaOrig="279">
                <v:shape id="_x0000_i1027" type="#_x0000_t75" style="width:48pt;height:14.25pt" o:ole="">
                  <v:imagedata r:id="rId11" o:title=""/>
                </v:shape>
                <o:OLEObject Type="Embed" ProgID="Equation.DSMT4" ShapeID="_x0000_i1027" DrawAspect="Content" ObjectID="_1620756382" r:id="rId12"/>
              </w:object>
            </w:r>
            <w:r w:rsidRPr="001A625C">
              <w:rPr>
                <w:rFonts w:ascii="Times New Roman" w:eastAsiaTheme="minorHAnsi" w:hAnsi="Times New Roman" w:cs="Times New Roman"/>
                <w:b/>
                <w:bCs/>
                <w:color w:val="000000" w:themeColor="text1"/>
                <w:sz w:val="24"/>
                <w:szCs w:val="24"/>
              </w:rPr>
              <w:t xml:space="preserve"> est le </w:t>
            </w:r>
            <w:proofErr w:type="gramStart"/>
            <w:r w:rsidRPr="001A625C">
              <w:rPr>
                <w:rFonts w:ascii="Times New Roman" w:eastAsiaTheme="minorHAnsi" w:hAnsi="Times New Roman" w:cs="Times New Roman"/>
                <w:b/>
                <w:bCs/>
                <w:color w:val="000000" w:themeColor="text1"/>
                <w:sz w:val="24"/>
                <w:szCs w:val="24"/>
              </w:rPr>
              <w:t xml:space="preserve">nombre </w:t>
            </w:r>
            <w:r w:rsidRPr="001A625C">
              <w:rPr>
                <w:rFonts w:ascii="Times New Roman" w:eastAsiaTheme="minorHAnsi" w:hAnsi="Times New Roman" w:cs="Times New Roman"/>
                <w:b/>
                <w:bCs/>
                <w:color w:val="000000" w:themeColor="text1"/>
                <w:position w:val="-24"/>
                <w:sz w:val="24"/>
                <w:szCs w:val="24"/>
              </w:rPr>
              <w:object w:dxaOrig="580" w:dyaOrig="620">
                <v:shape id="_x0000_i1028" type="#_x0000_t75" style="width:29.25pt;height:30.75pt" o:ole="">
                  <v:imagedata r:id="rId13" o:title=""/>
                </v:shape>
                <o:OLEObject Type="Embed" ProgID="Equation.DSMT4" ShapeID="_x0000_i1028" DrawAspect="Content" ObjectID="_1620756383" r:id="rId14"/>
              </w:object>
            </w:r>
            <w:r w:rsidRPr="001A625C">
              <w:rPr>
                <w:rFonts w:ascii="Times New Roman" w:eastAsiaTheme="minorHAnsi" w:hAnsi="Times New Roman" w:cs="Times New Roman"/>
                <w:b/>
                <w:bCs/>
                <w:color w:val="000000" w:themeColor="text1"/>
                <w:sz w:val="24"/>
                <w:szCs w:val="24"/>
              </w:rPr>
              <w:t xml:space="preserve"> }</w:t>
            </w:r>
          </w:p>
          <w:tbl>
            <w:tblPr>
              <w:tblStyle w:val="Grilledutableau"/>
              <w:tblW w:w="0" w:type="auto"/>
              <w:tblLayout w:type="fixed"/>
              <w:tblLook w:val="04A0" w:firstRow="1" w:lastRow="0" w:firstColumn="1" w:lastColumn="0" w:noHBand="0" w:noVBand="1"/>
            </w:tblPr>
            <w:tblGrid>
              <w:gridCol w:w="1337"/>
              <w:gridCol w:w="1337"/>
              <w:gridCol w:w="1337"/>
              <w:gridCol w:w="1337"/>
              <w:gridCol w:w="1337"/>
            </w:tblGrid>
            <w:tr w:rsidR="00992089" w:rsidTr="00992089">
              <w:tc>
                <w:tcPr>
                  <w:tcW w:w="1337" w:type="dxa"/>
                </w:tcPr>
                <w:p w:rsidR="00992089" w:rsidRPr="001A625C" w:rsidRDefault="001A625C"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C</w:t>
                  </w:r>
                  <w:r w:rsidR="00992089" w:rsidRPr="001A625C">
                    <w:rPr>
                      <w:rFonts w:ascii="Times New Roman" w:eastAsiaTheme="minorHAnsi" w:hAnsi="Times New Roman" w:cs="Times New Roman"/>
                      <w:b/>
                      <w:bCs/>
                      <w:color w:val="000000" w:themeColor="text1"/>
                      <w:sz w:val="24"/>
                      <w:szCs w:val="24"/>
                    </w:rPr>
                    <w:t>lasse</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position w:val="-6"/>
                      <w:sz w:val="24"/>
                      <w:szCs w:val="24"/>
                    </w:rPr>
                    <w:object w:dxaOrig="1060" w:dyaOrig="279">
                      <v:shape id="_x0000_i1029" type="#_x0000_t75" style="width:53.25pt;height:14.25pt" o:ole="">
                        <v:imagedata r:id="rId15" o:title=""/>
                      </v:shape>
                      <o:OLEObject Type="Embed" ProgID="Equation.DSMT4" ShapeID="_x0000_i1029" DrawAspect="Content" ObjectID="_1620756384" r:id="rId16"/>
                    </w:object>
                  </w:r>
                  <w:r w:rsidRPr="001A625C">
                    <w:rPr>
                      <w:rFonts w:ascii="Times New Roman" w:eastAsiaTheme="minorHAnsi" w:hAnsi="Times New Roman" w:cs="Times New Roman"/>
                      <w:b/>
                      <w:bCs/>
                      <w:color w:val="000000" w:themeColor="text1"/>
                      <w:sz w:val="24"/>
                      <w:szCs w:val="24"/>
                    </w:rPr>
                    <w:t xml:space="preserve"> </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position w:val="-6"/>
                      <w:sz w:val="24"/>
                      <w:szCs w:val="24"/>
                    </w:rPr>
                    <w:object w:dxaOrig="1060" w:dyaOrig="279">
                      <v:shape id="_x0000_i1030" type="#_x0000_t75" style="width:53.25pt;height:14.25pt" o:ole="">
                        <v:imagedata r:id="rId17" o:title=""/>
                      </v:shape>
                      <o:OLEObject Type="Embed" ProgID="Equation.DSMT4" ShapeID="_x0000_i1030" DrawAspect="Content" ObjectID="_1620756385" r:id="rId18"/>
                    </w:object>
                  </w:r>
                  <w:r w:rsidRPr="001A625C">
                    <w:rPr>
                      <w:rFonts w:ascii="Times New Roman" w:eastAsiaTheme="minorHAnsi" w:hAnsi="Times New Roman" w:cs="Times New Roman"/>
                      <w:b/>
                      <w:bCs/>
                      <w:color w:val="000000" w:themeColor="text1"/>
                      <w:sz w:val="24"/>
                      <w:szCs w:val="24"/>
                    </w:rPr>
                    <w:t xml:space="preserve"> </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position w:val="-6"/>
                      <w:sz w:val="24"/>
                      <w:szCs w:val="24"/>
                    </w:rPr>
                    <w:object w:dxaOrig="1060" w:dyaOrig="279">
                      <v:shape id="_x0000_i1031" type="#_x0000_t75" style="width:53.25pt;height:14.25pt" o:ole="">
                        <v:imagedata r:id="rId19" o:title=""/>
                      </v:shape>
                      <o:OLEObject Type="Embed" ProgID="Equation.DSMT4" ShapeID="_x0000_i1031" DrawAspect="Content" ObjectID="_1620756386" r:id="rId20"/>
                    </w:object>
                  </w:r>
                  <w:r w:rsidRPr="001A625C">
                    <w:rPr>
                      <w:rFonts w:ascii="Times New Roman" w:eastAsiaTheme="minorHAnsi" w:hAnsi="Times New Roman" w:cs="Times New Roman"/>
                      <w:b/>
                      <w:bCs/>
                      <w:color w:val="000000" w:themeColor="text1"/>
                      <w:sz w:val="24"/>
                      <w:szCs w:val="24"/>
                    </w:rPr>
                    <w:t xml:space="preserve"> </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position w:val="-6"/>
                      <w:sz w:val="24"/>
                      <w:szCs w:val="24"/>
                    </w:rPr>
                    <w:object w:dxaOrig="1060" w:dyaOrig="279">
                      <v:shape id="_x0000_i1032" type="#_x0000_t75" style="width:53.25pt;height:14.25pt" o:ole="">
                        <v:imagedata r:id="rId21" o:title=""/>
                      </v:shape>
                      <o:OLEObject Type="Embed" ProgID="Equation.DSMT4" ShapeID="_x0000_i1032" DrawAspect="Content" ObjectID="_1620756387" r:id="rId22"/>
                    </w:object>
                  </w:r>
                  <w:r w:rsidRPr="001A625C">
                    <w:rPr>
                      <w:rFonts w:ascii="Times New Roman" w:eastAsiaTheme="minorHAnsi" w:hAnsi="Times New Roman" w:cs="Times New Roman"/>
                      <w:b/>
                      <w:bCs/>
                      <w:color w:val="000000" w:themeColor="text1"/>
                      <w:sz w:val="24"/>
                      <w:szCs w:val="24"/>
                    </w:rPr>
                    <w:t xml:space="preserve"> </w:t>
                  </w:r>
                </w:p>
              </w:tc>
            </w:tr>
            <w:tr w:rsidR="00992089" w:rsidTr="00992089">
              <w:tc>
                <w:tcPr>
                  <w:tcW w:w="1337" w:type="dxa"/>
                </w:tcPr>
                <w:p w:rsidR="00992089" w:rsidRPr="001A625C" w:rsidRDefault="001A625C"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E</w:t>
                  </w:r>
                  <w:r w:rsidR="00992089" w:rsidRPr="001A625C">
                    <w:rPr>
                      <w:rFonts w:ascii="Times New Roman" w:eastAsiaTheme="minorHAnsi" w:hAnsi="Times New Roman" w:cs="Times New Roman"/>
                      <w:b/>
                      <w:bCs/>
                      <w:color w:val="000000" w:themeColor="text1"/>
                      <w:sz w:val="24"/>
                      <w:szCs w:val="24"/>
                    </w:rPr>
                    <w:t>ffectif</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9</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11</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12</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18</w:t>
                  </w:r>
                </w:p>
              </w:tc>
            </w:tr>
            <w:tr w:rsidR="00992089" w:rsidTr="00992089">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Centre de classe</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12,5</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13,5</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14,5</w:t>
                  </w:r>
                </w:p>
              </w:tc>
              <w:tc>
                <w:tcPr>
                  <w:tcW w:w="1337" w:type="dxa"/>
                </w:tcPr>
                <w:p w:rsidR="00992089" w:rsidRPr="001A625C" w:rsidRDefault="00992089" w:rsidP="001C2C27">
                  <w:pPr>
                    <w:autoSpaceDE w:val="0"/>
                    <w:autoSpaceDN w:val="0"/>
                    <w:adjustRightInd w:val="0"/>
                    <w:rPr>
                      <w:rFonts w:ascii="Times New Roman" w:eastAsiaTheme="minorHAnsi" w:hAnsi="Times New Roman" w:cs="Times New Roman"/>
                      <w:b/>
                      <w:bCs/>
                      <w:color w:val="000000" w:themeColor="text1"/>
                      <w:sz w:val="24"/>
                      <w:szCs w:val="24"/>
                    </w:rPr>
                  </w:pPr>
                  <w:r w:rsidRPr="001A625C">
                    <w:rPr>
                      <w:rFonts w:ascii="Times New Roman" w:eastAsiaTheme="minorHAnsi" w:hAnsi="Times New Roman" w:cs="Times New Roman"/>
                      <w:b/>
                      <w:bCs/>
                      <w:color w:val="000000" w:themeColor="text1"/>
                      <w:sz w:val="24"/>
                      <w:szCs w:val="24"/>
                    </w:rPr>
                    <w:t>15,5</w:t>
                  </w:r>
                </w:p>
              </w:tc>
            </w:tr>
          </w:tbl>
          <w:p w:rsidR="00992089" w:rsidRDefault="00992089" w:rsidP="001C2C27">
            <w:pPr>
              <w:autoSpaceDE w:val="0"/>
              <w:autoSpaceDN w:val="0"/>
              <w:adjustRightInd w:val="0"/>
              <w:rPr>
                <w:rFonts w:ascii="Times New Roman" w:eastAsiaTheme="minorHAnsi" w:hAnsi="Times New Roman" w:cs="Times New Roman"/>
                <w:color w:val="000000" w:themeColor="text1"/>
                <w:sz w:val="24"/>
                <w:szCs w:val="24"/>
              </w:rPr>
            </w:pPr>
          </w:p>
          <w:p w:rsidR="00992089" w:rsidRDefault="0079719F" w:rsidP="001C2C27">
            <w:pPr>
              <w:autoSpaceDE w:val="0"/>
              <w:autoSpaceDN w:val="0"/>
              <w:adjustRightInd w:val="0"/>
              <w:rPr>
                <w:rFonts w:ascii="Times New Roman" w:eastAsiaTheme="minorHAnsi" w:hAnsi="Times New Roman" w:cs="Times New Roman"/>
                <w:color w:val="000000" w:themeColor="text1"/>
                <w:sz w:val="24"/>
                <w:szCs w:val="24"/>
              </w:rPr>
            </w:pPr>
            <w:r w:rsidRPr="00992089">
              <w:rPr>
                <w:rFonts w:ascii="Times New Roman" w:eastAsiaTheme="minorHAnsi" w:hAnsi="Times New Roman" w:cs="Times New Roman"/>
                <w:color w:val="000000" w:themeColor="text1"/>
                <w:position w:val="-24"/>
                <w:sz w:val="24"/>
                <w:szCs w:val="24"/>
              </w:rPr>
              <w:object w:dxaOrig="5080" w:dyaOrig="620">
                <v:shape id="_x0000_i1033" type="#_x0000_t75" style="width:254.25pt;height:30.75pt" o:ole="">
                  <v:imagedata r:id="rId23" o:title=""/>
                </v:shape>
                <o:OLEObject Type="Embed" ProgID="Equation.DSMT4" ShapeID="_x0000_i1033" DrawAspect="Content" ObjectID="_1620756388" r:id="rId24"/>
              </w:object>
            </w:r>
            <w:r w:rsidR="00992089">
              <w:rPr>
                <w:rFonts w:ascii="Times New Roman" w:eastAsiaTheme="minorHAnsi" w:hAnsi="Times New Roman" w:cs="Times New Roman"/>
                <w:color w:val="000000" w:themeColor="text1"/>
                <w:sz w:val="24"/>
                <w:szCs w:val="24"/>
              </w:rPr>
              <w:t xml:space="preserve"> </w:t>
            </w:r>
          </w:p>
          <w:p w:rsidR="0079719F" w:rsidRPr="001C2C27" w:rsidRDefault="0079719F" w:rsidP="001C2C27">
            <w:pPr>
              <w:autoSpaceDE w:val="0"/>
              <w:autoSpaceDN w:val="0"/>
              <w:adjustRightInd w:val="0"/>
              <w:rPr>
                <w:rFonts w:ascii="Times New Roman" w:eastAsiaTheme="minorHAnsi" w:hAnsi="Times New Roman" w:cs="Times New Roman"/>
                <w:color w:val="000000" w:themeColor="text1"/>
                <w:sz w:val="24"/>
                <w:szCs w:val="24"/>
              </w:rPr>
            </w:pPr>
          </w:p>
        </w:tc>
        <w:tc>
          <w:tcPr>
            <w:tcW w:w="2835" w:type="dxa"/>
          </w:tcPr>
          <w:p w:rsidR="00782B49" w:rsidRPr="00CE2DE7" w:rsidRDefault="0091516F" w:rsidP="00AA44AC">
            <w:pPr>
              <w:autoSpaceDE w:val="0"/>
              <w:autoSpaceDN w:val="0"/>
              <w:adjustRightInd w:val="0"/>
              <w:rPr>
                <w:rFonts w:ascii="Times New Roman" w:eastAsiaTheme="minorHAnsi" w:hAnsi="Times New Roman" w:cs="Times New Roman"/>
                <w:b/>
                <w:bCs/>
                <w:color w:val="984806" w:themeColor="accent6" w:themeShade="80"/>
                <w:sz w:val="24"/>
                <w:szCs w:val="24"/>
                <w:u w:val="wave"/>
                <w:lang w:eastAsia="en-US"/>
              </w:rPr>
            </w:pPr>
            <w:r w:rsidRPr="00CE2DE7">
              <w:rPr>
                <w:rFonts w:ascii="Times New Roman" w:eastAsiaTheme="minorHAnsi" w:hAnsi="Times New Roman" w:cs="Times New Roman"/>
                <w:b/>
                <w:bCs/>
                <w:color w:val="984806" w:themeColor="accent6" w:themeShade="80"/>
                <w:sz w:val="24"/>
                <w:szCs w:val="24"/>
                <w:u w:val="wave"/>
                <w:lang w:eastAsia="en-US"/>
              </w:rPr>
              <w:t>Exercice d’application :</w:t>
            </w:r>
          </w:p>
          <w:p w:rsidR="0091516F" w:rsidRPr="00CE2DE7" w:rsidRDefault="0091516F" w:rsidP="00AA44AC">
            <w:pPr>
              <w:autoSpaceDE w:val="0"/>
              <w:autoSpaceDN w:val="0"/>
              <w:adjustRightInd w:val="0"/>
              <w:rPr>
                <w:rFonts w:ascii="Times New Roman" w:eastAsiaTheme="minorHAnsi" w:hAnsi="Times New Roman" w:cs="Times New Roman"/>
                <w:b/>
                <w:bCs/>
                <w:lang w:eastAsia="en-US"/>
              </w:rPr>
            </w:pPr>
            <w:r w:rsidRPr="00CE2DE7">
              <w:rPr>
                <w:rFonts w:ascii="Times New Roman" w:eastAsiaTheme="minorHAnsi" w:hAnsi="Times New Roman" w:cs="Times New Roman"/>
                <w:b/>
                <w:bCs/>
                <w:lang w:eastAsia="en-US"/>
              </w:rPr>
              <w:t>Le tableau suivant donne la répartition des salaires dans une entreprise</w:t>
            </w:r>
          </w:p>
          <w:p w:rsidR="0091516F" w:rsidRDefault="0091516F" w:rsidP="00AA44AC">
            <w:pPr>
              <w:autoSpaceDE w:val="0"/>
              <w:autoSpaceDN w:val="0"/>
              <w:adjustRightInd w:val="0"/>
              <w:rPr>
                <w:rFonts w:ascii="Times New Roman" w:eastAsiaTheme="minorHAnsi" w:hAnsi="Times New Roman" w:cs="Times New Roman"/>
                <w:sz w:val="20"/>
                <w:szCs w:val="20"/>
                <w:lang w:eastAsia="en-US"/>
              </w:rPr>
            </w:pPr>
          </w:p>
          <w:tbl>
            <w:tblPr>
              <w:tblStyle w:val="Grilledutableau"/>
              <w:tblW w:w="0" w:type="auto"/>
              <w:tblLayout w:type="fixed"/>
              <w:tblLook w:val="04A0" w:firstRow="1" w:lastRow="0" w:firstColumn="1" w:lastColumn="0" w:noHBand="0" w:noVBand="1"/>
            </w:tblPr>
            <w:tblGrid>
              <w:gridCol w:w="1720"/>
              <w:gridCol w:w="854"/>
            </w:tblGrid>
            <w:tr w:rsidR="0091516F" w:rsidTr="00742061">
              <w:tc>
                <w:tcPr>
                  <w:tcW w:w="1720" w:type="dxa"/>
                </w:tcPr>
                <w:p w:rsidR="0091516F" w:rsidRPr="00CE2DE7" w:rsidRDefault="0091516F"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Salaire en (</w:t>
                  </w:r>
                  <w:proofErr w:type="spellStart"/>
                  <w:r w:rsidRPr="00CE2DE7">
                    <w:rPr>
                      <w:rFonts w:ascii="Times New Roman" w:eastAsiaTheme="minorHAnsi" w:hAnsi="Times New Roman" w:cs="Times New Roman"/>
                      <w:b/>
                      <w:bCs/>
                      <w:sz w:val="20"/>
                      <w:szCs w:val="20"/>
                      <w:lang w:eastAsia="en-US"/>
                    </w:rPr>
                    <w:t>dh</w:t>
                  </w:r>
                  <w:proofErr w:type="spellEnd"/>
                  <w:r w:rsidRPr="00CE2DE7">
                    <w:rPr>
                      <w:rFonts w:ascii="Times New Roman" w:eastAsiaTheme="minorHAnsi" w:hAnsi="Times New Roman" w:cs="Times New Roman"/>
                      <w:b/>
                      <w:bCs/>
                      <w:sz w:val="20"/>
                      <w:szCs w:val="20"/>
                      <w:lang w:eastAsia="en-US"/>
                    </w:rPr>
                    <w:t>)</w:t>
                  </w:r>
                </w:p>
              </w:tc>
              <w:tc>
                <w:tcPr>
                  <w:tcW w:w="854" w:type="dxa"/>
                </w:tcPr>
                <w:p w:rsidR="0091516F" w:rsidRPr="00CE2DE7" w:rsidRDefault="0091516F"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effectif</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20" w:dyaOrig="279">
                      <v:shape id="_x0000_i1034" type="#_x0000_t75" style="width:75pt;height:13.5pt" o:ole="">
                        <v:imagedata r:id="rId25" o:title=""/>
                      </v:shape>
                      <o:OLEObject Type="Embed" ProgID="Equation.DSMT4" ShapeID="_x0000_i1034" DrawAspect="Content" ObjectID="_1620756389" r:id="rId26"/>
                    </w:object>
                  </w:r>
                  <w:r w:rsidR="0091516F"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6</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20" w:dyaOrig="279">
                      <v:shape id="_x0000_i1035" type="#_x0000_t75" style="width:75pt;height:13.5pt" o:ole="">
                        <v:imagedata r:id="rId27" o:title=""/>
                      </v:shape>
                      <o:OLEObject Type="Embed" ProgID="Equation.DSMT4" ShapeID="_x0000_i1035" DrawAspect="Content" ObjectID="_1620756390" r:id="rId28"/>
                    </w:object>
                  </w:r>
                  <w:r w:rsidR="0091516F"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15</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40" w:dyaOrig="279">
                      <v:shape id="_x0000_i1036" type="#_x0000_t75" style="width:75pt;height:12.75pt" o:ole="">
                        <v:imagedata r:id="rId29" o:title=""/>
                      </v:shape>
                      <o:OLEObject Type="Embed" ProgID="Equation.DSMT4" ShapeID="_x0000_i1036" DrawAspect="Content" ObjectID="_1620756391" r:id="rId30"/>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20</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60" w:dyaOrig="279">
                      <v:shape id="_x0000_i1037" type="#_x0000_t75" style="width:75pt;height:12.75pt" o:ole="">
                        <v:imagedata r:id="rId31" o:title=""/>
                      </v:shape>
                      <o:OLEObject Type="Embed" ProgID="Equation.DSMT4" ShapeID="_x0000_i1037" DrawAspect="Content" ObjectID="_1620756392" r:id="rId32"/>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24</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60" w:dyaOrig="279">
                      <v:shape id="_x0000_i1038" type="#_x0000_t75" style="width:75pt;height:12.75pt" o:ole="">
                        <v:imagedata r:id="rId33" o:title=""/>
                      </v:shape>
                      <o:OLEObject Type="Embed" ProgID="Equation.DSMT4" ShapeID="_x0000_i1038" DrawAspect="Content" ObjectID="_1620756393" r:id="rId34"/>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30</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60" w:dyaOrig="279">
                      <v:shape id="_x0000_i1039" type="#_x0000_t75" style="width:75pt;height:12.75pt" o:ole="">
                        <v:imagedata r:id="rId35" o:title=""/>
                      </v:shape>
                      <o:OLEObject Type="Embed" ProgID="Equation.DSMT4" ShapeID="_x0000_i1039" DrawAspect="Content" ObjectID="_1620756394" r:id="rId36"/>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12</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60" w:dyaOrig="279">
                      <v:shape id="_x0000_i1040" type="#_x0000_t75" style="width:75pt;height:12.75pt" o:ole="">
                        <v:imagedata r:id="rId37" o:title=""/>
                      </v:shape>
                      <o:OLEObject Type="Embed" ProgID="Equation.DSMT4" ShapeID="_x0000_i1040" DrawAspect="Content" ObjectID="_1620756395" r:id="rId38"/>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10</w:t>
                  </w:r>
                </w:p>
              </w:tc>
            </w:tr>
            <w:tr w:rsidR="0091516F" w:rsidTr="00742061">
              <w:tc>
                <w:tcPr>
                  <w:tcW w:w="1720"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position w:val="-6"/>
                      <w:sz w:val="20"/>
                      <w:szCs w:val="20"/>
                      <w:lang w:eastAsia="en-US"/>
                    </w:rPr>
                    <w:object w:dxaOrig="1660" w:dyaOrig="279">
                      <v:shape id="_x0000_i1041" type="#_x0000_t75" style="width:75pt;height:12.75pt" o:ole="">
                        <v:imagedata r:id="rId39" o:title=""/>
                      </v:shape>
                      <o:OLEObject Type="Embed" ProgID="Equation.DSMT4" ShapeID="_x0000_i1041" DrawAspect="Content" ObjectID="_1620756396" r:id="rId40"/>
                    </w:object>
                  </w:r>
                  <w:r w:rsidRPr="00CE2DE7">
                    <w:rPr>
                      <w:rFonts w:ascii="Times New Roman" w:eastAsiaTheme="minorHAnsi" w:hAnsi="Times New Roman" w:cs="Times New Roman"/>
                      <w:b/>
                      <w:bCs/>
                      <w:sz w:val="20"/>
                      <w:szCs w:val="20"/>
                      <w:lang w:eastAsia="en-US"/>
                    </w:rPr>
                    <w:t xml:space="preserve"> </w:t>
                  </w:r>
                </w:p>
              </w:tc>
              <w:tc>
                <w:tcPr>
                  <w:tcW w:w="854" w:type="dxa"/>
                </w:tcPr>
                <w:p w:rsidR="0091516F" w:rsidRPr="00CE2DE7" w:rsidRDefault="00742061" w:rsidP="00AA44AC">
                  <w:pPr>
                    <w:autoSpaceDE w:val="0"/>
                    <w:autoSpaceDN w:val="0"/>
                    <w:adjustRightInd w:val="0"/>
                    <w:rPr>
                      <w:rFonts w:ascii="Times New Roman" w:eastAsiaTheme="minorHAnsi" w:hAnsi="Times New Roman" w:cs="Times New Roman"/>
                      <w:b/>
                      <w:bCs/>
                      <w:sz w:val="20"/>
                      <w:szCs w:val="20"/>
                      <w:lang w:eastAsia="en-US"/>
                    </w:rPr>
                  </w:pPr>
                  <w:r w:rsidRPr="00CE2DE7">
                    <w:rPr>
                      <w:rFonts w:ascii="Times New Roman" w:eastAsiaTheme="minorHAnsi" w:hAnsi="Times New Roman" w:cs="Times New Roman"/>
                      <w:b/>
                      <w:bCs/>
                      <w:sz w:val="20"/>
                      <w:szCs w:val="20"/>
                      <w:lang w:eastAsia="en-US"/>
                    </w:rPr>
                    <w:t>3</w:t>
                  </w:r>
                </w:p>
              </w:tc>
            </w:tr>
          </w:tbl>
          <w:p w:rsidR="0091516F" w:rsidRDefault="0091516F"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Pr="00CE2DE7" w:rsidRDefault="00742061" w:rsidP="00742061">
            <w:pPr>
              <w:pStyle w:val="Paragraphedeliste"/>
              <w:numPr>
                <w:ilvl w:val="0"/>
                <w:numId w:val="22"/>
              </w:numPr>
              <w:rPr>
                <w:b/>
                <w:bCs/>
                <w:lang w:bidi="ar-MA"/>
              </w:rPr>
            </w:pPr>
            <w:r w:rsidRPr="00CE2DE7">
              <w:rPr>
                <w:b/>
                <w:bCs/>
                <w:lang w:bidi="ar-MA"/>
              </w:rPr>
              <w:t>Calculer le centre de chaque classe.</w:t>
            </w:r>
          </w:p>
          <w:p w:rsidR="00742061" w:rsidRPr="00CE2DE7" w:rsidRDefault="00381B1D" w:rsidP="00742061">
            <w:pPr>
              <w:pStyle w:val="Paragraphedeliste"/>
              <w:numPr>
                <w:ilvl w:val="0"/>
                <w:numId w:val="22"/>
              </w:numPr>
              <w:rPr>
                <w:b/>
                <w:bCs/>
                <w:lang w:bidi="ar-MA"/>
              </w:rPr>
            </w:pPr>
            <w:r w:rsidRPr="00CE2DE7">
              <w:rPr>
                <w:b/>
                <w:bCs/>
                <w:lang w:bidi="ar-MA"/>
              </w:rPr>
              <w:t>Quel est le nombre des employés dans cette entreprise ?</w:t>
            </w:r>
          </w:p>
          <w:p w:rsidR="00381B1D" w:rsidRPr="00CE2DE7" w:rsidRDefault="00381B1D" w:rsidP="00742061">
            <w:pPr>
              <w:pStyle w:val="Paragraphedeliste"/>
              <w:numPr>
                <w:ilvl w:val="0"/>
                <w:numId w:val="22"/>
              </w:numPr>
              <w:rPr>
                <w:b/>
                <w:bCs/>
                <w:lang w:bidi="ar-MA"/>
              </w:rPr>
            </w:pPr>
            <w:r w:rsidRPr="00CE2DE7">
              <w:rPr>
                <w:b/>
                <w:bCs/>
                <w:lang w:bidi="ar-MA"/>
              </w:rPr>
              <w:t>Calculer la moyenne des salaires.</w:t>
            </w:r>
          </w:p>
          <w:p w:rsidR="00381B1D" w:rsidRDefault="00381B1D" w:rsidP="00742061">
            <w:pPr>
              <w:pStyle w:val="Paragraphedeliste"/>
              <w:numPr>
                <w:ilvl w:val="0"/>
                <w:numId w:val="22"/>
              </w:numPr>
              <w:rPr>
                <w:rtl/>
                <w:lang w:bidi="ar-MA"/>
              </w:rPr>
            </w:pPr>
            <w:r w:rsidRPr="00CE2DE7">
              <w:rPr>
                <w:b/>
                <w:bCs/>
                <w:lang w:bidi="ar-MA"/>
              </w:rPr>
              <w:t>Combien d’employés ont un salaire de moins de 1800dhs ?</w:t>
            </w:r>
          </w:p>
        </w:tc>
      </w:tr>
    </w:tbl>
    <w:p w:rsidR="00782B49" w:rsidRDefault="00782B49" w:rsidP="0039106F"/>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6946"/>
        <w:gridCol w:w="2835"/>
      </w:tblGrid>
      <w:tr w:rsidR="00782B49" w:rsidTr="00AA44AC">
        <w:trPr>
          <w:trHeight w:val="412"/>
        </w:trPr>
        <w:tc>
          <w:tcPr>
            <w:tcW w:w="1560"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678"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782B49" w:rsidRPr="00A73530" w:rsidRDefault="00782B49" w:rsidP="00AA44AC">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782B49" w:rsidRPr="00A73530" w:rsidRDefault="00782B49" w:rsidP="00AA44AC">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82B49" w:rsidTr="00A63AC6">
        <w:trPr>
          <w:trHeight w:val="9880"/>
        </w:trPr>
        <w:tc>
          <w:tcPr>
            <w:tcW w:w="1560" w:type="dxa"/>
            <w:vAlign w:val="center"/>
          </w:tcPr>
          <w:p w:rsidR="00782B49" w:rsidRPr="00AF30EF" w:rsidRDefault="007C36AD" w:rsidP="00AA44AC">
            <w:pPr>
              <w:rPr>
                <w:rFonts w:asciiTheme="majorBidi" w:hAnsiTheme="majorBidi" w:cstheme="majorBidi"/>
                <w:b/>
                <w:bCs/>
                <w:sz w:val="28"/>
                <w:szCs w:val="28"/>
              </w:rPr>
            </w:pPr>
            <w:r>
              <w:rPr>
                <w:rFonts w:asciiTheme="majorBidi" w:hAnsiTheme="majorBidi" w:cstheme="majorBidi"/>
                <w:b/>
                <w:bCs/>
                <w:sz w:val="28"/>
                <w:szCs w:val="28"/>
              </w:rPr>
              <w:t>Savoir comment calculer la médiane et le mode d’une série statistique</w:t>
            </w:r>
          </w:p>
        </w:tc>
        <w:tc>
          <w:tcPr>
            <w:tcW w:w="4678" w:type="dxa"/>
          </w:tcPr>
          <w:p w:rsidR="00782B49" w:rsidRPr="000907F6" w:rsidRDefault="00A63AC6" w:rsidP="00AA44AC">
            <w:pPr>
              <w:rPr>
                <w:rFonts w:ascii="Algerian" w:hAnsi="Algerian" w:cstheme="majorBidi"/>
                <w:b/>
                <w:bCs/>
                <w:sz w:val="28"/>
                <w:szCs w:val="28"/>
                <w:u w:val="single"/>
              </w:rPr>
            </w:pPr>
            <w:r w:rsidRPr="000907F6">
              <w:rPr>
                <w:rFonts w:ascii="Algerian" w:hAnsi="Algerian" w:cstheme="majorBidi"/>
                <w:b/>
                <w:bCs/>
                <w:sz w:val="28"/>
                <w:szCs w:val="28"/>
                <w:u w:val="single"/>
              </w:rPr>
              <w:t>activité❸ :</w:t>
            </w:r>
          </w:p>
          <w:p w:rsidR="00A63AC6" w:rsidRPr="001A625C" w:rsidRDefault="009E4FCD" w:rsidP="00453083">
            <w:pPr>
              <w:pStyle w:val="Paragraphedeliste"/>
              <w:numPr>
                <w:ilvl w:val="0"/>
                <w:numId w:val="24"/>
              </w:numPr>
              <w:rPr>
                <w:rFonts w:asciiTheme="majorBidi" w:hAnsiTheme="majorBidi" w:cstheme="majorBidi"/>
                <w:sz w:val="28"/>
                <w:szCs w:val="28"/>
              </w:rPr>
            </w:pPr>
            <w:r w:rsidRPr="001A625C">
              <w:rPr>
                <w:rFonts w:asciiTheme="majorBidi" w:hAnsiTheme="majorBidi" w:cstheme="majorBidi"/>
                <w:sz w:val="28"/>
                <w:szCs w:val="28"/>
              </w:rPr>
              <w:t>les données suivantes sont les notes de 9</w:t>
            </w:r>
            <w:r w:rsidR="00453083" w:rsidRPr="001A625C">
              <w:rPr>
                <w:rFonts w:asciiTheme="majorBidi" w:hAnsiTheme="majorBidi" w:cstheme="majorBidi"/>
                <w:sz w:val="28"/>
                <w:szCs w:val="28"/>
              </w:rPr>
              <w:t xml:space="preserve"> élèves dans un devoir :</w:t>
            </w:r>
          </w:p>
          <w:p w:rsidR="00453083" w:rsidRDefault="00453083" w:rsidP="00AA44AC">
            <w:pPr>
              <w:rPr>
                <w:rFonts w:asciiTheme="majorBidi" w:hAnsiTheme="majorBidi" w:cstheme="majorBidi"/>
                <w:sz w:val="24"/>
                <w:szCs w:val="24"/>
              </w:rPr>
            </w:pPr>
          </w:p>
          <w:p w:rsidR="00453083" w:rsidRPr="001A625C" w:rsidRDefault="00453083" w:rsidP="00AA44AC">
            <w:pPr>
              <w:rPr>
                <w:rFonts w:asciiTheme="majorBidi" w:hAnsiTheme="majorBidi" w:cstheme="majorBidi"/>
                <w:b/>
                <w:bCs/>
                <w:sz w:val="24"/>
                <w:szCs w:val="24"/>
              </w:rPr>
            </w:pPr>
            <w:r w:rsidRPr="001A625C">
              <w:rPr>
                <w:rFonts w:asciiTheme="majorBidi" w:hAnsiTheme="majorBidi" w:cstheme="majorBidi"/>
                <w:b/>
                <w:bCs/>
                <w:sz w:val="24"/>
                <w:szCs w:val="24"/>
              </w:rPr>
              <w:t xml:space="preserve">12 – 12 – 15 – 9 – 10 – 10 – 10 – 12 – 9 </w:t>
            </w:r>
          </w:p>
          <w:p w:rsidR="00453083" w:rsidRPr="001A625C" w:rsidRDefault="00453083" w:rsidP="00453083">
            <w:pPr>
              <w:pStyle w:val="Paragraphedeliste"/>
              <w:numPr>
                <w:ilvl w:val="0"/>
                <w:numId w:val="23"/>
              </w:numPr>
              <w:rPr>
                <w:rFonts w:asciiTheme="majorBidi" w:hAnsiTheme="majorBidi" w:cstheme="majorBidi"/>
                <w:b/>
                <w:bCs/>
                <w:sz w:val="24"/>
                <w:szCs w:val="24"/>
              </w:rPr>
            </w:pPr>
            <w:r w:rsidRPr="001A625C">
              <w:rPr>
                <w:rFonts w:asciiTheme="majorBidi" w:hAnsiTheme="majorBidi" w:cstheme="majorBidi"/>
                <w:b/>
                <w:bCs/>
                <w:sz w:val="24"/>
                <w:szCs w:val="24"/>
              </w:rPr>
              <w:t xml:space="preserve">Trier </w:t>
            </w:r>
            <w:r w:rsidR="009E4FCD" w:rsidRPr="001A625C">
              <w:rPr>
                <w:rFonts w:asciiTheme="majorBidi" w:hAnsiTheme="majorBidi" w:cstheme="majorBidi"/>
                <w:b/>
                <w:bCs/>
                <w:sz w:val="24"/>
                <w:szCs w:val="24"/>
              </w:rPr>
              <w:t>les valeurs</w:t>
            </w:r>
            <w:r w:rsidRPr="001A625C">
              <w:rPr>
                <w:rFonts w:asciiTheme="majorBidi" w:hAnsiTheme="majorBidi" w:cstheme="majorBidi"/>
                <w:b/>
                <w:bCs/>
                <w:sz w:val="24"/>
                <w:szCs w:val="24"/>
              </w:rPr>
              <w:t xml:space="preserve"> en ordre croissant ou décroissant.</w:t>
            </w:r>
          </w:p>
          <w:p w:rsidR="00453083" w:rsidRPr="001A625C" w:rsidRDefault="00453083" w:rsidP="00453083">
            <w:pPr>
              <w:pStyle w:val="Paragraphedeliste"/>
              <w:numPr>
                <w:ilvl w:val="0"/>
                <w:numId w:val="23"/>
              </w:numPr>
              <w:rPr>
                <w:rFonts w:asciiTheme="majorBidi" w:hAnsiTheme="majorBidi" w:cstheme="majorBidi"/>
                <w:b/>
                <w:bCs/>
                <w:sz w:val="24"/>
                <w:szCs w:val="24"/>
              </w:rPr>
            </w:pPr>
            <w:r w:rsidRPr="001A625C">
              <w:rPr>
                <w:rFonts w:asciiTheme="majorBidi" w:hAnsiTheme="majorBidi" w:cstheme="majorBidi"/>
                <w:b/>
                <w:bCs/>
                <w:sz w:val="24"/>
                <w:szCs w:val="24"/>
              </w:rPr>
              <w:t>Quelle la valeur qui partage cette série statistique en deux sous-ensembles de même effectif ?</w:t>
            </w:r>
          </w:p>
          <w:p w:rsidR="00453083" w:rsidRPr="001A625C" w:rsidRDefault="00453083" w:rsidP="00453083">
            <w:pPr>
              <w:rPr>
                <w:rFonts w:asciiTheme="majorBidi" w:hAnsiTheme="majorBidi" w:cstheme="majorBidi"/>
                <w:b/>
                <w:bCs/>
                <w:sz w:val="24"/>
                <w:szCs w:val="24"/>
              </w:rPr>
            </w:pPr>
            <w:r w:rsidRPr="001A625C">
              <w:rPr>
                <w:rFonts w:asciiTheme="majorBidi" w:hAnsiTheme="majorBidi" w:cstheme="majorBidi"/>
                <w:b/>
                <w:bCs/>
                <w:color w:val="00B050"/>
                <w:sz w:val="28"/>
                <w:szCs w:val="28"/>
              </w:rPr>
              <w:t>Cette valeur est appelée la médiane</w:t>
            </w:r>
            <w:r w:rsidRPr="001A625C">
              <w:rPr>
                <w:rFonts w:asciiTheme="majorBidi" w:hAnsiTheme="majorBidi" w:cstheme="majorBidi"/>
                <w:b/>
                <w:bCs/>
                <w:sz w:val="24"/>
                <w:szCs w:val="24"/>
              </w:rPr>
              <w:t>.</w:t>
            </w:r>
          </w:p>
          <w:p w:rsidR="00453083" w:rsidRPr="001A625C" w:rsidRDefault="009E4FCD" w:rsidP="009E4FCD">
            <w:pPr>
              <w:pStyle w:val="Paragraphedeliste"/>
              <w:numPr>
                <w:ilvl w:val="0"/>
                <w:numId w:val="24"/>
              </w:numPr>
              <w:rPr>
                <w:rFonts w:asciiTheme="majorBidi" w:hAnsiTheme="majorBidi" w:cstheme="majorBidi"/>
                <w:b/>
                <w:bCs/>
                <w:sz w:val="24"/>
                <w:szCs w:val="24"/>
              </w:rPr>
            </w:pPr>
            <w:r w:rsidRPr="001A625C">
              <w:rPr>
                <w:rFonts w:asciiTheme="majorBidi" w:hAnsiTheme="majorBidi" w:cstheme="majorBidi"/>
                <w:b/>
                <w:bCs/>
                <w:sz w:val="24"/>
                <w:szCs w:val="24"/>
              </w:rPr>
              <w:t>Les données suivantes sont les âges de 8 élèves :</w:t>
            </w:r>
          </w:p>
          <w:p w:rsidR="009E4FCD" w:rsidRPr="001A625C" w:rsidRDefault="009E4FCD" w:rsidP="009E4FCD">
            <w:pPr>
              <w:rPr>
                <w:rFonts w:asciiTheme="majorBidi" w:hAnsiTheme="majorBidi" w:cstheme="majorBidi"/>
                <w:b/>
                <w:bCs/>
                <w:sz w:val="24"/>
                <w:szCs w:val="24"/>
              </w:rPr>
            </w:pPr>
            <w:r w:rsidRPr="001A625C">
              <w:rPr>
                <w:rFonts w:asciiTheme="majorBidi" w:hAnsiTheme="majorBidi" w:cstheme="majorBidi"/>
                <w:b/>
                <w:bCs/>
                <w:sz w:val="24"/>
                <w:szCs w:val="24"/>
              </w:rPr>
              <w:t xml:space="preserve">12 – 14 – 15 – 14 – 10 – 13 – 10 – 12 </w:t>
            </w:r>
          </w:p>
          <w:p w:rsidR="009E4FCD" w:rsidRPr="001A625C" w:rsidRDefault="009E4FCD" w:rsidP="009E4FCD">
            <w:pPr>
              <w:pStyle w:val="Paragraphedeliste"/>
              <w:numPr>
                <w:ilvl w:val="0"/>
                <w:numId w:val="25"/>
              </w:numPr>
              <w:rPr>
                <w:rFonts w:asciiTheme="majorBidi" w:hAnsiTheme="majorBidi" w:cstheme="majorBidi"/>
                <w:b/>
                <w:bCs/>
                <w:sz w:val="24"/>
                <w:szCs w:val="24"/>
              </w:rPr>
            </w:pPr>
            <w:r w:rsidRPr="001A625C">
              <w:rPr>
                <w:rFonts w:asciiTheme="majorBidi" w:hAnsiTheme="majorBidi" w:cstheme="majorBidi"/>
                <w:b/>
                <w:bCs/>
                <w:sz w:val="24"/>
                <w:szCs w:val="24"/>
              </w:rPr>
              <w:t>Trier les valeurs en ordre croissant ou décroissant.</w:t>
            </w:r>
          </w:p>
          <w:p w:rsidR="009E4FCD" w:rsidRPr="001A625C" w:rsidRDefault="009E4FCD" w:rsidP="009E4FCD">
            <w:pPr>
              <w:pStyle w:val="Paragraphedeliste"/>
              <w:numPr>
                <w:ilvl w:val="0"/>
                <w:numId w:val="25"/>
              </w:numPr>
              <w:rPr>
                <w:rFonts w:asciiTheme="majorBidi" w:hAnsiTheme="majorBidi" w:cstheme="majorBidi"/>
                <w:b/>
                <w:bCs/>
                <w:sz w:val="24"/>
                <w:szCs w:val="24"/>
              </w:rPr>
            </w:pPr>
            <w:r w:rsidRPr="001A625C">
              <w:rPr>
                <w:rFonts w:asciiTheme="majorBidi" w:hAnsiTheme="majorBidi" w:cstheme="majorBidi"/>
                <w:b/>
                <w:bCs/>
                <w:sz w:val="24"/>
                <w:szCs w:val="24"/>
              </w:rPr>
              <w:t>Quelle est la valeur qui partage cette série statistique en deux sous-ensembles de même effectif.</w:t>
            </w:r>
          </w:p>
          <w:p w:rsidR="00237322" w:rsidRPr="001A625C" w:rsidRDefault="00237322" w:rsidP="00237322">
            <w:pPr>
              <w:pStyle w:val="Paragraphedeliste"/>
              <w:numPr>
                <w:ilvl w:val="0"/>
                <w:numId w:val="24"/>
              </w:numPr>
              <w:rPr>
                <w:rFonts w:asciiTheme="majorBidi" w:hAnsiTheme="majorBidi" w:cstheme="majorBidi"/>
                <w:sz w:val="24"/>
                <w:szCs w:val="24"/>
              </w:rPr>
            </w:pPr>
            <w:r w:rsidRPr="001A625C">
              <w:rPr>
                <w:rFonts w:asciiTheme="majorBidi" w:hAnsiTheme="majorBidi" w:cstheme="majorBidi"/>
                <w:sz w:val="24"/>
                <w:szCs w:val="24"/>
              </w:rPr>
              <w:t>On considère le tableau statistique suivant :</w:t>
            </w:r>
          </w:p>
          <w:tbl>
            <w:tblPr>
              <w:tblStyle w:val="Grilledutableau"/>
              <w:tblW w:w="0" w:type="auto"/>
              <w:tblLayout w:type="fixed"/>
              <w:tblLook w:val="04A0" w:firstRow="1" w:lastRow="0" w:firstColumn="1" w:lastColumn="0" w:noHBand="0" w:noVBand="1"/>
            </w:tblPr>
            <w:tblGrid>
              <w:gridCol w:w="2004"/>
              <w:gridCol w:w="708"/>
              <w:gridCol w:w="567"/>
              <w:gridCol w:w="567"/>
              <w:gridCol w:w="571"/>
            </w:tblGrid>
            <w:tr w:rsidR="00237322" w:rsidTr="00237322">
              <w:tc>
                <w:tcPr>
                  <w:tcW w:w="2004"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 xml:space="preserve">Notes </w:t>
                  </w:r>
                </w:p>
              </w:tc>
              <w:tc>
                <w:tcPr>
                  <w:tcW w:w="708"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5</w:t>
                  </w:r>
                </w:p>
              </w:tc>
              <w:tc>
                <w:tcPr>
                  <w:tcW w:w="567"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8</w:t>
                  </w:r>
                </w:p>
              </w:tc>
              <w:tc>
                <w:tcPr>
                  <w:tcW w:w="567"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10</w:t>
                  </w:r>
                </w:p>
              </w:tc>
              <w:tc>
                <w:tcPr>
                  <w:tcW w:w="571"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14</w:t>
                  </w:r>
                </w:p>
              </w:tc>
            </w:tr>
            <w:tr w:rsidR="00237322" w:rsidTr="00237322">
              <w:tc>
                <w:tcPr>
                  <w:tcW w:w="2004"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Nombre d’élèves</w:t>
                  </w:r>
                </w:p>
              </w:tc>
              <w:tc>
                <w:tcPr>
                  <w:tcW w:w="708"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7</w:t>
                  </w:r>
                </w:p>
              </w:tc>
              <w:tc>
                <w:tcPr>
                  <w:tcW w:w="567"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10</w:t>
                  </w:r>
                </w:p>
              </w:tc>
              <w:tc>
                <w:tcPr>
                  <w:tcW w:w="567"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13</w:t>
                  </w:r>
                </w:p>
              </w:tc>
              <w:tc>
                <w:tcPr>
                  <w:tcW w:w="571" w:type="dxa"/>
                </w:tcPr>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sz w:val="24"/>
                      <w:szCs w:val="24"/>
                    </w:rPr>
                    <w:t>5</w:t>
                  </w:r>
                </w:p>
              </w:tc>
            </w:tr>
          </w:tbl>
          <w:p w:rsidR="00237322" w:rsidRPr="001A625C" w:rsidRDefault="00237322" w:rsidP="00237322">
            <w:pPr>
              <w:pStyle w:val="Paragraphedeliste"/>
              <w:numPr>
                <w:ilvl w:val="0"/>
                <w:numId w:val="26"/>
              </w:numPr>
              <w:rPr>
                <w:rFonts w:asciiTheme="majorBidi" w:hAnsiTheme="majorBidi" w:cstheme="majorBidi"/>
                <w:b/>
                <w:bCs/>
                <w:sz w:val="24"/>
                <w:szCs w:val="24"/>
              </w:rPr>
            </w:pPr>
            <w:r w:rsidRPr="001A625C">
              <w:rPr>
                <w:rFonts w:asciiTheme="majorBidi" w:hAnsiTheme="majorBidi" w:cstheme="majorBidi"/>
                <w:b/>
                <w:bCs/>
                <w:sz w:val="24"/>
                <w:szCs w:val="24"/>
              </w:rPr>
              <w:t>Quelle est la valeur qui l’a le plus grand effectif ?</w:t>
            </w:r>
          </w:p>
          <w:p w:rsidR="00237322" w:rsidRPr="001A625C" w:rsidRDefault="00237322" w:rsidP="00237322">
            <w:pPr>
              <w:rPr>
                <w:rFonts w:asciiTheme="majorBidi" w:hAnsiTheme="majorBidi" w:cstheme="majorBidi"/>
                <w:b/>
                <w:bCs/>
                <w:sz w:val="24"/>
                <w:szCs w:val="24"/>
              </w:rPr>
            </w:pPr>
            <w:r w:rsidRPr="001A625C">
              <w:rPr>
                <w:rFonts w:asciiTheme="majorBidi" w:hAnsiTheme="majorBidi" w:cstheme="majorBidi"/>
                <w:b/>
                <w:bCs/>
                <w:color w:val="00B050"/>
                <w:sz w:val="32"/>
                <w:szCs w:val="32"/>
              </w:rPr>
              <w:t>Cette valeur est appelée le mode</w:t>
            </w:r>
          </w:p>
        </w:tc>
        <w:tc>
          <w:tcPr>
            <w:tcW w:w="6946" w:type="dxa"/>
          </w:tcPr>
          <w:p w:rsidR="00782B49" w:rsidRPr="001A625C" w:rsidRDefault="00A63AC6" w:rsidP="00A63AC6">
            <w:pPr>
              <w:pStyle w:val="Paragraphedeliste"/>
              <w:numPr>
                <w:ilvl w:val="0"/>
                <w:numId w:val="15"/>
              </w:numPr>
              <w:autoSpaceDE w:val="0"/>
              <w:autoSpaceDN w:val="0"/>
              <w:adjustRightInd w:val="0"/>
              <w:rPr>
                <w:rFonts w:ascii="Times New Roman" w:hAnsi="Times New Roman" w:cs="Times New Roman"/>
                <w:b/>
                <w:bCs/>
                <w:i/>
                <w:iCs/>
                <w:color w:val="FF0000"/>
                <w:sz w:val="28"/>
                <w:szCs w:val="28"/>
                <w:u w:val="single"/>
              </w:rPr>
            </w:pPr>
            <w:r w:rsidRPr="001A625C">
              <w:rPr>
                <w:rFonts w:ascii="Times New Roman" w:hAnsi="Times New Roman" w:cs="Times New Roman"/>
                <w:b/>
                <w:bCs/>
                <w:i/>
                <w:iCs/>
                <w:color w:val="FF0000"/>
                <w:sz w:val="28"/>
                <w:szCs w:val="28"/>
                <w:u w:val="single"/>
              </w:rPr>
              <w:t>La médiane statistique :</w:t>
            </w:r>
          </w:p>
          <w:p w:rsidR="00A63AC6" w:rsidRPr="001A625C" w:rsidRDefault="00A63AC6" w:rsidP="001A625C">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1A625C">
              <w:rPr>
                <w:rFonts w:ascii="Times New Roman" w:hAnsi="Times New Roman" w:cs="Times New Roman"/>
                <w:b/>
                <w:bCs/>
                <w:color w:val="984806" w:themeColor="accent6" w:themeShade="80"/>
                <w:sz w:val="28"/>
                <w:szCs w:val="28"/>
                <w:u w:val="wave"/>
              </w:rPr>
              <w:t>Définition :</w:t>
            </w:r>
          </w:p>
          <w:p w:rsidR="00A63AC6" w:rsidRDefault="00A63AC6" w:rsidP="00A63AC6">
            <w:pPr>
              <w:autoSpaceDE w:val="0"/>
              <w:autoSpaceDN w:val="0"/>
              <w:adjustRightInd w:val="0"/>
            </w:pPr>
            <w:r w:rsidRPr="001A625C">
              <w:rPr>
                <w:rFonts w:ascii="Arial" w:hAnsi="Arial" w:cs="Arial"/>
                <w:b/>
                <w:bCs/>
                <w:shd w:val="clear" w:color="auto" w:fill="92D050"/>
              </w:rPr>
              <w:t xml:space="preserve">La médiane est la valeur centrale d'une série statistique dont les valeurs observées ont été rangées dans l'ordre croissant, est la valeur qui partage la population étudiée en deux sous-ensembles de même effectif (si le nombre d'observations n est pair, la médiane est la </w:t>
            </w:r>
            <w:proofErr w:type="spellStart"/>
            <w:r w:rsidRPr="001A625C">
              <w:rPr>
                <w:rFonts w:ascii="Arial" w:hAnsi="Arial" w:cs="Arial"/>
                <w:b/>
                <w:bCs/>
                <w:shd w:val="clear" w:color="auto" w:fill="92D050"/>
              </w:rPr>
              <w:t>demi-somme</w:t>
            </w:r>
            <w:proofErr w:type="spellEnd"/>
            <w:r w:rsidRPr="001A625C">
              <w:rPr>
                <w:rFonts w:ascii="Arial" w:hAnsi="Arial" w:cs="Arial"/>
                <w:b/>
                <w:bCs/>
                <w:shd w:val="clear" w:color="auto" w:fill="92D050"/>
              </w:rPr>
              <w:t xml:space="preserve"> des termes de rang n et n + 1)</w:t>
            </w:r>
            <w:r>
              <w:t>.</w:t>
            </w:r>
          </w:p>
          <w:p w:rsidR="00A63AC6" w:rsidRDefault="00A63AC6" w:rsidP="00A63AC6">
            <w:pPr>
              <w:autoSpaceDE w:val="0"/>
              <w:autoSpaceDN w:val="0"/>
              <w:adjustRightInd w:val="0"/>
            </w:pPr>
          </w:p>
          <w:p w:rsidR="00A63AC6" w:rsidRDefault="00A63AC6" w:rsidP="00A63AC6">
            <w:pPr>
              <w:autoSpaceDE w:val="0"/>
              <w:autoSpaceDN w:val="0"/>
              <w:adjustRightInd w:val="0"/>
            </w:pPr>
            <w:r w:rsidRPr="001A625C">
              <w:rPr>
                <w:b/>
                <w:bCs/>
                <w:color w:val="FF0000"/>
                <w:sz w:val="24"/>
                <w:szCs w:val="24"/>
              </w:rPr>
              <w:t>Exemple</w:t>
            </w:r>
            <w:r w:rsidRPr="001A625C">
              <w:rPr>
                <w:rFonts w:cstheme="minorHAnsi"/>
                <w:b/>
                <w:bCs/>
                <w:color w:val="FF0000"/>
                <w:sz w:val="24"/>
                <w:szCs w:val="24"/>
              </w:rPr>
              <w:t>❶ </w:t>
            </w:r>
            <w:r w:rsidRPr="001A625C">
              <w:rPr>
                <w:b/>
                <w:bCs/>
                <w:color w:val="FF0000"/>
                <w:sz w:val="24"/>
                <w:szCs w:val="24"/>
              </w:rPr>
              <w:t>:</w:t>
            </w:r>
            <w:r w:rsidRPr="001A625C">
              <w:rPr>
                <w:color w:val="FF0000"/>
                <w:sz w:val="24"/>
                <w:szCs w:val="24"/>
              </w:rPr>
              <w:t xml:space="preserve"> </w:t>
            </w:r>
            <w:r w:rsidRPr="001A625C">
              <w:rPr>
                <w:b/>
                <w:bCs/>
              </w:rPr>
              <w:t xml:space="preserve">(l’effectif total est un nombre </w:t>
            </w:r>
            <w:r w:rsidR="00367608" w:rsidRPr="001A625C">
              <w:rPr>
                <w:b/>
                <w:bCs/>
              </w:rPr>
              <w:t>im</w:t>
            </w:r>
            <w:r w:rsidRPr="001A625C">
              <w:rPr>
                <w:b/>
                <w:bCs/>
              </w:rPr>
              <w:t>pair)</w:t>
            </w:r>
          </w:p>
          <w:p w:rsidR="00A63AC6" w:rsidRPr="00CE2DE7" w:rsidRDefault="00A63AC6" w:rsidP="00A63AC6">
            <w:pPr>
              <w:autoSpaceDE w:val="0"/>
              <w:autoSpaceDN w:val="0"/>
              <w:adjustRightInd w:val="0"/>
              <w:rPr>
                <w:b/>
                <w:bCs/>
              </w:rPr>
            </w:pPr>
            <w:r w:rsidRPr="00CE2DE7">
              <w:rPr>
                <w:b/>
                <w:bCs/>
                <w:noProof/>
                <w:sz w:val="36"/>
                <w:szCs w:val="36"/>
              </w:rPr>
              <mc:AlternateContent>
                <mc:Choice Requires="wps">
                  <w:drawing>
                    <wp:anchor distT="0" distB="0" distL="114300" distR="114300" simplePos="0" relativeHeight="251683840" behindDoc="0" locked="0" layoutInCell="1" allowOverlap="1" wp14:anchorId="7C33B92F" wp14:editId="67542FA4">
                      <wp:simplePos x="0" y="0"/>
                      <wp:positionH relativeFrom="column">
                        <wp:posOffset>2172019</wp:posOffset>
                      </wp:positionH>
                      <wp:positionV relativeFrom="paragraph">
                        <wp:posOffset>82548</wp:posOffset>
                      </wp:positionV>
                      <wp:extent cx="304800" cy="1075055"/>
                      <wp:effectExtent l="0" t="4128" r="14923" b="14922"/>
                      <wp:wrapNone/>
                      <wp:docPr id="2" name="Accolade ouvrante 2"/>
                      <wp:cNvGraphicFramePr/>
                      <a:graphic xmlns:a="http://schemas.openxmlformats.org/drawingml/2006/main">
                        <a:graphicData uri="http://schemas.microsoft.com/office/word/2010/wordprocessingShape">
                          <wps:wsp>
                            <wps:cNvSpPr/>
                            <wps:spPr>
                              <a:xfrm rot="16200000">
                                <a:off x="0" y="0"/>
                                <a:ext cx="304800" cy="10750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 o:spid="_x0000_s1026" type="#_x0000_t87" style="position:absolute;margin-left:171.05pt;margin-top:6.5pt;width:24pt;height:84.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" adj="510" strokecolor="#4579b8 [3044]"/>
                  </w:pict>
                </mc:Fallback>
              </mc:AlternateContent>
            </w:r>
            <w:r w:rsidRPr="00CE2DE7">
              <w:rPr>
                <w:b/>
                <w:bCs/>
                <w:noProof/>
                <w:sz w:val="36"/>
                <w:szCs w:val="36"/>
              </w:rPr>
              <mc:AlternateContent>
                <mc:Choice Requires="wps">
                  <w:drawing>
                    <wp:anchor distT="0" distB="0" distL="114300" distR="114300" simplePos="0" relativeHeight="251682816" behindDoc="0" locked="0" layoutInCell="1" allowOverlap="1" wp14:anchorId="23B49241" wp14:editId="615B7BC3">
                      <wp:simplePos x="0" y="0"/>
                      <wp:positionH relativeFrom="column">
                        <wp:posOffset>434340</wp:posOffset>
                      </wp:positionH>
                      <wp:positionV relativeFrom="paragraph">
                        <wp:posOffset>75565</wp:posOffset>
                      </wp:positionV>
                      <wp:extent cx="276225" cy="1052515"/>
                      <wp:effectExtent l="0" t="6985" r="21590" b="21590"/>
                      <wp:wrapNone/>
                      <wp:docPr id="1" name="Accolade ouvrante 1"/>
                      <wp:cNvGraphicFramePr/>
                      <a:graphic xmlns:a="http://schemas.openxmlformats.org/drawingml/2006/main">
                        <a:graphicData uri="http://schemas.microsoft.com/office/word/2010/wordprocessingShape">
                          <wps:wsp>
                            <wps:cNvSpPr/>
                            <wps:spPr>
                              <a:xfrm rot="16200000">
                                <a:off x="0" y="0"/>
                                <a:ext cx="276225" cy="105251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 o:spid="_x0000_s1026" type="#_x0000_t87" style="position:absolute;margin-left:34.2pt;margin-top:5.95pt;width:21.75pt;height:82.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" adj="472" strokecolor="#4579b8 [3044]"/>
                  </w:pict>
                </mc:Fallback>
              </mc:AlternateContent>
            </w:r>
            <w:r w:rsidRPr="00CE2DE7">
              <w:rPr>
                <w:b/>
                <w:bCs/>
              </w:rPr>
              <w:t>On considère la série statistique suivante</w:t>
            </w:r>
            <w:r w:rsidR="00367608" w:rsidRPr="00CE2DE7">
              <w:rPr>
                <w:b/>
                <w:bCs/>
              </w:rPr>
              <w:t xml:space="preserve"> triée par ordre croissant</w:t>
            </w:r>
            <w:r w:rsidRPr="00CE2DE7">
              <w:rPr>
                <w:b/>
                <w:bCs/>
              </w:rPr>
              <w:t> :</w:t>
            </w:r>
          </w:p>
          <w:p w:rsidR="00A63AC6" w:rsidRDefault="00A63AC6" w:rsidP="00A63AC6">
            <w:pPr>
              <w:autoSpaceDE w:val="0"/>
              <w:autoSpaceDN w:val="0"/>
              <w:adjustRightInd w:val="0"/>
              <w:rPr>
                <w:rFonts w:ascii="Times New Roman" w:eastAsiaTheme="minorHAnsi" w:hAnsi="Times New Roman" w:cs="Times New Roman"/>
                <w:b/>
                <w:bCs/>
                <w:color w:val="000000" w:themeColor="text1"/>
                <w:sz w:val="24"/>
                <w:szCs w:val="24"/>
              </w:rPr>
            </w:pPr>
            <w:r w:rsidRPr="00A63AC6">
              <w:rPr>
                <w:b/>
                <w:bCs/>
                <w:sz w:val="36"/>
                <w:szCs w:val="36"/>
              </w:rPr>
              <w:t>1</w:t>
            </w:r>
            <w:r>
              <w:rPr>
                <w:b/>
                <w:bCs/>
                <w:sz w:val="36"/>
                <w:szCs w:val="36"/>
              </w:rPr>
              <w:t xml:space="preserve"> – </w:t>
            </w:r>
            <w:r w:rsidRPr="00A63AC6">
              <w:rPr>
                <w:b/>
                <w:bCs/>
                <w:sz w:val="36"/>
                <w:szCs w:val="36"/>
              </w:rPr>
              <w:t>2</w:t>
            </w:r>
            <w:r>
              <w:rPr>
                <w:b/>
                <w:bCs/>
                <w:sz w:val="36"/>
                <w:szCs w:val="36"/>
              </w:rPr>
              <w:t xml:space="preserve"> – </w:t>
            </w:r>
            <w:r w:rsidRPr="00A63AC6">
              <w:rPr>
                <w:b/>
                <w:bCs/>
                <w:sz w:val="36"/>
                <w:szCs w:val="36"/>
              </w:rPr>
              <w:t>2</w:t>
            </w:r>
            <w:r>
              <w:rPr>
                <w:b/>
                <w:bCs/>
                <w:sz w:val="36"/>
                <w:szCs w:val="36"/>
              </w:rPr>
              <w:t xml:space="preserve"> </w:t>
            </w:r>
            <w:r w:rsidRPr="00A63AC6">
              <w:rPr>
                <w:b/>
                <w:bCs/>
                <w:sz w:val="36"/>
                <w:szCs w:val="36"/>
              </w:rPr>
              <w:t>-</w:t>
            </w:r>
            <w:r>
              <w:rPr>
                <w:b/>
                <w:bCs/>
                <w:sz w:val="36"/>
                <w:szCs w:val="36"/>
              </w:rPr>
              <w:t xml:space="preserve"> </w:t>
            </w:r>
            <w:r w:rsidRPr="00A63AC6">
              <w:rPr>
                <w:b/>
                <w:bCs/>
                <w:sz w:val="36"/>
                <w:szCs w:val="36"/>
              </w:rPr>
              <w:t>3,5</w:t>
            </w:r>
            <w:r>
              <w:rPr>
                <w:b/>
                <w:bCs/>
                <w:sz w:val="36"/>
                <w:szCs w:val="36"/>
              </w:rPr>
              <w:t xml:space="preserve"> </w:t>
            </w:r>
            <w:r w:rsidRPr="00A63AC6">
              <w:rPr>
                <w:b/>
                <w:bCs/>
                <w:sz w:val="36"/>
                <w:szCs w:val="36"/>
              </w:rPr>
              <w:t>-</w:t>
            </w:r>
            <w:r>
              <w:rPr>
                <w:b/>
                <w:bCs/>
                <w:sz w:val="36"/>
                <w:szCs w:val="36"/>
              </w:rPr>
              <w:t xml:space="preserve"> </w:t>
            </w:r>
            <w:r w:rsidRPr="00A63AC6">
              <w:rPr>
                <w:b/>
                <w:bCs/>
                <w:sz w:val="36"/>
                <w:szCs w:val="36"/>
              </w:rPr>
              <w:t>5</w:t>
            </w:r>
            <w:r>
              <w:rPr>
                <w:b/>
                <w:bCs/>
                <w:sz w:val="36"/>
                <w:szCs w:val="36"/>
              </w:rPr>
              <w:t xml:space="preserve"> – </w:t>
            </w:r>
            <w:r w:rsidRPr="00A63AC6">
              <w:rPr>
                <w:b/>
                <w:bCs/>
                <w:sz w:val="36"/>
                <w:szCs w:val="36"/>
              </w:rPr>
              <w:t>7</w:t>
            </w:r>
            <w:r>
              <w:rPr>
                <w:b/>
                <w:bCs/>
                <w:sz w:val="36"/>
                <w:szCs w:val="36"/>
              </w:rPr>
              <w:t xml:space="preserve"> – </w:t>
            </w:r>
            <w:r w:rsidRPr="00A63AC6">
              <w:rPr>
                <w:b/>
                <w:bCs/>
                <w:sz w:val="36"/>
                <w:szCs w:val="36"/>
              </w:rPr>
              <w:t>7</w:t>
            </w:r>
            <w:r>
              <w:rPr>
                <w:b/>
                <w:bCs/>
                <w:sz w:val="36"/>
                <w:szCs w:val="36"/>
              </w:rPr>
              <w:t xml:space="preserve"> </w:t>
            </w:r>
            <w:r w:rsidRPr="00A63AC6">
              <w:rPr>
                <w:b/>
                <w:bCs/>
                <w:sz w:val="36"/>
                <w:szCs w:val="36"/>
              </w:rPr>
              <w:t>-7,5</w:t>
            </w:r>
            <w:r>
              <w:rPr>
                <w:b/>
                <w:bCs/>
                <w:sz w:val="36"/>
                <w:szCs w:val="36"/>
              </w:rPr>
              <w:t xml:space="preserve"> </w:t>
            </w:r>
            <w:r w:rsidRPr="00A63AC6">
              <w:rPr>
                <w:b/>
                <w:bCs/>
                <w:sz w:val="36"/>
                <w:szCs w:val="36"/>
              </w:rPr>
              <w:t>-</w:t>
            </w:r>
            <w:r>
              <w:rPr>
                <w:b/>
                <w:bCs/>
                <w:sz w:val="36"/>
                <w:szCs w:val="36"/>
              </w:rPr>
              <w:t xml:space="preserve"> </w:t>
            </w:r>
            <w:r w:rsidRPr="00A63AC6">
              <w:rPr>
                <w:b/>
                <w:bCs/>
                <w:sz w:val="36"/>
                <w:szCs w:val="36"/>
              </w:rPr>
              <w:t>8</w:t>
            </w:r>
          </w:p>
          <w:p w:rsidR="00A63AC6" w:rsidRDefault="00367608" w:rsidP="00A63AC6">
            <w:pPr>
              <w:rPr>
                <w:rFonts w:ascii="Times New Roman" w:eastAsiaTheme="minorHAnsi"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1035050</wp:posOffset>
                      </wp:positionH>
                      <wp:positionV relativeFrom="paragraph">
                        <wp:posOffset>19050</wp:posOffset>
                      </wp:positionV>
                      <wp:extent cx="809625" cy="710248"/>
                      <wp:effectExtent l="0" t="0" r="28575" b="13970"/>
                      <wp:wrapNone/>
                      <wp:docPr id="3" name="Rectangle avec flèche vers le haut 3"/>
                      <wp:cNvGraphicFramePr/>
                      <a:graphic xmlns:a="http://schemas.openxmlformats.org/drawingml/2006/main">
                        <a:graphicData uri="http://schemas.microsoft.com/office/word/2010/wordprocessingShape">
                          <wps:wsp>
                            <wps:cNvSpPr/>
                            <wps:spPr>
                              <a:xfrm>
                                <a:off x="0" y="0"/>
                                <a:ext cx="809625" cy="710248"/>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AA44AC" w:rsidRPr="003E5790" w:rsidRDefault="00AA44AC" w:rsidP="00367608">
                                  <w:pPr>
                                    <w:jc w:val="center"/>
                                    <w:rPr>
                                      <w:rFonts w:ascii="Times New Roman" w:eastAsiaTheme="minorHAnsi" w:hAnsi="Times New Roman" w:cs="Times New Roman"/>
                                      <w:b/>
                                      <w:bCs/>
                                      <w:sz w:val="24"/>
                                      <w:szCs w:val="24"/>
                                    </w:rPr>
                                  </w:pPr>
                                  <w:r w:rsidRPr="003E5790">
                                    <w:rPr>
                                      <w:rFonts w:ascii="Times New Roman" w:eastAsiaTheme="minorHAnsi" w:hAnsi="Times New Roman" w:cs="Times New Roman"/>
                                      <w:b/>
                                      <w:bCs/>
                                      <w:sz w:val="24"/>
                                      <w:szCs w:val="24"/>
                                    </w:rPr>
                                    <w:t>La médiane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3" o:spid="_x0000_s1048" type="#_x0000_t79" style="position:absolute;margin-left:81.5pt;margin-top:1.5pt;width:63.75pt;height:55.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" adj="7565,6063,5400,8431" fillcolor="white [3201]" strokecolor="#f79646 [3209]" strokeweight="2pt">
                      <v:textbox>
                        <w:txbxContent>
                          <w:p w:rsidR="00AA44AC" w:rsidRPr="003E5790" w:rsidRDefault="00AA44AC" w:rsidP="00367608">
                            <w:pPr>
                              <w:jc w:val="center"/>
                              <w:rPr>
                                <w:rFonts w:ascii="Times New Roman" w:eastAsiaTheme="minorHAnsi" w:hAnsi="Times New Roman" w:cs="Times New Roman"/>
                                <w:b/>
                                <w:bCs/>
                                <w:sz w:val="24"/>
                                <w:szCs w:val="24"/>
                              </w:rPr>
                            </w:pPr>
                            <w:r w:rsidRPr="003E5790">
                              <w:rPr>
                                <w:rFonts w:ascii="Times New Roman" w:eastAsiaTheme="minorHAnsi" w:hAnsi="Times New Roman" w:cs="Times New Roman"/>
                                <w:b/>
                                <w:bCs/>
                                <w:sz w:val="24"/>
                                <w:szCs w:val="24"/>
                              </w:rPr>
                              <w:t>La médiane</w:t>
                            </w:r>
                          </w:p>
                        </w:txbxContent>
                      </v:textbox>
                    </v:shape>
                  </w:pict>
                </mc:Fallback>
              </mc:AlternateContent>
            </w:r>
          </w:p>
          <w:p w:rsidR="00A63AC6" w:rsidRDefault="00A63AC6" w:rsidP="00A63AC6">
            <w:pPr>
              <w:rPr>
                <w:rFonts w:ascii="Times New Roman" w:eastAsiaTheme="minorHAnsi" w:hAnsi="Times New Roman" w:cs="Times New Roman"/>
                <w:sz w:val="24"/>
                <w:szCs w:val="24"/>
              </w:rPr>
            </w:pPr>
          </w:p>
          <w:p w:rsidR="00367608" w:rsidRDefault="00A63AC6" w:rsidP="00A63AC6">
            <w:pPr>
              <w:tabs>
                <w:tab w:val="center" w:pos="3719"/>
              </w:tab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3E5790">
              <w:rPr>
                <w:rFonts w:ascii="Times New Roman" w:eastAsiaTheme="minorHAnsi" w:hAnsi="Times New Roman" w:cs="Times New Roman"/>
                <w:b/>
                <w:bCs/>
                <w:sz w:val="24"/>
                <w:szCs w:val="24"/>
              </w:rPr>
              <w:t>4 valeurs</w:t>
            </w:r>
            <w:r>
              <w:rPr>
                <w:rFonts w:ascii="Times New Roman" w:eastAsiaTheme="minorHAnsi" w:hAnsi="Times New Roman" w:cs="Times New Roman"/>
                <w:sz w:val="24"/>
                <w:szCs w:val="24"/>
              </w:rPr>
              <w:tab/>
            </w:r>
            <w:r w:rsidRPr="003E5790">
              <w:rPr>
                <w:rFonts w:ascii="Times New Roman" w:eastAsiaTheme="minorHAnsi" w:hAnsi="Times New Roman" w:cs="Times New Roman"/>
                <w:b/>
                <w:bCs/>
                <w:sz w:val="24"/>
                <w:szCs w:val="24"/>
              </w:rPr>
              <w:t>4 valeurs</w:t>
            </w:r>
          </w:p>
          <w:p w:rsidR="00367608" w:rsidRDefault="00367608" w:rsidP="00367608">
            <w:pPr>
              <w:rPr>
                <w:rFonts w:ascii="Times New Roman" w:eastAsiaTheme="minorHAnsi" w:hAnsi="Times New Roman" w:cs="Times New Roman"/>
                <w:sz w:val="24"/>
                <w:szCs w:val="24"/>
              </w:rPr>
            </w:pPr>
          </w:p>
          <w:p w:rsidR="00367608" w:rsidRDefault="00367608" w:rsidP="00367608">
            <w:pPr>
              <w:rPr>
                <w:rFonts w:ascii="Times New Roman" w:eastAsiaTheme="minorHAnsi" w:hAnsi="Times New Roman" w:cs="Times New Roman"/>
                <w:sz w:val="24"/>
                <w:szCs w:val="24"/>
              </w:rPr>
            </w:pPr>
          </w:p>
          <w:p w:rsidR="00A63AC6" w:rsidRPr="00CE2DE7" w:rsidRDefault="00367608" w:rsidP="00367608">
            <w:pPr>
              <w:rPr>
                <w:rFonts w:ascii="Times New Roman" w:eastAsiaTheme="minorHAnsi" w:hAnsi="Times New Roman" w:cs="Times New Roman"/>
                <w:b/>
                <w:bCs/>
                <w:color w:val="FF0000"/>
                <w:sz w:val="24"/>
                <w:szCs w:val="24"/>
              </w:rPr>
            </w:pPr>
            <w:r w:rsidRPr="00CE2DE7">
              <w:rPr>
                <w:rFonts w:ascii="Times New Roman" w:eastAsiaTheme="minorHAnsi" w:hAnsi="Times New Roman" w:cs="Times New Roman"/>
                <w:b/>
                <w:bCs/>
                <w:sz w:val="24"/>
                <w:szCs w:val="24"/>
              </w:rPr>
              <w:t xml:space="preserve">La médiane de cette série statistique est : </w:t>
            </w:r>
            <w:r w:rsidRPr="00CE2DE7">
              <w:rPr>
                <w:rFonts w:ascii="Times New Roman" w:eastAsiaTheme="minorHAnsi" w:hAnsi="Times New Roman" w:cs="Times New Roman"/>
                <w:b/>
                <w:bCs/>
                <w:color w:val="FF0000"/>
                <w:sz w:val="24"/>
                <w:szCs w:val="24"/>
              </w:rPr>
              <w:t>5</w:t>
            </w:r>
          </w:p>
          <w:p w:rsidR="00367608" w:rsidRDefault="00367608" w:rsidP="00367608">
            <w:pPr>
              <w:rPr>
                <w:rFonts w:ascii="Times New Roman" w:eastAsiaTheme="minorHAnsi" w:hAnsi="Times New Roman" w:cs="Times New Roman"/>
                <w:sz w:val="24"/>
                <w:szCs w:val="24"/>
              </w:rPr>
            </w:pPr>
          </w:p>
          <w:p w:rsidR="00367608" w:rsidRDefault="00367608" w:rsidP="00367608">
            <w:pPr>
              <w:rPr>
                <w:rFonts w:ascii="Times New Roman" w:eastAsiaTheme="minorHAnsi" w:hAnsi="Times New Roman" w:cs="Times New Roman"/>
                <w:sz w:val="24"/>
                <w:szCs w:val="24"/>
              </w:rPr>
            </w:pPr>
            <w:r w:rsidRPr="001A625C">
              <w:rPr>
                <w:b/>
                <w:bCs/>
                <w:color w:val="FF0000"/>
                <w:sz w:val="24"/>
                <w:szCs w:val="24"/>
              </w:rPr>
              <w:t>Exemple❷ :</w:t>
            </w:r>
            <w:r>
              <w:rPr>
                <w:rFonts w:ascii="Times New Roman" w:eastAsiaTheme="minorHAnsi" w:hAnsi="Times New Roman" w:cs="Times New Roman"/>
                <w:sz w:val="24"/>
                <w:szCs w:val="24"/>
              </w:rPr>
              <w:t xml:space="preserve"> </w:t>
            </w:r>
            <w:r w:rsidRPr="001A625C">
              <w:rPr>
                <w:b/>
                <w:bCs/>
              </w:rPr>
              <w:t>(l’effectif total est un nombre pair)</w:t>
            </w:r>
          </w:p>
          <w:p w:rsidR="00367608" w:rsidRPr="00CE2DE7" w:rsidRDefault="00367608" w:rsidP="00367608">
            <w:pPr>
              <w:rPr>
                <w:rFonts w:ascii="Times New Roman" w:eastAsiaTheme="minorHAnsi" w:hAnsi="Times New Roman" w:cs="Times New Roman"/>
                <w:b/>
                <w:bCs/>
                <w:sz w:val="24"/>
                <w:szCs w:val="24"/>
              </w:rPr>
            </w:pPr>
            <w:r w:rsidRPr="00CE2DE7">
              <w:rPr>
                <w:rFonts w:ascii="Times New Roman" w:eastAsiaTheme="minorHAnsi" w:hAnsi="Times New Roman" w:cs="Times New Roman"/>
                <w:b/>
                <w:bCs/>
                <w:noProof/>
                <w:sz w:val="40"/>
                <w:szCs w:val="40"/>
              </w:rPr>
              <mc:AlternateContent>
                <mc:Choice Requires="wps">
                  <w:drawing>
                    <wp:anchor distT="0" distB="0" distL="114300" distR="114300" simplePos="0" relativeHeight="251686912" behindDoc="0" locked="0" layoutInCell="1" allowOverlap="1" wp14:anchorId="038D5D5B" wp14:editId="61431558">
                      <wp:simplePos x="0" y="0"/>
                      <wp:positionH relativeFrom="column">
                        <wp:posOffset>2018030</wp:posOffset>
                      </wp:positionH>
                      <wp:positionV relativeFrom="paragraph">
                        <wp:posOffset>82551</wp:posOffset>
                      </wp:positionV>
                      <wp:extent cx="257175" cy="1128395"/>
                      <wp:effectExtent l="2540" t="0" r="12065" b="12065"/>
                      <wp:wrapNone/>
                      <wp:docPr id="5" name="Accolade ouvrante 5"/>
                      <wp:cNvGraphicFramePr/>
                      <a:graphic xmlns:a="http://schemas.openxmlformats.org/drawingml/2006/main">
                        <a:graphicData uri="http://schemas.microsoft.com/office/word/2010/wordprocessingShape">
                          <wps:wsp>
                            <wps:cNvSpPr/>
                            <wps:spPr>
                              <a:xfrm rot="16200000">
                                <a:off x="0" y="0"/>
                                <a:ext cx="257175" cy="11283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5" o:spid="_x0000_s1026" type="#_x0000_t87" style="position:absolute;margin-left:158.9pt;margin-top:6.5pt;width:20.25pt;height:88.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" adj="410" strokecolor="#4579b8 [3044]"/>
                  </w:pict>
                </mc:Fallback>
              </mc:AlternateContent>
            </w:r>
            <w:r w:rsidRPr="00CE2DE7">
              <w:rPr>
                <w:rFonts w:ascii="Times New Roman" w:eastAsiaTheme="minorHAnsi" w:hAnsi="Times New Roman" w:cs="Times New Roman"/>
                <w:b/>
                <w:bCs/>
                <w:noProof/>
                <w:sz w:val="40"/>
                <w:szCs w:val="40"/>
              </w:rPr>
              <mc:AlternateContent>
                <mc:Choice Requires="wps">
                  <w:drawing>
                    <wp:anchor distT="0" distB="0" distL="114300" distR="114300" simplePos="0" relativeHeight="251685888" behindDoc="0" locked="0" layoutInCell="1" allowOverlap="1" wp14:anchorId="6596AE07" wp14:editId="609F334F">
                      <wp:simplePos x="0" y="0"/>
                      <wp:positionH relativeFrom="column">
                        <wp:posOffset>520700</wp:posOffset>
                      </wp:positionH>
                      <wp:positionV relativeFrom="paragraph">
                        <wp:posOffset>53975</wp:posOffset>
                      </wp:positionV>
                      <wp:extent cx="247650" cy="1181100"/>
                      <wp:effectExtent l="9525" t="0" r="28575" b="28575"/>
                      <wp:wrapNone/>
                      <wp:docPr id="4" name="Accolade ouvrante 4"/>
                      <wp:cNvGraphicFramePr/>
                      <a:graphic xmlns:a="http://schemas.openxmlformats.org/drawingml/2006/main">
                        <a:graphicData uri="http://schemas.microsoft.com/office/word/2010/wordprocessingShape">
                          <wps:wsp>
                            <wps:cNvSpPr/>
                            <wps:spPr>
                              <a:xfrm rot="16200000">
                                <a:off x="0" y="0"/>
                                <a:ext cx="247650" cy="1181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4" o:spid="_x0000_s1026" type="#_x0000_t87" style="position:absolute;margin-left:41pt;margin-top:4.25pt;width:19.5pt;height:9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" adj="377" strokecolor="#4579b8 [3044]"/>
                  </w:pict>
                </mc:Fallback>
              </mc:AlternateContent>
            </w:r>
            <w:r w:rsidRPr="00CE2DE7">
              <w:rPr>
                <w:rFonts w:ascii="Times New Roman" w:eastAsiaTheme="minorHAnsi" w:hAnsi="Times New Roman" w:cs="Times New Roman"/>
                <w:b/>
                <w:bCs/>
                <w:sz w:val="24"/>
                <w:szCs w:val="24"/>
              </w:rPr>
              <w:t>On considère la série statistique suivante triée par ordre croissant :</w:t>
            </w:r>
          </w:p>
          <w:p w:rsidR="00367608" w:rsidRDefault="00367608" w:rsidP="00367608">
            <w:pPr>
              <w:rPr>
                <w:rFonts w:ascii="Times New Roman" w:eastAsiaTheme="minorHAnsi" w:hAnsi="Times New Roman" w:cs="Times New Roman"/>
                <w:b/>
                <w:bCs/>
                <w:sz w:val="24"/>
                <w:szCs w:val="24"/>
              </w:rPr>
            </w:pPr>
            <w:r w:rsidRPr="00367608">
              <w:rPr>
                <w:rFonts w:ascii="Times New Roman" w:eastAsiaTheme="minorHAnsi" w:hAnsi="Times New Roman" w:cs="Times New Roman"/>
                <w:b/>
                <w:bCs/>
                <w:sz w:val="40"/>
                <w:szCs w:val="40"/>
              </w:rPr>
              <w:t>1 – 2 – 2 – 5 – 7 – 7 – 8 - 8</w:t>
            </w:r>
          </w:p>
          <w:p w:rsidR="00367608" w:rsidRDefault="00367608" w:rsidP="00367608">
            <w:pPr>
              <w:rPr>
                <w:rFonts w:ascii="Times New Roman" w:eastAsiaTheme="minorHAnsi" w:hAnsi="Times New Roman" w:cs="Times New Roman"/>
                <w:sz w:val="24"/>
                <w:szCs w:val="24"/>
              </w:rPr>
            </w:pPr>
          </w:p>
          <w:p w:rsidR="00367608" w:rsidRDefault="00367608" w:rsidP="00367608">
            <w:pPr>
              <w:tabs>
                <w:tab w:val="left" w:pos="3120"/>
              </w:tabs>
              <w:ind w:firstLine="708"/>
              <w:rPr>
                <w:rFonts w:ascii="Times New Roman" w:eastAsiaTheme="minorHAnsi" w:hAnsi="Times New Roman" w:cs="Times New Roman"/>
                <w:sz w:val="24"/>
                <w:szCs w:val="24"/>
              </w:rPr>
            </w:pPr>
            <w:r w:rsidRPr="003E5790">
              <w:rPr>
                <w:rFonts w:ascii="Times New Roman" w:eastAsiaTheme="minorHAnsi" w:hAnsi="Times New Roman" w:cs="Times New Roman"/>
                <w:b/>
                <w:bCs/>
                <w:sz w:val="24"/>
                <w:szCs w:val="24"/>
              </w:rPr>
              <w:t>4 valeurs</w:t>
            </w:r>
            <w:r>
              <w:rPr>
                <w:rFonts w:ascii="Times New Roman" w:eastAsiaTheme="minorHAnsi" w:hAnsi="Times New Roman" w:cs="Times New Roman"/>
                <w:sz w:val="24"/>
                <w:szCs w:val="24"/>
              </w:rPr>
              <w:tab/>
            </w:r>
            <w:r w:rsidRPr="003E5790">
              <w:rPr>
                <w:rFonts w:ascii="Times New Roman" w:eastAsiaTheme="minorHAnsi" w:hAnsi="Times New Roman" w:cs="Times New Roman"/>
                <w:b/>
                <w:bCs/>
                <w:sz w:val="24"/>
                <w:szCs w:val="24"/>
              </w:rPr>
              <w:t>4 valeurs</w:t>
            </w:r>
          </w:p>
          <w:p w:rsidR="00367608" w:rsidRDefault="00367608" w:rsidP="00367608">
            <w:pPr>
              <w:rPr>
                <w:rFonts w:ascii="Times New Roman" w:eastAsiaTheme="minorHAnsi" w:hAnsi="Times New Roman" w:cs="Times New Roman"/>
                <w:sz w:val="24"/>
                <w:szCs w:val="24"/>
              </w:rPr>
            </w:pPr>
          </w:p>
          <w:p w:rsidR="00367608" w:rsidRPr="00CE2DE7" w:rsidRDefault="00367608" w:rsidP="00367608">
            <w:pPr>
              <w:rPr>
                <w:rFonts w:ascii="Times New Roman" w:eastAsiaTheme="minorHAnsi" w:hAnsi="Times New Roman" w:cs="Times New Roman"/>
                <w:b/>
                <w:bCs/>
                <w:sz w:val="24"/>
                <w:szCs w:val="24"/>
              </w:rPr>
            </w:pPr>
            <w:r w:rsidRPr="00CE2DE7">
              <w:rPr>
                <w:rFonts w:ascii="Times New Roman" w:eastAsiaTheme="minorHAnsi" w:hAnsi="Times New Roman" w:cs="Times New Roman"/>
                <w:b/>
                <w:bCs/>
                <w:sz w:val="24"/>
                <w:szCs w:val="24"/>
              </w:rPr>
              <w:t xml:space="preserve">Tout nombre </w:t>
            </w:r>
            <w:r w:rsidR="00CE2DE7" w:rsidRPr="00CE2DE7">
              <w:rPr>
                <w:rFonts w:ascii="Times New Roman" w:eastAsiaTheme="minorHAnsi" w:hAnsi="Times New Roman" w:cs="Times New Roman"/>
                <w:b/>
                <w:bCs/>
                <w:sz w:val="24"/>
                <w:szCs w:val="24"/>
              </w:rPr>
              <w:t>compris</w:t>
            </w:r>
            <w:r w:rsidRPr="00CE2DE7">
              <w:rPr>
                <w:rFonts w:ascii="Times New Roman" w:eastAsiaTheme="minorHAnsi" w:hAnsi="Times New Roman" w:cs="Times New Roman"/>
                <w:b/>
                <w:bCs/>
                <w:sz w:val="24"/>
                <w:szCs w:val="24"/>
              </w:rPr>
              <w:t xml:space="preserve"> entre 5 et 7 est une médiane </w:t>
            </w:r>
            <w:r w:rsidR="00B33963" w:rsidRPr="00CE2DE7">
              <w:rPr>
                <w:rFonts w:ascii="Times New Roman" w:eastAsiaTheme="minorHAnsi" w:hAnsi="Times New Roman" w:cs="Times New Roman"/>
                <w:b/>
                <w:bCs/>
                <w:sz w:val="24"/>
                <w:szCs w:val="24"/>
              </w:rPr>
              <w:t>pour cette série statistique.</w:t>
            </w:r>
          </w:p>
          <w:p w:rsidR="00B33963" w:rsidRPr="00CE2DE7" w:rsidRDefault="00B33963" w:rsidP="00367608">
            <w:pPr>
              <w:rPr>
                <w:rFonts w:ascii="Times New Roman" w:eastAsiaTheme="minorHAnsi" w:hAnsi="Times New Roman" w:cs="Times New Roman"/>
                <w:b/>
                <w:bCs/>
                <w:sz w:val="24"/>
                <w:szCs w:val="24"/>
              </w:rPr>
            </w:pPr>
            <w:r w:rsidRPr="00CE2DE7">
              <w:rPr>
                <w:rFonts w:ascii="Times New Roman" w:eastAsiaTheme="minorHAnsi" w:hAnsi="Times New Roman" w:cs="Times New Roman"/>
                <w:b/>
                <w:bCs/>
                <w:sz w:val="24"/>
                <w:szCs w:val="24"/>
              </w:rPr>
              <w:t xml:space="preserve">On prend par exemple </w:t>
            </w:r>
            <w:r w:rsidRPr="00CE2DE7">
              <w:rPr>
                <w:rFonts w:ascii="Times New Roman" w:eastAsiaTheme="minorHAnsi" w:hAnsi="Times New Roman" w:cs="Times New Roman"/>
                <w:b/>
                <w:bCs/>
                <w:position w:val="-24"/>
                <w:sz w:val="24"/>
                <w:szCs w:val="24"/>
              </w:rPr>
              <w:object w:dxaOrig="920" w:dyaOrig="620">
                <v:shape id="_x0000_i1042" type="#_x0000_t75" style="width:45.75pt;height:30.75pt" o:ole="">
                  <v:imagedata r:id="rId41" o:title=""/>
                </v:shape>
                <o:OLEObject Type="Embed" ProgID="Equation.DSMT4" ShapeID="_x0000_i1042" DrawAspect="Content" ObjectID="_1620756397" r:id="rId42"/>
              </w:object>
            </w:r>
            <w:r w:rsidRPr="00CE2DE7">
              <w:rPr>
                <w:rFonts w:ascii="Times New Roman" w:eastAsiaTheme="minorHAnsi" w:hAnsi="Times New Roman" w:cs="Times New Roman"/>
                <w:b/>
                <w:bCs/>
                <w:sz w:val="24"/>
                <w:szCs w:val="24"/>
              </w:rPr>
              <w:t xml:space="preserve"> </w:t>
            </w:r>
          </w:p>
          <w:p w:rsidR="00AA44AC" w:rsidRPr="001A625C" w:rsidRDefault="00AA44AC" w:rsidP="001A625C">
            <w:pPr>
              <w:pStyle w:val="Paragraphedeliste"/>
              <w:numPr>
                <w:ilvl w:val="0"/>
                <w:numId w:val="15"/>
              </w:numPr>
              <w:autoSpaceDE w:val="0"/>
              <w:autoSpaceDN w:val="0"/>
              <w:adjustRightInd w:val="0"/>
              <w:rPr>
                <w:rFonts w:ascii="Times New Roman" w:hAnsi="Times New Roman" w:cs="Times New Roman"/>
                <w:b/>
                <w:bCs/>
                <w:i/>
                <w:iCs/>
                <w:color w:val="FF0000"/>
                <w:sz w:val="28"/>
                <w:szCs w:val="28"/>
                <w:u w:val="single"/>
              </w:rPr>
            </w:pPr>
            <w:r w:rsidRPr="001A625C">
              <w:rPr>
                <w:rFonts w:ascii="Times New Roman" w:hAnsi="Times New Roman" w:cs="Times New Roman"/>
                <w:b/>
                <w:bCs/>
                <w:i/>
                <w:iCs/>
                <w:color w:val="FF0000"/>
                <w:sz w:val="28"/>
                <w:szCs w:val="28"/>
                <w:u w:val="single"/>
              </w:rPr>
              <w:t>Le mode :</w:t>
            </w:r>
          </w:p>
          <w:p w:rsidR="00AA44AC" w:rsidRPr="001A625C" w:rsidRDefault="00AA44AC" w:rsidP="001A625C">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1A625C">
              <w:rPr>
                <w:rFonts w:ascii="Times New Roman" w:hAnsi="Times New Roman" w:cs="Times New Roman"/>
                <w:b/>
                <w:bCs/>
                <w:color w:val="984806" w:themeColor="accent6" w:themeShade="80"/>
                <w:sz w:val="28"/>
                <w:szCs w:val="28"/>
                <w:u w:val="wave"/>
              </w:rPr>
              <w:t>Définition :</w:t>
            </w:r>
          </w:p>
          <w:p w:rsidR="00AA44AC" w:rsidRPr="00AA44AC" w:rsidRDefault="00AA44AC" w:rsidP="00AA44AC">
            <w:pPr>
              <w:rPr>
                <w:rFonts w:ascii="Times New Roman" w:eastAsiaTheme="minorHAnsi" w:hAnsi="Times New Roman" w:cs="Times New Roman"/>
                <w:sz w:val="24"/>
                <w:szCs w:val="24"/>
              </w:rPr>
            </w:pPr>
            <w:r w:rsidRPr="001A625C">
              <w:rPr>
                <w:rFonts w:ascii="Arial" w:hAnsi="Arial" w:cs="Arial"/>
                <w:b/>
                <w:bCs/>
                <w:i/>
                <w:iCs/>
                <w:shd w:val="clear" w:color="auto" w:fill="92D050"/>
              </w:rPr>
              <w:t>Le mode</w:t>
            </w:r>
            <w:r w:rsidRPr="001A625C">
              <w:rPr>
                <w:rFonts w:ascii="Arial" w:hAnsi="Arial" w:cs="Arial"/>
                <w:b/>
                <w:bCs/>
                <w:shd w:val="clear" w:color="auto" w:fill="92D050"/>
              </w:rPr>
              <w:t xml:space="preserve"> d'une série </w:t>
            </w:r>
            <w:r w:rsidRPr="001A625C">
              <w:rPr>
                <w:rFonts w:ascii="Arial" w:hAnsi="Arial" w:cs="Arial"/>
                <w:b/>
                <w:bCs/>
                <w:i/>
                <w:iCs/>
                <w:shd w:val="clear" w:color="auto" w:fill="92D050"/>
              </w:rPr>
              <w:t>statistique</w:t>
            </w:r>
            <w:r w:rsidRPr="001A625C">
              <w:rPr>
                <w:rFonts w:ascii="Arial" w:hAnsi="Arial" w:cs="Arial"/>
                <w:b/>
                <w:bCs/>
                <w:shd w:val="clear" w:color="auto" w:fill="92D050"/>
              </w:rPr>
              <w:t xml:space="preserve"> est la valeur du caractère qui a le plus grand effectif.</w:t>
            </w:r>
          </w:p>
        </w:tc>
        <w:tc>
          <w:tcPr>
            <w:tcW w:w="2835" w:type="dxa"/>
          </w:tcPr>
          <w:p w:rsidR="00782B49" w:rsidRPr="00CE2DE7" w:rsidRDefault="00AA44AC" w:rsidP="00AA44AC">
            <w:pPr>
              <w:autoSpaceDE w:val="0"/>
              <w:autoSpaceDN w:val="0"/>
              <w:adjustRightInd w:val="0"/>
              <w:rPr>
                <w:rFonts w:ascii="Times New Roman" w:eastAsiaTheme="minorHAnsi" w:hAnsi="Times New Roman" w:cs="Times New Roman"/>
                <w:b/>
                <w:bCs/>
                <w:color w:val="984806" w:themeColor="accent6" w:themeShade="80"/>
                <w:sz w:val="24"/>
                <w:szCs w:val="24"/>
                <w:u w:val="wave"/>
                <w:lang w:eastAsia="en-US"/>
              </w:rPr>
            </w:pPr>
            <w:r w:rsidRPr="00CE2DE7">
              <w:rPr>
                <w:rFonts w:ascii="Times New Roman" w:eastAsiaTheme="minorHAnsi" w:hAnsi="Times New Roman" w:cs="Times New Roman"/>
                <w:b/>
                <w:bCs/>
                <w:color w:val="984806" w:themeColor="accent6" w:themeShade="80"/>
                <w:sz w:val="24"/>
                <w:szCs w:val="24"/>
                <w:u w:val="wave"/>
                <w:lang w:eastAsia="en-US"/>
              </w:rPr>
              <w:t>Exercice d’application :</w:t>
            </w:r>
          </w:p>
          <w:p w:rsidR="00AA44AC"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On considère le tableau statistique suivant :</w:t>
            </w:r>
          </w:p>
          <w:tbl>
            <w:tblPr>
              <w:tblStyle w:val="Grilledutableau"/>
              <w:tblW w:w="0" w:type="auto"/>
              <w:tblLayout w:type="fixed"/>
              <w:tblLook w:val="04A0" w:firstRow="1" w:lastRow="0" w:firstColumn="1" w:lastColumn="0" w:noHBand="0" w:noVBand="1"/>
            </w:tblPr>
            <w:tblGrid>
              <w:gridCol w:w="1287"/>
              <w:gridCol w:w="1287"/>
            </w:tblGrid>
            <w:tr w:rsidR="000907F6" w:rsidTr="000907F6">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 xml:space="preserve">Classe </w:t>
                  </w:r>
                </w:p>
              </w:tc>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effectif</w:t>
                  </w:r>
                </w:p>
              </w:tc>
            </w:tr>
            <w:tr w:rsidR="000907F6" w:rsidTr="000907F6">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position w:val="-6"/>
                      <w:sz w:val="20"/>
                      <w:szCs w:val="20"/>
                      <w:lang w:eastAsia="en-US"/>
                    </w:rPr>
                    <w:object w:dxaOrig="1180" w:dyaOrig="279">
                      <v:shape id="_x0000_i1043" type="#_x0000_t75" style="width:59.25pt;height:14.25pt" o:ole="">
                        <v:imagedata r:id="rId43" o:title=""/>
                      </v:shape>
                      <o:OLEObject Type="Embed" ProgID="Equation.DSMT4" ShapeID="_x0000_i1043" DrawAspect="Content" ObjectID="_1620756398" r:id="rId44"/>
                    </w:object>
                  </w:r>
                  <w:r w:rsidRPr="009F5950">
                    <w:rPr>
                      <w:rFonts w:ascii="Times New Roman" w:eastAsiaTheme="minorHAnsi" w:hAnsi="Times New Roman" w:cs="Times New Roman"/>
                      <w:b/>
                      <w:bCs/>
                      <w:sz w:val="20"/>
                      <w:szCs w:val="20"/>
                      <w:lang w:eastAsia="en-US"/>
                    </w:rPr>
                    <w:t xml:space="preserve"> </w:t>
                  </w:r>
                </w:p>
              </w:tc>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10</w:t>
                  </w:r>
                </w:p>
              </w:tc>
            </w:tr>
            <w:tr w:rsidR="000907F6" w:rsidTr="000907F6">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position w:val="-6"/>
                      <w:sz w:val="20"/>
                      <w:szCs w:val="20"/>
                      <w:lang w:eastAsia="en-US"/>
                    </w:rPr>
                    <w:object w:dxaOrig="1180" w:dyaOrig="279">
                      <v:shape id="_x0000_i1044" type="#_x0000_t75" style="width:59.25pt;height:14.25pt" o:ole="">
                        <v:imagedata r:id="rId45" o:title=""/>
                      </v:shape>
                      <o:OLEObject Type="Embed" ProgID="Equation.DSMT4" ShapeID="_x0000_i1044" DrawAspect="Content" ObjectID="_1620756399" r:id="rId46"/>
                    </w:object>
                  </w:r>
                  <w:r w:rsidRPr="009F5950">
                    <w:rPr>
                      <w:rFonts w:ascii="Times New Roman" w:eastAsiaTheme="minorHAnsi" w:hAnsi="Times New Roman" w:cs="Times New Roman"/>
                      <w:b/>
                      <w:bCs/>
                      <w:sz w:val="20"/>
                      <w:szCs w:val="20"/>
                      <w:lang w:eastAsia="en-US"/>
                    </w:rPr>
                    <w:t xml:space="preserve"> </w:t>
                  </w:r>
                </w:p>
              </w:tc>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30</w:t>
                  </w:r>
                </w:p>
              </w:tc>
            </w:tr>
            <w:tr w:rsidR="000907F6" w:rsidTr="000907F6">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position w:val="-6"/>
                      <w:sz w:val="20"/>
                      <w:szCs w:val="20"/>
                      <w:lang w:eastAsia="en-US"/>
                    </w:rPr>
                    <w:object w:dxaOrig="1180" w:dyaOrig="279">
                      <v:shape id="_x0000_i1045" type="#_x0000_t75" style="width:59.25pt;height:14.25pt" o:ole="">
                        <v:imagedata r:id="rId47" o:title=""/>
                      </v:shape>
                      <o:OLEObject Type="Embed" ProgID="Equation.DSMT4" ShapeID="_x0000_i1045" DrawAspect="Content" ObjectID="_1620756400" r:id="rId48"/>
                    </w:object>
                  </w:r>
                  <w:r w:rsidRPr="009F5950">
                    <w:rPr>
                      <w:rFonts w:ascii="Times New Roman" w:eastAsiaTheme="minorHAnsi" w:hAnsi="Times New Roman" w:cs="Times New Roman"/>
                      <w:b/>
                      <w:bCs/>
                      <w:sz w:val="20"/>
                      <w:szCs w:val="20"/>
                      <w:lang w:eastAsia="en-US"/>
                    </w:rPr>
                    <w:t xml:space="preserve"> </w:t>
                  </w:r>
                </w:p>
              </w:tc>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40</w:t>
                  </w:r>
                </w:p>
              </w:tc>
            </w:tr>
            <w:tr w:rsidR="000907F6" w:rsidTr="000907F6">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position w:val="-6"/>
                      <w:sz w:val="20"/>
                      <w:szCs w:val="20"/>
                      <w:lang w:eastAsia="en-US"/>
                    </w:rPr>
                    <w:object w:dxaOrig="1160" w:dyaOrig="279">
                      <v:shape id="_x0000_i1046" type="#_x0000_t75" style="width:57.75pt;height:14.25pt" o:ole="">
                        <v:imagedata r:id="rId49" o:title=""/>
                      </v:shape>
                      <o:OLEObject Type="Embed" ProgID="Equation.DSMT4" ShapeID="_x0000_i1046" DrawAspect="Content" ObjectID="_1620756401" r:id="rId50"/>
                    </w:object>
                  </w:r>
                  <w:r w:rsidRPr="009F5950">
                    <w:rPr>
                      <w:rFonts w:ascii="Times New Roman" w:eastAsiaTheme="minorHAnsi" w:hAnsi="Times New Roman" w:cs="Times New Roman"/>
                      <w:b/>
                      <w:bCs/>
                      <w:sz w:val="20"/>
                      <w:szCs w:val="20"/>
                      <w:lang w:eastAsia="en-US"/>
                    </w:rPr>
                    <w:t xml:space="preserve"> </w:t>
                  </w:r>
                </w:p>
              </w:tc>
              <w:tc>
                <w:tcPr>
                  <w:tcW w:w="1287" w:type="dxa"/>
                </w:tcPr>
                <w:p w:rsidR="000907F6" w:rsidRPr="009F5950" w:rsidRDefault="000907F6" w:rsidP="00AA44AC">
                  <w:pPr>
                    <w:autoSpaceDE w:val="0"/>
                    <w:autoSpaceDN w:val="0"/>
                    <w:adjustRightInd w:val="0"/>
                    <w:rPr>
                      <w:rFonts w:ascii="Times New Roman" w:eastAsiaTheme="minorHAnsi" w:hAnsi="Times New Roman" w:cs="Times New Roman"/>
                      <w:b/>
                      <w:bCs/>
                      <w:sz w:val="20"/>
                      <w:szCs w:val="20"/>
                      <w:lang w:eastAsia="en-US"/>
                    </w:rPr>
                  </w:pPr>
                  <w:r w:rsidRPr="009F5950">
                    <w:rPr>
                      <w:rFonts w:ascii="Times New Roman" w:eastAsiaTheme="minorHAnsi" w:hAnsi="Times New Roman" w:cs="Times New Roman"/>
                      <w:b/>
                      <w:bCs/>
                      <w:sz w:val="20"/>
                      <w:szCs w:val="20"/>
                      <w:lang w:eastAsia="en-US"/>
                    </w:rPr>
                    <w:t>60</w:t>
                  </w:r>
                </w:p>
              </w:tc>
            </w:tr>
          </w:tbl>
          <w:p w:rsidR="000907F6" w:rsidRDefault="000907F6" w:rsidP="00AA44AC">
            <w:pPr>
              <w:autoSpaceDE w:val="0"/>
              <w:autoSpaceDN w:val="0"/>
              <w:adjustRightInd w:val="0"/>
              <w:rPr>
                <w:rFonts w:ascii="Times New Roman" w:eastAsiaTheme="minorHAnsi" w:hAnsi="Times New Roman" w:cs="Times New Roman"/>
                <w:sz w:val="20"/>
                <w:szCs w:val="20"/>
                <w:lang w:eastAsia="en-US"/>
              </w:rPr>
            </w:pPr>
          </w:p>
          <w:p w:rsidR="00782B49" w:rsidRPr="00486D6F" w:rsidRDefault="00486D6F" w:rsidP="00486D6F">
            <w:pPr>
              <w:pStyle w:val="Paragraphedeliste"/>
              <w:numPr>
                <w:ilvl w:val="0"/>
                <w:numId w:val="27"/>
              </w:numPr>
              <w:autoSpaceDE w:val="0"/>
              <w:autoSpaceDN w:val="0"/>
              <w:adjustRightInd w:val="0"/>
              <w:rPr>
                <w:rFonts w:ascii="Times New Roman" w:hAnsi="Times New Roman" w:cs="Times New Roman"/>
                <w:b/>
                <w:bCs/>
                <w:sz w:val="20"/>
                <w:szCs w:val="20"/>
              </w:rPr>
            </w:pPr>
            <w:r w:rsidRPr="00486D6F">
              <w:rPr>
                <w:rFonts w:ascii="Times New Roman" w:hAnsi="Times New Roman" w:cs="Times New Roman"/>
                <w:b/>
                <w:bCs/>
                <w:sz w:val="20"/>
                <w:szCs w:val="20"/>
              </w:rPr>
              <w:t>Tracer le tableau des effectifs cumulés.</w:t>
            </w:r>
          </w:p>
          <w:p w:rsidR="00486D6F" w:rsidRPr="00486D6F" w:rsidRDefault="00486D6F" w:rsidP="00486D6F">
            <w:pPr>
              <w:pStyle w:val="Paragraphedeliste"/>
              <w:numPr>
                <w:ilvl w:val="0"/>
                <w:numId w:val="27"/>
              </w:numPr>
              <w:autoSpaceDE w:val="0"/>
              <w:autoSpaceDN w:val="0"/>
              <w:adjustRightInd w:val="0"/>
              <w:rPr>
                <w:rFonts w:ascii="Times New Roman" w:hAnsi="Times New Roman" w:cs="Times New Roman"/>
                <w:b/>
                <w:bCs/>
                <w:sz w:val="20"/>
                <w:szCs w:val="20"/>
              </w:rPr>
            </w:pPr>
            <w:r w:rsidRPr="00486D6F">
              <w:rPr>
                <w:rFonts w:ascii="Times New Roman" w:hAnsi="Times New Roman" w:cs="Times New Roman"/>
                <w:b/>
                <w:bCs/>
                <w:sz w:val="20"/>
                <w:szCs w:val="20"/>
              </w:rPr>
              <w:t>Quel est le mode de cette série statistique ?</w:t>
            </w:r>
          </w:p>
          <w:p w:rsidR="00486D6F" w:rsidRPr="00486D6F" w:rsidRDefault="00486D6F" w:rsidP="00486D6F">
            <w:pPr>
              <w:pStyle w:val="Paragraphedeliste"/>
              <w:numPr>
                <w:ilvl w:val="0"/>
                <w:numId w:val="27"/>
              </w:numPr>
              <w:autoSpaceDE w:val="0"/>
              <w:autoSpaceDN w:val="0"/>
              <w:adjustRightInd w:val="0"/>
              <w:rPr>
                <w:rFonts w:ascii="Times New Roman" w:hAnsi="Times New Roman" w:cs="Times New Roman"/>
                <w:b/>
                <w:bCs/>
                <w:sz w:val="20"/>
                <w:szCs w:val="20"/>
              </w:rPr>
            </w:pPr>
            <w:r w:rsidRPr="00486D6F">
              <w:rPr>
                <w:rFonts w:ascii="Times New Roman" w:hAnsi="Times New Roman" w:cs="Times New Roman"/>
                <w:b/>
                <w:bCs/>
                <w:sz w:val="20"/>
                <w:szCs w:val="20"/>
              </w:rPr>
              <w:t>Trouver la classe qui contient la médiane.</w:t>
            </w:r>
          </w:p>
          <w:p w:rsidR="00486D6F" w:rsidRPr="00486D6F" w:rsidRDefault="00486D6F" w:rsidP="00486D6F">
            <w:pPr>
              <w:pStyle w:val="Paragraphedeliste"/>
              <w:numPr>
                <w:ilvl w:val="0"/>
                <w:numId w:val="27"/>
              </w:numPr>
              <w:autoSpaceDE w:val="0"/>
              <w:autoSpaceDN w:val="0"/>
              <w:adjustRightInd w:val="0"/>
              <w:rPr>
                <w:rFonts w:ascii="Times New Roman" w:hAnsi="Times New Roman" w:cs="Times New Roman"/>
                <w:b/>
                <w:bCs/>
                <w:sz w:val="20"/>
                <w:szCs w:val="20"/>
              </w:rPr>
            </w:pPr>
            <w:r w:rsidRPr="00486D6F">
              <w:rPr>
                <w:rFonts w:ascii="Times New Roman" w:hAnsi="Times New Roman" w:cs="Times New Roman"/>
                <w:b/>
                <w:bCs/>
                <w:sz w:val="20"/>
                <w:szCs w:val="20"/>
              </w:rPr>
              <w:t>Calculer la moyenne arithmétique.</w:t>
            </w:r>
          </w:p>
          <w:p w:rsidR="00782B49" w:rsidRDefault="00782B49" w:rsidP="00AA44AC">
            <w:pPr>
              <w:rPr>
                <w:rtl/>
                <w:lang w:bidi="ar-MA"/>
              </w:rPr>
            </w:pPr>
          </w:p>
        </w:tc>
      </w:tr>
    </w:tbl>
    <w:p w:rsidR="00782B49" w:rsidRDefault="00782B49" w:rsidP="0039106F"/>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6946"/>
        <w:gridCol w:w="2835"/>
      </w:tblGrid>
      <w:tr w:rsidR="00782B49" w:rsidTr="00AA44AC">
        <w:trPr>
          <w:trHeight w:val="412"/>
        </w:trPr>
        <w:tc>
          <w:tcPr>
            <w:tcW w:w="1560"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678"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782B49" w:rsidRPr="00A73530" w:rsidRDefault="00782B49" w:rsidP="00AA44AC">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782B49" w:rsidRPr="00A73530" w:rsidRDefault="00782B49" w:rsidP="00AA44AC">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82B49" w:rsidTr="00EF7045">
        <w:trPr>
          <w:trHeight w:val="9880"/>
        </w:trPr>
        <w:tc>
          <w:tcPr>
            <w:tcW w:w="1560" w:type="dxa"/>
            <w:vAlign w:val="center"/>
          </w:tcPr>
          <w:p w:rsidR="00782B49" w:rsidRPr="00AF30EF" w:rsidRDefault="00782B49" w:rsidP="00AA44AC">
            <w:pPr>
              <w:rPr>
                <w:rFonts w:asciiTheme="majorBidi" w:hAnsiTheme="majorBidi" w:cstheme="majorBidi"/>
                <w:b/>
                <w:bCs/>
                <w:sz w:val="28"/>
                <w:szCs w:val="28"/>
              </w:rPr>
            </w:pPr>
          </w:p>
        </w:tc>
        <w:tc>
          <w:tcPr>
            <w:tcW w:w="4678" w:type="dxa"/>
          </w:tcPr>
          <w:p w:rsidR="00782B49" w:rsidRPr="00D97C14" w:rsidRDefault="00EF7045" w:rsidP="00AA44AC">
            <w:pPr>
              <w:rPr>
                <w:rFonts w:ascii="Algerian" w:hAnsi="Algerian" w:cstheme="majorBidi"/>
                <w:b/>
                <w:bCs/>
                <w:sz w:val="28"/>
                <w:szCs w:val="28"/>
                <w:u w:val="single"/>
              </w:rPr>
            </w:pPr>
            <w:r w:rsidRPr="00D97C14">
              <w:rPr>
                <w:rFonts w:ascii="Algerian" w:hAnsi="Algerian" w:cstheme="majorBidi"/>
                <w:b/>
                <w:bCs/>
                <w:sz w:val="28"/>
                <w:szCs w:val="28"/>
                <w:u w:val="single"/>
              </w:rPr>
              <w:t>Activité❹ :</w:t>
            </w:r>
          </w:p>
          <w:p w:rsidR="00EF7045" w:rsidRPr="00D97C14" w:rsidRDefault="00EF7045" w:rsidP="00AA44AC">
            <w:pPr>
              <w:rPr>
                <w:rFonts w:asciiTheme="majorBidi" w:hAnsiTheme="majorBidi" w:cstheme="majorBidi"/>
                <w:b/>
                <w:bCs/>
                <w:sz w:val="24"/>
                <w:szCs w:val="24"/>
              </w:rPr>
            </w:pPr>
            <w:r w:rsidRPr="00D97C14">
              <w:rPr>
                <w:rFonts w:asciiTheme="majorBidi" w:hAnsiTheme="majorBidi" w:cstheme="majorBidi"/>
                <w:b/>
                <w:bCs/>
                <w:sz w:val="24"/>
                <w:szCs w:val="24"/>
              </w:rPr>
              <w:t>Dans le tableau suivant les notes de quatre devoirs de deux élèves Ahmed et Khalid :</w:t>
            </w:r>
          </w:p>
          <w:p w:rsidR="00EF7045" w:rsidRPr="00D97C14" w:rsidRDefault="00EF7045" w:rsidP="00AA44AC">
            <w:pPr>
              <w:rPr>
                <w:rFonts w:asciiTheme="majorBidi" w:hAnsiTheme="majorBidi" w:cstheme="majorBidi"/>
                <w:b/>
                <w:bCs/>
                <w:sz w:val="24"/>
                <w:szCs w:val="24"/>
              </w:rPr>
            </w:pPr>
          </w:p>
          <w:tbl>
            <w:tblPr>
              <w:tblStyle w:val="Grilledutableau"/>
              <w:tblW w:w="0" w:type="auto"/>
              <w:tblLayout w:type="fixed"/>
              <w:tblLook w:val="04A0" w:firstRow="1" w:lastRow="0" w:firstColumn="1" w:lastColumn="0" w:noHBand="0" w:noVBand="1"/>
            </w:tblPr>
            <w:tblGrid>
              <w:gridCol w:w="1578"/>
              <w:gridCol w:w="709"/>
              <w:gridCol w:w="709"/>
              <w:gridCol w:w="709"/>
              <w:gridCol w:w="712"/>
            </w:tblGrid>
            <w:tr w:rsidR="009207CE" w:rsidRPr="00D97C14" w:rsidTr="009207CE">
              <w:tc>
                <w:tcPr>
                  <w:tcW w:w="1578"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Les notes d’Ahmed</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10,5</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10</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12</w:t>
                  </w:r>
                </w:p>
              </w:tc>
              <w:tc>
                <w:tcPr>
                  <w:tcW w:w="712"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11,5</w:t>
                  </w:r>
                </w:p>
              </w:tc>
            </w:tr>
            <w:tr w:rsidR="009207CE" w:rsidRPr="00D97C14" w:rsidTr="009207CE">
              <w:tc>
                <w:tcPr>
                  <w:tcW w:w="1578"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Les notes de Khalid</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7</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15</w:t>
                  </w:r>
                </w:p>
              </w:tc>
              <w:tc>
                <w:tcPr>
                  <w:tcW w:w="709"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17</w:t>
                  </w:r>
                </w:p>
              </w:tc>
              <w:tc>
                <w:tcPr>
                  <w:tcW w:w="712" w:type="dxa"/>
                </w:tcPr>
                <w:p w:rsidR="009207CE" w:rsidRPr="00D97C14" w:rsidRDefault="009207CE" w:rsidP="00AA44AC">
                  <w:pPr>
                    <w:rPr>
                      <w:rFonts w:asciiTheme="majorBidi" w:hAnsiTheme="majorBidi" w:cstheme="majorBidi"/>
                      <w:b/>
                      <w:bCs/>
                      <w:sz w:val="24"/>
                      <w:szCs w:val="24"/>
                    </w:rPr>
                  </w:pPr>
                  <w:r w:rsidRPr="00D97C14">
                    <w:rPr>
                      <w:rFonts w:asciiTheme="majorBidi" w:hAnsiTheme="majorBidi" w:cstheme="majorBidi"/>
                      <w:b/>
                      <w:bCs/>
                      <w:sz w:val="24"/>
                      <w:szCs w:val="24"/>
                    </w:rPr>
                    <w:t>5</w:t>
                  </w:r>
                </w:p>
              </w:tc>
            </w:tr>
          </w:tbl>
          <w:p w:rsidR="00EF7045" w:rsidRPr="00D97C14" w:rsidRDefault="00EF7045" w:rsidP="00AA44AC">
            <w:pPr>
              <w:rPr>
                <w:rFonts w:asciiTheme="majorBidi" w:hAnsiTheme="majorBidi" w:cstheme="majorBidi"/>
                <w:b/>
                <w:bCs/>
                <w:sz w:val="24"/>
                <w:szCs w:val="24"/>
              </w:rPr>
            </w:pPr>
          </w:p>
          <w:p w:rsidR="009207CE" w:rsidRPr="00D97C14" w:rsidRDefault="009207CE" w:rsidP="009207CE">
            <w:pPr>
              <w:pStyle w:val="Paragraphedeliste"/>
              <w:numPr>
                <w:ilvl w:val="0"/>
                <w:numId w:val="29"/>
              </w:numPr>
              <w:rPr>
                <w:rFonts w:asciiTheme="majorBidi" w:hAnsiTheme="majorBidi" w:cstheme="majorBidi"/>
                <w:b/>
                <w:bCs/>
                <w:sz w:val="24"/>
                <w:szCs w:val="24"/>
              </w:rPr>
            </w:pPr>
            <w:r w:rsidRPr="00D97C14">
              <w:rPr>
                <w:rFonts w:asciiTheme="majorBidi" w:hAnsiTheme="majorBidi" w:cstheme="majorBidi"/>
                <w:b/>
                <w:bCs/>
                <w:sz w:val="24"/>
                <w:szCs w:val="24"/>
              </w:rPr>
              <w:t>Calculer la moyenne des notes d’Ahmed et Khalid. Que peut-on observer ?</w:t>
            </w:r>
          </w:p>
          <w:p w:rsidR="009207CE" w:rsidRPr="009207CE" w:rsidRDefault="00D97C14" w:rsidP="009207CE">
            <w:pPr>
              <w:pStyle w:val="Paragraphedeliste"/>
              <w:numPr>
                <w:ilvl w:val="0"/>
                <w:numId w:val="29"/>
              </w:numPr>
              <w:rPr>
                <w:rFonts w:asciiTheme="majorBidi" w:hAnsiTheme="majorBidi" w:cstheme="majorBidi"/>
                <w:sz w:val="24"/>
                <w:szCs w:val="24"/>
              </w:rPr>
            </w:pPr>
            <w:r w:rsidRPr="00D97C14">
              <w:rPr>
                <w:rFonts w:asciiTheme="majorBidi" w:hAnsiTheme="majorBidi" w:cstheme="majorBidi"/>
                <w:b/>
                <w:bCs/>
                <w:sz w:val="24"/>
                <w:szCs w:val="24"/>
              </w:rPr>
              <w:t>Faites la comparaison des différences qu’il y a entre les notes d’Ahmed et de Khalid avec la moyenne calculée.</w:t>
            </w:r>
          </w:p>
        </w:tc>
        <w:tc>
          <w:tcPr>
            <w:tcW w:w="6946" w:type="dxa"/>
          </w:tcPr>
          <w:p w:rsidR="00782B49" w:rsidRPr="00EF7045" w:rsidRDefault="009F5950" w:rsidP="009F5950">
            <w:pPr>
              <w:autoSpaceDE w:val="0"/>
              <w:autoSpaceDN w:val="0"/>
              <w:adjustRightInd w:val="0"/>
              <w:rPr>
                <w:rFonts w:ascii="Times New Roman" w:eastAsiaTheme="minorHAnsi" w:hAnsi="Times New Roman" w:cs="Times New Roman"/>
                <w:b/>
                <w:bCs/>
                <w:color w:val="FF0000"/>
                <w:sz w:val="28"/>
                <w:szCs w:val="28"/>
                <w:lang w:eastAsia="en-US"/>
              </w:rPr>
            </w:pPr>
            <w:r>
              <w:rPr>
                <w:rFonts w:ascii="Times New Roman" w:eastAsiaTheme="minorHAnsi" w:hAnsi="Times New Roman" w:cs="Times New Roman"/>
                <w:color w:val="000000" w:themeColor="text1"/>
                <w:sz w:val="24"/>
                <w:szCs w:val="24"/>
                <w:lang w:eastAsia="en-US"/>
              </w:rPr>
              <w:t xml:space="preserve"> </w:t>
            </w:r>
            <w:r w:rsidRPr="00EF7045">
              <w:rPr>
                <w:rFonts w:ascii="Times New Roman" w:eastAsiaTheme="minorHAnsi" w:hAnsi="Times New Roman" w:cs="Times New Roman"/>
                <w:b/>
                <w:bCs/>
                <w:color w:val="FF0000"/>
                <w:sz w:val="28"/>
                <w:szCs w:val="28"/>
                <w:lang w:eastAsia="en-US"/>
              </w:rPr>
              <w:t>Exemple :</w:t>
            </w:r>
          </w:p>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On considère le tableau statistique suivant :</w:t>
            </w:r>
          </w:p>
          <w:tbl>
            <w:tblPr>
              <w:tblStyle w:val="Grilledutableau"/>
              <w:tblW w:w="0" w:type="auto"/>
              <w:tblLayout w:type="fixed"/>
              <w:tblLook w:val="04A0" w:firstRow="1" w:lastRow="0" w:firstColumn="1" w:lastColumn="0" w:noHBand="0" w:noVBand="1"/>
            </w:tblPr>
            <w:tblGrid>
              <w:gridCol w:w="1671"/>
              <w:gridCol w:w="1671"/>
              <w:gridCol w:w="1671"/>
              <w:gridCol w:w="1672"/>
            </w:tblGrid>
            <w:tr w:rsidR="009F5950" w:rsidTr="009F5950">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 xml:space="preserve">Classe </w:t>
                  </w:r>
                </w:p>
              </w:tc>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position w:val="-4"/>
                      <w:sz w:val="24"/>
                      <w:szCs w:val="24"/>
                      <w:lang w:eastAsia="en-US"/>
                    </w:rPr>
                    <w:object w:dxaOrig="900" w:dyaOrig="260">
                      <v:shape id="_x0000_i1047" type="#_x0000_t75" style="width:45pt;height:12.75pt" o:ole="">
                        <v:imagedata r:id="rId51" o:title=""/>
                      </v:shape>
                      <o:OLEObject Type="Embed" ProgID="Equation.DSMT4" ShapeID="_x0000_i1047" DrawAspect="Content" ObjectID="_1620756402" r:id="rId52"/>
                    </w:object>
                  </w:r>
                  <w:r w:rsidRPr="00EF7045">
                    <w:rPr>
                      <w:rFonts w:ascii="Times New Roman" w:eastAsiaTheme="minorHAnsi" w:hAnsi="Times New Roman" w:cs="Times New Roman"/>
                      <w:b/>
                      <w:bCs/>
                      <w:color w:val="000000" w:themeColor="text1"/>
                      <w:sz w:val="24"/>
                      <w:szCs w:val="24"/>
                      <w:lang w:eastAsia="en-US"/>
                    </w:rPr>
                    <w:t xml:space="preserve"> </w:t>
                  </w:r>
                </w:p>
              </w:tc>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position w:val="-6"/>
                      <w:sz w:val="24"/>
                      <w:szCs w:val="24"/>
                      <w:lang w:eastAsia="en-US"/>
                    </w:rPr>
                    <w:object w:dxaOrig="940" w:dyaOrig="279">
                      <v:shape id="_x0000_i1048" type="#_x0000_t75" style="width:47.25pt;height:14.25pt" o:ole="">
                        <v:imagedata r:id="rId53" o:title=""/>
                      </v:shape>
                      <o:OLEObject Type="Embed" ProgID="Equation.DSMT4" ShapeID="_x0000_i1048" DrawAspect="Content" ObjectID="_1620756403" r:id="rId54"/>
                    </w:object>
                  </w:r>
                  <w:r w:rsidRPr="00EF7045">
                    <w:rPr>
                      <w:rFonts w:ascii="Times New Roman" w:eastAsiaTheme="minorHAnsi" w:hAnsi="Times New Roman" w:cs="Times New Roman"/>
                      <w:b/>
                      <w:bCs/>
                      <w:color w:val="000000" w:themeColor="text1"/>
                      <w:sz w:val="24"/>
                      <w:szCs w:val="24"/>
                      <w:lang w:eastAsia="en-US"/>
                    </w:rPr>
                    <w:t xml:space="preserve"> </w:t>
                  </w:r>
                </w:p>
              </w:tc>
              <w:tc>
                <w:tcPr>
                  <w:tcW w:w="1672"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position w:val="-6"/>
                      <w:sz w:val="24"/>
                      <w:szCs w:val="24"/>
                      <w:lang w:eastAsia="en-US"/>
                    </w:rPr>
                    <w:object w:dxaOrig="940" w:dyaOrig="279">
                      <v:shape id="_x0000_i1049" type="#_x0000_t75" style="width:47.25pt;height:14.25pt" o:ole="">
                        <v:imagedata r:id="rId55" o:title=""/>
                      </v:shape>
                      <o:OLEObject Type="Embed" ProgID="Equation.DSMT4" ShapeID="_x0000_i1049" DrawAspect="Content" ObjectID="_1620756404" r:id="rId56"/>
                    </w:object>
                  </w:r>
                  <w:r w:rsidRPr="00EF7045">
                    <w:rPr>
                      <w:rFonts w:ascii="Times New Roman" w:eastAsiaTheme="minorHAnsi" w:hAnsi="Times New Roman" w:cs="Times New Roman"/>
                      <w:b/>
                      <w:bCs/>
                      <w:color w:val="000000" w:themeColor="text1"/>
                      <w:sz w:val="24"/>
                      <w:szCs w:val="24"/>
                      <w:lang w:eastAsia="en-US"/>
                    </w:rPr>
                    <w:t xml:space="preserve"> </w:t>
                  </w:r>
                </w:p>
              </w:tc>
            </w:tr>
            <w:tr w:rsidR="009F5950" w:rsidTr="009F5950">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 xml:space="preserve">Effectif </w:t>
                  </w:r>
                </w:p>
              </w:tc>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1</w:t>
                  </w:r>
                </w:p>
              </w:tc>
              <w:tc>
                <w:tcPr>
                  <w:tcW w:w="1671"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4</w:t>
                  </w:r>
                </w:p>
              </w:tc>
              <w:tc>
                <w:tcPr>
                  <w:tcW w:w="1672" w:type="dxa"/>
                </w:tcPr>
                <w:p w:rsidR="009F5950" w:rsidRPr="00EF7045" w:rsidRDefault="009F5950" w:rsidP="009F5950">
                  <w:pPr>
                    <w:autoSpaceDE w:val="0"/>
                    <w:autoSpaceDN w:val="0"/>
                    <w:adjustRightInd w:val="0"/>
                    <w:rPr>
                      <w:rFonts w:ascii="Times New Roman" w:eastAsiaTheme="minorHAnsi" w:hAnsi="Times New Roman" w:cs="Times New Roman"/>
                      <w:b/>
                      <w:bCs/>
                      <w:color w:val="000000" w:themeColor="text1"/>
                      <w:sz w:val="24"/>
                      <w:szCs w:val="24"/>
                      <w:lang w:eastAsia="en-US"/>
                    </w:rPr>
                  </w:pPr>
                  <w:r w:rsidRPr="00EF7045">
                    <w:rPr>
                      <w:rFonts w:ascii="Times New Roman" w:eastAsiaTheme="minorHAnsi" w:hAnsi="Times New Roman" w:cs="Times New Roman"/>
                      <w:b/>
                      <w:bCs/>
                      <w:color w:val="000000" w:themeColor="text1"/>
                      <w:sz w:val="24"/>
                      <w:szCs w:val="24"/>
                      <w:lang w:eastAsia="en-US"/>
                    </w:rPr>
                    <w:t>6</w:t>
                  </w:r>
                </w:p>
              </w:tc>
            </w:tr>
          </w:tbl>
          <w:p w:rsidR="009F5950" w:rsidRDefault="009F5950" w:rsidP="009F5950">
            <w:pPr>
              <w:autoSpaceDE w:val="0"/>
              <w:autoSpaceDN w:val="0"/>
              <w:adjustRightInd w:val="0"/>
              <w:rPr>
                <w:rFonts w:ascii="Times New Roman" w:eastAsiaTheme="minorHAnsi" w:hAnsi="Times New Roman" w:cs="Times New Roman"/>
                <w:color w:val="000000" w:themeColor="text1"/>
                <w:sz w:val="24"/>
                <w:szCs w:val="24"/>
                <w:lang w:eastAsia="en-US"/>
              </w:rPr>
            </w:pPr>
          </w:p>
          <w:p w:rsidR="00243513" w:rsidRDefault="009F5950" w:rsidP="009F5950">
            <w:pPr>
              <w:rPr>
                <w:rFonts w:ascii="Times New Roman" w:eastAsiaTheme="minorHAnsi" w:hAnsi="Times New Roman" w:cs="Times New Roman"/>
                <w:b/>
                <w:bCs/>
                <w:color w:val="7030A0"/>
                <w:sz w:val="28"/>
                <w:szCs w:val="28"/>
                <w:lang w:eastAsia="en-US"/>
              </w:rPr>
            </w:pPr>
            <w:r w:rsidRPr="00EF7045">
              <w:rPr>
                <w:rFonts w:ascii="Times New Roman" w:eastAsiaTheme="minorHAnsi" w:hAnsi="Times New Roman" w:cs="Times New Roman"/>
                <w:b/>
                <w:bCs/>
                <w:sz w:val="24"/>
                <w:szCs w:val="24"/>
                <w:lang w:eastAsia="en-US"/>
              </w:rPr>
              <w:t xml:space="preserve">Le mode est la classe </w:t>
            </w:r>
            <w:r w:rsidRPr="00EF7045">
              <w:rPr>
                <w:rFonts w:ascii="Times New Roman" w:eastAsiaTheme="minorHAnsi" w:hAnsi="Times New Roman" w:cs="Times New Roman"/>
                <w:b/>
                <w:bCs/>
                <w:position w:val="-6"/>
                <w:sz w:val="24"/>
                <w:szCs w:val="24"/>
                <w:lang w:eastAsia="en-US"/>
              </w:rPr>
              <w:object w:dxaOrig="940" w:dyaOrig="279">
                <v:shape id="_x0000_i1050" type="#_x0000_t75" style="width:47.25pt;height:14.25pt" o:ole="">
                  <v:imagedata r:id="rId57" o:title=""/>
                </v:shape>
                <o:OLEObject Type="Embed" ProgID="Equation.DSMT4" ShapeID="_x0000_i1050" DrawAspect="Content" ObjectID="_1620756405" r:id="rId58"/>
              </w:object>
            </w:r>
            <w:r w:rsidRPr="00EF7045">
              <w:rPr>
                <w:rFonts w:ascii="Times New Roman" w:eastAsiaTheme="minorHAnsi" w:hAnsi="Times New Roman" w:cs="Times New Roman"/>
                <w:b/>
                <w:bCs/>
                <w:sz w:val="24"/>
                <w:szCs w:val="24"/>
                <w:lang w:eastAsia="en-US"/>
              </w:rPr>
              <w:t xml:space="preserve"> car elle a le plus grand effectif.</w:t>
            </w:r>
          </w:p>
          <w:p w:rsidR="00243513" w:rsidRDefault="00243513" w:rsidP="00243513">
            <w:pPr>
              <w:rPr>
                <w:rFonts w:ascii="Times New Roman" w:eastAsiaTheme="minorHAnsi" w:hAnsi="Times New Roman" w:cs="Times New Roman"/>
                <w:sz w:val="28"/>
                <w:szCs w:val="28"/>
                <w:lang w:eastAsia="en-US"/>
              </w:rPr>
            </w:pPr>
          </w:p>
          <w:p w:rsidR="00243513" w:rsidRDefault="00243513" w:rsidP="00243513">
            <w:pPr>
              <w:rPr>
                <w:rFonts w:ascii="Times New Roman" w:eastAsiaTheme="minorHAnsi" w:hAnsi="Times New Roman" w:cs="Times New Roman"/>
                <w:sz w:val="28"/>
                <w:szCs w:val="28"/>
                <w:lang w:eastAsia="en-US"/>
              </w:rPr>
            </w:pPr>
          </w:p>
          <w:p w:rsidR="00782B49" w:rsidRPr="00D97C14" w:rsidRDefault="00243513" w:rsidP="00D97C14">
            <w:pPr>
              <w:pStyle w:val="Paragraphedeliste"/>
              <w:numPr>
                <w:ilvl w:val="0"/>
                <w:numId w:val="15"/>
              </w:numPr>
              <w:autoSpaceDE w:val="0"/>
              <w:autoSpaceDN w:val="0"/>
              <w:adjustRightInd w:val="0"/>
              <w:rPr>
                <w:rFonts w:ascii="Times New Roman" w:hAnsi="Times New Roman" w:cs="Times New Roman"/>
                <w:b/>
                <w:bCs/>
                <w:i/>
                <w:iCs/>
                <w:color w:val="FF0000"/>
                <w:sz w:val="28"/>
                <w:szCs w:val="28"/>
                <w:u w:val="single"/>
              </w:rPr>
            </w:pPr>
            <w:r w:rsidRPr="00D97C14">
              <w:rPr>
                <w:rFonts w:ascii="Times New Roman" w:hAnsi="Times New Roman" w:cs="Times New Roman"/>
                <w:b/>
                <w:bCs/>
                <w:i/>
                <w:iCs/>
                <w:color w:val="FF0000"/>
                <w:sz w:val="28"/>
                <w:szCs w:val="28"/>
                <w:u w:val="single"/>
              </w:rPr>
              <w:t>La dispersion :</w:t>
            </w:r>
          </w:p>
          <w:p w:rsidR="00243513" w:rsidRPr="00D97C14" w:rsidRDefault="00243513" w:rsidP="00D97C14">
            <w:pPr>
              <w:pStyle w:val="Paragraphedeliste"/>
              <w:numPr>
                <w:ilvl w:val="0"/>
                <w:numId w:val="16"/>
              </w:numPr>
              <w:autoSpaceDE w:val="0"/>
              <w:autoSpaceDN w:val="0"/>
              <w:adjustRightInd w:val="0"/>
              <w:rPr>
                <w:rFonts w:ascii="Times New Roman" w:hAnsi="Times New Roman" w:cs="Times New Roman"/>
                <w:b/>
                <w:bCs/>
                <w:color w:val="984806" w:themeColor="accent6" w:themeShade="80"/>
                <w:sz w:val="28"/>
                <w:szCs w:val="28"/>
                <w:u w:val="wave"/>
              </w:rPr>
            </w:pPr>
            <w:r w:rsidRPr="00D97C14">
              <w:rPr>
                <w:rFonts w:ascii="Times New Roman" w:hAnsi="Times New Roman" w:cs="Times New Roman"/>
                <w:b/>
                <w:bCs/>
                <w:color w:val="984806" w:themeColor="accent6" w:themeShade="80"/>
                <w:sz w:val="28"/>
                <w:szCs w:val="28"/>
                <w:u w:val="wave"/>
              </w:rPr>
              <w:t>Définition :</w:t>
            </w:r>
          </w:p>
          <w:p w:rsidR="00243513" w:rsidRPr="00D97C14" w:rsidRDefault="00243513" w:rsidP="00243513">
            <w:pPr>
              <w:rPr>
                <w:rFonts w:ascii="Arial" w:hAnsi="Arial" w:cs="Arial"/>
                <w:b/>
                <w:bCs/>
                <w:i/>
                <w:iCs/>
                <w:shd w:val="clear" w:color="auto" w:fill="92D050"/>
              </w:rPr>
            </w:pPr>
            <w:r w:rsidRPr="00D97C14">
              <w:rPr>
                <w:rFonts w:ascii="Arial" w:hAnsi="Arial" w:cs="Arial"/>
                <w:b/>
                <w:bCs/>
                <w:i/>
                <w:iCs/>
                <w:shd w:val="clear" w:color="auto" w:fill="92D050"/>
              </w:rPr>
              <w:t xml:space="preserve">On considère deux séries statistiques </w:t>
            </w: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1</m:t>
                  </m:r>
                </m:sub>
              </m:sSub>
            </m:oMath>
            <w:r w:rsidRPr="00D97C14">
              <w:rPr>
                <w:rFonts w:ascii="Arial" w:hAnsi="Arial" w:cs="Arial"/>
                <w:b/>
                <w:bCs/>
                <w:i/>
                <w:iCs/>
                <w:shd w:val="clear" w:color="auto" w:fill="92D050"/>
              </w:rPr>
              <w:t xml:space="preserve"> et </w:t>
            </w: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2</m:t>
                  </m:r>
                </m:sub>
              </m:sSub>
            </m:oMath>
            <w:r w:rsidR="00D97C14">
              <w:rPr>
                <w:rFonts w:ascii="Arial" w:hAnsi="Arial" w:cs="Arial"/>
                <w:b/>
                <w:bCs/>
                <w:i/>
                <w:iCs/>
                <w:shd w:val="clear" w:color="auto" w:fill="92D050"/>
              </w:rPr>
              <w:t xml:space="preserve"> de même moyenne arithmétique  M</w:t>
            </w:r>
            <w:r w:rsidRPr="00D97C14">
              <w:rPr>
                <w:rFonts w:ascii="Arial" w:hAnsi="Arial" w:cs="Arial"/>
                <w:b/>
                <w:bCs/>
                <w:i/>
                <w:iCs/>
                <w:shd w:val="clear" w:color="auto" w:fill="92D050"/>
              </w:rPr>
              <w:t>.</w:t>
            </w:r>
          </w:p>
          <w:p w:rsidR="00243513" w:rsidRPr="00D97C14" w:rsidRDefault="00703B5B" w:rsidP="00243513">
            <w:pPr>
              <w:rPr>
                <w:rFonts w:ascii="Arial" w:hAnsi="Arial" w:cs="Arial"/>
                <w:b/>
                <w:bCs/>
                <w:i/>
                <w:iCs/>
                <w:shd w:val="clear" w:color="auto" w:fill="92D050"/>
              </w:rPr>
            </w:pP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1</m:t>
                  </m:r>
                </m:sub>
              </m:sSub>
            </m:oMath>
            <w:r w:rsidR="00243513" w:rsidRPr="00D97C14">
              <w:rPr>
                <w:rFonts w:ascii="Arial" w:hAnsi="Arial" w:cs="Arial"/>
                <w:b/>
                <w:bCs/>
                <w:i/>
                <w:iCs/>
                <w:shd w:val="clear" w:color="auto" w:fill="92D050"/>
              </w:rPr>
              <w:t xml:space="preserve"> et moins dispersée que </w:t>
            </w: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2</m:t>
                  </m:r>
                </m:sub>
              </m:sSub>
            </m:oMath>
            <w:r w:rsidR="00243513" w:rsidRPr="00D97C14">
              <w:rPr>
                <w:rFonts w:ascii="Arial" w:hAnsi="Arial" w:cs="Arial"/>
                <w:b/>
                <w:bCs/>
                <w:i/>
                <w:iCs/>
                <w:shd w:val="clear" w:color="auto" w:fill="92D050"/>
              </w:rPr>
              <w:t xml:space="preserve">signifie que les valeurs du caractère de </w:t>
            </w: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1</m:t>
                  </m:r>
                </m:sub>
              </m:sSub>
            </m:oMath>
            <w:r w:rsidR="00243513" w:rsidRPr="00D97C14">
              <w:rPr>
                <w:rFonts w:ascii="Arial" w:hAnsi="Arial" w:cs="Arial"/>
                <w:b/>
                <w:bCs/>
                <w:i/>
                <w:iCs/>
                <w:shd w:val="clear" w:color="auto" w:fill="92D050"/>
              </w:rPr>
              <w:t xml:space="preserve">sont près à la moyenne M que les valeurs de </w:t>
            </w:r>
            <m:oMath>
              <m:sSub>
                <m:sSubPr>
                  <m:ctrlPr>
                    <w:rPr>
                      <w:rFonts w:ascii="Cambria Math" w:hAnsi="Cambria Math" w:cs="Arial"/>
                      <w:b/>
                      <w:bCs/>
                      <w:i/>
                      <w:iCs/>
                      <w:shd w:val="clear" w:color="auto" w:fill="92D050"/>
                    </w:rPr>
                  </m:ctrlPr>
                </m:sSubPr>
                <m:e>
                  <m:r>
                    <m:rPr>
                      <m:sty m:val="bi"/>
                    </m:rPr>
                    <w:rPr>
                      <w:rFonts w:ascii="Cambria Math" w:hAnsi="Cambria Math" w:cs="Arial"/>
                      <w:shd w:val="clear" w:color="auto" w:fill="92D050"/>
                    </w:rPr>
                    <m:t>S</m:t>
                  </m:r>
                </m:e>
                <m:sub>
                  <m:r>
                    <m:rPr>
                      <m:sty m:val="bi"/>
                    </m:rPr>
                    <w:rPr>
                      <w:rFonts w:ascii="Cambria Math" w:hAnsi="Cambria Math" w:cs="Arial"/>
                      <w:shd w:val="clear" w:color="auto" w:fill="92D050"/>
                    </w:rPr>
                    <m:t>2</m:t>
                  </m:r>
                </m:sub>
              </m:sSub>
            </m:oMath>
            <w:r w:rsidR="00243513" w:rsidRPr="00D97C14">
              <w:rPr>
                <w:rFonts w:ascii="Arial" w:hAnsi="Arial" w:cs="Arial"/>
                <w:b/>
                <w:bCs/>
                <w:i/>
                <w:iCs/>
                <w:shd w:val="clear" w:color="auto" w:fill="92D050"/>
              </w:rPr>
              <w:t xml:space="preserve"> </w:t>
            </w:r>
          </w:p>
          <w:p w:rsidR="00A90E61" w:rsidRDefault="00A90E61" w:rsidP="00243513">
            <w:pPr>
              <w:rPr>
                <w:rFonts w:ascii="Times New Roman" w:hAnsi="Times New Roman" w:cs="Times New Roman"/>
                <w:sz w:val="28"/>
                <w:szCs w:val="28"/>
              </w:rPr>
            </w:pPr>
          </w:p>
          <w:p w:rsidR="00A90E61" w:rsidRPr="00D97C14" w:rsidRDefault="00A90E61" w:rsidP="00243513">
            <w:pPr>
              <w:rPr>
                <w:rFonts w:ascii="Times New Roman" w:hAnsi="Times New Roman" w:cs="Times New Roman"/>
                <w:b/>
                <w:bCs/>
                <w:color w:val="FF0000"/>
                <w:sz w:val="28"/>
                <w:szCs w:val="28"/>
              </w:rPr>
            </w:pPr>
            <w:r w:rsidRPr="00D97C14">
              <w:rPr>
                <w:rFonts w:ascii="Times New Roman" w:hAnsi="Times New Roman" w:cs="Times New Roman"/>
                <w:b/>
                <w:bCs/>
                <w:color w:val="FF0000"/>
                <w:sz w:val="28"/>
                <w:szCs w:val="28"/>
              </w:rPr>
              <w:t>Exemple :</w:t>
            </w:r>
          </w:p>
          <w:p w:rsidR="00A90E61" w:rsidRPr="00D97C14" w:rsidRDefault="00A90E61" w:rsidP="00243513">
            <w:pPr>
              <w:rPr>
                <w:rFonts w:ascii="Times New Roman" w:hAnsi="Times New Roman" w:cs="Times New Roman"/>
                <w:b/>
                <w:bCs/>
                <w:sz w:val="28"/>
                <w:szCs w:val="28"/>
              </w:rPr>
            </w:pPr>
            <w:r w:rsidRPr="00D97C14">
              <w:rPr>
                <w:rFonts w:ascii="Times New Roman" w:hAnsi="Times New Roman" w:cs="Times New Roman"/>
                <w:b/>
                <w:bCs/>
                <w:sz w:val="28"/>
                <w:szCs w:val="28"/>
              </w:rPr>
              <w:t>Dans le tableau suivant les notes de cinq devoirs de deux élèves Ahmed et Omar :</w:t>
            </w:r>
          </w:p>
          <w:p w:rsidR="00A90E61" w:rsidRPr="00D97C14" w:rsidRDefault="00A90E61" w:rsidP="00243513">
            <w:pPr>
              <w:rPr>
                <w:rFonts w:ascii="Times New Roman" w:hAnsi="Times New Roman" w:cs="Times New Roman"/>
                <w:b/>
                <w:bCs/>
                <w:sz w:val="28"/>
                <w:szCs w:val="28"/>
              </w:rPr>
            </w:pPr>
          </w:p>
          <w:tbl>
            <w:tblPr>
              <w:tblStyle w:val="Grilledutableau"/>
              <w:tblW w:w="0" w:type="auto"/>
              <w:tblLayout w:type="fixed"/>
              <w:tblLook w:val="04A0" w:firstRow="1" w:lastRow="0" w:firstColumn="1" w:lastColumn="0" w:noHBand="0" w:noVBand="1"/>
            </w:tblPr>
            <w:tblGrid>
              <w:gridCol w:w="1295"/>
              <w:gridCol w:w="933"/>
              <w:gridCol w:w="1114"/>
              <w:gridCol w:w="1114"/>
              <w:gridCol w:w="1114"/>
              <w:gridCol w:w="1115"/>
            </w:tblGrid>
            <w:tr w:rsidR="00A90E61" w:rsidRPr="00D97C14" w:rsidTr="00A90E61">
              <w:tc>
                <w:tcPr>
                  <w:tcW w:w="129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Les devoirs</w:t>
                  </w:r>
                </w:p>
              </w:tc>
              <w:tc>
                <w:tcPr>
                  <w:tcW w:w="933"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D</w:t>
                  </w:r>
                  <w:r w:rsidRPr="00D97C14">
                    <w:rPr>
                      <w:rFonts w:eastAsiaTheme="minorHAnsi" w:cstheme="minorHAnsi"/>
                      <w:b/>
                      <w:bCs/>
                      <w:sz w:val="28"/>
                      <w:szCs w:val="28"/>
                    </w:rPr>
                    <w:t>❶</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D</w:t>
                  </w:r>
                  <w:r w:rsidRPr="00D97C14">
                    <w:rPr>
                      <w:rFonts w:eastAsiaTheme="minorHAnsi" w:cstheme="minorHAnsi"/>
                      <w:b/>
                      <w:bCs/>
                      <w:sz w:val="28"/>
                      <w:szCs w:val="28"/>
                    </w:rPr>
                    <w:t>❷</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D</w:t>
                  </w:r>
                  <w:r w:rsidRPr="00D97C14">
                    <w:rPr>
                      <w:rFonts w:eastAsiaTheme="minorHAnsi" w:cstheme="minorHAnsi"/>
                      <w:b/>
                      <w:bCs/>
                      <w:sz w:val="28"/>
                      <w:szCs w:val="28"/>
                    </w:rPr>
                    <w:t>❸</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D</w:t>
                  </w:r>
                  <w:r w:rsidRPr="00D97C14">
                    <w:rPr>
                      <w:rFonts w:eastAsiaTheme="minorHAnsi" w:cstheme="minorHAnsi"/>
                      <w:b/>
                      <w:bCs/>
                      <w:sz w:val="28"/>
                      <w:szCs w:val="28"/>
                    </w:rPr>
                    <w:t>❹</w:t>
                  </w:r>
                </w:p>
              </w:tc>
              <w:tc>
                <w:tcPr>
                  <w:tcW w:w="111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D</w:t>
                  </w:r>
                  <w:r w:rsidRPr="00D97C14">
                    <w:rPr>
                      <w:rFonts w:eastAsiaTheme="minorHAnsi" w:cstheme="minorHAnsi"/>
                      <w:b/>
                      <w:bCs/>
                      <w:sz w:val="28"/>
                      <w:szCs w:val="28"/>
                    </w:rPr>
                    <w:t>❺</w:t>
                  </w:r>
                </w:p>
              </w:tc>
            </w:tr>
            <w:tr w:rsidR="00A90E61" w:rsidRPr="00D97C14" w:rsidTr="00A90E61">
              <w:tc>
                <w:tcPr>
                  <w:tcW w:w="129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Les notes d’Ahmed</w:t>
                  </w:r>
                </w:p>
              </w:tc>
              <w:tc>
                <w:tcPr>
                  <w:tcW w:w="933"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9</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10</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13</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14</w:t>
                  </w:r>
                </w:p>
              </w:tc>
              <w:tc>
                <w:tcPr>
                  <w:tcW w:w="111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14</w:t>
                  </w:r>
                </w:p>
              </w:tc>
            </w:tr>
            <w:tr w:rsidR="00A90E61" w:rsidRPr="00D97C14" w:rsidTr="00A90E61">
              <w:tc>
                <w:tcPr>
                  <w:tcW w:w="129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Les notes d’Omar</w:t>
                  </w:r>
                </w:p>
              </w:tc>
              <w:tc>
                <w:tcPr>
                  <w:tcW w:w="933"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8</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9</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10</w:t>
                  </w:r>
                </w:p>
              </w:tc>
              <w:tc>
                <w:tcPr>
                  <w:tcW w:w="1114"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16</w:t>
                  </w:r>
                </w:p>
              </w:tc>
              <w:tc>
                <w:tcPr>
                  <w:tcW w:w="1115" w:type="dxa"/>
                </w:tcPr>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17</w:t>
                  </w:r>
                </w:p>
              </w:tc>
            </w:tr>
          </w:tbl>
          <w:p w:rsidR="00A90E61" w:rsidRPr="00D97C14" w:rsidRDefault="00A90E61" w:rsidP="00243513">
            <w:pPr>
              <w:rPr>
                <w:rFonts w:ascii="Times New Roman" w:eastAsiaTheme="minorHAnsi" w:hAnsi="Times New Roman" w:cs="Times New Roman"/>
                <w:b/>
                <w:bCs/>
                <w:sz w:val="28"/>
                <w:szCs w:val="28"/>
              </w:rPr>
            </w:pPr>
            <w:r w:rsidRPr="00D97C14">
              <w:rPr>
                <w:rFonts w:ascii="Times New Roman" w:eastAsiaTheme="minorHAnsi" w:hAnsi="Times New Roman" w:cs="Times New Roman"/>
                <w:b/>
                <w:bCs/>
                <w:sz w:val="28"/>
                <w:szCs w:val="28"/>
              </w:rPr>
              <w:t>La moyenne d’Ahmed est :</w:t>
            </w:r>
          </w:p>
          <w:p w:rsidR="00A90E61" w:rsidRPr="00243513" w:rsidRDefault="00BD579A" w:rsidP="00243513">
            <w:pPr>
              <w:rPr>
                <w:rFonts w:ascii="Times New Roman" w:eastAsiaTheme="minorHAnsi" w:hAnsi="Times New Roman" w:cs="Times New Roman"/>
                <w:sz w:val="28"/>
                <w:szCs w:val="28"/>
              </w:rPr>
            </w:pPr>
            <w:r w:rsidRPr="00D97C14">
              <w:rPr>
                <w:rFonts w:ascii="Times New Roman" w:eastAsiaTheme="minorHAnsi" w:hAnsi="Times New Roman" w:cs="Times New Roman"/>
                <w:b/>
                <w:bCs/>
                <w:position w:val="-24"/>
                <w:sz w:val="28"/>
                <w:szCs w:val="28"/>
              </w:rPr>
              <w:object w:dxaOrig="2880" w:dyaOrig="620">
                <v:shape id="_x0000_i1051" type="#_x0000_t75" style="width:2in;height:30.75pt" o:ole="">
                  <v:imagedata r:id="rId59" o:title=""/>
                </v:shape>
                <o:OLEObject Type="Embed" ProgID="Equation.DSMT4" ShapeID="_x0000_i1051" DrawAspect="Content" ObjectID="_1620756406" r:id="rId60"/>
              </w:object>
            </w:r>
            <w:r>
              <w:rPr>
                <w:rFonts w:ascii="Times New Roman" w:eastAsiaTheme="minorHAnsi" w:hAnsi="Times New Roman" w:cs="Times New Roman"/>
                <w:sz w:val="28"/>
                <w:szCs w:val="28"/>
              </w:rPr>
              <w:t xml:space="preserve"> </w:t>
            </w:r>
          </w:p>
        </w:tc>
        <w:tc>
          <w:tcPr>
            <w:tcW w:w="2835" w:type="dxa"/>
          </w:tcPr>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rPr>
                <w:rtl/>
                <w:lang w:bidi="ar-MA"/>
              </w:rPr>
            </w:pPr>
          </w:p>
        </w:tc>
      </w:tr>
    </w:tbl>
    <w:p w:rsidR="00782B49" w:rsidRDefault="00782B49" w:rsidP="0039106F"/>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678"/>
        <w:gridCol w:w="6946"/>
        <w:gridCol w:w="2835"/>
      </w:tblGrid>
      <w:tr w:rsidR="00782B49" w:rsidTr="00AA44AC">
        <w:trPr>
          <w:trHeight w:val="412"/>
        </w:trPr>
        <w:tc>
          <w:tcPr>
            <w:tcW w:w="1560"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678" w:type="dxa"/>
            <w:shd w:val="clear" w:color="auto" w:fill="FFC000"/>
            <w:vAlign w:val="center"/>
          </w:tcPr>
          <w:p w:rsidR="00782B49" w:rsidRPr="00A73530" w:rsidRDefault="00782B49" w:rsidP="00AA44AC">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782B49" w:rsidRPr="00A73530" w:rsidRDefault="00782B49" w:rsidP="00AA44AC">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782B49" w:rsidRPr="00A73530" w:rsidRDefault="00782B49" w:rsidP="00AA44AC">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782B49" w:rsidTr="00AA44AC">
        <w:trPr>
          <w:trHeight w:val="9880"/>
        </w:trPr>
        <w:tc>
          <w:tcPr>
            <w:tcW w:w="1560" w:type="dxa"/>
            <w:vAlign w:val="center"/>
          </w:tcPr>
          <w:p w:rsidR="00782B49" w:rsidRPr="00AF30EF" w:rsidRDefault="00782B49" w:rsidP="00AA44AC">
            <w:pPr>
              <w:rPr>
                <w:rFonts w:asciiTheme="majorBidi" w:hAnsiTheme="majorBidi" w:cstheme="majorBidi"/>
                <w:b/>
                <w:bCs/>
                <w:sz w:val="28"/>
                <w:szCs w:val="28"/>
              </w:rPr>
            </w:pPr>
          </w:p>
        </w:tc>
        <w:tc>
          <w:tcPr>
            <w:tcW w:w="4678" w:type="dxa"/>
            <w:vAlign w:val="center"/>
          </w:tcPr>
          <w:p w:rsidR="00782B49" w:rsidRPr="00F22DD2" w:rsidRDefault="00782B49" w:rsidP="00AA44AC">
            <w:pPr>
              <w:rPr>
                <w:rFonts w:asciiTheme="majorBidi" w:hAnsiTheme="majorBidi" w:cstheme="majorBidi"/>
                <w:sz w:val="24"/>
                <w:szCs w:val="24"/>
              </w:rPr>
            </w:pPr>
          </w:p>
        </w:tc>
        <w:tc>
          <w:tcPr>
            <w:tcW w:w="6946" w:type="dxa"/>
          </w:tcPr>
          <w:p w:rsidR="00782B49" w:rsidRPr="00D97C14" w:rsidRDefault="00A90E61"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r w:rsidR="00BD579A" w:rsidRPr="00D97C14">
              <w:rPr>
                <w:rFonts w:ascii="Times New Roman" w:eastAsiaTheme="minorHAnsi" w:hAnsi="Times New Roman" w:cs="Times New Roman"/>
                <w:b/>
                <w:bCs/>
                <w:color w:val="000000" w:themeColor="text1"/>
                <w:sz w:val="24"/>
                <w:szCs w:val="24"/>
                <w:lang w:eastAsia="en-US"/>
              </w:rPr>
              <w:t>La moyenne d’Omar est :</w:t>
            </w:r>
          </w:p>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position w:val="-24"/>
                <w:sz w:val="24"/>
                <w:szCs w:val="24"/>
                <w:lang w:eastAsia="en-US"/>
              </w:rPr>
              <w:object w:dxaOrig="2820" w:dyaOrig="620">
                <v:shape id="_x0000_i1052" type="#_x0000_t75" style="width:141pt;height:30.75pt" o:ole="">
                  <v:imagedata r:id="rId61" o:title=""/>
                </v:shape>
                <o:OLEObject Type="Embed" ProgID="Equation.DSMT4" ShapeID="_x0000_i1052" DrawAspect="Content" ObjectID="_1620756407" r:id="rId62"/>
              </w:object>
            </w:r>
            <w:r w:rsidRPr="00D97C14">
              <w:rPr>
                <w:rFonts w:ascii="Times New Roman" w:eastAsiaTheme="minorHAnsi" w:hAnsi="Times New Roman" w:cs="Times New Roman"/>
                <w:b/>
                <w:bCs/>
                <w:color w:val="000000" w:themeColor="text1"/>
                <w:sz w:val="24"/>
                <w:szCs w:val="24"/>
                <w:lang w:eastAsia="en-US"/>
              </w:rPr>
              <w:t xml:space="preserve"> </w:t>
            </w:r>
          </w:p>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 xml:space="preserve">Donc </w:t>
            </w:r>
            <w:r w:rsidRPr="00D97C14">
              <w:rPr>
                <w:rFonts w:ascii="Times New Roman" w:eastAsiaTheme="minorHAnsi" w:hAnsi="Times New Roman" w:cs="Times New Roman"/>
                <w:b/>
                <w:bCs/>
                <w:color w:val="000000" w:themeColor="text1"/>
                <w:position w:val="-12"/>
                <w:sz w:val="24"/>
                <w:szCs w:val="24"/>
                <w:lang w:eastAsia="en-US"/>
              </w:rPr>
              <w:object w:dxaOrig="840" w:dyaOrig="360">
                <v:shape id="_x0000_i1053" type="#_x0000_t75" style="width:42pt;height:18pt" o:ole="">
                  <v:imagedata r:id="rId63" o:title=""/>
                </v:shape>
                <o:OLEObject Type="Embed" ProgID="Equation.DSMT4" ShapeID="_x0000_i1053" DrawAspect="Content" ObjectID="_1620756408" r:id="rId64"/>
              </w:object>
            </w:r>
            <w:r w:rsidRPr="00D97C14">
              <w:rPr>
                <w:rFonts w:ascii="Times New Roman" w:eastAsiaTheme="minorHAnsi" w:hAnsi="Times New Roman" w:cs="Times New Roman"/>
                <w:b/>
                <w:bCs/>
                <w:color w:val="000000" w:themeColor="text1"/>
                <w:sz w:val="24"/>
                <w:szCs w:val="24"/>
                <w:lang w:eastAsia="en-US"/>
              </w:rPr>
              <w:t xml:space="preserve"> alors ils ont la même moyenne</w:t>
            </w:r>
          </w:p>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Et on a les notes d’Ahmed sont près à la moyenne que les notes de d’Omar.</w:t>
            </w:r>
          </w:p>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On dit alors que les notes d’Ahmed sont moins dispersées que les notes d’Omar.</w:t>
            </w:r>
          </w:p>
          <w:p w:rsidR="00BD579A" w:rsidRDefault="00BD579A" w:rsidP="00BD579A">
            <w:pPr>
              <w:autoSpaceDE w:val="0"/>
              <w:autoSpaceDN w:val="0"/>
              <w:adjustRightInd w:val="0"/>
              <w:rPr>
                <w:rFonts w:ascii="Times New Roman" w:eastAsiaTheme="minorHAnsi" w:hAnsi="Times New Roman" w:cs="Times New Roman"/>
                <w:color w:val="000000" w:themeColor="text1"/>
                <w:sz w:val="24"/>
                <w:szCs w:val="24"/>
                <w:lang w:eastAsia="en-US"/>
              </w:rPr>
            </w:pPr>
          </w:p>
          <w:p w:rsidR="00BD579A" w:rsidRPr="00D97C14" w:rsidRDefault="00BD579A" w:rsidP="00BD579A">
            <w:pPr>
              <w:autoSpaceDE w:val="0"/>
              <w:autoSpaceDN w:val="0"/>
              <w:adjustRightInd w:val="0"/>
              <w:rPr>
                <w:rFonts w:ascii="Times New Roman" w:eastAsiaTheme="minorHAnsi" w:hAnsi="Times New Roman" w:cs="Times New Roman"/>
                <w:b/>
                <w:bCs/>
                <w:color w:val="C00000"/>
                <w:sz w:val="32"/>
                <w:szCs w:val="32"/>
                <w:u w:val="wave"/>
                <w:lang w:eastAsia="en-US"/>
              </w:rPr>
            </w:pPr>
            <w:r w:rsidRPr="00D97C14">
              <w:rPr>
                <w:rFonts w:ascii="Times New Roman" w:eastAsiaTheme="minorHAnsi" w:hAnsi="Times New Roman" w:cs="Times New Roman"/>
                <w:b/>
                <w:bCs/>
                <w:color w:val="C00000"/>
                <w:sz w:val="32"/>
                <w:szCs w:val="32"/>
                <w:u w:val="wave"/>
                <w:lang w:eastAsia="en-US"/>
              </w:rPr>
              <w:t>Exercice d’application :</w:t>
            </w:r>
          </w:p>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Dans une classe de 3éme année on a fait un enquête pour les élèves aux nombres des livres lit dans les vacances d’été, et on a trouvé les résultats suivants :</w:t>
            </w:r>
          </w:p>
          <w:tbl>
            <w:tblPr>
              <w:tblStyle w:val="Grilledutableau"/>
              <w:tblW w:w="0" w:type="auto"/>
              <w:tblLayout w:type="fixed"/>
              <w:tblLook w:val="04A0" w:firstRow="1" w:lastRow="0" w:firstColumn="1" w:lastColumn="0" w:noHBand="0" w:noVBand="1"/>
            </w:tblPr>
            <w:tblGrid>
              <w:gridCol w:w="1436"/>
              <w:gridCol w:w="567"/>
              <w:gridCol w:w="709"/>
              <w:gridCol w:w="709"/>
              <w:gridCol w:w="567"/>
              <w:gridCol w:w="709"/>
              <w:gridCol w:w="708"/>
              <w:gridCol w:w="709"/>
              <w:gridCol w:w="571"/>
            </w:tblGrid>
            <w:tr w:rsidR="00AD2A89" w:rsidRPr="00D97C14" w:rsidTr="00AD2A89">
              <w:tc>
                <w:tcPr>
                  <w:tcW w:w="1436"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Nombre des livres</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0</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2</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3</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4</w:t>
                  </w:r>
                </w:p>
              </w:tc>
              <w:tc>
                <w:tcPr>
                  <w:tcW w:w="708"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5</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6</w:t>
                  </w:r>
                </w:p>
              </w:tc>
              <w:tc>
                <w:tcPr>
                  <w:tcW w:w="571"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7</w:t>
                  </w:r>
                </w:p>
              </w:tc>
            </w:tr>
            <w:tr w:rsidR="00AD2A89" w:rsidRPr="00D97C14" w:rsidTr="00AD2A89">
              <w:tc>
                <w:tcPr>
                  <w:tcW w:w="1436"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 xml:space="preserve">Nombres des filles </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3</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3</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2</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3</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0</w:t>
                  </w:r>
                </w:p>
              </w:tc>
              <w:tc>
                <w:tcPr>
                  <w:tcW w:w="708"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571"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3</w:t>
                  </w:r>
                </w:p>
              </w:tc>
            </w:tr>
            <w:tr w:rsidR="00AD2A89" w:rsidRPr="00D97C14" w:rsidTr="00AD2A89">
              <w:tc>
                <w:tcPr>
                  <w:tcW w:w="1436"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Nombres des garçons</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4</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5</w:t>
                  </w:r>
                </w:p>
              </w:tc>
              <w:tc>
                <w:tcPr>
                  <w:tcW w:w="567"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c>
                <w:tcPr>
                  <w:tcW w:w="708"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5</w:t>
                  </w:r>
                </w:p>
              </w:tc>
              <w:tc>
                <w:tcPr>
                  <w:tcW w:w="709"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2</w:t>
                  </w:r>
                </w:p>
              </w:tc>
              <w:tc>
                <w:tcPr>
                  <w:tcW w:w="571" w:type="dxa"/>
                </w:tcPr>
                <w:p w:rsidR="00BD579A" w:rsidRPr="00D97C14" w:rsidRDefault="00AD2A89"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r w:rsidRPr="00D97C14">
                    <w:rPr>
                      <w:rFonts w:ascii="Times New Roman" w:eastAsiaTheme="minorHAnsi" w:hAnsi="Times New Roman" w:cs="Times New Roman"/>
                      <w:b/>
                      <w:bCs/>
                      <w:color w:val="000000" w:themeColor="text1"/>
                      <w:sz w:val="24"/>
                      <w:szCs w:val="24"/>
                      <w:lang w:eastAsia="en-US"/>
                    </w:rPr>
                    <w:t>1</w:t>
                  </w:r>
                </w:p>
              </w:tc>
            </w:tr>
          </w:tbl>
          <w:p w:rsidR="00BD579A" w:rsidRPr="00D97C14" w:rsidRDefault="00BD579A" w:rsidP="00BD579A">
            <w:pPr>
              <w:autoSpaceDE w:val="0"/>
              <w:autoSpaceDN w:val="0"/>
              <w:adjustRightInd w:val="0"/>
              <w:rPr>
                <w:rFonts w:ascii="Times New Roman" w:eastAsiaTheme="minorHAnsi" w:hAnsi="Times New Roman" w:cs="Times New Roman"/>
                <w:b/>
                <w:bCs/>
                <w:color w:val="000000" w:themeColor="text1"/>
                <w:sz w:val="24"/>
                <w:szCs w:val="24"/>
                <w:lang w:eastAsia="en-US"/>
              </w:rPr>
            </w:pPr>
          </w:p>
          <w:p w:rsidR="00AD2A89" w:rsidRPr="00D97C14" w:rsidRDefault="00AD2A89" w:rsidP="00AD2A89">
            <w:pPr>
              <w:pStyle w:val="Paragraphedeliste"/>
              <w:numPr>
                <w:ilvl w:val="0"/>
                <w:numId w:val="30"/>
              </w:numPr>
              <w:autoSpaceDE w:val="0"/>
              <w:autoSpaceDN w:val="0"/>
              <w:adjustRightInd w:val="0"/>
              <w:rPr>
                <w:rFonts w:ascii="Times New Roman" w:hAnsi="Times New Roman" w:cs="Times New Roman"/>
                <w:b/>
                <w:bCs/>
                <w:color w:val="000000" w:themeColor="text1"/>
                <w:sz w:val="24"/>
                <w:szCs w:val="24"/>
              </w:rPr>
            </w:pPr>
            <w:r w:rsidRPr="00D97C14">
              <w:rPr>
                <w:rFonts w:ascii="Times New Roman" w:hAnsi="Times New Roman" w:cs="Times New Roman"/>
                <w:b/>
                <w:bCs/>
                <w:color w:val="000000" w:themeColor="text1"/>
                <w:sz w:val="24"/>
                <w:szCs w:val="24"/>
              </w:rPr>
              <w:t>Quelle la moyenne des livres lisait par les filles ?</w:t>
            </w:r>
          </w:p>
          <w:p w:rsidR="00AD2A89" w:rsidRPr="00D97C14" w:rsidRDefault="00AD2A89" w:rsidP="00AD2A89">
            <w:pPr>
              <w:pStyle w:val="Paragraphedeliste"/>
              <w:numPr>
                <w:ilvl w:val="0"/>
                <w:numId w:val="30"/>
              </w:numPr>
              <w:autoSpaceDE w:val="0"/>
              <w:autoSpaceDN w:val="0"/>
              <w:adjustRightInd w:val="0"/>
              <w:rPr>
                <w:rFonts w:ascii="Times New Roman" w:hAnsi="Times New Roman" w:cs="Times New Roman"/>
                <w:b/>
                <w:bCs/>
                <w:color w:val="000000" w:themeColor="text1"/>
                <w:sz w:val="24"/>
                <w:szCs w:val="24"/>
              </w:rPr>
            </w:pPr>
            <w:r w:rsidRPr="00D97C14">
              <w:rPr>
                <w:rFonts w:ascii="Times New Roman" w:hAnsi="Times New Roman" w:cs="Times New Roman"/>
                <w:b/>
                <w:bCs/>
                <w:color w:val="000000" w:themeColor="text1"/>
                <w:sz w:val="24"/>
                <w:szCs w:val="24"/>
              </w:rPr>
              <w:t>Quelle la moyenne des livres lisait par les garçons ?</w:t>
            </w:r>
          </w:p>
          <w:p w:rsidR="00AD2A89" w:rsidRPr="00AD2A89" w:rsidRDefault="00AD2A89" w:rsidP="00AD2A89">
            <w:pPr>
              <w:pStyle w:val="Paragraphedeliste"/>
              <w:numPr>
                <w:ilvl w:val="0"/>
                <w:numId w:val="30"/>
              </w:numPr>
              <w:autoSpaceDE w:val="0"/>
              <w:autoSpaceDN w:val="0"/>
              <w:adjustRightInd w:val="0"/>
              <w:rPr>
                <w:rFonts w:ascii="Times New Roman" w:hAnsi="Times New Roman" w:cs="Times New Roman"/>
                <w:color w:val="000000" w:themeColor="text1"/>
                <w:sz w:val="24"/>
                <w:szCs w:val="24"/>
              </w:rPr>
            </w:pPr>
            <w:r w:rsidRPr="00D97C14">
              <w:rPr>
                <w:rFonts w:ascii="Times New Roman" w:hAnsi="Times New Roman" w:cs="Times New Roman"/>
                <w:b/>
                <w:bCs/>
                <w:color w:val="000000" w:themeColor="text1"/>
                <w:sz w:val="24"/>
                <w:szCs w:val="24"/>
              </w:rPr>
              <w:t>Comparer les deux série</w:t>
            </w:r>
            <w:r w:rsidR="00201C44" w:rsidRPr="00D97C14">
              <w:rPr>
                <w:rFonts w:ascii="Times New Roman" w:hAnsi="Times New Roman" w:cs="Times New Roman"/>
                <w:b/>
                <w:bCs/>
                <w:color w:val="000000" w:themeColor="text1"/>
                <w:sz w:val="24"/>
                <w:szCs w:val="24"/>
              </w:rPr>
              <w:t>s</w:t>
            </w:r>
            <w:r w:rsidRPr="00D97C14">
              <w:rPr>
                <w:rFonts w:ascii="Times New Roman" w:hAnsi="Times New Roman" w:cs="Times New Roman"/>
                <w:b/>
                <w:bCs/>
                <w:color w:val="000000" w:themeColor="text1"/>
                <w:sz w:val="24"/>
                <w:szCs w:val="24"/>
              </w:rPr>
              <w:t xml:space="preserve"> statistiques.</w:t>
            </w:r>
          </w:p>
        </w:tc>
        <w:tc>
          <w:tcPr>
            <w:tcW w:w="2835" w:type="dxa"/>
          </w:tcPr>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autoSpaceDE w:val="0"/>
              <w:autoSpaceDN w:val="0"/>
              <w:adjustRightInd w:val="0"/>
              <w:rPr>
                <w:rFonts w:ascii="Times New Roman" w:eastAsiaTheme="minorHAnsi" w:hAnsi="Times New Roman" w:cs="Times New Roman"/>
                <w:sz w:val="20"/>
                <w:szCs w:val="20"/>
                <w:lang w:eastAsia="en-US"/>
              </w:rPr>
            </w:pPr>
          </w:p>
          <w:p w:rsidR="00782B49" w:rsidRDefault="00782B49" w:rsidP="00AA44AC">
            <w:pPr>
              <w:rPr>
                <w:rtl/>
                <w:lang w:bidi="ar-MA"/>
              </w:rPr>
            </w:pPr>
          </w:p>
        </w:tc>
      </w:tr>
    </w:tbl>
    <w:p w:rsidR="00782B49" w:rsidRDefault="00782B49" w:rsidP="0039106F"/>
    <w:proofErr w:type="gramEnd"/>
    <w:sectPr w:rsidR="00782B49" w:rsidSect="00A65860">
      <w:footerReference w:type="default" r:id="rId65"/>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1E" w:rsidRDefault="0022661E">
      <w:pPr>
        <w:spacing w:after="0" w:line="240" w:lineRule="auto"/>
      </w:pPr>
      <w:r>
        <w:separator/>
      </w:r>
    </w:p>
  </w:endnote>
  <w:endnote w:type="continuationSeparator" w:id="0">
    <w:p w:rsidR="0022661E" w:rsidRDefault="0022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18thCentury">
    <w:altName w:val="Calibri"/>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C" w:rsidRPr="00D61D26" w:rsidRDefault="00AA44AC"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1E" w:rsidRDefault="0022661E">
      <w:pPr>
        <w:spacing w:after="0" w:line="240" w:lineRule="auto"/>
      </w:pPr>
      <w:r>
        <w:separator/>
      </w:r>
    </w:p>
  </w:footnote>
  <w:footnote w:type="continuationSeparator" w:id="0">
    <w:p w:rsidR="0022661E" w:rsidRDefault="0022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78_"/>
      </v:shape>
    </w:pict>
  </w:numPicBullet>
  <w:abstractNum w:abstractNumId="0">
    <w:nsid w:val="063F4926"/>
    <w:multiLevelType w:val="hybridMultilevel"/>
    <w:tmpl w:val="0AEAEEDE"/>
    <w:lvl w:ilvl="0" w:tplc="7BF6EC7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DE639E"/>
    <w:multiLevelType w:val="hybridMultilevel"/>
    <w:tmpl w:val="FC222F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CB1027"/>
    <w:multiLevelType w:val="hybridMultilevel"/>
    <w:tmpl w:val="A366E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EB4D40"/>
    <w:multiLevelType w:val="hybridMultilevel"/>
    <w:tmpl w:val="FC222F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094C8B"/>
    <w:multiLevelType w:val="hybridMultilevel"/>
    <w:tmpl w:val="A698A4DC"/>
    <w:lvl w:ilvl="0" w:tplc="96B07AAE">
      <w:start w:val="1"/>
      <w:numFmt w:val="bullet"/>
      <w:lvlText w:val=""/>
      <w:lvlJc w:val="left"/>
      <w:pPr>
        <w:ind w:left="720" w:hanging="360"/>
      </w:pPr>
      <w:rPr>
        <w:rFonts w:ascii="Symbol" w:hAnsi="Symbol" w:hint="default"/>
        <w:color w:val="auto"/>
      </w:rPr>
    </w:lvl>
    <w:lvl w:ilvl="1" w:tplc="0074B142">
      <w:start w:val="1"/>
      <w:numFmt w:val="bullet"/>
      <w:lvlText w:val=""/>
      <w:lvlPicBulletId w:val="0"/>
      <w:lvlJc w:val="left"/>
      <w:pPr>
        <w:ind w:left="1440" w:hanging="360"/>
      </w:pPr>
      <w:rPr>
        <w:rFonts w:ascii="Symbol" w:hAnsi="Symbol" w:cs="K"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D2BA7"/>
    <w:multiLevelType w:val="hybridMultilevel"/>
    <w:tmpl w:val="5E5A14CA"/>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2175EB"/>
    <w:multiLevelType w:val="hybridMultilevel"/>
    <w:tmpl w:val="254657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703392"/>
    <w:multiLevelType w:val="hybridMultilevel"/>
    <w:tmpl w:val="2B76D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B32C4A"/>
    <w:multiLevelType w:val="hybridMultilevel"/>
    <w:tmpl w:val="DCD21A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A7857"/>
    <w:multiLevelType w:val="hybridMultilevel"/>
    <w:tmpl w:val="AA0AD782"/>
    <w:lvl w:ilvl="0" w:tplc="3FCCDE2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3D0670"/>
    <w:multiLevelType w:val="hybridMultilevel"/>
    <w:tmpl w:val="6E1EEE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14378F"/>
    <w:multiLevelType w:val="hybridMultilevel"/>
    <w:tmpl w:val="F9F6E7BC"/>
    <w:lvl w:ilvl="0" w:tplc="D1D8C2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B57C41"/>
    <w:multiLevelType w:val="hybridMultilevel"/>
    <w:tmpl w:val="9F8660AE"/>
    <w:lvl w:ilvl="0" w:tplc="56BE479C">
      <w:start w:val="1"/>
      <w:numFmt w:val="decimal"/>
      <w:lvlText w:val="%1)"/>
      <w:lvlJc w:val="left"/>
      <w:pPr>
        <w:ind w:left="72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9250D7"/>
    <w:multiLevelType w:val="singleLevel"/>
    <w:tmpl w:val="F572CAB8"/>
    <w:lvl w:ilvl="0">
      <w:start w:val="1"/>
      <w:numFmt w:val="decimal"/>
      <w:lvlText w:val="%1."/>
      <w:lvlJc w:val="left"/>
      <w:pPr>
        <w:ind w:left="360" w:hanging="360"/>
      </w:pPr>
      <w:rPr>
        <w:rFonts w:hint="default"/>
        <w:b/>
        <w:bCs/>
        <w:i w:val="0"/>
        <w:color w:val="000000" w:themeColor="text1"/>
        <w:sz w:val="24"/>
        <w:szCs w:val="16"/>
        <w:u w:val="none"/>
      </w:rPr>
    </w:lvl>
  </w:abstractNum>
  <w:abstractNum w:abstractNumId="15">
    <w:nsid w:val="513E03F0"/>
    <w:multiLevelType w:val="hybridMultilevel"/>
    <w:tmpl w:val="791E07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5C0ED3"/>
    <w:multiLevelType w:val="hybridMultilevel"/>
    <w:tmpl w:val="E82681B0"/>
    <w:lvl w:ilvl="0" w:tplc="B64CF1B0">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FB4379"/>
    <w:multiLevelType w:val="hybridMultilevel"/>
    <w:tmpl w:val="22EAF704"/>
    <w:lvl w:ilvl="0" w:tplc="A7FAD164">
      <w:start w:val="1"/>
      <w:numFmt w:val="upperRoman"/>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050C0A"/>
    <w:multiLevelType w:val="singleLevel"/>
    <w:tmpl w:val="040C000F"/>
    <w:lvl w:ilvl="0">
      <w:start w:val="1"/>
      <w:numFmt w:val="decimal"/>
      <w:lvlText w:val="%1."/>
      <w:lvlJc w:val="left"/>
      <w:pPr>
        <w:ind w:left="360" w:hanging="360"/>
      </w:pPr>
      <w:rPr>
        <w:rFonts w:hint="default"/>
        <w:b w:val="0"/>
        <w:i w:val="0"/>
        <w:sz w:val="32"/>
        <w:u w:val="none"/>
      </w:rPr>
    </w:lvl>
  </w:abstractNum>
  <w:abstractNum w:abstractNumId="19">
    <w:nsid w:val="5BDA0EEC"/>
    <w:multiLevelType w:val="hybridMultilevel"/>
    <w:tmpl w:val="640A59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115451"/>
    <w:multiLevelType w:val="hybridMultilevel"/>
    <w:tmpl w:val="7ED4FF14"/>
    <w:lvl w:ilvl="0" w:tplc="2B1404F4">
      <w:start w:val="1"/>
      <w:numFmt w:val="decimal"/>
      <w:lvlText w:val="%1."/>
      <w:lvlJc w:val="left"/>
      <w:pPr>
        <w:ind w:left="720" w:hanging="360"/>
      </w:pPr>
      <w:rPr>
        <w:rFonts w:asciiTheme="majorBidi" w:hAnsiTheme="majorBidi" w:cstheme="majorBidi"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B60B68"/>
    <w:multiLevelType w:val="hybridMultilevel"/>
    <w:tmpl w:val="D096C22C"/>
    <w:lvl w:ilvl="0" w:tplc="96B07AAE">
      <w:start w:val="1"/>
      <w:numFmt w:val="bullet"/>
      <w:lvlText w:val=""/>
      <w:lvlJc w:val="left"/>
      <w:pPr>
        <w:ind w:left="720" w:hanging="360"/>
      </w:pPr>
      <w:rPr>
        <w:rFonts w:ascii="Symbol" w:hAnsi="Symbol" w:hint="default"/>
        <w:color w:val="auto"/>
      </w:rPr>
    </w:lvl>
    <w:lvl w:ilvl="1" w:tplc="B50C0AAE">
      <w:numFmt w:val="bullet"/>
      <w:lvlText w:val="-"/>
      <w:lvlJc w:val="left"/>
      <w:pPr>
        <w:ind w:left="1440" w:hanging="360"/>
      </w:pPr>
      <w:rPr>
        <w:rFonts w:ascii="Times New Roman" w:eastAsia="MyriadPro-Regular"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0C45B1"/>
    <w:multiLevelType w:val="hybridMultilevel"/>
    <w:tmpl w:val="064CFC8A"/>
    <w:lvl w:ilvl="0" w:tplc="FC168D8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E65E97"/>
    <w:multiLevelType w:val="hybridMultilevel"/>
    <w:tmpl w:val="63449BB4"/>
    <w:lvl w:ilvl="0" w:tplc="F348BE24">
      <w:start w:val="1"/>
      <w:numFmt w:val="decimal"/>
      <w:lvlText w:val="%1)"/>
      <w:lvlJc w:val="left"/>
      <w:pPr>
        <w:ind w:left="72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3A3DC2"/>
    <w:multiLevelType w:val="hybridMultilevel"/>
    <w:tmpl w:val="E60A9788"/>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AE0501"/>
    <w:multiLevelType w:val="hybridMultilevel"/>
    <w:tmpl w:val="5726A3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946950"/>
    <w:multiLevelType w:val="hybridMultilevel"/>
    <w:tmpl w:val="F4DAD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BB18A1"/>
    <w:multiLevelType w:val="hybridMultilevel"/>
    <w:tmpl w:val="2850F3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16"/>
  </w:num>
  <w:num w:numId="5">
    <w:abstractNumId w:val="4"/>
  </w:num>
  <w:num w:numId="6">
    <w:abstractNumId w:val="6"/>
  </w:num>
  <w:num w:numId="7">
    <w:abstractNumId w:val="18"/>
  </w:num>
  <w:num w:numId="8">
    <w:abstractNumId w:val="14"/>
  </w:num>
  <w:num w:numId="9">
    <w:abstractNumId w:val="11"/>
  </w:num>
  <w:num w:numId="10">
    <w:abstractNumId w:val="12"/>
  </w:num>
  <w:num w:numId="11">
    <w:abstractNumId w:val="8"/>
  </w:num>
  <w:num w:numId="12">
    <w:abstractNumId w:val="2"/>
  </w:num>
  <w:num w:numId="13">
    <w:abstractNumId w:val="20"/>
  </w:num>
  <w:num w:numId="14">
    <w:abstractNumId w:val="5"/>
  </w:num>
  <w:num w:numId="15">
    <w:abstractNumId w:val="19"/>
  </w:num>
  <w:num w:numId="16">
    <w:abstractNumId w:val="9"/>
  </w:num>
  <w:num w:numId="17">
    <w:abstractNumId w:val="26"/>
  </w:num>
  <w:num w:numId="18">
    <w:abstractNumId w:val="28"/>
  </w:num>
  <w:num w:numId="19">
    <w:abstractNumId w:val="25"/>
  </w:num>
  <w:num w:numId="20">
    <w:abstractNumId w:val="7"/>
  </w:num>
  <w:num w:numId="21">
    <w:abstractNumId w:val="13"/>
  </w:num>
  <w:num w:numId="22">
    <w:abstractNumId w:val="22"/>
  </w:num>
  <w:num w:numId="23">
    <w:abstractNumId w:val="27"/>
  </w:num>
  <w:num w:numId="24">
    <w:abstractNumId w:val="17"/>
  </w:num>
  <w:num w:numId="25">
    <w:abstractNumId w:val="15"/>
  </w:num>
  <w:num w:numId="26">
    <w:abstractNumId w:val="1"/>
  </w:num>
  <w:num w:numId="27">
    <w:abstractNumId w:val="3"/>
  </w:num>
  <w:num w:numId="28">
    <w:abstractNumId w:val="29"/>
  </w:num>
  <w:num w:numId="29">
    <w:abstractNumId w:val="10"/>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02DAF"/>
    <w:rsid w:val="00047CA5"/>
    <w:rsid w:val="00090082"/>
    <w:rsid w:val="000907F6"/>
    <w:rsid w:val="000A36CF"/>
    <w:rsid w:val="00110AE6"/>
    <w:rsid w:val="0015188C"/>
    <w:rsid w:val="00170B6C"/>
    <w:rsid w:val="001745F6"/>
    <w:rsid w:val="001A625C"/>
    <w:rsid w:val="001C2C27"/>
    <w:rsid w:val="001E77AA"/>
    <w:rsid w:val="001F4263"/>
    <w:rsid w:val="00201C44"/>
    <w:rsid w:val="002122DF"/>
    <w:rsid w:val="00212E1D"/>
    <w:rsid w:val="0022661E"/>
    <w:rsid w:val="00237322"/>
    <w:rsid w:val="00243513"/>
    <w:rsid w:val="00281B08"/>
    <w:rsid w:val="002A455B"/>
    <w:rsid w:val="002E0667"/>
    <w:rsid w:val="002E7800"/>
    <w:rsid w:val="002F78D3"/>
    <w:rsid w:val="003102F5"/>
    <w:rsid w:val="00311840"/>
    <w:rsid w:val="00322FE5"/>
    <w:rsid w:val="00352313"/>
    <w:rsid w:val="00367608"/>
    <w:rsid w:val="00375DF2"/>
    <w:rsid w:val="00380239"/>
    <w:rsid w:val="00381B1D"/>
    <w:rsid w:val="0039106F"/>
    <w:rsid w:val="003959E2"/>
    <w:rsid w:val="003C3ABC"/>
    <w:rsid w:val="003C58E6"/>
    <w:rsid w:val="003E2AF4"/>
    <w:rsid w:val="003E5790"/>
    <w:rsid w:val="004033CF"/>
    <w:rsid w:val="00434F14"/>
    <w:rsid w:val="00453083"/>
    <w:rsid w:val="004661DC"/>
    <w:rsid w:val="00486D6F"/>
    <w:rsid w:val="004A31AE"/>
    <w:rsid w:val="004A6068"/>
    <w:rsid w:val="004C4A87"/>
    <w:rsid w:val="004C5948"/>
    <w:rsid w:val="004D668B"/>
    <w:rsid w:val="004F76F3"/>
    <w:rsid w:val="00502485"/>
    <w:rsid w:val="00507B95"/>
    <w:rsid w:val="005E69A3"/>
    <w:rsid w:val="005E77D7"/>
    <w:rsid w:val="005F5CFA"/>
    <w:rsid w:val="00694F14"/>
    <w:rsid w:val="006F1AEE"/>
    <w:rsid w:val="00703B5B"/>
    <w:rsid w:val="00711738"/>
    <w:rsid w:val="00742061"/>
    <w:rsid w:val="0075116D"/>
    <w:rsid w:val="00753111"/>
    <w:rsid w:val="0075390C"/>
    <w:rsid w:val="00756A2E"/>
    <w:rsid w:val="00776DF8"/>
    <w:rsid w:val="00782B49"/>
    <w:rsid w:val="0079719F"/>
    <w:rsid w:val="007A37FD"/>
    <w:rsid w:val="007A5F5D"/>
    <w:rsid w:val="007B3B51"/>
    <w:rsid w:val="007B721C"/>
    <w:rsid w:val="007C36AD"/>
    <w:rsid w:val="007F00B2"/>
    <w:rsid w:val="00805DAB"/>
    <w:rsid w:val="00813CFB"/>
    <w:rsid w:val="008174DE"/>
    <w:rsid w:val="008410BB"/>
    <w:rsid w:val="00861C09"/>
    <w:rsid w:val="00861EBD"/>
    <w:rsid w:val="00875CA1"/>
    <w:rsid w:val="00886A02"/>
    <w:rsid w:val="008D5004"/>
    <w:rsid w:val="0091516F"/>
    <w:rsid w:val="009207CE"/>
    <w:rsid w:val="00992089"/>
    <w:rsid w:val="00997EDB"/>
    <w:rsid w:val="009C0C5C"/>
    <w:rsid w:val="009C7943"/>
    <w:rsid w:val="009D36C1"/>
    <w:rsid w:val="009E4FCD"/>
    <w:rsid w:val="009F5950"/>
    <w:rsid w:val="009F6EF7"/>
    <w:rsid w:val="00A63AC6"/>
    <w:rsid w:val="00A65860"/>
    <w:rsid w:val="00A65BF5"/>
    <w:rsid w:val="00A73530"/>
    <w:rsid w:val="00A87280"/>
    <w:rsid w:val="00A90E61"/>
    <w:rsid w:val="00AA44AC"/>
    <w:rsid w:val="00AB4FC2"/>
    <w:rsid w:val="00AD2A89"/>
    <w:rsid w:val="00B02D3D"/>
    <w:rsid w:val="00B33963"/>
    <w:rsid w:val="00BB2AC8"/>
    <w:rsid w:val="00BD579A"/>
    <w:rsid w:val="00C105FF"/>
    <w:rsid w:val="00C21C69"/>
    <w:rsid w:val="00C25B8D"/>
    <w:rsid w:val="00C308B8"/>
    <w:rsid w:val="00C52B4D"/>
    <w:rsid w:val="00C73810"/>
    <w:rsid w:val="00C82F33"/>
    <w:rsid w:val="00CE2DE7"/>
    <w:rsid w:val="00CF5162"/>
    <w:rsid w:val="00CF7EAF"/>
    <w:rsid w:val="00D05EA6"/>
    <w:rsid w:val="00D06D0E"/>
    <w:rsid w:val="00D363D6"/>
    <w:rsid w:val="00D41E64"/>
    <w:rsid w:val="00D63F46"/>
    <w:rsid w:val="00D97591"/>
    <w:rsid w:val="00D97C14"/>
    <w:rsid w:val="00DC3C9A"/>
    <w:rsid w:val="00DF01C8"/>
    <w:rsid w:val="00E22EEE"/>
    <w:rsid w:val="00E53235"/>
    <w:rsid w:val="00E62FA5"/>
    <w:rsid w:val="00E64AFA"/>
    <w:rsid w:val="00E94D58"/>
    <w:rsid w:val="00EA5B33"/>
    <w:rsid w:val="00EF7045"/>
    <w:rsid w:val="00F122DF"/>
    <w:rsid w:val="00F202B9"/>
    <w:rsid w:val="00F22DD2"/>
    <w:rsid w:val="00F81D42"/>
    <w:rsid w:val="00F906EC"/>
    <w:rsid w:val="00FA2CB2"/>
    <w:rsid w:val="00FA39DB"/>
    <w:rsid w:val="00FC04D6"/>
    <w:rsid w:val="00FC1F94"/>
    <w:rsid w:val="00FC77AF"/>
    <w:rsid w:val="00FE2D15"/>
    <w:rsid w:val="00FF11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02FF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AE"/>
    <w:rPr>
      <w:rFonts w:eastAsiaTheme="minorEastAsia"/>
      <w:lang w:eastAsia="fr-FR"/>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st">
    <w:name w:val="st"/>
    <w:basedOn w:val="Policepardfaut"/>
    <w:rsid w:val="00AA44AC"/>
  </w:style>
  <w:style w:type="character" w:styleId="Accentuation">
    <w:name w:val="Emphasis"/>
    <w:basedOn w:val="Policepardfaut"/>
    <w:uiPriority w:val="20"/>
    <w:qFormat/>
    <w:rsid w:val="00AA44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AE"/>
    <w:rPr>
      <w:rFonts w:eastAsiaTheme="minorEastAsia"/>
      <w:lang w:eastAsia="fr-FR"/>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rPr>
      <w:rFonts w:eastAsiaTheme="minorEastAsia"/>
      <w:lang w:eastAsia="fr-FR"/>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styleId="Ombrageclair">
    <w:name w:val="Light Shading"/>
    <w:basedOn w:val="TableauNormal"/>
    <w:uiPriority w:val="60"/>
    <w:rsid w:val="004A31AE"/>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st">
    <w:name w:val="st"/>
    <w:basedOn w:val="Policepardfaut"/>
    <w:rsid w:val="00AA44AC"/>
  </w:style>
  <w:style w:type="character" w:styleId="Accentuation">
    <w:name w:val="Emphasis"/>
    <w:basedOn w:val="Policepardfaut"/>
    <w:uiPriority w:val="20"/>
    <w:qFormat/>
    <w:rsid w:val="00AA4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32160621">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BF2B-9942-4656-9EE5-4B25F29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6304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2</cp:revision>
  <cp:lastPrinted>2018-11-19T11:16:00Z</cp:lastPrinted>
  <dcterms:created xsi:type="dcterms:W3CDTF">2019-05-30T21:17:00Z</dcterms:created>
  <dcterms:modified xsi:type="dcterms:W3CDTF">2019-05-30T21:17:00Z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